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CCE" w:rsidRPr="00BD6579" w:rsidRDefault="004D0CCE" w:rsidP="004D0CCE">
      <w:pPr>
        <w:spacing w:after="120" w:line="360" w:lineRule="auto"/>
        <w:jc w:val="center"/>
        <w:rPr>
          <w:rFonts w:ascii="Baskerville Old Face" w:hAnsi="Baskerville Old Face" w:cs="Times New Roman"/>
          <w:b/>
          <w:sz w:val="28"/>
          <w:szCs w:val="28"/>
          <w:lang w:val="fr-CH"/>
        </w:rPr>
      </w:pPr>
      <w:bookmarkStart w:id="0" w:name="_GoBack"/>
      <w:bookmarkEnd w:id="0"/>
      <w:r w:rsidRPr="00BD6579">
        <w:rPr>
          <w:rFonts w:ascii="Baskerville Old Face" w:hAnsi="Baskerville Old Face" w:cs="Times New Roman"/>
          <w:b/>
          <w:sz w:val="28"/>
          <w:szCs w:val="28"/>
          <w:lang w:val="fr-CH"/>
        </w:rPr>
        <w:t xml:space="preserve">L’expérience gastronomique : comment faire signifier la nourriture ? </w:t>
      </w:r>
    </w:p>
    <w:p w:rsidR="00BD6579" w:rsidRPr="00BD6579" w:rsidRDefault="00BD6579" w:rsidP="004D0CCE">
      <w:pPr>
        <w:spacing w:after="120" w:line="360" w:lineRule="auto"/>
        <w:jc w:val="center"/>
        <w:rPr>
          <w:rFonts w:ascii="Baskerville Old Face" w:hAnsi="Baskerville Old Face" w:cs="Times New Roman"/>
          <w:sz w:val="24"/>
          <w:szCs w:val="24"/>
          <w:lang w:val="fr-CH"/>
        </w:rPr>
      </w:pPr>
      <w:r w:rsidRPr="00BD6579">
        <w:rPr>
          <w:rFonts w:ascii="Baskerville Old Face" w:hAnsi="Baskerville Old Face" w:cs="Times New Roman"/>
          <w:sz w:val="24"/>
          <w:szCs w:val="24"/>
          <w:lang w:val="fr-CH"/>
        </w:rPr>
        <w:t>Marion Colas-Blaise</w:t>
      </w:r>
      <w:r w:rsidR="003F2892">
        <w:rPr>
          <w:rFonts w:ascii="Baskerville Old Face" w:hAnsi="Baskerville Old Face" w:cs="Times New Roman"/>
          <w:sz w:val="24"/>
          <w:szCs w:val="24"/>
          <w:lang w:val="fr-CH"/>
        </w:rPr>
        <w:t xml:space="preserve"> (Université du Luxembourg)</w:t>
      </w:r>
    </w:p>
    <w:p w:rsidR="004D0CCE" w:rsidRPr="003F2892" w:rsidRDefault="004D0CCE" w:rsidP="003F2892">
      <w:pPr>
        <w:spacing w:after="0" w:line="240" w:lineRule="auto"/>
        <w:ind w:left="567" w:right="567"/>
        <w:jc w:val="both"/>
        <w:rPr>
          <w:rFonts w:ascii="Baskerville Old Face" w:hAnsi="Baskerville Old Face" w:cs="Times New Roman"/>
          <w:sz w:val="20"/>
          <w:szCs w:val="20"/>
          <w:lang w:val="fr-CH"/>
        </w:rPr>
      </w:pPr>
      <w:r w:rsidRPr="003F2892">
        <w:rPr>
          <w:rFonts w:ascii="Baskerville Old Face" w:hAnsi="Baskerville Old Face" w:cs="Times New Roman"/>
          <w:sz w:val="20"/>
          <w:szCs w:val="20"/>
          <w:lang w:val="fr-CH"/>
        </w:rPr>
        <w:t>Qu’est-ce que la nourriture ? Ce n’est pas seulement une collection de produits, justiciables d’études statistiques ou diététiques. C’est aussi et en même temps un système de communication, un corps d’images, un protocole d’usages, de situations et de conduites. Comment étudier cette réalité alimentaire, élargie jusqu’à l’image et au signe ? (Barthes 1961</w:t>
      </w:r>
      <w:r w:rsidR="00E4268D" w:rsidRPr="003F2892">
        <w:rPr>
          <w:rFonts w:ascii="Baskerville Old Face" w:hAnsi="Baskerville Old Face" w:cs="Times New Roman"/>
          <w:sz w:val="20"/>
          <w:szCs w:val="20"/>
          <w:lang w:val="fr-CH"/>
        </w:rPr>
        <w:t xml:space="preserve">, p. </w:t>
      </w:r>
      <w:r w:rsidRPr="003F2892">
        <w:rPr>
          <w:rFonts w:ascii="Baskerville Old Face" w:hAnsi="Baskerville Old Face" w:cs="Times New Roman"/>
          <w:sz w:val="20"/>
          <w:szCs w:val="20"/>
          <w:lang w:val="fr-CH"/>
        </w:rPr>
        <w:t xml:space="preserve">979). </w:t>
      </w:r>
    </w:p>
    <w:p w:rsidR="009210E7" w:rsidRDefault="009210E7" w:rsidP="00BD6579">
      <w:pPr>
        <w:spacing w:after="0" w:line="240" w:lineRule="auto"/>
        <w:jc w:val="both"/>
        <w:rPr>
          <w:rFonts w:ascii="Baskerville Old Face" w:hAnsi="Baskerville Old Face" w:cs="Times New Roman"/>
          <w:lang w:val="fr-CH"/>
        </w:rPr>
      </w:pPr>
    </w:p>
    <w:p w:rsidR="004D0CCE" w:rsidRPr="00BD6579" w:rsidRDefault="004D0CCE" w:rsidP="00BD6579">
      <w:pPr>
        <w:spacing w:after="0" w:line="240" w:lineRule="auto"/>
        <w:jc w:val="both"/>
        <w:rPr>
          <w:rFonts w:ascii="Baskerville Old Face" w:hAnsi="Baskerville Old Face" w:cs="Times New Roman"/>
          <w:lang w:val="fr-CH"/>
        </w:rPr>
      </w:pPr>
      <w:r w:rsidRPr="00BD6579">
        <w:rPr>
          <w:rFonts w:ascii="Baskerville Old Face" w:hAnsi="Baskerville Old Face" w:cs="Times New Roman"/>
          <w:lang w:val="fr-CH"/>
        </w:rPr>
        <w:t>Cette citation permet de circonscrire un champ de questionnement : en quoi la nourriture se charge-t-elle de valeurs qu’il est possible de rapporter à quatre sphères axiologiques : le bon, le vrai, le bien et le beau (Floch 1995), concentrant sur elle une symbolique, telle la frite qui, selon Barthes (1993</w:t>
      </w:r>
      <w:r w:rsidR="003F2892">
        <w:rPr>
          <w:rFonts w:ascii="Baskerville Old Face" w:hAnsi="Baskerville Old Face" w:cs="Times New Roman"/>
          <w:lang w:val="fr-CH"/>
        </w:rPr>
        <w:t xml:space="preserve">-1995, p. </w:t>
      </w:r>
      <w:r w:rsidRPr="00BD6579">
        <w:rPr>
          <w:rFonts w:ascii="Baskerville Old Face" w:hAnsi="Baskerville Old Face" w:cs="Times New Roman"/>
          <w:lang w:val="fr-CH"/>
        </w:rPr>
        <w:t xml:space="preserve">610), </w:t>
      </w:r>
      <w:r w:rsidR="003F2892">
        <w:rPr>
          <w:rFonts w:ascii="Baskerville Old Face" w:hAnsi="Baskerville Old Face" w:cs="Times New Roman"/>
          <w:lang w:val="fr-CH"/>
        </w:rPr>
        <w:t>“</w:t>
      </w:r>
      <w:r w:rsidRPr="00BD6579">
        <w:rPr>
          <w:rFonts w:ascii="Baskerville Old Face" w:hAnsi="Baskerville Old Face" w:cs="Times New Roman"/>
          <w:lang w:val="fr-CH"/>
        </w:rPr>
        <w:t xml:space="preserve">est le signe alimentaire de la </w:t>
      </w:r>
      <w:r w:rsidR="003F2892">
        <w:rPr>
          <w:rFonts w:ascii="Baskerville Old Face" w:hAnsi="Baskerville Old Face" w:cs="Times New Roman"/>
          <w:lang w:val="fr-CH"/>
        </w:rPr>
        <w:t>‘francité’</w:t>
      </w:r>
      <w:r w:rsidRPr="00BD6579">
        <w:rPr>
          <w:rFonts w:ascii="Baskerville Old Face" w:hAnsi="Baskerville Old Face" w:cs="Times New Roman"/>
          <w:lang w:val="fr-CH"/>
        </w:rPr>
        <w:t>”</w:t>
      </w:r>
      <w:r w:rsidR="003F2892">
        <w:rPr>
          <w:rFonts w:ascii="Baskerville Old Face" w:hAnsi="Baskerville Old Face" w:cs="Times New Roman"/>
          <w:lang w:val="fr-CH"/>
        </w:rPr>
        <w:t xml:space="preserve"> ? </w:t>
      </w:r>
      <w:r w:rsidRPr="00BD6579">
        <w:rPr>
          <w:rFonts w:ascii="Baskerville Old Face" w:hAnsi="Baskerville Old Face" w:cs="Times New Roman"/>
          <w:lang w:val="fr-CH"/>
        </w:rPr>
        <w:t xml:space="preserve">Quels sont les paliers de pertinence d’un parcours de l’expression et du contenu permettant de l’appréhender ? En quoi est-il possible de dégager des </w:t>
      </w:r>
      <w:r w:rsidRPr="00BD6579">
        <w:rPr>
          <w:rFonts w:ascii="Baskerville Old Face" w:hAnsi="Baskerville Old Face" w:cs="Times New Roman"/>
          <w:i/>
          <w:lang w:val="fr-CH"/>
        </w:rPr>
        <w:t xml:space="preserve">styles </w:t>
      </w:r>
      <w:r w:rsidRPr="00BD6579">
        <w:rPr>
          <w:rFonts w:ascii="Baskerville Old Face" w:hAnsi="Baskerville Old Face" w:cs="Times New Roman"/>
          <w:lang w:val="fr-CH"/>
        </w:rPr>
        <w:t xml:space="preserve">individuels et collectifs, en production et en réception (styles de consommation) ? Dans quelle mesure ces styles peuvent-ils signifier à l’intérieur </w:t>
      </w:r>
      <w:r w:rsidRPr="00BD6579">
        <w:rPr>
          <w:rFonts w:ascii="Baskerville Old Face" w:hAnsi="Baskerville Old Face" w:cs="Times New Roman"/>
          <w:i/>
          <w:lang w:val="fr-CH"/>
        </w:rPr>
        <w:t>d’expériences gastronomiques</w:t>
      </w:r>
      <w:r w:rsidRPr="00BD6579">
        <w:rPr>
          <w:rFonts w:ascii="Baskerville Old Face" w:hAnsi="Baskerville Old Face" w:cs="Times New Roman"/>
          <w:lang w:val="fr-CH"/>
        </w:rPr>
        <w:t xml:space="preserve"> alimentant une mythologie contemporaine, selon la définition de la mythologie donnée par Barthes : </w:t>
      </w:r>
      <w:r w:rsidR="003F2892">
        <w:rPr>
          <w:rFonts w:ascii="Baskerville Old Face" w:hAnsi="Baskerville Old Face" w:cs="Times New Roman"/>
          <w:lang w:val="fr-CH"/>
        </w:rPr>
        <w:t>“</w:t>
      </w:r>
      <w:r w:rsidRPr="00BD6579">
        <w:rPr>
          <w:rFonts w:ascii="Baskerville Old Face" w:hAnsi="Baskerville Old Face" w:cs="Times New Roman"/>
          <w:lang w:val="fr-CH"/>
        </w:rPr>
        <w:t>L’idéologie bourgeoise transforme continûment les produits de l’histoire en types essentiels. […] Les mythes ne sont rien d’autre que cette sollicitation incessante, infatigable, cette exigence insidieuse et inflexible, qui veut que tous les hommes se reconnaiss</w:t>
      </w:r>
      <w:r w:rsidR="00F33F09">
        <w:rPr>
          <w:rFonts w:ascii="Baskerville Old Face" w:hAnsi="Baskerville Old Face" w:cs="Times New Roman"/>
          <w:lang w:val="fr-CH"/>
        </w:rPr>
        <w:t>e</w:t>
      </w:r>
      <w:r w:rsidRPr="00BD6579">
        <w:rPr>
          <w:rFonts w:ascii="Baskerville Old Face" w:hAnsi="Baskerville Old Face" w:cs="Times New Roman"/>
          <w:lang w:val="fr-CH"/>
        </w:rPr>
        <w:t xml:space="preserve">nt dans cette image éternelle et pourtant datée qu’on construit d’eux un jour comme si ce dût être pour tous les temps. […] Il est sûr qu’en ce sens la mythologie est un </w:t>
      </w:r>
      <w:r w:rsidRPr="00BD6579">
        <w:rPr>
          <w:rFonts w:ascii="Baskerville Old Face" w:hAnsi="Baskerville Old Face" w:cs="Times New Roman"/>
          <w:i/>
          <w:lang w:val="fr-CH"/>
        </w:rPr>
        <w:t>accord</w:t>
      </w:r>
      <w:r w:rsidRPr="00BD6579">
        <w:rPr>
          <w:rFonts w:ascii="Baskerville Old Face" w:hAnsi="Baskerville Old Face" w:cs="Times New Roman"/>
          <w:lang w:val="fr-CH"/>
        </w:rPr>
        <w:t xml:space="preserve"> au monde, non tel qu’il est, mais tel qu’il veut être</w:t>
      </w:r>
      <w:r w:rsidR="003F2892">
        <w:rPr>
          <w:rFonts w:ascii="Baskerville Old Face" w:hAnsi="Baskerville Old Face" w:cs="Times New Roman"/>
          <w:lang w:val="fr-CH"/>
        </w:rPr>
        <w:t xml:space="preserve">” </w:t>
      </w:r>
      <w:r w:rsidRPr="00BD6579">
        <w:rPr>
          <w:rFonts w:ascii="Baskerville Old Face" w:hAnsi="Baskerville Old Face" w:cs="Times New Roman"/>
          <w:lang w:val="fr-CH"/>
        </w:rPr>
        <w:t>(1957</w:t>
      </w:r>
      <w:r w:rsidR="00E4268D">
        <w:rPr>
          <w:rFonts w:ascii="Baskerville Old Face" w:hAnsi="Baskerville Old Face" w:cs="Times New Roman"/>
          <w:lang w:val="fr-CH"/>
        </w:rPr>
        <w:t>, p</w:t>
      </w:r>
      <w:r w:rsidR="00F7174E">
        <w:rPr>
          <w:rFonts w:ascii="Baskerville Old Face" w:hAnsi="Baskerville Old Face" w:cs="Times New Roman"/>
          <w:lang w:val="fr-CH"/>
        </w:rPr>
        <w:t>p</w:t>
      </w:r>
      <w:r w:rsidR="00E4268D">
        <w:rPr>
          <w:rFonts w:ascii="Baskerville Old Face" w:hAnsi="Baskerville Old Face" w:cs="Times New Roman"/>
          <w:lang w:val="fr-CH"/>
        </w:rPr>
        <w:t xml:space="preserve">. </w:t>
      </w:r>
      <w:r w:rsidRPr="00BD6579">
        <w:rPr>
          <w:rFonts w:ascii="Baskerville Old Face" w:hAnsi="Baskerville Old Face" w:cs="Times New Roman"/>
          <w:lang w:val="fr-CH"/>
        </w:rPr>
        <w:t>243-244).</w:t>
      </w:r>
    </w:p>
    <w:p w:rsidR="004D0CCE" w:rsidRPr="00BD6579" w:rsidRDefault="004D0CCE" w:rsidP="00BD6579">
      <w:pPr>
        <w:spacing w:after="0" w:line="240" w:lineRule="auto"/>
        <w:jc w:val="both"/>
        <w:rPr>
          <w:rFonts w:ascii="Baskerville Old Face" w:hAnsi="Baskerville Old Face" w:cs="Times New Roman"/>
          <w:lang w:val="fr-CH"/>
        </w:rPr>
      </w:pPr>
      <w:r w:rsidRPr="00BD6579">
        <w:rPr>
          <w:rFonts w:ascii="Baskerville Old Face" w:hAnsi="Baskerville Old Face" w:cs="Times New Roman"/>
          <w:lang w:val="fr-CH"/>
        </w:rPr>
        <w:t xml:space="preserve">Dans les limites de cette étude, on cherchera à apporter des éléments de réponse en déclinant la réflexion en trois temps : </w:t>
      </w:r>
    </w:p>
    <w:p w:rsidR="004D0CCE" w:rsidRPr="00BD6579" w:rsidRDefault="004D0CCE" w:rsidP="00BD6579">
      <w:pPr>
        <w:spacing w:after="0" w:line="240" w:lineRule="auto"/>
        <w:jc w:val="both"/>
        <w:rPr>
          <w:rFonts w:ascii="Baskerville Old Face" w:hAnsi="Baskerville Old Face" w:cs="Times New Roman"/>
          <w:lang w:val="fr-CH"/>
        </w:rPr>
      </w:pPr>
      <w:r w:rsidRPr="00BD6579">
        <w:rPr>
          <w:rFonts w:ascii="Baskerville Old Face" w:hAnsi="Baskerville Old Face" w:cs="Times New Roman"/>
          <w:lang w:val="fr-CH"/>
        </w:rPr>
        <w:t>i) prenant appui sur le parcours de l’expression détaillé par Fontanille</w:t>
      </w:r>
      <w:r w:rsidRPr="00BD6579">
        <w:rPr>
          <w:rFonts w:ascii="Baskerville Old Face" w:hAnsi="Baskerville Old Face" w:cs="Times New Roman"/>
          <w:i/>
          <w:lang w:val="fr-CH"/>
        </w:rPr>
        <w:t xml:space="preserve"> </w:t>
      </w:r>
      <w:r w:rsidRPr="00BD6579">
        <w:rPr>
          <w:rFonts w:ascii="Baskerville Old Face" w:hAnsi="Baskerville Old Face" w:cs="Times New Roman"/>
          <w:lang w:val="fr-CH"/>
        </w:rPr>
        <w:t>(2006</w:t>
      </w:r>
      <w:r w:rsidR="003F2892">
        <w:rPr>
          <w:rFonts w:ascii="Baskerville Old Face" w:hAnsi="Baskerville Old Face" w:cs="Times New Roman"/>
          <w:lang w:val="fr-CH"/>
        </w:rPr>
        <w:t>a</w:t>
      </w:r>
      <w:r w:rsidRPr="00BD6579">
        <w:rPr>
          <w:rFonts w:ascii="Baskerville Old Face" w:hAnsi="Baskerville Old Face" w:cs="Times New Roman"/>
          <w:lang w:val="fr-CH"/>
        </w:rPr>
        <w:t xml:space="preserve">, 2008), on se demandera selon quelles modalités l’expérience de la consommation de la nourriture donne lieu à la construction d’un </w:t>
      </w:r>
      <w:r w:rsidRPr="00BD6579">
        <w:rPr>
          <w:rFonts w:ascii="Baskerville Old Face" w:hAnsi="Baskerville Old Face" w:cs="Times New Roman"/>
          <w:i/>
          <w:lang w:val="fr-CH"/>
        </w:rPr>
        <w:t>texte-énoncé</w:t>
      </w:r>
      <w:r w:rsidRPr="00BD6579">
        <w:rPr>
          <w:rFonts w:ascii="Baskerville Old Face" w:hAnsi="Baskerville Old Face" w:cs="Times New Roman"/>
          <w:lang w:val="fr-CH"/>
        </w:rPr>
        <w:t xml:space="preserve"> ; </w:t>
      </w:r>
    </w:p>
    <w:p w:rsidR="004D0CCE" w:rsidRPr="00BD6579" w:rsidRDefault="004D0CCE" w:rsidP="00BD6579">
      <w:pPr>
        <w:spacing w:after="0" w:line="240" w:lineRule="auto"/>
        <w:jc w:val="both"/>
        <w:rPr>
          <w:rFonts w:ascii="Baskerville Old Face" w:hAnsi="Baskerville Old Face" w:cs="Times New Roman"/>
          <w:lang w:val="fr-CH"/>
        </w:rPr>
      </w:pPr>
      <w:r w:rsidRPr="00BD6579">
        <w:rPr>
          <w:rFonts w:ascii="Baskerville Old Face" w:hAnsi="Baskerville Old Face" w:cs="Times New Roman"/>
          <w:lang w:val="fr-CH"/>
        </w:rPr>
        <w:t xml:space="preserve">ii) approchant l’objet alimentaire à la lumière des composantes de la </w:t>
      </w:r>
      <w:r w:rsidRPr="00BD6579">
        <w:rPr>
          <w:rFonts w:ascii="Baskerville Old Face" w:hAnsi="Baskerville Old Face" w:cs="Times New Roman"/>
          <w:i/>
          <w:lang w:val="fr-CH"/>
        </w:rPr>
        <w:t>scène prédicative</w:t>
      </w:r>
      <w:r w:rsidRPr="00BD6579">
        <w:rPr>
          <w:rFonts w:ascii="Baskerville Old Face" w:hAnsi="Baskerville Old Face" w:cs="Times New Roman"/>
          <w:lang w:val="fr-CH"/>
        </w:rPr>
        <w:t xml:space="preserve">, on visera à montrer en quoi les restaurants d’Alain Ducasse, dont l’identité est résumée par des plats emblématiques, projettent des styles de consommation </w:t>
      </w:r>
      <w:r w:rsidR="00F33F09">
        <w:rPr>
          <w:rFonts w:ascii="Baskerville Old Face" w:hAnsi="Baskerville Old Face" w:cs="Times New Roman"/>
          <w:lang w:val="fr-CH"/>
        </w:rPr>
        <w:t xml:space="preserve">ou de restauration </w:t>
      </w:r>
      <w:r w:rsidRPr="00BD6579">
        <w:rPr>
          <w:rFonts w:ascii="Baskerville Old Face" w:hAnsi="Baskerville Old Face" w:cs="Times New Roman"/>
          <w:lang w:val="fr-CH"/>
        </w:rPr>
        <w:t xml:space="preserve">différents ; </w:t>
      </w:r>
    </w:p>
    <w:p w:rsidR="004D0CCE" w:rsidRPr="00BD6579" w:rsidRDefault="004D0CCE" w:rsidP="00BD6579">
      <w:pPr>
        <w:spacing w:after="0" w:line="240" w:lineRule="auto"/>
        <w:jc w:val="both"/>
        <w:rPr>
          <w:rFonts w:ascii="Baskerville Old Face" w:hAnsi="Baskerville Old Face" w:cs="Times New Roman"/>
          <w:lang w:val="fr-CH"/>
        </w:rPr>
      </w:pPr>
      <w:r w:rsidRPr="00BD6579">
        <w:rPr>
          <w:rFonts w:ascii="Baskerville Old Face" w:hAnsi="Baskerville Old Face" w:cs="Times New Roman"/>
          <w:lang w:val="fr-CH"/>
        </w:rPr>
        <w:t>iii) l’accent sera mis sur deux expériences – l’</w:t>
      </w:r>
      <w:r w:rsidR="003F2892">
        <w:rPr>
          <w:rFonts w:ascii="Baskerville Old Face" w:hAnsi="Baskerville Old Face" w:cs="Times New Roman"/>
          <w:lang w:val="fr-CH"/>
        </w:rPr>
        <w:t>“</w:t>
      </w:r>
      <w:r w:rsidRPr="00BD6579">
        <w:rPr>
          <w:rFonts w:ascii="Baskerville Old Face" w:hAnsi="Baskerville Old Face" w:cs="Times New Roman"/>
          <w:lang w:val="fr-CH"/>
        </w:rPr>
        <w:t xml:space="preserve">esprit </w:t>
      </w:r>
      <w:r w:rsidRPr="00BD6579">
        <w:rPr>
          <w:rFonts w:ascii="Baskerville Old Face" w:hAnsi="Baskerville Old Face" w:cs="Times New Roman"/>
          <w:i/>
          <w:lang w:val="fr-CH"/>
        </w:rPr>
        <w:t>lounge</w:t>
      </w:r>
      <w:r w:rsidR="003F2892" w:rsidRPr="003F2892">
        <w:rPr>
          <w:rFonts w:ascii="Baskerville Old Face" w:hAnsi="Baskerville Old Face" w:cs="Times New Roman"/>
          <w:lang w:val="fr-CH"/>
        </w:rPr>
        <w:t>”</w:t>
      </w:r>
      <w:r w:rsidRPr="003F2892">
        <w:rPr>
          <w:rFonts w:ascii="Baskerville Old Face" w:hAnsi="Baskerville Old Face" w:cs="Times New Roman"/>
          <w:lang w:val="fr-CH"/>
        </w:rPr>
        <w:t xml:space="preserve"> </w:t>
      </w:r>
      <w:r w:rsidRPr="00BD6579">
        <w:rPr>
          <w:rFonts w:ascii="Baskerville Old Face" w:hAnsi="Baskerville Old Face" w:cs="Times New Roman"/>
          <w:lang w:val="fr-CH"/>
        </w:rPr>
        <w:t xml:space="preserve">et la </w:t>
      </w:r>
      <w:r w:rsidRPr="00BD6579">
        <w:rPr>
          <w:rFonts w:ascii="Baskerville Old Face" w:hAnsi="Baskerville Old Face" w:cs="Times New Roman"/>
          <w:i/>
          <w:lang w:val="fr-CH"/>
        </w:rPr>
        <w:t xml:space="preserve">Bespoke Dining Experience </w:t>
      </w:r>
      <w:r w:rsidRPr="00BD6579">
        <w:rPr>
          <w:rFonts w:ascii="Baskerville Old Face" w:hAnsi="Baskerville Old Face" w:cs="Times New Roman"/>
          <w:lang w:val="fr-CH"/>
        </w:rPr>
        <w:t xml:space="preserve">– qui non seulement cristallisent les valeurs d’une société, mais affichent celles-ci réflexivement. </w:t>
      </w:r>
    </w:p>
    <w:p w:rsidR="00BD6579" w:rsidRDefault="00BD6579" w:rsidP="00BD6579">
      <w:pPr>
        <w:spacing w:after="0" w:line="240" w:lineRule="auto"/>
        <w:jc w:val="both"/>
        <w:rPr>
          <w:rFonts w:ascii="Baskerville Old Face" w:hAnsi="Baskerville Old Face" w:cs="Times New Roman"/>
          <w:b/>
          <w:lang w:val="fr-CH"/>
        </w:rPr>
      </w:pPr>
    </w:p>
    <w:p w:rsidR="004D0CCE" w:rsidRPr="00BD6579" w:rsidRDefault="004D0CCE" w:rsidP="00BD6579">
      <w:pPr>
        <w:spacing w:after="0" w:line="240" w:lineRule="auto"/>
        <w:jc w:val="both"/>
        <w:rPr>
          <w:rFonts w:ascii="Baskerville Old Face" w:hAnsi="Baskerville Old Face" w:cs="Times New Roman"/>
          <w:b/>
          <w:lang w:val="fr-CH"/>
        </w:rPr>
      </w:pPr>
      <w:r w:rsidRPr="00BD6579">
        <w:rPr>
          <w:rFonts w:ascii="Baskerville Old Face" w:hAnsi="Baskerville Old Face" w:cs="Times New Roman"/>
          <w:b/>
          <w:lang w:val="fr-CH"/>
        </w:rPr>
        <w:t>1. Entre le homard et l’œuf cocotte…</w:t>
      </w:r>
    </w:p>
    <w:p w:rsidR="00BD6579" w:rsidRDefault="00BD6579" w:rsidP="00BD6579">
      <w:pPr>
        <w:spacing w:after="0" w:line="240" w:lineRule="auto"/>
        <w:jc w:val="both"/>
        <w:rPr>
          <w:rFonts w:ascii="Baskerville Old Face" w:hAnsi="Baskerville Old Face" w:cs="Times New Roman"/>
          <w:lang w:val="fr-CH"/>
        </w:rPr>
      </w:pPr>
    </w:p>
    <w:p w:rsidR="004D0CCE" w:rsidRPr="00BD6579" w:rsidRDefault="004D0CCE" w:rsidP="00BD6579">
      <w:pPr>
        <w:spacing w:after="0" w:line="240" w:lineRule="auto"/>
        <w:jc w:val="both"/>
        <w:rPr>
          <w:rFonts w:ascii="Baskerville Old Face" w:hAnsi="Baskerville Old Face" w:cs="Times New Roman"/>
          <w:lang w:val="fr-CH"/>
        </w:rPr>
      </w:pPr>
      <w:r w:rsidRPr="00BD6579">
        <w:rPr>
          <w:rFonts w:ascii="Baskerville Old Face" w:hAnsi="Baskerville Old Face" w:cs="Times New Roman"/>
          <w:lang w:val="fr-CH"/>
        </w:rPr>
        <w:t>Comment</w:t>
      </w:r>
      <w:r w:rsidR="00F33F09">
        <w:rPr>
          <w:rFonts w:ascii="Baskerville Old Face" w:hAnsi="Baskerville Old Face" w:cs="Times New Roman"/>
          <w:lang w:val="fr-CH"/>
        </w:rPr>
        <w:t xml:space="preserve"> </w:t>
      </w:r>
      <w:r w:rsidRPr="00BD6579">
        <w:rPr>
          <w:rFonts w:ascii="Baskerville Old Face" w:hAnsi="Baskerville Old Face" w:cs="Times New Roman"/>
          <w:lang w:val="fr-CH"/>
        </w:rPr>
        <w:t>construire le sens du homard et de l’œuf cocotte ? Comment rendre compte de l’attribution de contenus aux propriétés matérielles et sensibles constitutives du signifiant : à des propriétés salées, à des odeurs, des consistances, des variations de texture, des températures ou des variations chromatiques (Boutaud</w:t>
      </w:r>
      <w:r w:rsidR="00E4268D">
        <w:rPr>
          <w:rFonts w:ascii="Baskerville Old Face" w:hAnsi="Baskerville Old Face" w:cs="Times New Roman"/>
          <w:lang w:val="fr-CH"/>
        </w:rPr>
        <w:t>, dir.,</w:t>
      </w:r>
      <w:r w:rsidRPr="00BD6579">
        <w:rPr>
          <w:rFonts w:ascii="Baskerville Old Face" w:hAnsi="Baskerville Old Face" w:cs="Times New Roman"/>
          <w:lang w:val="fr-CH"/>
        </w:rPr>
        <w:t xml:space="preserve"> 1997) ? Comment montrer qu’un mets et son ordonnancement se chargent de valeurs esthésiques, affectives, éthiques, esthétiques ? L’aliment signifie sur un fond de représentations individuelles, mais aussi collectives, qui circulent dans un champ situé historiquement, socialement et culturellement : s’il est vrai que le homard </w:t>
      </w:r>
      <w:r w:rsidR="003F2892">
        <w:rPr>
          <w:rFonts w:ascii="Baskerville Old Face" w:hAnsi="Baskerville Old Face" w:cs="Times New Roman"/>
          <w:lang w:val="fr-CH"/>
        </w:rPr>
        <w:t>“</w:t>
      </w:r>
      <w:r w:rsidRPr="00BD6579">
        <w:rPr>
          <w:rFonts w:ascii="Baskerville Old Face" w:hAnsi="Baskerville Old Face" w:cs="Times New Roman"/>
          <w:lang w:val="fr-CH"/>
        </w:rPr>
        <w:t>se démocratise</w:t>
      </w:r>
      <w:r w:rsidR="003F2892">
        <w:rPr>
          <w:rFonts w:ascii="Baskerville Old Face" w:hAnsi="Baskerville Old Face" w:cs="Times New Roman"/>
          <w:lang w:val="fr-CH"/>
        </w:rPr>
        <w:t>”</w:t>
      </w:r>
      <w:r w:rsidRPr="00BD6579">
        <w:rPr>
          <w:rFonts w:ascii="Baskerville Old Face" w:hAnsi="Baskerville Old Face" w:cs="Times New Roman"/>
          <w:lang w:val="fr-CH"/>
        </w:rPr>
        <w:t xml:space="preserve"> de nos jours, en faisant son entrée sur les cartes d’une large gamme de restaurants, s’il faut tenir compte d’un ensemble de variables, dont les variables  géographiques – l’offre au bord de la mer se distinguant de celle </w:t>
      </w:r>
      <w:r w:rsidR="003F2892">
        <w:rPr>
          <w:rFonts w:ascii="Baskerville Old Face" w:hAnsi="Baskerville Old Face" w:cs="Times New Roman"/>
          <w:lang w:val="fr-CH"/>
        </w:rPr>
        <w:t>“</w:t>
      </w:r>
      <w:r w:rsidRPr="00BD6579">
        <w:rPr>
          <w:rFonts w:ascii="Baskerville Old Face" w:hAnsi="Baskerville Old Face" w:cs="Times New Roman"/>
          <w:lang w:val="fr-CH"/>
        </w:rPr>
        <w:t>dans les terres</w:t>
      </w:r>
      <w:r w:rsidR="003F2892">
        <w:rPr>
          <w:rFonts w:ascii="Baskerville Old Face" w:hAnsi="Baskerville Old Face" w:cs="Times New Roman"/>
          <w:lang w:val="fr-CH"/>
        </w:rPr>
        <w:t>”</w:t>
      </w:r>
      <w:r w:rsidR="00F33F09">
        <w:rPr>
          <w:rFonts w:ascii="Baskerville Old Face" w:hAnsi="Baskerville Old Face" w:cs="Times New Roman"/>
          <w:lang w:val="fr-CH"/>
        </w:rPr>
        <w:t> –</w:t>
      </w:r>
      <w:r w:rsidRPr="00BD6579">
        <w:rPr>
          <w:rFonts w:ascii="Baskerville Old Face" w:hAnsi="Baskerville Old Face" w:cs="Times New Roman"/>
          <w:lang w:val="fr-CH"/>
        </w:rPr>
        <w:t xml:space="preserve">, il semblerait, à en juger d’après le prix, qu’il n’en continue pas moins à connoter la noblesse, le prestige et l’accès, l’espace d’une dégustation, à une couche sociale </w:t>
      </w:r>
      <w:r w:rsidR="003F2892">
        <w:rPr>
          <w:rFonts w:ascii="Baskerville Old Face" w:hAnsi="Baskerville Old Face" w:cs="Times New Roman"/>
          <w:lang w:val="fr-CH"/>
        </w:rPr>
        <w:t>“</w:t>
      </w:r>
      <w:r w:rsidRPr="00BD6579">
        <w:rPr>
          <w:rFonts w:ascii="Baskerville Old Face" w:hAnsi="Baskerville Old Face" w:cs="Times New Roman"/>
          <w:lang w:val="fr-CH"/>
        </w:rPr>
        <w:t>aisée</w:t>
      </w:r>
      <w:r w:rsidR="003F2892">
        <w:rPr>
          <w:rFonts w:ascii="Baskerville Old Face" w:hAnsi="Baskerville Old Face" w:cs="Times New Roman"/>
          <w:lang w:val="fr-CH"/>
        </w:rPr>
        <w:t>”</w:t>
      </w:r>
      <w:r w:rsidR="00F33F09">
        <w:rPr>
          <w:rFonts w:ascii="Baskerville Old Face" w:hAnsi="Baskerville Old Face" w:cs="Times New Roman"/>
          <w:lang w:val="fr-CH"/>
        </w:rPr>
        <w:t xml:space="preserve">. L’œuf cocotte, </w:t>
      </w:r>
      <w:r w:rsidRPr="00BD6579">
        <w:rPr>
          <w:rFonts w:ascii="Baskerville Old Face" w:hAnsi="Baskerville Old Face" w:cs="Times New Roman"/>
          <w:lang w:val="fr-CH"/>
        </w:rPr>
        <w:t xml:space="preserve">pour sa part, connoterait la simplicité et l’absence d’artifice, même si la préparation à la truffe tend à renverser les valeurs…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lang w:val="fr-CH"/>
        </w:rPr>
        <w:t>Pour pousser la réflexion plus avant, rappelons les niveaux de pertinence que Fontanille (2006a</w:t>
      </w:r>
      <w:r w:rsidR="00E4268D">
        <w:rPr>
          <w:rFonts w:ascii="Baskerville Old Face" w:hAnsi="Baskerville Old Face" w:cs="Times New Roman"/>
          <w:lang w:val="fr-CH"/>
        </w:rPr>
        <w:t xml:space="preserve">, p. </w:t>
      </w:r>
      <w:r w:rsidRPr="00BD6579">
        <w:rPr>
          <w:rFonts w:ascii="Baskerville Old Face" w:hAnsi="Baskerville Old Face" w:cs="Times New Roman"/>
          <w:lang w:val="fr-CH"/>
        </w:rPr>
        <w:t xml:space="preserve">238) articule hiérarchiquement dans un parcours de l’expression : i) les signes, ii) les textes-énoncés, iii) les objets, iv) les scènes prédicatives, v) la stratégie, vi) la forme de vie ainsi que les types d’expérience </w:t>
      </w:r>
      <w:r w:rsidRPr="00BD6579">
        <w:rPr>
          <w:rFonts w:ascii="Baskerville Old Face" w:hAnsi="Baskerville Old Face" w:cs="Times New Roman"/>
          <w:lang w:val="fr-CH"/>
        </w:rPr>
        <w:lastRenderedPageBreak/>
        <w:t>correspondants : i) la figurativité, ii) l’interprétation, iii) la corporéité, iv) la pratique, v) la conjoncture, vi) l’</w:t>
      </w:r>
      <w:r w:rsidRPr="00BD6579">
        <w:rPr>
          <w:rFonts w:ascii="Baskerville Old Face" w:hAnsi="Baskerville Old Face" w:cs="Times New Roman"/>
          <w:i/>
          <w:lang w:val="fr-CH"/>
        </w:rPr>
        <w:t xml:space="preserve">ethos </w:t>
      </w:r>
      <w:r w:rsidRPr="00BD6579">
        <w:rPr>
          <w:rFonts w:ascii="Baskerville Old Face" w:hAnsi="Baskerville Old Face" w:cs="Times New Roman"/>
          <w:lang w:val="fr-CH"/>
        </w:rPr>
        <w:t xml:space="preserve">et </w:t>
      </w:r>
      <w:r w:rsidR="003F2892">
        <w:rPr>
          <w:rFonts w:ascii="Baskerville Old Face" w:hAnsi="Baskerville Old Face" w:cs="Times New Roman"/>
          <w:lang w:val="fr-CH"/>
        </w:rPr>
        <w:t xml:space="preserve">le </w:t>
      </w:r>
      <w:r w:rsidRPr="00BD6579">
        <w:rPr>
          <w:rFonts w:ascii="Baskerville Old Face" w:hAnsi="Baskerville Old Face" w:cs="Times New Roman"/>
          <w:lang w:val="fr-CH"/>
        </w:rPr>
        <w:t>comportement. Pour définir l’expérience, n</w:t>
      </w:r>
      <w:proofErr w:type="spellStart"/>
      <w:r w:rsidRPr="00BD6579">
        <w:rPr>
          <w:rFonts w:ascii="Baskerville Old Face" w:hAnsi="Baskerville Old Face" w:cs="Times New Roman"/>
        </w:rPr>
        <w:t>ous</w:t>
      </w:r>
      <w:proofErr w:type="spellEnd"/>
      <w:r w:rsidRPr="00BD6579">
        <w:rPr>
          <w:rFonts w:ascii="Baskerville Old Face" w:hAnsi="Baskerville Old Face" w:cs="Times New Roman"/>
        </w:rPr>
        <w:t xml:space="preserve"> proposons de retenir les points suivants :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i) selon une conception dynamique, l’expérience actualise le </w:t>
      </w:r>
      <w:r w:rsidR="003F2892">
        <w:rPr>
          <w:rFonts w:ascii="Baskerville Old Face" w:hAnsi="Baskerville Old Face" w:cs="Times New Roman"/>
        </w:rPr>
        <w:t>“</w:t>
      </w:r>
      <w:r w:rsidRPr="00BD6579">
        <w:rPr>
          <w:rFonts w:ascii="Baskerville Old Face" w:hAnsi="Baskerville Old Face" w:cs="Times New Roman"/>
        </w:rPr>
        <w:t>flux</w:t>
      </w:r>
      <w:r w:rsidR="003F2892">
        <w:rPr>
          <w:rFonts w:ascii="Baskerville Old Face" w:hAnsi="Baskerville Old Face" w:cs="Times New Roman"/>
        </w:rPr>
        <w:t>”</w:t>
      </w:r>
      <w:r w:rsidRPr="00BD6579">
        <w:rPr>
          <w:rFonts w:ascii="Baskerville Old Face" w:hAnsi="Baskerville Old Face" w:cs="Times New Roman"/>
        </w:rPr>
        <w:t xml:space="preserve"> (</w:t>
      </w:r>
      <w:proofErr w:type="spellStart"/>
      <w:r w:rsidRPr="00BD6579">
        <w:rPr>
          <w:rFonts w:ascii="Baskerville Old Face" w:hAnsi="Baskerville Old Face" w:cs="Times New Roman"/>
        </w:rPr>
        <w:t>Belkhamsa</w:t>
      </w:r>
      <w:proofErr w:type="spellEnd"/>
      <w:r w:rsidRPr="00BD6579">
        <w:rPr>
          <w:rFonts w:ascii="Baskerville Old Face" w:hAnsi="Baskerville Old Face" w:cs="Times New Roman"/>
        </w:rPr>
        <w:t xml:space="preserve"> &amp; </w:t>
      </w:r>
      <w:proofErr w:type="spellStart"/>
      <w:r w:rsidRPr="00BD6579">
        <w:rPr>
          <w:rFonts w:ascii="Baskerville Old Face" w:hAnsi="Baskerville Old Face" w:cs="Times New Roman"/>
        </w:rPr>
        <w:t>Darras</w:t>
      </w:r>
      <w:proofErr w:type="spellEnd"/>
      <w:r w:rsidR="003F2892">
        <w:rPr>
          <w:rFonts w:ascii="Baskerville Old Face" w:hAnsi="Baskerville Old Face" w:cs="Times New Roman"/>
        </w:rPr>
        <w:t xml:space="preserve"> </w:t>
      </w:r>
      <w:r w:rsidR="00F33F09">
        <w:rPr>
          <w:rFonts w:ascii="Baskerville Old Face" w:hAnsi="Baskerville Old Face" w:cs="Times New Roman"/>
        </w:rPr>
        <w:t>2010</w:t>
      </w:r>
      <w:r w:rsidRPr="00BD6579">
        <w:rPr>
          <w:rFonts w:ascii="Baskerville Old Face" w:hAnsi="Baskerville Old Face" w:cs="Times New Roman"/>
        </w:rPr>
        <w:t>)</w:t>
      </w:r>
      <w:r w:rsidRPr="00BD6579">
        <w:rPr>
          <w:rStyle w:val="Marquenotebasdepage"/>
          <w:rFonts w:ascii="Baskerville Old Face" w:hAnsi="Baskerville Old Face" w:cs="Times New Roman"/>
        </w:rPr>
        <w:footnoteReference w:id="1"/>
      </w:r>
      <w:r w:rsidRPr="00BD6579">
        <w:rPr>
          <w:rFonts w:ascii="Baskerville Old Face" w:hAnsi="Baskerville Old Face" w:cs="Times New Roman"/>
        </w:rPr>
        <w:t xml:space="preserve"> des </w:t>
      </w:r>
      <w:proofErr w:type="spellStart"/>
      <w:r w:rsidRPr="00BD6579">
        <w:rPr>
          <w:rFonts w:ascii="Baskerville Old Face" w:hAnsi="Baskerville Old Face" w:cs="Times New Roman"/>
        </w:rPr>
        <w:t>sémioses</w:t>
      </w:r>
      <w:proofErr w:type="spellEnd"/>
      <w:r w:rsidRPr="00BD6579">
        <w:rPr>
          <w:rFonts w:ascii="Baskerville Old Face" w:hAnsi="Baskerville Old Face" w:cs="Times New Roman"/>
        </w:rPr>
        <w:t xml:space="preserve"> impliquées dans une énonciation en acte (</w:t>
      </w: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xml:space="preserve"> 2003 [1998]) : il s’agira ainsi de capter le moment précis de la solidarisation du plan du contenu et du plan de l’expression ;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ii) les </w:t>
      </w:r>
      <w:proofErr w:type="spellStart"/>
      <w:r w:rsidRPr="00BD6579">
        <w:rPr>
          <w:rFonts w:ascii="Baskerville Old Face" w:hAnsi="Baskerville Old Face" w:cs="Times New Roman"/>
        </w:rPr>
        <w:t>sémioses</w:t>
      </w:r>
      <w:proofErr w:type="spellEnd"/>
      <w:r w:rsidRPr="00BD6579">
        <w:rPr>
          <w:rFonts w:ascii="Baskerville Old Face" w:hAnsi="Baskerville Old Face" w:cs="Times New Roman"/>
        </w:rPr>
        <w:t xml:space="preserve"> sont à la fois individuelles et collectives : </w:t>
      </w:r>
      <w:r w:rsidR="00F33F09">
        <w:rPr>
          <w:rFonts w:ascii="Baskerville Old Face" w:hAnsi="Baskerville Old Face" w:cs="Times New Roman"/>
        </w:rPr>
        <w:t>“</w:t>
      </w:r>
      <w:r w:rsidRPr="00BD6579">
        <w:rPr>
          <w:rFonts w:ascii="Baskerville Old Face" w:hAnsi="Baskerville Old Face" w:cs="Times New Roman"/>
        </w:rPr>
        <w:t xml:space="preserve">Nous avons la conviction, écrivent </w:t>
      </w:r>
      <w:proofErr w:type="spellStart"/>
      <w:r w:rsidRPr="00BD6579">
        <w:rPr>
          <w:rFonts w:ascii="Baskerville Old Face" w:hAnsi="Baskerville Old Face" w:cs="Times New Roman"/>
        </w:rPr>
        <w:t>Belkhamsa</w:t>
      </w:r>
      <w:proofErr w:type="spellEnd"/>
      <w:r w:rsidRPr="00BD6579">
        <w:rPr>
          <w:rFonts w:ascii="Baskerville Old Face" w:hAnsi="Baskerville Old Face" w:cs="Times New Roman"/>
        </w:rPr>
        <w:t xml:space="preserve"> &amp; </w:t>
      </w:r>
      <w:proofErr w:type="spellStart"/>
      <w:r w:rsidRPr="00BD6579">
        <w:rPr>
          <w:rFonts w:ascii="Baskerville Old Face" w:hAnsi="Baskerville Old Face" w:cs="Times New Roman"/>
        </w:rPr>
        <w:t>Darras</w:t>
      </w:r>
      <w:proofErr w:type="spellEnd"/>
      <w:r w:rsidRPr="00BD6579">
        <w:rPr>
          <w:rFonts w:ascii="Baskerville Old Face" w:hAnsi="Baskerville Old Face" w:cs="Times New Roman"/>
        </w:rPr>
        <w:t xml:space="preserve"> </w:t>
      </w:r>
      <w:r w:rsidR="00F33F09">
        <w:rPr>
          <w:rFonts w:ascii="Baskerville Old Face" w:hAnsi="Baskerville Old Face" w:cs="Times New Roman"/>
        </w:rPr>
        <w:t>(2010)</w:t>
      </w:r>
      <w:r w:rsidRPr="00BD6579">
        <w:rPr>
          <w:rFonts w:ascii="Baskerville Old Face" w:hAnsi="Baskerville Old Face" w:cs="Times New Roman"/>
        </w:rPr>
        <w:t xml:space="preserve">, qu’une </w:t>
      </w:r>
      <w:proofErr w:type="spellStart"/>
      <w:r w:rsidRPr="00BD6579">
        <w:rPr>
          <w:rFonts w:ascii="Baskerville Old Face" w:hAnsi="Baskerville Old Face" w:cs="Times New Roman"/>
        </w:rPr>
        <w:t>sémiose</w:t>
      </w:r>
      <w:proofErr w:type="spellEnd"/>
      <w:r w:rsidRPr="00BD6579">
        <w:rPr>
          <w:rFonts w:ascii="Baskerville Old Face" w:hAnsi="Baskerville Old Face" w:cs="Times New Roman"/>
        </w:rPr>
        <w:t xml:space="preserve"> construite à l’occasion d’une expérience avec l’objet n’est pas seulement le produit d’une personne mais le résultat d’un enchevêtrement de </w:t>
      </w:r>
      <w:proofErr w:type="spellStart"/>
      <w:r w:rsidRPr="00BD6579">
        <w:rPr>
          <w:rFonts w:ascii="Baskerville Old Face" w:hAnsi="Baskerville Old Face" w:cs="Times New Roman"/>
        </w:rPr>
        <w:t>sémioses</w:t>
      </w:r>
      <w:proofErr w:type="spellEnd"/>
      <w:r w:rsidRPr="00BD6579">
        <w:rPr>
          <w:rFonts w:ascii="Baskerville Old Face" w:hAnsi="Baskerville Old Face" w:cs="Times New Roman"/>
        </w:rPr>
        <w:t xml:space="preserve"> </w:t>
      </w:r>
      <w:proofErr w:type="spellStart"/>
      <w:r w:rsidRPr="00BD6579">
        <w:rPr>
          <w:rFonts w:ascii="Baskerville Old Face" w:hAnsi="Baskerville Old Face" w:cs="Times New Roman"/>
        </w:rPr>
        <w:t>co</w:t>
      </w:r>
      <w:proofErr w:type="spellEnd"/>
      <w:r w:rsidRPr="00BD6579">
        <w:rPr>
          <w:rFonts w:ascii="Baskerville Old Face" w:hAnsi="Baskerville Old Face" w:cs="Times New Roman"/>
        </w:rPr>
        <w:t xml:space="preserve">-construites et </w:t>
      </w:r>
      <w:proofErr w:type="spellStart"/>
      <w:r w:rsidRPr="00BD6579">
        <w:rPr>
          <w:rFonts w:ascii="Baskerville Old Face" w:hAnsi="Baskerville Old Face" w:cs="Times New Roman"/>
        </w:rPr>
        <w:t>co</w:t>
      </w:r>
      <w:proofErr w:type="spellEnd"/>
      <w:r w:rsidRPr="00BD6579">
        <w:rPr>
          <w:rFonts w:ascii="Baskerville Old Face" w:hAnsi="Baskerville Old Face" w:cs="Times New Roman"/>
        </w:rPr>
        <w:t>-déterminé par l’individu et sa communauté</w:t>
      </w:r>
      <w:r w:rsidR="00F33F09">
        <w:rPr>
          <w:rFonts w:ascii="Baskerville Old Face" w:hAnsi="Baskerville Old Face" w:cs="Times New Roman"/>
        </w:rPr>
        <w:t>”</w:t>
      </w:r>
      <w:r w:rsidRPr="00BD6579">
        <w:rPr>
          <w:rFonts w:ascii="Baskerville Old Face" w:hAnsi="Baskerville Old Face" w:cs="Times New Roman"/>
        </w:rPr>
        <w:t>. L’expérience individuelle, contextualisée et donc située sous-tend une énonciation collective, voire impersonnelle, qui s’embraye sur une praxis énonciative </w:t>
      </w:r>
      <w:r w:rsidR="00F33F09">
        <w:rPr>
          <w:rFonts w:ascii="Baskerville Old Face" w:hAnsi="Baskerville Old Face" w:cs="Times New Roman"/>
        </w:rPr>
        <w:t>(</w:t>
      </w:r>
      <w:proofErr w:type="spellStart"/>
      <w:r w:rsidR="00F33F09">
        <w:rPr>
          <w:rFonts w:ascii="Baskerville Old Face" w:hAnsi="Baskerville Old Face" w:cs="Times New Roman"/>
        </w:rPr>
        <w:t>Fontanille</w:t>
      </w:r>
      <w:proofErr w:type="spellEnd"/>
      <w:r w:rsidR="00F33F09">
        <w:rPr>
          <w:rFonts w:ascii="Baskerville Old Face" w:hAnsi="Baskerville Old Face" w:cs="Times New Roman"/>
        </w:rPr>
        <w:t xml:space="preserve"> 2003 [1998]) </w:t>
      </w:r>
      <w:r w:rsidRPr="00BD6579">
        <w:rPr>
          <w:rFonts w:ascii="Baskerville Old Face" w:hAnsi="Baskerville Old Face" w:cs="Times New Roman"/>
        </w:rPr>
        <w:t xml:space="preserve">;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iii) l’expérience, qui construit le rapport à </w:t>
      </w:r>
      <w:r w:rsidR="00F147C4">
        <w:rPr>
          <w:rFonts w:ascii="Baskerville Old Face" w:hAnsi="Baskerville Old Face" w:cs="Times New Roman"/>
        </w:rPr>
        <w:t>S</w:t>
      </w:r>
      <w:r w:rsidRPr="00BD6579">
        <w:rPr>
          <w:rFonts w:ascii="Baskerville Old Face" w:hAnsi="Baskerville Old Face" w:cs="Times New Roman"/>
        </w:rPr>
        <w:t>oi, à travers, plus particulièrement, un positionnement dans l’espace et le temps, mais aussi le</w:t>
      </w:r>
      <w:r w:rsidR="00F33F09">
        <w:rPr>
          <w:rFonts w:ascii="Baskerville Old Face" w:hAnsi="Baskerville Old Face" w:cs="Times New Roman"/>
        </w:rPr>
        <w:t xml:space="preserve"> rapport à l’Autre et à l’objet</w:t>
      </w:r>
      <w:r w:rsidRPr="00BD6579">
        <w:rPr>
          <w:rFonts w:ascii="Baskerville Old Face" w:hAnsi="Baskerville Old Face" w:cs="Times New Roman"/>
        </w:rPr>
        <w:t xml:space="preserve"> implique un sujet sensible ainsi qu’un fonctionnement cognitif mobilisant des processus d’interprétation. Plus précisément, on dira que l’expérience gustative, euphorique ou dysphorique, suppose la réunion, grâce à la </w:t>
      </w:r>
      <w:proofErr w:type="spellStart"/>
      <w:r w:rsidRPr="00BD6579">
        <w:rPr>
          <w:rFonts w:ascii="Baskerville Old Face" w:hAnsi="Baskerville Old Face" w:cs="Times New Roman"/>
        </w:rPr>
        <w:t>proprioceptivité</w:t>
      </w:r>
      <w:proofErr w:type="spellEnd"/>
      <w:r w:rsidRPr="00BD6579">
        <w:rPr>
          <w:rFonts w:ascii="Baskerville Old Face" w:hAnsi="Baskerville Old Face" w:cs="Times New Roman"/>
        </w:rPr>
        <w:t xml:space="preserve"> stratifiée notamment par la saveur, de représentations mentales intéroceptives et d’un donné extéroceptif provenant de stimuli externes – les sensations liées au moins au toucher buccal, à l’ouïe, à l’odorat et à la vue</w:t>
      </w:r>
      <w:r w:rsidRPr="00BD6579">
        <w:rPr>
          <w:rStyle w:val="Marquenotebasdepage"/>
          <w:rFonts w:ascii="Baskerville Old Face" w:hAnsi="Baskerville Old Face" w:cs="Times New Roman"/>
        </w:rPr>
        <w:footnoteReference w:id="2"/>
      </w:r>
      <w:r w:rsidRPr="00BD6579">
        <w:rPr>
          <w:rFonts w:ascii="Baskerville Old Face" w:hAnsi="Baskerville Old Face" w:cs="Times New Roman"/>
        </w:rPr>
        <w:t xml:space="preserve">. Il convient alors de rappeler la distinction entre l’information sensorielle et la signification sensible : pour </w:t>
      </w:r>
      <w:proofErr w:type="spellStart"/>
      <w:r w:rsidRPr="00BD6579">
        <w:rPr>
          <w:rFonts w:ascii="Baskerville Old Face" w:hAnsi="Baskerville Old Face" w:cs="Times New Roman"/>
        </w:rPr>
        <w:t>Fontanille</w:t>
      </w:r>
      <w:proofErr w:type="spellEnd"/>
      <w:r w:rsidRPr="00BD6579">
        <w:rPr>
          <w:rStyle w:val="Marquenotebasdepage"/>
          <w:rFonts w:ascii="Baskerville Old Face" w:hAnsi="Baskerville Old Face" w:cs="Times New Roman"/>
        </w:rPr>
        <w:footnoteReference w:id="3"/>
      </w:r>
      <w:r w:rsidRPr="00BD6579">
        <w:rPr>
          <w:rFonts w:ascii="Baskerville Old Face" w:hAnsi="Baskerville Old Face" w:cs="Times New Roman"/>
        </w:rPr>
        <w:t xml:space="preserve">, la sensation est, dans ce dernier cas, considérée comme la substance à la base de l’articulation, grâce à la jonction entre un plan de l’expression et d’un plan du contenu, des </w:t>
      </w:r>
      <w:r w:rsidR="00F33F09">
        <w:rPr>
          <w:rFonts w:ascii="Baskerville Old Face" w:hAnsi="Baskerville Old Face" w:cs="Times New Roman"/>
        </w:rPr>
        <w:t>“</w:t>
      </w:r>
      <w:r w:rsidRPr="00BD6579">
        <w:rPr>
          <w:rFonts w:ascii="Baskerville Old Face" w:hAnsi="Baskerville Old Face" w:cs="Times New Roman"/>
        </w:rPr>
        <w:t>signes</w:t>
      </w:r>
      <w:r w:rsidR="00F33F09">
        <w:rPr>
          <w:rFonts w:ascii="Baskerville Old Face" w:hAnsi="Baskerville Old Face" w:cs="Times New Roman"/>
        </w:rPr>
        <w:t>”</w:t>
      </w:r>
      <w:r w:rsidRPr="00BD6579">
        <w:rPr>
          <w:rFonts w:ascii="Baskerville Old Face" w:hAnsi="Baskerville Old Face" w:cs="Times New Roman"/>
        </w:rPr>
        <w:t xml:space="preserve">. Ensuite, ainsi que le précise </w:t>
      </w: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xml:space="preserve">, la sensation est solidaire de la perception et de l’action pour faire émerger des schèmes cognitifs. On dira que l‘expérience </w:t>
      </w:r>
      <w:r w:rsidR="00F33F09">
        <w:rPr>
          <w:rFonts w:ascii="Baskerville Old Face" w:hAnsi="Baskerville Old Face" w:cs="Times New Roman"/>
        </w:rPr>
        <w:t>“</w:t>
      </w:r>
      <w:r w:rsidRPr="00BD6579">
        <w:rPr>
          <w:rFonts w:ascii="Baskerville Old Face" w:hAnsi="Baskerville Old Face" w:cs="Times New Roman"/>
        </w:rPr>
        <w:t>textuelle</w:t>
      </w:r>
      <w:r w:rsidR="00F33F09">
        <w:rPr>
          <w:rFonts w:ascii="Baskerville Old Face" w:hAnsi="Baskerville Old Face" w:cs="Times New Roman"/>
        </w:rPr>
        <w:t>”</w:t>
      </w:r>
      <w:r w:rsidRPr="00BD6579">
        <w:rPr>
          <w:rFonts w:ascii="Baskerville Old Face" w:hAnsi="Baskerville Old Face" w:cs="Times New Roman"/>
        </w:rPr>
        <w:t xml:space="preserve">, qui prévoit l’intégration des éléments sensibles dans une dimension </w:t>
      </w:r>
      <w:r w:rsidR="00F33F09">
        <w:rPr>
          <w:rFonts w:ascii="Baskerville Old Face" w:hAnsi="Baskerville Old Face" w:cs="Times New Roman"/>
        </w:rPr>
        <w:t>“</w:t>
      </w:r>
      <w:r w:rsidRPr="00BD6579">
        <w:rPr>
          <w:rFonts w:ascii="Baskerville Old Face" w:hAnsi="Baskerville Old Face" w:cs="Times New Roman"/>
        </w:rPr>
        <w:t>plastique</w:t>
      </w:r>
      <w:r w:rsidR="00F33F09">
        <w:rPr>
          <w:rFonts w:ascii="Baskerville Old Face" w:hAnsi="Baskerville Old Face" w:cs="Times New Roman"/>
        </w:rPr>
        <w:t xml:space="preserve">” </w:t>
      </w:r>
      <w:r w:rsidRPr="00BD6579">
        <w:rPr>
          <w:rFonts w:ascii="Baskerville Old Face" w:hAnsi="Baskerville Old Face" w:cs="Times New Roman"/>
        </w:rPr>
        <w:t xml:space="preserve">à laquelle sont associés des contenus et des valeurs (cf. </w:t>
      </w:r>
      <w:r w:rsidRPr="00BD6579">
        <w:rPr>
          <w:rFonts w:ascii="Baskerville Old Face" w:hAnsi="Baskerville Old Face" w:cs="Times New Roman"/>
          <w:i/>
        </w:rPr>
        <w:t>infra</w:t>
      </w:r>
      <w:r w:rsidRPr="00BD6579">
        <w:rPr>
          <w:rFonts w:ascii="Baskerville Old Face" w:hAnsi="Baskerville Old Face" w:cs="Times New Roman"/>
        </w:rPr>
        <w:t xml:space="preserve">), se fonde sur la </w:t>
      </w:r>
      <w:proofErr w:type="spellStart"/>
      <w:r w:rsidRPr="00BD6579">
        <w:rPr>
          <w:rFonts w:ascii="Baskerville Old Face" w:hAnsi="Baskerville Old Face" w:cs="Times New Roman"/>
        </w:rPr>
        <w:t>sensori</w:t>
      </w:r>
      <w:proofErr w:type="spellEnd"/>
      <w:r w:rsidRPr="00BD6579">
        <w:rPr>
          <w:rFonts w:ascii="Baskerville Old Face" w:hAnsi="Baskerville Old Face" w:cs="Times New Roman"/>
        </w:rPr>
        <w:t xml:space="preserve">-motricité, à laquelle renvoie la kinesthésie, et sur l’ensemble des stimulations procurées par les sensations de contact, auquel renvoie la cœnesthésie ; elle suppose une double appréhension, d’une part, du corps en mouvement, d’autre part, des frontières du corps-enveloppe. </w:t>
      </w:r>
    </w:p>
    <w:p w:rsidR="00F33F09" w:rsidRDefault="004D0CCE" w:rsidP="00BD6579">
      <w:pPr>
        <w:spacing w:after="0" w:line="240" w:lineRule="auto"/>
        <w:jc w:val="both"/>
        <w:rPr>
          <w:rFonts w:ascii="Baskerville Old Face" w:hAnsi="Baskerville Old Face" w:cs="Times New Roman"/>
          <w:lang w:val="fr-CH"/>
        </w:rPr>
      </w:pPr>
      <w:r w:rsidRPr="00BD6579">
        <w:rPr>
          <w:rFonts w:ascii="Baskerville Old Face" w:hAnsi="Baskerville Old Face" w:cs="Times New Roman"/>
          <w:lang w:val="fr-CH"/>
        </w:rPr>
        <w:t xml:space="preserve">Dans l’immédiat, portons notre attention sur les expériences donnant lieu à la construction du plat comme </w:t>
      </w:r>
      <w:r w:rsidRPr="00D01733">
        <w:rPr>
          <w:rFonts w:ascii="Baskerville Old Face" w:hAnsi="Baskerville Old Face" w:cs="Times New Roman"/>
          <w:i/>
          <w:lang w:val="fr-CH"/>
        </w:rPr>
        <w:t>texte-énoncé</w:t>
      </w:r>
      <w:r w:rsidR="00A61BC4">
        <w:rPr>
          <w:rFonts w:ascii="Baskerville Old Face" w:hAnsi="Baskerville Old Face" w:cs="Times New Roman"/>
          <w:i/>
          <w:lang w:val="fr-CH"/>
        </w:rPr>
        <w:t>.</w:t>
      </w:r>
      <w:r w:rsidRPr="00BD6579">
        <w:rPr>
          <w:rFonts w:ascii="Baskerville Old Face" w:hAnsi="Baskerville Old Face" w:cs="Times New Roman"/>
          <w:lang w:val="fr-CH"/>
        </w:rPr>
        <w:t xml:space="preserve"> </w:t>
      </w:r>
      <w:r w:rsidR="00D01733">
        <w:rPr>
          <w:rFonts w:ascii="Baskerville Old Face" w:hAnsi="Baskerville Old Face" w:cs="Times New Roman"/>
          <w:lang w:val="fr-CH"/>
        </w:rPr>
        <w:t>Fontanille (</w:t>
      </w:r>
      <w:r w:rsidR="00D01733" w:rsidRPr="00141EE1">
        <w:rPr>
          <w:rFonts w:ascii="Baskerville Old Face" w:hAnsi="Baskerville Old Face" w:cs="Times New Roman"/>
          <w:i/>
          <w:lang w:val="fr-CH"/>
        </w:rPr>
        <w:t>ibid</w:t>
      </w:r>
      <w:r w:rsidR="00D01733">
        <w:rPr>
          <w:rFonts w:ascii="Baskerville Old Face" w:hAnsi="Baskerville Old Face" w:cs="Times New Roman"/>
          <w:lang w:val="fr-CH"/>
        </w:rPr>
        <w:t>., p. 218) écrit qu’“u</w:t>
      </w:r>
      <w:r w:rsidR="00D01733" w:rsidRPr="00BD6579">
        <w:rPr>
          <w:rFonts w:ascii="Baskerville Old Face" w:hAnsi="Baskerville Old Face" w:cs="Times New Roman"/>
          <w:lang w:val="fr-CH"/>
        </w:rPr>
        <w:t xml:space="preserve">n </w:t>
      </w:r>
      <w:r w:rsidR="00D01733">
        <w:rPr>
          <w:rFonts w:ascii="Baskerville Old Face" w:hAnsi="Baskerville Old Face" w:cs="Times New Roman"/>
          <w:lang w:val="fr-CH"/>
        </w:rPr>
        <w:t>‘</w:t>
      </w:r>
      <w:r w:rsidR="00D01733" w:rsidRPr="00BD6579">
        <w:rPr>
          <w:rFonts w:ascii="Baskerville Old Face" w:hAnsi="Baskerville Old Face" w:cs="Times New Roman"/>
          <w:lang w:val="fr-CH"/>
        </w:rPr>
        <w:t>texte-énoncé</w:t>
      </w:r>
      <w:r w:rsidR="00D01733">
        <w:rPr>
          <w:rFonts w:ascii="Baskerville Old Face" w:hAnsi="Baskerville Old Face" w:cs="Times New Roman"/>
          <w:lang w:val="fr-CH"/>
        </w:rPr>
        <w:t>’</w:t>
      </w:r>
      <w:r w:rsidR="00D01733" w:rsidRPr="00BD6579">
        <w:rPr>
          <w:rFonts w:ascii="Baskerville Old Face" w:hAnsi="Baskerville Old Face" w:cs="Times New Roman"/>
          <w:lang w:val="fr-CH"/>
        </w:rPr>
        <w:t xml:space="preserve"> est un ensemble de figures sémiotiques organisées en un ensemble homogène grâce à leur disposition sur un même support ou véhicule (uni-, bi- ou tri-dimensionnel)</w:t>
      </w:r>
      <w:r w:rsidR="00D01733">
        <w:rPr>
          <w:rFonts w:ascii="Baskerville Old Face" w:hAnsi="Baskerville Old Face" w:cs="Times New Roman"/>
          <w:lang w:val="fr-CH"/>
        </w:rPr>
        <w:t>” : si c</w:t>
      </w:r>
      <w:r w:rsidRPr="00BD6579">
        <w:rPr>
          <w:rFonts w:ascii="Baskerville Old Face" w:hAnsi="Baskerville Old Face" w:cs="Times New Roman"/>
          <w:lang w:val="fr-CH"/>
        </w:rPr>
        <w:t xml:space="preserve">onsidérer le niveau de pertinence du </w:t>
      </w:r>
      <w:r w:rsidR="00F33F09">
        <w:rPr>
          <w:rFonts w:ascii="Baskerville Old Face" w:hAnsi="Baskerville Old Face" w:cs="Times New Roman"/>
          <w:lang w:val="fr-CH"/>
        </w:rPr>
        <w:t>“</w:t>
      </w:r>
      <w:r w:rsidRPr="00BD6579">
        <w:rPr>
          <w:rFonts w:ascii="Baskerville Old Face" w:hAnsi="Baskerville Old Face" w:cs="Times New Roman"/>
          <w:lang w:val="fr-CH"/>
        </w:rPr>
        <w:t>texte-énoncé</w:t>
      </w:r>
      <w:r w:rsidR="00F33F09">
        <w:rPr>
          <w:rFonts w:ascii="Baskerville Old Face" w:hAnsi="Baskerville Old Face" w:cs="Times New Roman"/>
          <w:lang w:val="fr-CH"/>
        </w:rPr>
        <w:t>”</w:t>
      </w:r>
      <w:r w:rsidRPr="00BD6579">
        <w:rPr>
          <w:rFonts w:ascii="Baskerville Old Face" w:hAnsi="Baskerville Old Face" w:cs="Times New Roman"/>
          <w:lang w:val="fr-CH"/>
        </w:rPr>
        <w:t xml:space="preserve">, c’est se donner les moyens de montrer comment les éléments matériels et sensibles sont intégrés dans une </w:t>
      </w:r>
      <w:r w:rsidR="00F33F09">
        <w:rPr>
          <w:rFonts w:ascii="Baskerville Old Face" w:hAnsi="Baskerville Old Face" w:cs="Times New Roman"/>
          <w:lang w:val="fr-CH"/>
        </w:rPr>
        <w:t>“</w:t>
      </w:r>
      <w:r w:rsidRPr="00BD6579">
        <w:rPr>
          <w:rFonts w:ascii="Baskerville Old Face" w:hAnsi="Baskerville Old Face" w:cs="Times New Roman"/>
          <w:lang w:val="fr-CH"/>
        </w:rPr>
        <w:t>dimension plastique</w:t>
      </w:r>
      <w:r w:rsidR="00F33F09">
        <w:rPr>
          <w:rFonts w:ascii="Baskerville Old Face" w:hAnsi="Baskerville Old Face" w:cs="Times New Roman"/>
          <w:lang w:val="fr-CH"/>
        </w:rPr>
        <w:t>”</w:t>
      </w:r>
      <w:r w:rsidR="00D01733">
        <w:rPr>
          <w:rFonts w:ascii="Baskerville Old Face" w:hAnsi="Baskerville Old Face" w:cs="Times New Roman"/>
          <w:lang w:val="fr-CH"/>
        </w:rPr>
        <w:t xml:space="preserve"> et </w:t>
      </w:r>
      <w:r w:rsidRPr="00BD6579">
        <w:rPr>
          <w:rFonts w:ascii="Baskerville Old Face" w:hAnsi="Baskerville Old Face" w:cs="Times New Roman"/>
          <w:lang w:val="fr-CH"/>
        </w:rPr>
        <w:t>comment il est possible d’affecter à celle-ci des formes de contenu et des axiologies</w:t>
      </w:r>
      <w:r w:rsidR="00D01733">
        <w:rPr>
          <w:rFonts w:ascii="Baskerville Old Face" w:hAnsi="Baskerville Old Face" w:cs="Times New Roman"/>
          <w:lang w:val="fr-CH"/>
        </w:rPr>
        <w:t>, l</w:t>
      </w:r>
      <w:r w:rsidRPr="00BD6579">
        <w:rPr>
          <w:rFonts w:ascii="Baskerville Old Face" w:hAnsi="Baskerville Old Face" w:cs="Times New Roman"/>
          <w:lang w:val="fr-CH"/>
        </w:rPr>
        <w:t>’hypothèse forte est que le mets peut être abordé comme un texte-énoncé</w:t>
      </w:r>
      <w:r w:rsidR="00D01733">
        <w:rPr>
          <w:rFonts w:ascii="Baskerville Old Face" w:hAnsi="Baskerville Old Face" w:cs="Times New Roman"/>
          <w:lang w:val="fr-CH"/>
        </w:rPr>
        <w:t xml:space="preserve">. </w:t>
      </w:r>
      <w:r w:rsidR="00A61BC4">
        <w:rPr>
          <w:rFonts w:ascii="Baskerville Old Face" w:hAnsi="Baskerville Old Face" w:cs="Times New Roman"/>
          <w:lang w:val="fr-CH"/>
        </w:rPr>
        <w:t>T</w:t>
      </w:r>
      <w:r w:rsidR="00A61BC4" w:rsidRPr="00BD6579">
        <w:rPr>
          <w:rFonts w:ascii="Baskerville Old Face" w:hAnsi="Baskerville Old Face" w:cs="Times New Roman"/>
          <w:lang w:val="fr-CH"/>
        </w:rPr>
        <w:t>out en incluant les marques des niveaux supérieurs (expérience pratique, expérience des conjonctures et des ajustements, expérience des styles et des comportements (</w:t>
      </w:r>
      <w:r w:rsidR="00A61BC4" w:rsidRPr="00BD6579">
        <w:rPr>
          <w:rFonts w:ascii="Baskerville Old Face" w:hAnsi="Baskerville Old Face" w:cs="Times New Roman"/>
          <w:i/>
          <w:lang w:val="fr-CH"/>
        </w:rPr>
        <w:t>ethos</w:t>
      </w:r>
      <w:r w:rsidR="00A61BC4">
        <w:rPr>
          <w:rFonts w:ascii="Baskerville Old Face" w:hAnsi="Baskerville Old Face" w:cs="Times New Roman"/>
          <w:lang w:val="fr-CH"/>
        </w:rPr>
        <w:t xml:space="preserve">)), l’expérience qui correspond au texte-énoncé </w:t>
      </w:r>
      <w:r w:rsidR="00A61BC4" w:rsidRPr="00BD6579">
        <w:rPr>
          <w:rFonts w:ascii="Baskerville Old Face" w:hAnsi="Baskerville Old Face" w:cs="Times New Roman"/>
          <w:lang w:val="fr-CH"/>
        </w:rPr>
        <w:t>(</w:t>
      </w:r>
      <w:r w:rsidR="00A61BC4">
        <w:rPr>
          <w:rFonts w:ascii="Baskerville Old Face" w:hAnsi="Baskerville Old Face" w:cs="Times New Roman"/>
          <w:lang w:val="fr-CH"/>
        </w:rPr>
        <w:t xml:space="preserve">Fontanille </w:t>
      </w:r>
      <w:r w:rsidR="00A61BC4" w:rsidRPr="00BD6579">
        <w:rPr>
          <w:rFonts w:ascii="Baskerville Old Face" w:hAnsi="Baskerville Old Face" w:cs="Times New Roman"/>
          <w:lang w:val="fr-CH"/>
        </w:rPr>
        <w:t>2006a</w:t>
      </w:r>
      <w:r w:rsidR="00A61BC4">
        <w:rPr>
          <w:rFonts w:ascii="Baskerville Old Face" w:hAnsi="Baskerville Old Face" w:cs="Times New Roman"/>
          <w:lang w:val="fr-CH"/>
        </w:rPr>
        <w:t xml:space="preserve">, </w:t>
      </w:r>
      <w:r w:rsidR="00A61BC4" w:rsidRPr="00BD6579">
        <w:rPr>
          <w:rFonts w:ascii="Baskerville Old Face" w:hAnsi="Baskerville Old Face" w:cs="Times New Roman"/>
          <w:lang w:val="fr-CH"/>
        </w:rPr>
        <w:t xml:space="preserve"> not. </w:t>
      </w:r>
      <w:r w:rsidR="00A61BC4">
        <w:rPr>
          <w:rFonts w:ascii="Baskerville Old Face" w:hAnsi="Baskerville Old Face" w:cs="Times New Roman"/>
          <w:lang w:val="fr-CH"/>
        </w:rPr>
        <w:t xml:space="preserve">p. </w:t>
      </w:r>
      <w:r w:rsidR="00A61BC4" w:rsidRPr="00BD6579">
        <w:rPr>
          <w:rFonts w:ascii="Baskerville Old Face" w:hAnsi="Baskerville Old Face" w:cs="Times New Roman"/>
          <w:lang w:val="fr-CH"/>
        </w:rPr>
        <w:t>238)</w:t>
      </w:r>
      <w:r w:rsidR="00A61BC4">
        <w:rPr>
          <w:rFonts w:ascii="Baskerville Old Face" w:hAnsi="Baskerville Old Face" w:cs="Times New Roman"/>
          <w:lang w:val="fr-CH"/>
        </w:rPr>
        <w:t xml:space="preserve"> permet </w:t>
      </w:r>
      <w:r w:rsidR="00A61BC4" w:rsidRPr="00BD6579">
        <w:rPr>
          <w:rFonts w:ascii="Baskerville Old Face" w:hAnsi="Baskerville Old Face" w:cs="Times New Roman"/>
          <w:lang w:val="fr-CH"/>
        </w:rPr>
        <w:t>de penser un cadre cohérent dans lequel le met peu</w:t>
      </w:r>
      <w:r w:rsidR="00A61BC4">
        <w:rPr>
          <w:rFonts w:ascii="Baskerville Old Face" w:hAnsi="Baskerville Old Face" w:cs="Times New Roman"/>
          <w:lang w:val="fr-CH"/>
        </w:rPr>
        <w:t>t</w:t>
      </w:r>
      <w:r w:rsidR="00A61BC4" w:rsidRPr="00BD6579">
        <w:rPr>
          <w:rFonts w:ascii="Baskerville Old Face" w:hAnsi="Baskerville Old Face" w:cs="Times New Roman"/>
          <w:lang w:val="fr-CH"/>
        </w:rPr>
        <w:t xml:space="preserve"> être appréhendé.</w:t>
      </w:r>
      <w:r w:rsidR="00A61BC4">
        <w:rPr>
          <w:rFonts w:ascii="Baskerville Old Face" w:hAnsi="Baskerville Old Face" w:cs="Times New Roman"/>
          <w:lang w:val="fr-CH"/>
        </w:rPr>
        <w:t xml:space="preserve"> </w:t>
      </w:r>
      <w:r w:rsidRPr="00BD6579">
        <w:rPr>
          <w:rFonts w:ascii="Baskerville Old Face" w:hAnsi="Baskerville Old Face" w:cs="Times New Roman"/>
          <w:lang w:val="fr-CH"/>
        </w:rPr>
        <w:t>Nous rejoignons a</w:t>
      </w:r>
      <w:r w:rsidR="00D01733">
        <w:rPr>
          <w:rFonts w:ascii="Baskerville Old Face" w:hAnsi="Baskerville Old Face" w:cs="Times New Roman"/>
          <w:lang w:val="fr-CH"/>
        </w:rPr>
        <w:t xml:space="preserve">insi </w:t>
      </w:r>
      <w:r w:rsidRPr="00BD6579">
        <w:rPr>
          <w:rFonts w:ascii="Baskerville Old Face" w:hAnsi="Baskerville Old Face" w:cs="Times New Roman"/>
          <w:lang w:val="fr-CH"/>
        </w:rPr>
        <w:t xml:space="preserve">Jacques Fontanille, qui écrit dans </w:t>
      </w:r>
      <w:r w:rsidRPr="00BD6579">
        <w:rPr>
          <w:rFonts w:ascii="Baskerville Old Face" w:hAnsi="Baskerville Old Face" w:cs="Times New Roman"/>
          <w:i/>
          <w:lang w:val="fr-CH"/>
        </w:rPr>
        <w:t>Pratiques sémiotiques</w:t>
      </w:r>
      <w:r w:rsidRPr="00BD6579">
        <w:rPr>
          <w:rFonts w:ascii="Baskerville Old Face" w:hAnsi="Baskerville Old Face" w:cs="Times New Roman"/>
          <w:lang w:val="fr-CH"/>
        </w:rPr>
        <w:t xml:space="preserve"> (2008</w:t>
      </w:r>
      <w:r w:rsidR="00F7174E">
        <w:rPr>
          <w:rFonts w:ascii="Baskerville Old Face" w:hAnsi="Baskerville Old Face" w:cs="Times New Roman"/>
          <w:lang w:val="fr-CH"/>
        </w:rPr>
        <w:t xml:space="preserve">, pp. </w:t>
      </w:r>
      <w:r w:rsidRPr="00BD6579">
        <w:rPr>
          <w:rFonts w:ascii="Baskerville Old Face" w:hAnsi="Baskerville Old Face" w:cs="Times New Roman"/>
          <w:lang w:val="fr-CH"/>
        </w:rPr>
        <w:t xml:space="preserve">52-53) : </w:t>
      </w:r>
    </w:p>
    <w:p w:rsidR="00F33F09" w:rsidRDefault="00F33F09" w:rsidP="00BD6579">
      <w:pPr>
        <w:spacing w:after="0" w:line="240" w:lineRule="auto"/>
        <w:jc w:val="both"/>
        <w:rPr>
          <w:rFonts w:ascii="Baskerville Old Face" w:hAnsi="Baskerville Old Face" w:cs="Times New Roman"/>
          <w:lang w:val="fr-CH"/>
        </w:rPr>
      </w:pPr>
    </w:p>
    <w:p w:rsidR="00D01733" w:rsidRPr="00141EE1" w:rsidRDefault="004D0CCE" w:rsidP="00D01733">
      <w:pPr>
        <w:spacing w:after="0" w:line="240" w:lineRule="auto"/>
        <w:ind w:left="567" w:right="567"/>
        <w:jc w:val="both"/>
        <w:rPr>
          <w:rFonts w:ascii="Baskerville Old Face" w:hAnsi="Baskerville Old Face" w:cs="Times New Roman"/>
          <w:sz w:val="20"/>
          <w:szCs w:val="20"/>
          <w:lang w:val="fr-CH"/>
        </w:rPr>
      </w:pPr>
      <w:r w:rsidRPr="00141EE1">
        <w:rPr>
          <w:rFonts w:ascii="Baskerville Old Face" w:hAnsi="Baskerville Old Face" w:cs="Times New Roman"/>
          <w:sz w:val="20"/>
          <w:szCs w:val="20"/>
          <w:lang w:val="fr-CH"/>
        </w:rPr>
        <w:t>Par exemple, dans l’analyse d’un “mets”, les différentes saisies sensorielles (visibles, tactiles, olfactives et gustatives, voire auditives) formeront des associations polysensorielles si l’on traite du “mets” comme un “texte”. Traiter d’un “mets” comme un texte, cela revient à procéder à une sorte de “mi</w:t>
      </w:r>
      <w:r w:rsidR="00A61BC4" w:rsidRPr="00141EE1">
        <w:rPr>
          <w:rFonts w:ascii="Baskerville Old Face" w:hAnsi="Baskerville Old Face" w:cs="Times New Roman"/>
          <w:sz w:val="20"/>
          <w:szCs w:val="20"/>
          <w:lang w:val="fr-CH"/>
        </w:rPr>
        <w:t>+</w:t>
      </w:r>
      <w:r w:rsidRPr="00141EE1">
        <w:rPr>
          <w:rFonts w:ascii="Baskerville Old Face" w:hAnsi="Baskerville Old Face" w:cs="Times New Roman"/>
          <w:sz w:val="20"/>
          <w:szCs w:val="20"/>
          <w:lang w:val="fr-CH"/>
        </w:rPr>
        <w:t xml:space="preserve">se à plat” (si l’on peut dire), de toutes les propriétés figuratives et sensorielles de ce mets, en postulant que le plan d’immanence pertinent ne comprend que des figures agencées en texte, et ne comprend pas, par exemple, la situation concrète de dégustation. </w:t>
      </w:r>
    </w:p>
    <w:p w:rsidR="00D01733" w:rsidRPr="00141EE1" w:rsidRDefault="00D01733" w:rsidP="00D01733">
      <w:pPr>
        <w:spacing w:after="0" w:line="240" w:lineRule="auto"/>
        <w:ind w:left="567" w:right="567"/>
        <w:jc w:val="both"/>
        <w:rPr>
          <w:rFonts w:ascii="Baskerville Old Face" w:hAnsi="Baskerville Old Face" w:cs="Times New Roman"/>
          <w:sz w:val="20"/>
          <w:szCs w:val="20"/>
          <w:lang w:val="fr-CH"/>
        </w:rPr>
      </w:pPr>
    </w:p>
    <w:p w:rsidR="004D0CCE" w:rsidRPr="00BD6579" w:rsidRDefault="004D0CCE" w:rsidP="00BD6579">
      <w:pPr>
        <w:spacing w:after="0" w:line="240" w:lineRule="auto"/>
        <w:jc w:val="both"/>
        <w:rPr>
          <w:rFonts w:ascii="Baskerville Old Face" w:hAnsi="Baskerville Old Face" w:cs="Times New Roman"/>
          <w:lang w:val="fr-CH"/>
        </w:rPr>
      </w:pPr>
      <w:r w:rsidRPr="00BD6579">
        <w:rPr>
          <w:rFonts w:ascii="Baskerville Old Face" w:hAnsi="Baskerville Old Face" w:cs="Times New Roman"/>
          <w:lang w:val="fr-CH"/>
        </w:rPr>
        <w:lastRenderedPageBreak/>
        <w:t xml:space="preserve">Dans ce cas, rien de tel que la chair ferme du homard ou le moelleux de l’œuf cocotte pour entrer dans une composition proposée à une analyse plastique et figurative, qui s’accompagne de la mise en évidence de valeurs dénotatives et connotatives. </w:t>
      </w:r>
    </w:p>
    <w:p w:rsidR="004D0CCE" w:rsidRPr="00BD6579" w:rsidRDefault="004D0CCE" w:rsidP="00BD6579">
      <w:pPr>
        <w:spacing w:after="0" w:line="240" w:lineRule="auto"/>
        <w:jc w:val="both"/>
        <w:rPr>
          <w:rFonts w:ascii="Baskerville Old Face" w:hAnsi="Baskerville Old Face" w:cs="Times New Roman"/>
          <w:lang w:val="fr-CH"/>
        </w:rPr>
      </w:pPr>
      <w:r w:rsidRPr="00BD6579">
        <w:rPr>
          <w:rFonts w:ascii="Baskerville Old Face" w:hAnsi="Baskerville Old Face" w:cs="Times New Roman"/>
          <w:lang w:val="fr-CH"/>
        </w:rPr>
        <w:t xml:space="preserve">En même temps, force est de constater que l’expérience du mangeur singulative et ponctuelle s’opère sur le fond d’expériences collectives, avec lesquelles elle entre nécessairement en résonance, s’accordant avec elles plus ou moins, dessinant plus ou moins l’espace où peut s’affirmer une singularité. En effet, </w:t>
      </w:r>
      <w:r w:rsidR="00A61BC4">
        <w:rPr>
          <w:rFonts w:ascii="Baskerville Old Face" w:hAnsi="Baskerville Old Face" w:cs="Times New Roman"/>
          <w:lang w:val="fr-CH"/>
        </w:rPr>
        <w:t xml:space="preserve">si </w:t>
      </w:r>
      <w:r w:rsidRPr="00BD6579">
        <w:rPr>
          <w:rFonts w:ascii="Baskerville Old Face" w:hAnsi="Baskerville Old Face" w:cs="Times New Roman"/>
          <w:lang w:val="fr-CH"/>
        </w:rPr>
        <w:t xml:space="preserve">l’expérience gustative </w:t>
      </w:r>
      <w:r w:rsidR="00A61BC4">
        <w:rPr>
          <w:rFonts w:ascii="Baskerville Old Face" w:hAnsi="Baskerville Old Face" w:cs="Times New Roman"/>
          <w:lang w:val="fr-CH"/>
        </w:rPr>
        <w:t xml:space="preserve">est liée à </w:t>
      </w:r>
      <w:r w:rsidRPr="00BD6579">
        <w:rPr>
          <w:rFonts w:ascii="Baskerville Old Face" w:hAnsi="Baskerville Old Face" w:cs="Times New Roman"/>
          <w:lang w:val="fr-CH"/>
        </w:rPr>
        <w:t>des représentations mentales intéroceptives</w:t>
      </w:r>
      <w:r w:rsidR="00A61BC4">
        <w:rPr>
          <w:rFonts w:ascii="Baskerville Old Face" w:hAnsi="Baskerville Old Face" w:cs="Times New Roman"/>
          <w:lang w:val="fr-CH"/>
        </w:rPr>
        <w:t xml:space="preserve">, </w:t>
      </w:r>
      <w:r w:rsidRPr="00BD6579">
        <w:rPr>
          <w:rFonts w:ascii="Baskerville Old Face" w:hAnsi="Baskerville Old Face" w:cs="Times New Roman"/>
          <w:lang w:val="fr-CH"/>
        </w:rPr>
        <w:t>celles-ci relèvent de la mémoire, du rêve, de l’imagination ; elles portent également la marque de normes, de valeurs et de modèles sociaux et culturels. Des déterminations socioculturelles et historiques influent sur la sémiosis, c’est-à-dire sur la solidarisation du plan de l’expression verbal</w:t>
      </w:r>
      <w:r w:rsidR="00A61BC4">
        <w:rPr>
          <w:rFonts w:ascii="Baskerville Old Face" w:hAnsi="Baskerville Old Face" w:cs="Times New Roman"/>
          <w:lang w:val="fr-CH"/>
        </w:rPr>
        <w:t>e</w:t>
      </w:r>
      <w:r w:rsidRPr="00BD6579">
        <w:rPr>
          <w:rFonts w:ascii="Baskerville Old Face" w:hAnsi="Baskerville Old Face" w:cs="Times New Roman"/>
          <w:lang w:val="fr-CH"/>
        </w:rPr>
        <w:t xml:space="preserve"> et d</w:t>
      </w:r>
      <w:r w:rsidR="00A61BC4">
        <w:rPr>
          <w:rFonts w:ascii="Baskerville Old Face" w:hAnsi="Baskerville Old Face" w:cs="Times New Roman"/>
          <w:lang w:val="fr-CH"/>
        </w:rPr>
        <w:t xml:space="preserve">u </w:t>
      </w:r>
      <w:r w:rsidRPr="00BD6579">
        <w:rPr>
          <w:rFonts w:ascii="Baskerville Old Face" w:hAnsi="Baskerville Old Face" w:cs="Times New Roman"/>
          <w:lang w:val="fr-CH"/>
        </w:rPr>
        <w:t xml:space="preserve">plan du contenu. Dans le détail, il est alors possible de distinguer des régimes d’interaction du </w:t>
      </w:r>
      <w:r w:rsidRPr="00BD6579">
        <w:rPr>
          <w:rFonts w:ascii="Baskerville Old Face" w:hAnsi="Baskerville Old Face" w:cs="Times New Roman"/>
          <w:i/>
          <w:lang w:val="fr-CH"/>
        </w:rPr>
        <w:t>style</w:t>
      </w:r>
      <w:r w:rsidRPr="00BD6579">
        <w:rPr>
          <w:rFonts w:ascii="Baskerville Old Face" w:hAnsi="Baskerville Old Face" w:cs="Times New Roman"/>
          <w:lang w:val="fr-CH"/>
        </w:rPr>
        <w:t xml:space="preserve"> de consommation singularisant, idiolectal, tel qu’il est sous-tendu par l’expérience singulative, avec un style collectif, rattaché à des catégories historiques, sociales et culturelles. Sur la base de la corrélation entre deux axes gradués, celui de l’intensité (affective, perceptive ou conceptuelle) et celui de l’étendue (manifestations du nombre, de la mesure, de la localisation spatio-temporelle), quatre positions peuvent être distinguées (Fontanille 1999a</w:t>
      </w:r>
      <w:r w:rsidR="00E4268D">
        <w:rPr>
          <w:rFonts w:ascii="Baskerville Old Face" w:hAnsi="Baskerville Old Face" w:cs="Times New Roman"/>
          <w:lang w:val="fr-CH"/>
        </w:rPr>
        <w:t xml:space="preserve">, p. </w:t>
      </w:r>
      <w:r w:rsidRPr="00BD6579">
        <w:rPr>
          <w:rFonts w:ascii="Baskerville Old Face" w:hAnsi="Baskerville Old Face" w:cs="Times New Roman"/>
          <w:lang w:val="fr-CH"/>
        </w:rPr>
        <w:t xml:space="preserve">199) : soit le style singularisant se moule sur le style collectif – le homard est préparé </w:t>
      </w:r>
      <w:r w:rsidR="00A61BC4">
        <w:rPr>
          <w:rFonts w:ascii="Baskerville Old Face" w:hAnsi="Baskerville Old Face" w:cs="Times New Roman"/>
          <w:lang w:val="fr-CH"/>
        </w:rPr>
        <w:t>“</w:t>
      </w:r>
      <w:r w:rsidRPr="00BD6579">
        <w:rPr>
          <w:rFonts w:ascii="Baskerville Old Face" w:hAnsi="Baskerville Old Face" w:cs="Times New Roman"/>
          <w:lang w:val="fr-CH"/>
        </w:rPr>
        <w:t>à la façon de…</w:t>
      </w:r>
      <w:r w:rsidR="00A61BC4">
        <w:rPr>
          <w:rFonts w:ascii="Baskerville Old Face" w:hAnsi="Baskerville Old Face" w:cs="Times New Roman"/>
          <w:lang w:val="fr-CH"/>
        </w:rPr>
        <w:t>”</w:t>
      </w:r>
      <w:r w:rsidRPr="00BD6579">
        <w:rPr>
          <w:rFonts w:ascii="Baskerville Old Face" w:hAnsi="Baskerville Old Face" w:cs="Times New Roman"/>
          <w:lang w:val="fr-CH"/>
        </w:rPr>
        <w:t xml:space="preserve">, mettant en avant la </w:t>
      </w:r>
      <w:r w:rsidRPr="00BD6579">
        <w:rPr>
          <w:rFonts w:ascii="Baskerville Old Face" w:hAnsi="Baskerville Old Face" w:cs="Times New Roman"/>
          <w:i/>
          <w:lang w:val="fr-CH"/>
        </w:rPr>
        <w:t>constance</w:t>
      </w:r>
      <w:r w:rsidRPr="00BD6579">
        <w:rPr>
          <w:rFonts w:ascii="Baskerville Old Face" w:hAnsi="Baskerville Old Face" w:cs="Times New Roman"/>
          <w:lang w:val="fr-CH"/>
        </w:rPr>
        <w:t> ; soit il fait valoir sa différence, l’originalité, l’innovation et l’</w:t>
      </w:r>
      <w:r w:rsidRPr="00BD6579">
        <w:rPr>
          <w:rFonts w:ascii="Baskerville Old Face" w:hAnsi="Baskerville Old Face" w:cs="Times New Roman"/>
          <w:i/>
          <w:lang w:val="fr-CH"/>
        </w:rPr>
        <w:t>audace</w:t>
      </w:r>
      <w:r w:rsidRPr="00BD6579">
        <w:rPr>
          <w:rFonts w:ascii="Baskerville Old Face" w:hAnsi="Baskerville Old Face" w:cs="Times New Roman"/>
          <w:lang w:val="fr-CH"/>
        </w:rPr>
        <w:t xml:space="preserve"> : parmi les </w:t>
      </w:r>
      <w:r w:rsidR="00A61BC4">
        <w:rPr>
          <w:rFonts w:ascii="Baskerville Old Face" w:hAnsi="Baskerville Old Face" w:cs="Times New Roman"/>
          <w:lang w:val="fr-CH"/>
        </w:rPr>
        <w:t>“</w:t>
      </w:r>
      <w:r w:rsidRPr="00BD6579">
        <w:rPr>
          <w:rFonts w:ascii="Baskerville Old Face" w:hAnsi="Baskerville Old Face" w:cs="Times New Roman"/>
          <w:lang w:val="fr-CH"/>
        </w:rPr>
        <w:t>plus belles créations</w:t>
      </w:r>
      <w:r w:rsidR="00A61BC4">
        <w:rPr>
          <w:rFonts w:ascii="Baskerville Old Face" w:hAnsi="Baskerville Old Face" w:cs="Times New Roman"/>
          <w:lang w:val="fr-CH"/>
        </w:rPr>
        <w:t>”</w:t>
      </w:r>
      <w:r w:rsidRPr="00BD6579">
        <w:rPr>
          <w:rFonts w:ascii="Baskerville Old Face" w:hAnsi="Baskerville Old Face" w:cs="Times New Roman"/>
          <w:lang w:val="fr-CH"/>
        </w:rPr>
        <w:t xml:space="preserve"> d’Alain Ducasse </w:t>
      </w:r>
      <w:r w:rsidRPr="00BD6579">
        <w:rPr>
          <w:rFonts w:ascii="Baskerville Old Face" w:hAnsi="Baskerville Old Face" w:cs="Times New Roman"/>
          <w:i/>
          <w:lang w:val="fr-CH"/>
        </w:rPr>
        <w:t>at The Dorchester</w:t>
      </w:r>
      <w:r w:rsidRPr="00BD6579">
        <w:rPr>
          <w:rFonts w:ascii="Baskerville Old Face" w:hAnsi="Baskerville Old Face" w:cs="Times New Roman"/>
          <w:lang w:val="fr-CH"/>
        </w:rPr>
        <w:t xml:space="preserve"> figure le </w:t>
      </w:r>
      <w:r w:rsidR="00A61BC4">
        <w:rPr>
          <w:rFonts w:ascii="Baskerville Old Face" w:hAnsi="Baskerville Old Face" w:cs="Times New Roman"/>
          <w:lang w:val="fr-CH"/>
        </w:rPr>
        <w:t>“</w:t>
      </w:r>
      <w:r w:rsidRPr="00BD6579">
        <w:rPr>
          <w:rFonts w:ascii="Baskerville Old Face" w:hAnsi="Baskerville Old Face" w:cs="Times New Roman"/>
          <w:lang w:val="fr-CH"/>
        </w:rPr>
        <w:t>homard, girolles, quenelles de volaille, truffe et pâtes mi-séchées en délicat sauté gourmand</w:t>
      </w:r>
      <w:r w:rsidR="00A61BC4">
        <w:rPr>
          <w:rFonts w:ascii="Baskerville Old Face" w:hAnsi="Baskerville Old Face" w:cs="Times New Roman"/>
          <w:lang w:val="fr-CH"/>
        </w:rPr>
        <w:t>”</w:t>
      </w:r>
      <w:r w:rsidRPr="00BD6579">
        <w:rPr>
          <w:rStyle w:val="Marquenotebasdepage"/>
          <w:rFonts w:ascii="Baskerville Old Face" w:hAnsi="Baskerville Old Face" w:cs="Times New Roman"/>
          <w:lang w:val="fr-CH"/>
        </w:rPr>
        <w:footnoteReference w:id="4"/>
      </w:r>
      <w:r w:rsidR="00A61BC4">
        <w:rPr>
          <w:rFonts w:ascii="Baskerville Old Face" w:hAnsi="Baskerville Old Face" w:cs="Times New Roman"/>
          <w:lang w:val="fr-CH"/>
        </w:rPr>
        <w:t> </w:t>
      </w:r>
      <w:r w:rsidRPr="00BD6579">
        <w:rPr>
          <w:rFonts w:ascii="Baskerville Old Face" w:hAnsi="Baskerville Old Face" w:cs="Times New Roman"/>
          <w:lang w:val="fr-CH"/>
        </w:rPr>
        <w:t xml:space="preserve">; soit la </w:t>
      </w:r>
      <w:r w:rsidRPr="00BD6579">
        <w:rPr>
          <w:rFonts w:ascii="Baskerville Old Face" w:hAnsi="Baskerville Old Face" w:cs="Times New Roman"/>
          <w:i/>
          <w:lang w:val="fr-CH"/>
        </w:rPr>
        <w:t xml:space="preserve">persévérance </w:t>
      </w:r>
      <w:r w:rsidRPr="00BD6579">
        <w:rPr>
          <w:rFonts w:ascii="Baskerville Old Face" w:hAnsi="Baskerville Old Face" w:cs="Times New Roman"/>
          <w:lang w:val="fr-CH"/>
        </w:rPr>
        <w:t xml:space="preserve">combine la fidélité à soi-même avec l’innovation ; soit, quand des degrés faibles sur l’axe de l’intensité sont corrélés avec des degrés faibles sur l’axe de l’étendue, la </w:t>
      </w:r>
      <w:r w:rsidRPr="00BD6579">
        <w:rPr>
          <w:rFonts w:ascii="Baskerville Old Face" w:hAnsi="Baskerville Old Face" w:cs="Times New Roman"/>
          <w:i/>
          <w:lang w:val="fr-CH"/>
        </w:rPr>
        <w:t>tendance</w:t>
      </w:r>
      <w:r w:rsidRPr="00BD6579">
        <w:rPr>
          <w:rFonts w:ascii="Baskerville Old Face" w:hAnsi="Baskerville Old Face" w:cs="Times New Roman"/>
          <w:lang w:val="fr-CH"/>
        </w:rPr>
        <w:t xml:space="preserve"> signale le caractère éphémère des choix qui ont été effectués, l’absence de </w:t>
      </w:r>
      <w:r w:rsidR="00A61BC4">
        <w:rPr>
          <w:rFonts w:ascii="Baskerville Old Face" w:hAnsi="Baskerville Old Face" w:cs="Times New Roman"/>
          <w:lang w:val="fr-CH"/>
        </w:rPr>
        <w:t>“</w:t>
      </w:r>
      <w:r w:rsidRPr="00BD6579">
        <w:rPr>
          <w:rFonts w:ascii="Baskerville Old Face" w:hAnsi="Baskerville Old Face" w:cs="Times New Roman"/>
          <w:lang w:val="fr-CH"/>
        </w:rPr>
        <w:t>surprise</w:t>
      </w:r>
      <w:r w:rsidR="00A61BC4">
        <w:rPr>
          <w:rFonts w:ascii="Baskerville Old Face" w:hAnsi="Baskerville Old Face" w:cs="Times New Roman"/>
          <w:lang w:val="fr-CH"/>
        </w:rPr>
        <w:t>”</w:t>
      </w:r>
      <w:r w:rsidRPr="00BD6579">
        <w:rPr>
          <w:rFonts w:ascii="Baskerville Old Face" w:hAnsi="Baskerville Old Face" w:cs="Times New Roman"/>
          <w:lang w:val="fr-CH"/>
        </w:rPr>
        <w:t xml:space="preserve"> et la non assomption. Ces styles renvoient alors à différents régimes de gestion du rapport à la </w:t>
      </w:r>
      <w:r w:rsidR="00A61BC4">
        <w:rPr>
          <w:rFonts w:ascii="Baskerville Old Face" w:hAnsi="Baskerville Old Face" w:cs="Times New Roman"/>
          <w:lang w:val="fr-CH"/>
        </w:rPr>
        <w:t>“</w:t>
      </w:r>
      <w:r w:rsidRPr="00BD6579">
        <w:rPr>
          <w:rFonts w:ascii="Baskerville Old Face" w:hAnsi="Baskerville Old Face" w:cs="Times New Roman"/>
          <w:lang w:val="fr-CH"/>
        </w:rPr>
        <w:t>praxis</w:t>
      </w:r>
      <w:r w:rsidR="00A61BC4">
        <w:rPr>
          <w:rFonts w:ascii="Baskerville Old Face" w:hAnsi="Baskerville Old Face" w:cs="Times New Roman"/>
          <w:lang w:val="fr-CH"/>
        </w:rPr>
        <w:t>”</w:t>
      </w:r>
      <w:r w:rsidRPr="00BD6579">
        <w:rPr>
          <w:rFonts w:ascii="Baskerville Old Face" w:hAnsi="Baskerville Old Face" w:cs="Times New Roman"/>
          <w:lang w:val="fr-CH"/>
        </w:rPr>
        <w:t xml:space="preserve"> culinaire</w:t>
      </w:r>
      <w:r w:rsidRPr="00F147C4">
        <w:rPr>
          <w:rStyle w:val="Marquenotebasdepage"/>
          <w:rFonts w:ascii="Baskerville Old Face" w:hAnsi="Baskerville Old Face" w:cs="Times New Roman"/>
          <w:lang w:val="fr-CH"/>
        </w:rPr>
        <w:footnoteReference w:id="5"/>
      </w:r>
      <w:r w:rsidRPr="00BD6579">
        <w:rPr>
          <w:rFonts w:ascii="Baskerville Old Face" w:hAnsi="Baskerville Old Face" w:cs="Times New Roman"/>
          <w:lang w:val="fr-CH"/>
        </w:rPr>
        <w:t xml:space="preserve">, dont le concept mérite d’être adapté au discours culinaire. </w:t>
      </w:r>
    </w:p>
    <w:p w:rsidR="00BD6579" w:rsidRDefault="00BD6579" w:rsidP="00BD6579">
      <w:pPr>
        <w:spacing w:after="0" w:line="240" w:lineRule="auto"/>
        <w:jc w:val="both"/>
        <w:rPr>
          <w:rFonts w:ascii="Baskerville Old Face" w:hAnsi="Baskerville Old Face" w:cs="Times New Roman"/>
          <w:lang w:val="fr-CH"/>
        </w:rPr>
      </w:pPr>
    </w:p>
    <w:p w:rsidR="004D0CCE" w:rsidRPr="00BD6579" w:rsidRDefault="004D0CCE" w:rsidP="00BD6579">
      <w:pPr>
        <w:spacing w:after="0" w:line="240" w:lineRule="auto"/>
        <w:jc w:val="both"/>
        <w:rPr>
          <w:rFonts w:ascii="Baskerville Old Face" w:hAnsi="Baskerville Old Face" w:cs="Times New Roman"/>
          <w:b/>
          <w:lang w:val="fr-CH"/>
        </w:rPr>
      </w:pPr>
      <w:r w:rsidRPr="00BD6579">
        <w:rPr>
          <w:rFonts w:ascii="Baskerville Old Face" w:hAnsi="Baskerville Old Face" w:cs="Times New Roman"/>
          <w:b/>
          <w:lang w:val="fr-CH"/>
        </w:rPr>
        <w:t>2. Les styles de restauration </w:t>
      </w:r>
    </w:p>
    <w:p w:rsidR="00BD6579" w:rsidRDefault="00BD6579" w:rsidP="00BD6579">
      <w:pPr>
        <w:spacing w:after="0" w:line="240" w:lineRule="auto"/>
        <w:jc w:val="both"/>
        <w:rPr>
          <w:rFonts w:ascii="Baskerville Old Face" w:hAnsi="Baskerville Old Face" w:cs="Times New Roman"/>
          <w:lang w:val="fr-CH"/>
        </w:rPr>
      </w:pPr>
    </w:p>
    <w:p w:rsidR="004D0CCE" w:rsidRPr="00BD6579" w:rsidRDefault="004D0CCE" w:rsidP="00BD6579">
      <w:pPr>
        <w:spacing w:after="0" w:line="240" w:lineRule="auto"/>
        <w:jc w:val="both"/>
        <w:rPr>
          <w:rFonts w:ascii="Baskerville Old Face" w:hAnsi="Baskerville Old Face" w:cs="Times New Roman"/>
          <w:lang w:val="fr-CH"/>
        </w:rPr>
      </w:pPr>
      <w:r w:rsidRPr="00BD6579">
        <w:rPr>
          <w:rFonts w:ascii="Baskerville Old Face" w:hAnsi="Baskerville Old Face" w:cs="Times New Roman"/>
          <w:lang w:val="fr-CH"/>
        </w:rPr>
        <w:t>Franchir le pas et prendre en considération non seulement le support-objet, c’est-à-dire, selon Fontanille (2006</w:t>
      </w:r>
      <w:r w:rsidR="00F147C4">
        <w:rPr>
          <w:rFonts w:ascii="Baskerville Old Face" w:hAnsi="Baskerville Old Face" w:cs="Times New Roman"/>
          <w:lang w:val="fr-CH"/>
        </w:rPr>
        <w:t>a</w:t>
      </w:r>
      <w:r w:rsidR="00E4268D">
        <w:rPr>
          <w:rFonts w:ascii="Baskerville Old Face" w:hAnsi="Baskerville Old Face" w:cs="Times New Roman"/>
          <w:lang w:val="fr-CH"/>
        </w:rPr>
        <w:t xml:space="preserve">, p. </w:t>
      </w:r>
      <w:r w:rsidRPr="00BD6579">
        <w:rPr>
          <w:rFonts w:ascii="Baskerville Old Face" w:hAnsi="Baskerville Old Face" w:cs="Times New Roman"/>
          <w:lang w:val="fr-CH"/>
        </w:rPr>
        <w:t xml:space="preserve">218), les </w:t>
      </w:r>
      <w:r w:rsidR="00F147C4">
        <w:rPr>
          <w:rFonts w:ascii="Baskerville Old Face" w:hAnsi="Baskerville Old Face" w:cs="Times New Roman"/>
          <w:lang w:val="fr-CH"/>
        </w:rPr>
        <w:t>“</w:t>
      </w:r>
      <w:r w:rsidRPr="00BD6579">
        <w:rPr>
          <w:rFonts w:ascii="Baskerville Old Face" w:hAnsi="Baskerville Old Face" w:cs="Times New Roman"/>
          <w:lang w:val="fr-CH"/>
        </w:rPr>
        <w:t>structures matérielles dotées d’une morphologie, d’une fonctionnalité et d’une forme extérieure identifiables</w:t>
      </w:r>
      <w:r w:rsidR="00F147C4">
        <w:rPr>
          <w:rFonts w:ascii="Baskerville Old Face" w:hAnsi="Baskerville Old Face" w:cs="Times New Roman"/>
          <w:lang w:val="fr-CH"/>
        </w:rPr>
        <w:t>”</w:t>
      </w:r>
      <w:r w:rsidRPr="00BD6579">
        <w:rPr>
          <w:rFonts w:ascii="Baskerville Old Face" w:hAnsi="Baskerville Old Face" w:cs="Times New Roman"/>
          <w:lang w:val="fr-CH"/>
        </w:rPr>
        <w:t xml:space="preserve">, mais la </w:t>
      </w:r>
      <w:r w:rsidR="00F147C4">
        <w:rPr>
          <w:rFonts w:ascii="Baskerville Old Face" w:hAnsi="Baskerville Old Face" w:cs="Times New Roman"/>
          <w:lang w:val="fr-CH"/>
        </w:rPr>
        <w:t>“</w:t>
      </w:r>
      <w:r w:rsidRPr="00BD6579">
        <w:rPr>
          <w:rFonts w:ascii="Baskerville Old Face" w:hAnsi="Baskerville Old Face" w:cs="Times New Roman"/>
          <w:lang w:val="fr-CH"/>
        </w:rPr>
        <w:t>scène prédicative</w:t>
      </w:r>
      <w:r w:rsidR="00F147C4">
        <w:rPr>
          <w:rFonts w:ascii="Baskerville Old Face" w:hAnsi="Baskerville Old Face" w:cs="Times New Roman"/>
          <w:lang w:val="fr-CH"/>
        </w:rPr>
        <w:t>”</w:t>
      </w:r>
      <w:r w:rsidRPr="00BD6579">
        <w:rPr>
          <w:rFonts w:ascii="Baskerville Old Face" w:hAnsi="Baskerville Old Face" w:cs="Times New Roman"/>
          <w:lang w:val="fr-CH"/>
        </w:rPr>
        <w:t xml:space="preserve"> qui donne lieu à l’expérience d’une pratique, c’est envisager le mets du point de vue de l’usage dans une situation sémiotique donnée, c’est-à-dire du point de vue des procès constituant autant d’actes d’énonciation, </w:t>
      </w:r>
      <w:r w:rsidR="00086C45">
        <w:rPr>
          <w:rFonts w:ascii="Baskerville Old Face" w:hAnsi="Baskerville Old Face" w:cs="Times New Roman"/>
          <w:lang w:val="fr-CH"/>
        </w:rPr>
        <w:t xml:space="preserve">et </w:t>
      </w:r>
      <w:r w:rsidRPr="00BD6579">
        <w:rPr>
          <w:rFonts w:ascii="Baskerville Old Face" w:hAnsi="Baskerville Old Face" w:cs="Times New Roman"/>
          <w:lang w:val="fr-CH"/>
        </w:rPr>
        <w:t>du point de vue des rôles actantiels que le mets endosse dans un certain environnement, au contact des usagers. C’est ouvrir le champ à une vaste analyse tenant compte de micro- et de macro-événements : de la préparation de la nourriture à sa disposition dans un plat et à la distribution des plats sur une table apprêtée, mais aussi à la gestion de l’espace du restaurant, à son marquage identitaire face à un dehors et à son organisation interne à travers, par exemple, la disposition des tables, des chaises et, globalement, des objets de décor</w:t>
      </w:r>
      <w:r w:rsidRPr="00BD6579">
        <w:rPr>
          <w:rStyle w:val="Marquenotebasdepage"/>
          <w:rFonts w:ascii="Baskerville Old Face" w:hAnsi="Baskerville Old Face" w:cs="Times New Roman"/>
          <w:lang w:val="fr-CH"/>
        </w:rPr>
        <w:footnoteReference w:id="6"/>
      </w:r>
      <w:r w:rsidRPr="00BD6579">
        <w:rPr>
          <w:rFonts w:ascii="Baskerville Old Face" w:hAnsi="Baskerville Old Face" w:cs="Times New Roman"/>
          <w:lang w:val="fr-CH"/>
        </w:rPr>
        <w:t>. Celle-ci établit des distances entre convives sur la base d’un code proxémique : ainsi, les banquettes, telles qu’on peut les trouver dans les bistrots, favorisent sans doute une plus grande proximité ; il est significatif que dans l’</w:t>
      </w:r>
      <w:r w:rsidRPr="00F147C4">
        <w:rPr>
          <w:rFonts w:ascii="Baskerville Old Face" w:hAnsi="Baskerville Old Face" w:cs="Times New Roman"/>
          <w:i/>
          <w:lang w:val="fr-CH"/>
        </w:rPr>
        <w:t>Atelier</w:t>
      </w:r>
      <w:r w:rsidRPr="00BD6579">
        <w:rPr>
          <w:rFonts w:ascii="Baskerville Old Face" w:hAnsi="Baskerville Old Face" w:cs="Times New Roman"/>
          <w:lang w:val="fr-CH"/>
        </w:rPr>
        <w:t xml:space="preserve"> de Joël Robuchon, la disposition des chaises côte à côté devant un seul et même comptoir opère dans le sens d’une unification et d’une plus grande cohésion, l’effet de sens produit étant celui d’un groupe plus ou moins soudé, qui arrache le convive à sa solitude. C’est également intégrer à </w:t>
      </w:r>
      <w:r w:rsidRPr="00BD6579">
        <w:rPr>
          <w:rFonts w:ascii="Baskerville Old Face" w:hAnsi="Baskerville Old Face" w:cs="Times New Roman"/>
          <w:lang w:val="fr-CH"/>
        </w:rPr>
        <w:lastRenderedPageBreak/>
        <w:t xml:space="preserve">l’analyse les paramètres concernant la sémiotisation du temps (par exemple, la cadence à laquelle se succèdent les différents services), l’articulation de l’espace n’étant pas sans rapport avec les </w:t>
      </w:r>
      <w:r w:rsidRPr="00BD6579">
        <w:rPr>
          <w:rFonts w:ascii="Baskerville Old Face" w:hAnsi="Baskerville Old Face" w:cs="Times New Roman"/>
          <w:i/>
          <w:lang w:val="fr-CH"/>
        </w:rPr>
        <w:t xml:space="preserve">tempos </w:t>
      </w:r>
      <w:r w:rsidRPr="00BD6579">
        <w:rPr>
          <w:rFonts w:ascii="Baskerville Old Face" w:hAnsi="Baskerville Old Face" w:cs="Times New Roman"/>
          <w:lang w:val="fr-CH"/>
        </w:rPr>
        <w:t xml:space="preserve">qui trouvent à s’y déployer. C’est aussi imaginer les possibilités d’appropriation de l’espace et du temps par le consommateur à travers des parcours plus ou moins contraints, plus ou moins personnalisés, qui mettent diversement en rapport non seulement avec la durée, mais avec le tempo et la tonicité (Zilberberg not. 2011).  </w:t>
      </w:r>
    </w:p>
    <w:p w:rsidR="004D0CCE" w:rsidRPr="00BD6579" w:rsidRDefault="004D0CCE" w:rsidP="00BD6579">
      <w:pPr>
        <w:spacing w:after="0" w:line="240" w:lineRule="auto"/>
        <w:jc w:val="both"/>
        <w:rPr>
          <w:rFonts w:ascii="Baskerville Old Face" w:hAnsi="Baskerville Old Face" w:cs="Times New Roman"/>
          <w:lang w:val="fr-CH"/>
        </w:rPr>
      </w:pPr>
      <w:r w:rsidRPr="00BD6579">
        <w:rPr>
          <w:rFonts w:ascii="Baskerville Old Face" w:hAnsi="Baskerville Old Face" w:cs="Times New Roman"/>
          <w:lang w:val="fr-CH"/>
        </w:rPr>
        <w:t>Globalement, ces niveaux de pertinence, ordonnés hiérarchiquement, permettent de rendre compte de ce que, usant d’une métaphore muséale, on peut appeler la mise en exposition de la nourriture</w:t>
      </w:r>
      <w:r w:rsidRPr="00BD6579">
        <w:rPr>
          <w:rStyle w:val="Marquenotebasdepage"/>
          <w:rFonts w:ascii="Baskerville Old Face" w:hAnsi="Baskerville Old Face" w:cs="Times New Roman"/>
          <w:lang w:val="fr-CH"/>
        </w:rPr>
        <w:footnoteReference w:id="7"/>
      </w:r>
      <w:r w:rsidRPr="00BD6579">
        <w:rPr>
          <w:rFonts w:ascii="Baskerville Old Face" w:hAnsi="Baskerville Old Face" w:cs="Times New Roman"/>
          <w:lang w:val="fr-CH"/>
        </w:rPr>
        <w:t xml:space="preserve"> : l’analyse doit tenir compte de toutes les formes de médiation dont les </w:t>
      </w:r>
      <w:r w:rsidR="00F147C4">
        <w:rPr>
          <w:rFonts w:ascii="Baskerville Old Face" w:hAnsi="Baskerville Old Face" w:cs="Times New Roman"/>
          <w:lang w:val="fr-CH"/>
        </w:rPr>
        <w:t>“</w:t>
      </w:r>
      <w:r w:rsidRPr="00BD6579">
        <w:rPr>
          <w:rFonts w:ascii="Baskerville Old Face" w:hAnsi="Baskerville Old Face" w:cs="Times New Roman"/>
          <w:lang w:val="fr-CH"/>
        </w:rPr>
        <w:t>décors de la vie alimentaire</w:t>
      </w:r>
      <w:r w:rsidR="00F147C4">
        <w:rPr>
          <w:rFonts w:ascii="Baskerville Old Face" w:hAnsi="Baskerville Old Face" w:cs="Times New Roman"/>
          <w:lang w:val="fr-CH"/>
        </w:rPr>
        <w:t xml:space="preserve">” </w:t>
      </w:r>
      <w:r w:rsidRPr="00BD6579">
        <w:rPr>
          <w:rFonts w:ascii="Baskerville Old Face" w:hAnsi="Baskerville Old Face" w:cs="Times New Roman"/>
          <w:lang w:val="fr-CH"/>
        </w:rPr>
        <w:t>– les restaurants bon marché, les bistrots spécialisés, la haute cuisine… –, selon Barthes (1993-1995</w:t>
      </w:r>
      <w:r w:rsidR="00F7174E">
        <w:rPr>
          <w:rFonts w:ascii="Baskerville Old Face" w:hAnsi="Baskerville Old Face" w:cs="Times New Roman"/>
          <w:lang w:val="fr-CH"/>
        </w:rPr>
        <w:t>, p. </w:t>
      </w:r>
      <w:r w:rsidRPr="00BD6579">
        <w:rPr>
          <w:rFonts w:ascii="Baskerville Old Face" w:hAnsi="Baskerville Old Face" w:cs="Times New Roman"/>
          <w:lang w:val="fr-CH"/>
        </w:rPr>
        <w:t>610), sont  partie intégrante.</w:t>
      </w:r>
    </w:p>
    <w:p w:rsidR="004D0CCE" w:rsidRPr="00BD6579" w:rsidRDefault="004D0CCE" w:rsidP="00BD6579">
      <w:pPr>
        <w:spacing w:after="0" w:line="240" w:lineRule="auto"/>
        <w:jc w:val="both"/>
        <w:rPr>
          <w:rFonts w:ascii="Baskerville Old Face" w:hAnsi="Baskerville Old Face" w:cs="Times New Roman"/>
          <w:lang w:val="fr-CH"/>
        </w:rPr>
      </w:pPr>
      <w:r w:rsidRPr="00BD6579">
        <w:rPr>
          <w:rFonts w:ascii="Baskerville Old Face" w:hAnsi="Baskerville Old Face" w:cs="Times New Roman"/>
          <w:lang w:val="fr-CH"/>
        </w:rPr>
        <w:t xml:space="preserve">En même temps, la mise en exposition obéit, du moins en partie, à des rituels qui concentrent l’opérativité symbolique. La question qui se fait alors insistante concerne, une nouvelle fois, la mise en rapport du texte-énoncé et de la pratique particulière qui l’insère dans un environnement donné avec des déterminations plus générales, qui répercutent des  normes et des codifications marquées au sceau du contexte sociohistorique et culturel. La distinction, mais aussi l’interaction entre des </w:t>
      </w:r>
      <w:r w:rsidRPr="00BD6579">
        <w:rPr>
          <w:rFonts w:ascii="Baskerville Old Face" w:hAnsi="Baskerville Old Face" w:cs="Times New Roman"/>
          <w:i/>
          <w:lang w:val="fr-CH"/>
        </w:rPr>
        <w:t>styles</w:t>
      </w:r>
      <w:r w:rsidRPr="00BD6579">
        <w:rPr>
          <w:rFonts w:ascii="Baskerville Old Face" w:hAnsi="Baskerville Old Face" w:cs="Times New Roman"/>
          <w:lang w:val="fr-CH"/>
        </w:rPr>
        <w:t xml:space="preserve"> </w:t>
      </w:r>
      <w:r w:rsidRPr="00BD6579">
        <w:rPr>
          <w:rFonts w:ascii="Baskerville Old Face" w:hAnsi="Baskerville Old Face" w:cs="Times New Roman"/>
          <w:i/>
          <w:lang w:val="fr-CH"/>
        </w:rPr>
        <w:t>de restauration</w:t>
      </w:r>
      <w:r w:rsidRPr="00BD6579">
        <w:rPr>
          <w:rStyle w:val="Marquenotebasdepage"/>
          <w:rFonts w:ascii="Baskerville Old Face" w:hAnsi="Baskerville Old Face" w:cs="Times New Roman"/>
          <w:lang w:val="fr-CH"/>
        </w:rPr>
        <w:footnoteReference w:id="8"/>
      </w:r>
      <w:r w:rsidRPr="00BD6579">
        <w:rPr>
          <w:rFonts w:ascii="Baskerville Old Face" w:hAnsi="Baskerville Old Face" w:cs="Times New Roman"/>
          <w:lang w:val="fr-CH"/>
        </w:rPr>
        <w:t xml:space="preserve"> singulatifs et des styles collectifs, entre la composante idiolectale et la composante sociolectale, permettent de penser ce passage du particulier au général. </w:t>
      </w:r>
    </w:p>
    <w:p w:rsidR="004D0CCE" w:rsidRPr="00BD6579" w:rsidRDefault="004D0CCE" w:rsidP="00BD6579">
      <w:pPr>
        <w:spacing w:after="0" w:line="240" w:lineRule="auto"/>
        <w:jc w:val="both"/>
        <w:rPr>
          <w:rFonts w:ascii="Baskerville Old Face" w:hAnsi="Baskerville Old Face" w:cs="Times New Roman"/>
          <w:lang w:val="fr-CH"/>
        </w:rPr>
      </w:pPr>
      <w:r w:rsidRPr="00BD6579">
        <w:rPr>
          <w:rFonts w:ascii="Baskerville Old Face" w:hAnsi="Baskerville Old Face" w:cs="Times New Roman"/>
          <w:lang w:val="fr-CH"/>
        </w:rPr>
        <w:t xml:space="preserve">Ainsi, c’est en se moulant sur des pratiques typées que les usages concrets dans une situation sémiotique donnée peuvent être interprétés à la lumière du champ culturel et social où ils trouvent leur ancrage. Par exemple, la manière dont, ponctuellement, les tables sont dressées prend sens non seulement par rapport à des habitudes contribuant à donner une identité au restaurant, mais par rapport à un système de valeurs sous-tendant les arts de la table : tout comme la présentation des plats, ces derniers sont soumis au phénomène de la mode, qui suppose une mise en accord et, notamment, une synchronisation des pratiques individuelles et collectives à une époque donnée. </w:t>
      </w:r>
    </w:p>
    <w:p w:rsidR="004D0CCE" w:rsidRPr="00BD6579" w:rsidRDefault="004D0CCE" w:rsidP="00BD6579">
      <w:pPr>
        <w:spacing w:after="0" w:line="240" w:lineRule="auto"/>
        <w:jc w:val="both"/>
        <w:rPr>
          <w:rFonts w:ascii="Baskerville Old Face" w:hAnsi="Baskerville Old Face" w:cs="Times New Roman"/>
          <w:lang w:val="fr-CH"/>
        </w:rPr>
      </w:pPr>
      <w:r w:rsidRPr="00BD6579">
        <w:rPr>
          <w:rFonts w:ascii="Baskerville Old Face" w:hAnsi="Baskerville Old Face" w:cs="Times New Roman"/>
          <w:lang w:val="fr-CH"/>
        </w:rPr>
        <w:t>C’est dans ce cadre théorique et méthodologique que nous proposons d’inscrire une analyse de la manière dont des styles de restauration reconnus socialement, émergeant à partir de la diversité socioculturellement réglée des pratiques gastronomiques, sont convoqués par les restaurants de l’empire d’Alain Ducasse. À cet effet, nous prendrons appui sur les textes de présentation des restaurants d’Alain Ducasse sur la toile</w:t>
      </w:r>
      <w:r w:rsidRPr="00BD6579">
        <w:rPr>
          <w:rStyle w:val="Marquenotebasdepage"/>
          <w:rFonts w:ascii="Baskerville Old Face" w:hAnsi="Baskerville Old Face" w:cs="Times New Roman"/>
          <w:lang w:val="fr-CH"/>
        </w:rPr>
        <w:footnoteReference w:id="9"/>
      </w:r>
      <w:r w:rsidRPr="00BD6579">
        <w:rPr>
          <w:rFonts w:ascii="Baskerville Old Face" w:hAnsi="Baskerville Old Face" w:cs="Times New Roman"/>
          <w:lang w:val="fr-CH"/>
        </w:rPr>
        <w:t xml:space="preserve">. Convoquant tour à tour les valeurs de la constance, de l’audace, de la permanence et de la tendance, nous les aborderons sous trois angles : i) celui du rapport du consommateur à </w:t>
      </w:r>
      <w:r w:rsidR="00F147C4">
        <w:rPr>
          <w:rFonts w:ascii="Baskerville Old Face" w:hAnsi="Baskerville Old Face" w:cs="Times New Roman"/>
          <w:lang w:val="fr-CH"/>
        </w:rPr>
        <w:t>S</w:t>
      </w:r>
      <w:r w:rsidRPr="00BD6579">
        <w:rPr>
          <w:rFonts w:ascii="Baskerville Old Face" w:hAnsi="Baskerville Old Face" w:cs="Times New Roman"/>
          <w:lang w:val="fr-CH"/>
        </w:rPr>
        <w:t>oi ; ii) celui de son rapport à l’</w:t>
      </w:r>
      <w:r w:rsidR="00F147C4">
        <w:rPr>
          <w:rFonts w:ascii="Baskerville Old Face" w:hAnsi="Baskerville Old Face" w:cs="Times New Roman"/>
          <w:lang w:val="fr-CH"/>
        </w:rPr>
        <w:t>A</w:t>
      </w:r>
      <w:r w:rsidRPr="00BD6579">
        <w:rPr>
          <w:rFonts w:ascii="Baskerville Old Face" w:hAnsi="Baskerville Old Face" w:cs="Times New Roman"/>
          <w:lang w:val="fr-CH"/>
        </w:rPr>
        <w:t>utre ; iii) celui de son rapport à l’objet alimentaire.</w:t>
      </w:r>
    </w:p>
    <w:p w:rsidR="004D0CCE" w:rsidRPr="00BD6579" w:rsidRDefault="004D0CCE" w:rsidP="00BD6579">
      <w:pPr>
        <w:spacing w:after="0" w:line="240" w:lineRule="auto"/>
        <w:jc w:val="both"/>
        <w:rPr>
          <w:rFonts w:ascii="Baskerville Old Face" w:hAnsi="Baskerville Old Face" w:cs="Times New Roman"/>
          <w:lang w:val="fr-CH"/>
        </w:rPr>
      </w:pPr>
      <w:r w:rsidRPr="00BD6579">
        <w:rPr>
          <w:rFonts w:ascii="Baskerville Old Face" w:hAnsi="Baskerville Old Face" w:cs="Times New Roman"/>
          <w:lang w:val="fr-CH"/>
        </w:rPr>
        <w:t>D’un point de vue théorique et méthodologique, nous chercherons à dégager les valences</w:t>
      </w:r>
      <w:r w:rsidRPr="00BD6579">
        <w:rPr>
          <w:rStyle w:val="Marquenotebasdepage"/>
          <w:rFonts w:ascii="Baskerville Old Face" w:hAnsi="Baskerville Old Face" w:cs="Times New Roman"/>
          <w:lang w:val="fr-CH"/>
        </w:rPr>
        <w:footnoteReference w:id="10"/>
      </w:r>
      <w:r w:rsidRPr="00BD6579">
        <w:rPr>
          <w:rFonts w:ascii="Baskerville Old Face" w:hAnsi="Baskerville Old Face" w:cs="Times New Roman"/>
          <w:lang w:val="fr-CH"/>
        </w:rPr>
        <w:t xml:space="preserve"> qui sous-tendent les valeurs associées à quatre styles de restauration collectifs : les styles du gourmand, de la fine bouche, du gourmet et du bon-vivant</w:t>
      </w:r>
      <w:r w:rsidRPr="00BD6579">
        <w:rPr>
          <w:rStyle w:val="Marquenotebasdepage"/>
          <w:rFonts w:ascii="Baskerville Old Face" w:hAnsi="Baskerville Old Face" w:cs="Times New Roman"/>
          <w:lang w:val="fr-CH"/>
        </w:rPr>
        <w:footnoteReference w:id="11"/>
      </w:r>
      <w:r w:rsidRPr="00BD6579">
        <w:rPr>
          <w:rFonts w:ascii="Baskerville Old Face" w:hAnsi="Baskerville Old Face" w:cs="Times New Roman"/>
          <w:lang w:val="fr-CH"/>
        </w:rPr>
        <w:t xml:space="preserve">. On confiera à la schématisation tensive le soin d’en rendre compte. </w:t>
      </w:r>
    </w:p>
    <w:p w:rsidR="00BD6579" w:rsidRDefault="00BD6579" w:rsidP="00BD6579">
      <w:pPr>
        <w:spacing w:after="0" w:line="240" w:lineRule="auto"/>
        <w:jc w:val="both"/>
        <w:rPr>
          <w:rFonts w:ascii="Baskerville Old Face" w:hAnsi="Baskerville Old Face" w:cs="Times New Roman"/>
          <w:lang w:val="fr-CH"/>
        </w:rPr>
      </w:pPr>
    </w:p>
    <w:p w:rsidR="004D0CCE" w:rsidRPr="00BD6579" w:rsidRDefault="004D0CCE" w:rsidP="00BD6579">
      <w:pPr>
        <w:spacing w:after="0" w:line="240" w:lineRule="auto"/>
        <w:jc w:val="both"/>
        <w:rPr>
          <w:rFonts w:ascii="Baskerville Old Face" w:hAnsi="Baskerville Old Face" w:cs="Times New Roman"/>
          <w:b/>
          <w:lang w:val="fr-CH"/>
        </w:rPr>
      </w:pPr>
      <w:r w:rsidRPr="00BD6579">
        <w:rPr>
          <w:rFonts w:ascii="Baskerville Old Face" w:hAnsi="Baskerville Old Face" w:cs="Times New Roman"/>
          <w:b/>
          <w:lang w:val="fr-CH"/>
        </w:rPr>
        <w:t xml:space="preserve">2.1. Le rapport du consommateur à </w:t>
      </w:r>
      <w:r w:rsidR="009210E7">
        <w:rPr>
          <w:rFonts w:ascii="Baskerville Old Face" w:hAnsi="Baskerville Old Face" w:cs="Times New Roman"/>
          <w:b/>
          <w:lang w:val="fr-CH"/>
        </w:rPr>
        <w:t>S</w:t>
      </w:r>
      <w:r w:rsidRPr="00BD6579">
        <w:rPr>
          <w:rFonts w:ascii="Baskerville Old Face" w:hAnsi="Baskerville Old Face" w:cs="Times New Roman"/>
          <w:b/>
          <w:lang w:val="fr-CH"/>
        </w:rPr>
        <w:t>oi</w:t>
      </w:r>
    </w:p>
    <w:p w:rsidR="00BD6579" w:rsidRDefault="00BD6579" w:rsidP="00BD6579">
      <w:pPr>
        <w:spacing w:after="0" w:line="240" w:lineRule="auto"/>
        <w:jc w:val="both"/>
        <w:rPr>
          <w:rFonts w:ascii="Baskerville Old Face" w:hAnsi="Baskerville Old Face" w:cs="Times New Roman"/>
          <w:lang w:val="fr-CH"/>
        </w:rPr>
      </w:pPr>
    </w:p>
    <w:p w:rsidR="004D0CCE" w:rsidRPr="00BD6579" w:rsidRDefault="004D0CCE" w:rsidP="00BD6579">
      <w:pPr>
        <w:spacing w:after="0" w:line="240" w:lineRule="auto"/>
        <w:jc w:val="both"/>
        <w:rPr>
          <w:rFonts w:ascii="Baskerville Old Face" w:hAnsi="Baskerville Old Face" w:cs="Times New Roman"/>
          <w:lang w:val="fr-CH"/>
        </w:rPr>
      </w:pPr>
      <w:r w:rsidRPr="00BD6579">
        <w:rPr>
          <w:rFonts w:ascii="Baskerville Old Face" w:hAnsi="Baskerville Old Face" w:cs="Times New Roman"/>
          <w:lang w:val="fr-CH"/>
        </w:rPr>
        <w:t xml:space="preserve">Partons des distinctions entre le </w:t>
      </w:r>
      <w:r w:rsidRPr="00BD6579">
        <w:rPr>
          <w:rFonts w:ascii="Baskerville Old Face" w:hAnsi="Baskerville Old Face" w:cs="Times New Roman"/>
          <w:i/>
          <w:lang w:val="fr-CH"/>
        </w:rPr>
        <w:t>Moi</w:t>
      </w:r>
      <w:r w:rsidRPr="00BD6579">
        <w:rPr>
          <w:rFonts w:ascii="Baskerville Old Face" w:hAnsi="Baskerville Old Face" w:cs="Times New Roman"/>
          <w:lang w:val="fr-CH"/>
        </w:rPr>
        <w:t xml:space="preserve">, le </w:t>
      </w:r>
      <w:r w:rsidRPr="00BD6579">
        <w:rPr>
          <w:rFonts w:ascii="Baskerville Old Face" w:hAnsi="Baskerville Old Face" w:cs="Times New Roman"/>
          <w:i/>
          <w:lang w:val="fr-CH"/>
        </w:rPr>
        <w:t>Soi-idem</w:t>
      </w:r>
      <w:r w:rsidRPr="00BD6579">
        <w:rPr>
          <w:rFonts w:ascii="Baskerville Old Face" w:hAnsi="Baskerville Old Face" w:cs="Times New Roman"/>
          <w:lang w:val="fr-CH"/>
        </w:rPr>
        <w:t xml:space="preserve"> et le </w:t>
      </w:r>
      <w:r w:rsidRPr="00BD6579">
        <w:rPr>
          <w:rFonts w:ascii="Baskerville Old Face" w:hAnsi="Baskerville Old Face" w:cs="Times New Roman"/>
          <w:i/>
          <w:lang w:val="fr-CH"/>
        </w:rPr>
        <w:t>Soi-ipse</w:t>
      </w:r>
      <w:r w:rsidRPr="00BD6579">
        <w:rPr>
          <w:rFonts w:ascii="Baskerville Old Face" w:hAnsi="Baskerville Old Face" w:cs="Times New Roman"/>
          <w:lang w:val="fr-CH"/>
        </w:rPr>
        <w:t xml:space="preserve"> développées par Fontanille (2004</w:t>
      </w:r>
      <w:r w:rsidR="00E4268D">
        <w:rPr>
          <w:rFonts w:ascii="Baskerville Old Face" w:hAnsi="Baskerville Old Face" w:cs="Times New Roman"/>
          <w:lang w:val="fr-CH"/>
        </w:rPr>
        <w:t>, not. p</w:t>
      </w:r>
      <w:r w:rsidR="00F7174E">
        <w:rPr>
          <w:rFonts w:ascii="Baskerville Old Face" w:hAnsi="Baskerville Old Face" w:cs="Times New Roman"/>
          <w:lang w:val="fr-CH"/>
        </w:rPr>
        <w:t>p</w:t>
      </w:r>
      <w:r w:rsidR="00E4268D">
        <w:rPr>
          <w:rFonts w:ascii="Baskerville Old Face" w:hAnsi="Baskerville Old Face" w:cs="Times New Roman"/>
          <w:lang w:val="fr-CH"/>
        </w:rPr>
        <w:t>. </w:t>
      </w:r>
      <w:r w:rsidRPr="00BD6579">
        <w:rPr>
          <w:rFonts w:ascii="Baskerville Old Face" w:hAnsi="Baskerville Old Face" w:cs="Times New Roman"/>
          <w:lang w:val="fr-CH"/>
        </w:rPr>
        <w:t xml:space="preserve">36-37) à la suite de Ricoeur (1990), en distinguant entre trois types d’identité : le </w:t>
      </w:r>
      <w:r w:rsidRPr="00BD6579">
        <w:rPr>
          <w:rFonts w:ascii="Baskerville Old Face" w:hAnsi="Baskerville Old Face" w:cs="Times New Roman"/>
          <w:i/>
          <w:lang w:val="fr-CH"/>
        </w:rPr>
        <w:t>Moi-chair</w:t>
      </w:r>
      <w:r w:rsidRPr="00BD6579">
        <w:rPr>
          <w:rFonts w:ascii="Baskerville Old Face" w:hAnsi="Baskerville Old Face" w:cs="Times New Roman"/>
          <w:lang w:val="fr-CH"/>
        </w:rPr>
        <w:t xml:space="preserve"> est cette </w:t>
      </w:r>
      <w:r w:rsidR="009210E7">
        <w:rPr>
          <w:rFonts w:ascii="Baskerville Old Face" w:hAnsi="Baskerville Old Face" w:cs="Times New Roman"/>
          <w:lang w:val="fr-CH"/>
        </w:rPr>
        <w:t>“</w:t>
      </w:r>
      <w:r w:rsidRPr="00BD6579">
        <w:rPr>
          <w:rFonts w:ascii="Baskerville Old Face" w:hAnsi="Baskerville Old Face" w:cs="Times New Roman"/>
          <w:lang w:val="fr-CH"/>
        </w:rPr>
        <w:t>part d’Ego qui est à la fois référence et pure sensibilité, soumise à l’intensité des pressions et des tensions qui s’exercent dans le champ de présence</w:t>
      </w:r>
      <w:r w:rsidR="009210E7">
        <w:rPr>
          <w:rFonts w:ascii="Baskerville Old Face" w:hAnsi="Baskerville Old Face" w:cs="Times New Roman"/>
          <w:lang w:val="fr-CH"/>
        </w:rPr>
        <w:t>”</w:t>
      </w:r>
      <w:r w:rsidRPr="00BD6579">
        <w:rPr>
          <w:rFonts w:ascii="Baskerville Old Face" w:hAnsi="Baskerville Old Face" w:cs="Times New Roman"/>
          <w:lang w:val="fr-CH"/>
        </w:rPr>
        <w:t xml:space="preserve"> ; le </w:t>
      </w:r>
      <w:r w:rsidRPr="00BD6579">
        <w:rPr>
          <w:rFonts w:ascii="Baskerville Old Face" w:hAnsi="Baskerville Old Face" w:cs="Times New Roman"/>
          <w:i/>
          <w:lang w:val="fr-CH"/>
        </w:rPr>
        <w:t>Soi-idem</w:t>
      </w:r>
      <w:r w:rsidRPr="00BD6579">
        <w:rPr>
          <w:rFonts w:ascii="Baskerville Old Face" w:hAnsi="Baskerville Old Face" w:cs="Times New Roman"/>
          <w:lang w:val="fr-CH"/>
        </w:rPr>
        <w:t xml:space="preserve"> concerne les saisies dans le temps et dans l’espace : la construction obéit à </w:t>
      </w:r>
      <w:r w:rsidR="009210E7">
        <w:rPr>
          <w:rFonts w:ascii="Baskerville Old Face" w:hAnsi="Baskerville Old Face" w:cs="Times New Roman"/>
          <w:lang w:val="fr-CH"/>
        </w:rPr>
        <w:t>“</w:t>
      </w:r>
      <w:r w:rsidRPr="00BD6579">
        <w:rPr>
          <w:rFonts w:ascii="Baskerville Old Face" w:hAnsi="Baskerville Old Face" w:cs="Times New Roman"/>
          <w:lang w:val="fr-CH"/>
        </w:rPr>
        <w:t>un principe de répétition et de similitude</w:t>
      </w:r>
      <w:r w:rsidR="009210E7">
        <w:rPr>
          <w:rFonts w:ascii="Baskerville Old Face" w:hAnsi="Baskerville Old Face" w:cs="Times New Roman"/>
          <w:lang w:val="fr-CH"/>
        </w:rPr>
        <w:t>”</w:t>
      </w:r>
      <w:r w:rsidRPr="00BD6579">
        <w:rPr>
          <w:rFonts w:ascii="Baskerville Old Face" w:hAnsi="Baskerville Old Face" w:cs="Times New Roman"/>
          <w:lang w:val="fr-CH"/>
        </w:rPr>
        <w:t xml:space="preserve"> ; le </w:t>
      </w:r>
      <w:r w:rsidRPr="00BD6579">
        <w:rPr>
          <w:rFonts w:ascii="Baskerville Old Face" w:hAnsi="Baskerville Old Face" w:cs="Times New Roman"/>
          <w:i/>
          <w:lang w:val="fr-CH"/>
        </w:rPr>
        <w:t xml:space="preserve">Soi-ipse </w:t>
      </w:r>
      <w:r w:rsidRPr="00BD6579">
        <w:rPr>
          <w:rFonts w:ascii="Baskerville Old Face" w:hAnsi="Baskerville Old Face" w:cs="Times New Roman"/>
          <w:lang w:val="fr-CH"/>
        </w:rPr>
        <w:t>correspond à la perspective de la visée : le mode de construction repose sur l’</w:t>
      </w:r>
      <w:r w:rsidR="009210E7">
        <w:rPr>
          <w:rFonts w:ascii="Baskerville Old Face" w:hAnsi="Baskerville Old Face" w:cs="Times New Roman"/>
          <w:lang w:val="fr-CH"/>
        </w:rPr>
        <w:t>“</w:t>
      </w:r>
      <w:r w:rsidRPr="00BD6579">
        <w:rPr>
          <w:rFonts w:ascii="Baskerville Old Face" w:hAnsi="Baskerville Old Face" w:cs="Times New Roman"/>
          <w:lang w:val="fr-CH"/>
        </w:rPr>
        <w:t xml:space="preserve">accumulation progressive </w:t>
      </w:r>
      <w:r w:rsidRPr="00BD6579">
        <w:rPr>
          <w:rFonts w:ascii="Baskerville Old Face" w:hAnsi="Baskerville Old Face" w:cs="Times New Roman"/>
          <w:lang w:val="fr-CH"/>
        </w:rPr>
        <w:lastRenderedPageBreak/>
        <w:t xml:space="preserve">de traits transitoires, et sur le non-recouvrement de chaque phase antérieure par la phase nouvelle, puisqu’en chaque identité transitoire, l’acte se découvre </w:t>
      </w:r>
      <w:r w:rsidRPr="00BD6579">
        <w:rPr>
          <w:rFonts w:ascii="Baskerville Old Face" w:hAnsi="Baskerville Old Face" w:cs="Times New Roman"/>
          <w:i/>
          <w:lang w:val="fr-CH"/>
        </w:rPr>
        <w:t>autre</w:t>
      </w:r>
      <w:r w:rsidR="009210E7">
        <w:rPr>
          <w:rFonts w:ascii="Baskerville Old Face" w:hAnsi="Baskerville Old Face" w:cs="Times New Roman"/>
          <w:lang w:val="fr-CH"/>
        </w:rPr>
        <w:t>”</w:t>
      </w:r>
      <w:r w:rsidRPr="00BD6579">
        <w:rPr>
          <w:rFonts w:ascii="Baskerville Old Face" w:hAnsi="Baskerville Old Face" w:cs="Times New Roman"/>
          <w:lang w:val="fr-CH"/>
        </w:rPr>
        <w:t xml:space="preserve"> (Fontanille 2004</w:t>
      </w:r>
      <w:r w:rsidR="00E4268D">
        <w:rPr>
          <w:rFonts w:ascii="Baskerville Old Face" w:hAnsi="Baskerville Old Face" w:cs="Times New Roman"/>
          <w:lang w:val="fr-CH"/>
        </w:rPr>
        <w:t>, p</w:t>
      </w:r>
      <w:r w:rsidR="00F7174E">
        <w:rPr>
          <w:rFonts w:ascii="Baskerville Old Face" w:hAnsi="Baskerville Old Face" w:cs="Times New Roman"/>
          <w:lang w:val="fr-CH"/>
        </w:rPr>
        <w:t>p</w:t>
      </w:r>
      <w:r w:rsidR="00E4268D">
        <w:rPr>
          <w:rFonts w:ascii="Baskerville Old Face" w:hAnsi="Baskerville Old Face" w:cs="Times New Roman"/>
          <w:lang w:val="fr-CH"/>
        </w:rPr>
        <w:t xml:space="preserve">. </w:t>
      </w:r>
      <w:r w:rsidRPr="00BD6579">
        <w:rPr>
          <w:rFonts w:ascii="Baskerville Old Face" w:hAnsi="Baskerville Old Face" w:cs="Times New Roman"/>
          <w:lang w:val="fr-CH"/>
        </w:rPr>
        <w:t xml:space="preserve">36-37). </w:t>
      </w:r>
    </w:p>
    <w:p w:rsidR="004D0CCE" w:rsidRPr="00BD6579" w:rsidRDefault="004D0CCE" w:rsidP="00BD6579">
      <w:pPr>
        <w:spacing w:after="0" w:line="240" w:lineRule="auto"/>
        <w:jc w:val="both"/>
        <w:rPr>
          <w:rFonts w:ascii="Baskerville Old Face" w:hAnsi="Baskerville Old Face" w:cs="Times New Roman"/>
          <w:lang w:val="fr-CH"/>
        </w:rPr>
      </w:pPr>
      <w:r w:rsidRPr="00BD6579">
        <w:rPr>
          <w:rFonts w:ascii="Baskerville Old Face" w:hAnsi="Baskerville Old Face" w:cs="Times New Roman"/>
          <w:lang w:val="fr-CH"/>
        </w:rPr>
        <w:t xml:space="preserve">Considérons les positions de la constance, de l’audace, de la persévérance et de la tendance. </w:t>
      </w:r>
    </w:p>
    <w:p w:rsidR="00BD6579" w:rsidRDefault="00BD6579" w:rsidP="00BD6579">
      <w:pPr>
        <w:spacing w:after="0" w:line="240" w:lineRule="auto"/>
        <w:jc w:val="both"/>
        <w:rPr>
          <w:rFonts w:ascii="Baskerville Old Face" w:hAnsi="Baskerville Old Face" w:cs="Times New Roman"/>
          <w:lang w:val="fr-CH"/>
        </w:rPr>
      </w:pP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lang w:val="fr-CH"/>
        </w:rPr>
        <w:t xml:space="preserve">i) On propose de mettre la </w:t>
      </w:r>
      <w:r w:rsidRPr="00BD6579">
        <w:rPr>
          <w:rFonts w:ascii="Baskerville Old Face" w:hAnsi="Baskerville Old Face" w:cs="Times New Roman"/>
          <w:i/>
          <w:lang w:val="fr-CH"/>
        </w:rPr>
        <w:t>constance</w:t>
      </w:r>
      <w:r w:rsidRPr="00BD6579">
        <w:rPr>
          <w:rFonts w:ascii="Baskerville Old Face" w:hAnsi="Baskerville Old Face" w:cs="Times New Roman"/>
          <w:lang w:val="fr-CH"/>
        </w:rPr>
        <w:t xml:space="preserve"> en relation avec la domination du </w:t>
      </w:r>
      <w:r w:rsidRPr="00BD6579">
        <w:rPr>
          <w:rFonts w:ascii="Baskerville Old Face" w:hAnsi="Baskerville Old Face" w:cs="Times New Roman"/>
          <w:i/>
          <w:lang w:val="fr-CH"/>
        </w:rPr>
        <w:t>Soi-i</w:t>
      </w:r>
      <w:r w:rsidR="009210E7">
        <w:rPr>
          <w:rFonts w:ascii="Baskerville Old Face" w:hAnsi="Baskerville Old Face" w:cs="Times New Roman"/>
          <w:i/>
          <w:lang w:val="fr-CH"/>
        </w:rPr>
        <w:t>dem</w:t>
      </w:r>
      <w:r w:rsidRPr="00BD6579">
        <w:rPr>
          <w:rFonts w:ascii="Baskerville Old Face" w:hAnsi="Baskerville Old Face" w:cs="Times New Roman"/>
          <w:lang w:val="fr-CH"/>
        </w:rPr>
        <w:t>, à laquelle Fontanille associe les valeurs positionnelles de la concentration et du conformisme (</w:t>
      </w:r>
      <w:r w:rsidRPr="009210E7">
        <w:rPr>
          <w:rFonts w:ascii="Baskerville Old Face" w:hAnsi="Baskerville Old Face" w:cs="Times New Roman"/>
          <w:i/>
          <w:lang w:val="fr-CH"/>
        </w:rPr>
        <w:t>ibid</w:t>
      </w:r>
      <w:r w:rsidRPr="00BD6579">
        <w:rPr>
          <w:rFonts w:ascii="Baskerville Old Face" w:hAnsi="Baskerville Old Face" w:cs="Times New Roman"/>
          <w:lang w:val="fr-CH"/>
        </w:rPr>
        <w:t xml:space="preserve">. : 39). Ce sont ces valeurs que semble privilégier un certain type de restaurant, le </w:t>
      </w:r>
      <w:r w:rsidRPr="00BD6579">
        <w:rPr>
          <w:rFonts w:ascii="Baskerville Old Face" w:hAnsi="Baskerville Old Face" w:cs="Times New Roman"/>
        </w:rPr>
        <w:t>bistrot</w:t>
      </w:r>
      <w:r w:rsidR="009210E7">
        <w:rPr>
          <w:rFonts w:ascii="Baskerville Old Face" w:hAnsi="Baskerville Old Face" w:cs="Times New Roman"/>
        </w:rPr>
        <w:t>. P</w:t>
      </w:r>
      <w:r w:rsidRPr="00BD6579">
        <w:rPr>
          <w:rFonts w:ascii="Baskerville Old Face" w:hAnsi="Baskerville Old Face" w:cs="Times New Roman"/>
        </w:rPr>
        <w:t xml:space="preserve">ar exemple, le restaurant </w:t>
      </w:r>
      <w:r w:rsidRPr="00BD6579">
        <w:rPr>
          <w:rFonts w:ascii="Baskerville Old Face" w:hAnsi="Baskerville Old Face" w:cs="Times New Roman"/>
          <w:i/>
        </w:rPr>
        <w:t>Aux Lyonnais</w:t>
      </w:r>
      <w:r w:rsidRPr="00BD6579">
        <w:rPr>
          <w:rFonts w:ascii="Baskerville Old Face" w:hAnsi="Baskerville Old Face" w:cs="Times New Roman"/>
        </w:rPr>
        <w:t xml:space="preserve">, </w:t>
      </w:r>
      <w:r w:rsidR="009210E7">
        <w:rPr>
          <w:rFonts w:ascii="Baskerville Old Face" w:hAnsi="Baskerville Old Face" w:cs="Times New Roman"/>
        </w:rPr>
        <w:t>“</w:t>
      </w:r>
      <w:r w:rsidRPr="00BD6579">
        <w:rPr>
          <w:rFonts w:ascii="Baskerville Old Face" w:hAnsi="Baskerville Old Face" w:cs="Times New Roman"/>
        </w:rPr>
        <w:t>bistrot de cuisine traditionnelle lyonnaise à Paris</w:t>
      </w:r>
      <w:r w:rsidR="009210E7">
        <w:rPr>
          <w:rFonts w:ascii="Baskerville Old Face" w:hAnsi="Baskerville Old Face" w:cs="Times New Roman"/>
        </w:rPr>
        <w:t>”</w:t>
      </w:r>
      <w:r w:rsidRPr="00BD6579">
        <w:rPr>
          <w:rFonts w:ascii="Baskerville Old Face" w:hAnsi="Baskerville Old Face" w:cs="Times New Roman"/>
        </w:rPr>
        <w:t xml:space="preserve">, se construit sur une identification forte : </w:t>
      </w:r>
      <w:r w:rsidR="009210E7">
        <w:rPr>
          <w:rFonts w:ascii="Baskerville Old Face" w:hAnsi="Baskerville Old Face" w:cs="Times New Roman"/>
        </w:rPr>
        <w:t>“</w:t>
      </w:r>
      <w:r w:rsidRPr="00BD6579">
        <w:rPr>
          <w:rFonts w:ascii="Baskerville Old Face" w:hAnsi="Baskerville Old Face" w:cs="Times New Roman"/>
        </w:rPr>
        <w:t>ce bistrot [aux Lyonnais] s’est imposé comme un des lieux emblématiques de l’histoire culinaire et gastronomique parisienne</w:t>
      </w:r>
      <w:r w:rsidR="009210E7">
        <w:rPr>
          <w:rFonts w:ascii="Baskerville Old Face" w:hAnsi="Baskerville Old Face" w:cs="Times New Roman"/>
        </w:rPr>
        <w:t>”</w:t>
      </w:r>
      <w:r w:rsidRPr="00BD6579">
        <w:rPr>
          <w:rFonts w:ascii="Baskerville Old Face" w:hAnsi="Baskerville Old Face" w:cs="Times New Roman"/>
        </w:rPr>
        <w:t xml:space="preserve"> ; </w:t>
      </w:r>
      <w:r w:rsidRPr="00BD6579">
        <w:rPr>
          <w:rFonts w:ascii="Baskerville Old Face" w:hAnsi="Baskerville Old Face" w:cs="Times New Roman"/>
          <w:i/>
        </w:rPr>
        <w:t>Le Comptoir de Benoit</w:t>
      </w:r>
      <w:r w:rsidRPr="00BD6579">
        <w:rPr>
          <w:rFonts w:ascii="Baskerville Old Face" w:hAnsi="Baskerville Old Face" w:cs="Times New Roman"/>
        </w:rPr>
        <w:t xml:space="preserve"> à Osaka “</w:t>
      </w:r>
      <w:r w:rsidR="009210E7">
        <w:rPr>
          <w:rFonts w:ascii="Baskerville Old Face" w:hAnsi="Baskerville Old Face" w:cs="Times New Roman"/>
        </w:rPr>
        <w:t>est ‘</w:t>
      </w:r>
      <w:r w:rsidRPr="00BD6579">
        <w:rPr>
          <w:rFonts w:ascii="Baskerville Old Face" w:hAnsi="Baskerville Old Face" w:cs="Times New Roman"/>
        </w:rPr>
        <w:t>un bistrot français dans lequel Osaka se reconnaît</w:t>
      </w:r>
      <w:r w:rsidR="009210E7">
        <w:rPr>
          <w:rFonts w:ascii="Baskerville Old Face" w:hAnsi="Baskerville Old Face" w:cs="Times New Roman"/>
        </w:rPr>
        <w:t>’</w:t>
      </w:r>
      <w:r w:rsidRPr="00BD6579">
        <w:rPr>
          <w:rFonts w:ascii="Baskerville Old Face" w:hAnsi="Baskerville Old Face" w:cs="Times New Roman"/>
        </w:rPr>
        <w:t xml:space="preserve">” ; l’identification suppose l’adoption sans réserve d’un rôle dans la permanence. Analysons de plus près les modes de sémiotisation de l’espace et du temps qui en découlent. D’une part, et comme on a essayé de le dire, les banquettes, qui visent à réduire les espaces entre les convives, paraissent être emblématiques d’une appréhension </w:t>
      </w:r>
      <w:proofErr w:type="spellStart"/>
      <w:r w:rsidRPr="00BD6579">
        <w:rPr>
          <w:rFonts w:ascii="Baskerville Old Face" w:hAnsi="Baskerville Old Face" w:cs="Times New Roman"/>
        </w:rPr>
        <w:t>unifiante</w:t>
      </w:r>
      <w:proofErr w:type="spellEnd"/>
      <w:r w:rsidRPr="00BD6579">
        <w:rPr>
          <w:rFonts w:ascii="Baskerville Old Face" w:hAnsi="Baskerville Old Face" w:cs="Times New Roman"/>
        </w:rPr>
        <w:t>, qui construit la cohésion d’un espace englobant tous les consommateurs. Eu égards aux types de totalités</w:t>
      </w:r>
      <w:r w:rsidR="009210E7">
        <w:rPr>
          <w:rFonts w:ascii="Baskerville Old Face" w:hAnsi="Baskerville Old Face" w:cs="Times New Roman"/>
        </w:rPr>
        <w:t>,</w:t>
      </w:r>
      <w:r w:rsidRPr="00BD6579">
        <w:rPr>
          <w:rFonts w:ascii="Baskerville Old Face" w:hAnsi="Baskerville Old Face" w:cs="Times New Roman"/>
        </w:rPr>
        <w:t xml:space="preserve"> on peut supposer que la totalisation se fait sur un mode proche de celui de l’agglomération que Jean-François </w:t>
      </w:r>
      <w:proofErr w:type="spellStart"/>
      <w:r w:rsidRPr="00BD6579">
        <w:rPr>
          <w:rFonts w:ascii="Baskerville Old Face" w:hAnsi="Baskerville Old Face" w:cs="Times New Roman"/>
        </w:rPr>
        <w:t>Brodron</w:t>
      </w:r>
      <w:proofErr w:type="spellEnd"/>
      <w:r w:rsidRPr="00BD6579">
        <w:rPr>
          <w:rFonts w:ascii="Baskerville Old Face" w:hAnsi="Baskerville Old Face" w:cs="Times New Roman"/>
        </w:rPr>
        <w:t xml:space="preserve"> (2009</w:t>
      </w:r>
      <w:r w:rsidR="00E4268D">
        <w:rPr>
          <w:rFonts w:ascii="Baskerville Old Face" w:hAnsi="Baskerville Old Face" w:cs="Times New Roman"/>
        </w:rPr>
        <w:t>, p</w:t>
      </w:r>
      <w:r w:rsidR="00F7174E">
        <w:rPr>
          <w:rFonts w:ascii="Baskerville Old Face" w:hAnsi="Baskerville Old Face" w:cs="Times New Roman"/>
        </w:rPr>
        <w:t>p</w:t>
      </w:r>
      <w:r w:rsidR="00E4268D">
        <w:rPr>
          <w:rFonts w:ascii="Baskerville Old Face" w:hAnsi="Baskerville Old Face" w:cs="Times New Roman"/>
        </w:rPr>
        <w:t xml:space="preserve">. </w:t>
      </w:r>
      <w:r w:rsidRPr="00BD6579">
        <w:rPr>
          <w:rFonts w:ascii="Baskerville Old Face" w:hAnsi="Baskerville Old Face" w:cs="Times New Roman"/>
        </w:rPr>
        <w:t xml:space="preserve">58-59), définit ainsi : </w:t>
      </w:r>
      <w:r w:rsidR="009210E7">
        <w:rPr>
          <w:rFonts w:ascii="Baskerville Old Face" w:hAnsi="Baskerville Old Face" w:cs="Times New Roman"/>
        </w:rPr>
        <w:t>“</w:t>
      </w:r>
      <w:r w:rsidRPr="00BD6579">
        <w:rPr>
          <w:rFonts w:ascii="Baskerville Old Face" w:hAnsi="Baskerville Old Face" w:cs="Times New Roman"/>
        </w:rPr>
        <w:t>Une agglomération est une totalité dont une partie possède une partie commune avec toutes les autres. C’est par exemple le cas lorsqu’un tout est constitué sur la base d’un liant unique</w:t>
      </w:r>
      <w:r w:rsidR="009210E7">
        <w:rPr>
          <w:rFonts w:ascii="Baskerville Old Face" w:hAnsi="Baskerville Old Face" w:cs="Times New Roman"/>
        </w:rPr>
        <w:t>”</w:t>
      </w:r>
      <w:r w:rsidRPr="00BD6579">
        <w:rPr>
          <w:rFonts w:ascii="Baskerville Old Face" w:hAnsi="Baskerville Old Face" w:cs="Times New Roman"/>
        </w:rPr>
        <w:t xml:space="preserve">. Nous considérerons toutefois que, dans le cas présent, la totalisation donne lieu, moins à une hiérarchisation qu’à une égalisation de tous les éléments, une mise au même niveau du point de vue fonctionnel. L’emploi du pronom </w:t>
      </w:r>
      <w:r w:rsidRPr="00BD6579">
        <w:rPr>
          <w:rFonts w:ascii="Baskerville Old Face" w:hAnsi="Baskerville Old Face" w:cs="Times New Roman"/>
          <w:i/>
        </w:rPr>
        <w:t xml:space="preserve">on </w:t>
      </w:r>
      <w:r w:rsidRPr="00BD6579">
        <w:rPr>
          <w:rFonts w:ascii="Baskerville Old Face" w:hAnsi="Baskerville Old Face" w:cs="Times New Roman"/>
        </w:rPr>
        <w:t xml:space="preserve">dans la devise du restaurant </w:t>
      </w:r>
      <w:r w:rsidRPr="00BD6579">
        <w:rPr>
          <w:rFonts w:ascii="Baskerville Old Face" w:hAnsi="Baskerville Old Face" w:cs="Times New Roman"/>
          <w:i/>
        </w:rPr>
        <w:t>Le Benoit</w:t>
      </w:r>
      <w:r w:rsidRPr="00BD6579">
        <w:rPr>
          <w:rFonts w:ascii="Baskerville Old Face" w:hAnsi="Baskerville Old Face" w:cs="Times New Roman"/>
        </w:rPr>
        <w:t xml:space="preserve"> à Paris – </w:t>
      </w:r>
      <w:r w:rsidR="009210E7">
        <w:rPr>
          <w:rFonts w:ascii="Baskerville Old Face" w:hAnsi="Baskerville Old Face" w:cs="Times New Roman"/>
        </w:rPr>
        <w:t>“</w:t>
      </w:r>
      <w:r w:rsidRPr="00BD6579">
        <w:rPr>
          <w:rFonts w:ascii="Baskerville Old Face" w:hAnsi="Baskerville Old Face" w:cs="Times New Roman"/>
        </w:rPr>
        <w:t>Chez Benoît, on boit, festoie, en rois</w:t>
      </w:r>
      <w:r w:rsidR="009210E7">
        <w:rPr>
          <w:rFonts w:ascii="Baskerville Old Face" w:hAnsi="Baskerville Old Face" w:cs="Times New Roman"/>
        </w:rPr>
        <w:t>” </w:t>
      </w:r>
      <w:r w:rsidRPr="00BD6579">
        <w:rPr>
          <w:rFonts w:ascii="Baskerville Old Face" w:hAnsi="Baskerville Old Face" w:cs="Times New Roman"/>
        </w:rPr>
        <w:t xml:space="preserve">– est révélatrice de cette volonté d’homogénéisation : </w:t>
      </w:r>
      <w:r w:rsidRPr="00BD6579">
        <w:rPr>
          <w:rFonts w:ascii="Baskerville Old Face" w:hAnsi="Baskerville Old Face" w:cs="Times New Roman"/>
          <w:i/>
        </w:rPr>
        <w:t>on</w:t>
      </w:r>
      <w:r w:rsidRPr="00BD6579">
        <w:rPr>
          <w:rFonts w:ascii="Baskerville Old Face" w:hAnsi="Baskerville Old Face" w:cs="Times New Roman"/>
        </w:rPr>
        <w:t xml:space="preserve"> vise toutes les personnes placées dans les circonstances mentionnées par l’énoncé ; dans cet emploi indéfini, l’identité des référents de </w:t>
      </w:r>
      <w:r w:rsidRPr="00BD6579">
        <w:rPr>
          <w:rFonts w:ascii="Baskerville Old Face" w:hAnsi="Baskerville Old Face" w:cs="Times New Roman"/>
          <w:i/>
        </w:rPr>
        <w:t>on</w:t>
      </w:r>
      <w:r w:rsidRPr="00BD6579">
        <w:rPr>
          <w:rFonts w:ascii="Baskerville Old Face" w:hAnsi="Baskerville Old Face" w:cs="Times New Roman"/>
        </w:rPr>
        <w:t xml:space="preserve"> est secondaire</w:t>
      </w:r>
      <w:r w:rsidRPr="00BD6579">
        <w:rPr>
          <w:rStyle w:val="Marquenotebasdepage"/>
          <w:rFonts w:ascii="Baskerville Old Face" w:hAnsi="Baskerville Old Face" w:cs="Times New Roman"/>
        </w:rPr>
        <w:footnoteReference w:id="12"/>
      </w:r>
      <w:r w:rsidRPr="00BD6579">
        <w:rPr>
          <w:rFonts w:ascii="Baskerville Old Face" w:hAnsi="Baskerville Old Face" w:cs="Times New Roman"/>
        </w:rPr>
        <w:t xml:space="preserve">. Du point de vue </w:t>
      </w:r>
      <w:proofErr w:type="spellStart"/>
      <w:r w:rsidRPr="00BD6579">
        <w:rPr>
          <w:rFonts w:ascii="Baskerville Old Face" w:hAnsi="Baskerville Old Face" w:cs="Times New Roman"/>
        </w:rPr>
        <w:t>tensif</w:t>
      </w:r>
      <w:proofErr w:type="spellEnd"/>
      <w:r w:rsidRPr="00BD6579">
        <w:rPr>
          <w:rFonts w:ascii="Baskerville Old Face" w:hAnsi="Baskerville Old Face" w:cs="Times New Roman"/>
        </w:rPr>
        <w:t>, la constance peut être associée à une valence d’intensité faible et à une valence d’étendue forte, c’est-à-dire à une occupation totale de l’espace, jusqu’à ses limites, qui sont marquées</w:t>
      </w:r>
      <w:r w:rsidRPr="00BD6579">
        <w:rPr>
          <w:rStyle w:val="Marquenotebasdepage"/>
          <w:rFonts w:ascii="Baskerville Old Face" w:hAnsi="Baskerville Old Face" w:cs="Times New Roman"/>
        </w:rPr>
        <w:footnoteReference w:id="13"/>
      </w:r>
      <w:r w:rsidRPr="00BD6579">
        <w:rPr>
          <w:rFonts w:ascii="Baskerville Old Face" w:hAnsi="Baskerville Old Face" w:cs="Times New Roman"/>
        </w:rPr>
        <w:t xml:space="preserve">. En même temps, le </w:t>
      </w:r>
      <w:r w:rsidRPr="00BD6579">
        <w:rPr>
          <w:rFonts w:ascii="Baskerville Old Face" w:hAnsi="Baskerville Old Face" w:cs="Times New Roman"/>
          <w:i/>
        </w:rPr>
        <w:t>ici</w:t>
      </w:r>
      <w:r w:rsidRPr="00BD6579">
        <w:rPr>
          <w:rFonts w:ascii="Baskerville Old Face" w:hAnsi="Baskerville Old Face" w:cs="Times New Roman"/>
        </w:rPr>
        <w:t xml:space="preserve"> ne peut être dissocié du </w:t>
      </w:r>
      <w:r w:rsidRPr="00BD6579">
        <w:rPr>
          <w:rFonts w:ascii="Baskerville Old Face" w:hAnsi="Baskerville Old Face" w:cs="Times New Roman"/>
          <w:i/>
        </w:rPr>
        <w:t xml:space="preserve">là </w:t>
      </w:r>
      <w:r w:rsidRPr="00BD6579">
        <w:rPr>
          <w:rFonts w:ascii="Baskerville Old Face" w:hAnsi="Baskerville Old Face" w:cs="Times New Roman"/>
        </w:rPr>
        <w:t xml:space="preserve">marqué au sceau de la tradition (un lieu mythique). En ce qui concerne la sémiotisation du temps, le déploiement dans la durée fait qu’au </w:t>
      </w:r>
      <w:r w:rsidRPr="00BD6579">
        <w:rPr>
          <w:rFonts w:ascii="Baskerville Old Face" w:hAnsi="Baskerville Old Face" w:cs="Times New Roman"/>
          <w:i/>
        </w:rPr>
        <w:t>maintenant</w:t>
      </w:r>
      <w:r w:rsidRPr="00BD6579">
        <w:rPr>
          <w:rFonts w:ascii="Baskerville Old Face" w:hAnsi="Baskerville Old Face" w:cs="Times New Roman"/>
        </w:rPr>
        <w:t xml:space="preserve"> se nouent les </w:t>
      </w:r>
      <w:proofErr w:type="spellStart"/>
      <w:r w:rsidRPr="00BD6579">
        <w:rPr>
          <w:rFonts w:ascii="Baskerville Old Face" w:hAnsi="Baskerville Old Face" w:cs="Times New Roman"/>
        </w:rPr>
        <w:t>rétensions</w:t>
      </w:r>
      <w:proofErr w:type="spellEnd"/>
      <w:r w:rsidRPr="00BD6579">
        <w:rPr>
          <w:rFonts w:ascii="Baskerville Old Face" w:hAnsi="Baskerville Old Face" w:cs="Times New Roman"/>
        </w:rPr>
        <w:t xml:space="preserve"> selon Husserl : le </w:t>
      </w:r>
      <w:r w:rsidRPr="00BD6579">
        <w:rPr>
          <w:rFonts w:ascii="Baskerville Old Face" w:hAnsi="Baskerville Old Face" w:cs="Times New Roman"/>
          <w:i/>
        </w:rPr>
        <w:t>naguère</w:t>
      </w:r>
      <w:r w:rsidRPr="00BD6579">
        <w:rPr>
          <w:rFonts w:ascii="Baskerville Old Face" w:hAnsi="Baskerville Old Face" w:cs="Times New Roman"/>
        </w:rPr>
        <w:t>, dont la prise en compte est au fondement de l’</w:t>
      </w:r>
      <w:r w:rsidR="009210E7">
        <w:rPr>
          <w:rFonts w:ascii="Baskerville Old Face" w:hAnsi="Baskerville Old Face" w:cs="Times New Roman"/>
        </w:rPr>
        <w:t>“</w:t>
      </w:r>
      <w:r w:rsidRPr="00BD6579">
        <w:rPr>
          <w:rFonts w:ascii="Baskerville Old Face" w:hAnsi="Baskerville Old Face" w:cs="Times New Roman"/>
        </w:rPr>
        <w:t>histoire culinaire</w:t>
      </w:r>
      <w:r w:rsidR="009210E7">
        <w:rPr>
          <w:rFonts w:ascii="Baskerville Old Face" w:hAnsi="Baskerville Old Face" w:cs="Times New Roman"/>
        </w:rPr>
        <w:t>”</w:t>
      </w:r>
      <w:r w:rsidRPr="00BD6579">
        <w:rPr>
          <w:rFonts w:ascii="Baskerville Old Face" w:hAnsi="Baskerville Old Face" w:cs="Times New Roman"/>
        </w:rPr>
        <w:t xml:space="preserve">, est présentifié.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On pense distinguer ainsi certains des traits définitoires du style de </w:t>
      </w:r>
      <w:r w:rsidR="009210E7">
        <w:rPr>
          <w:rFonts w:ascii="Baskerville Old Face" w:hAnsi="Baskerville Old Face" w:cs="Times New Roman"/>
        </w:rPr>
        <w:t>restauration</w:t>
      </w:r>
      <w:r w:rsidRPr="00BD6579">
        <w:rPr>
          <w:rFonts w:ascii="Baskerville Old Face" w:hAnsi="Baskerville Old Face" w:cs="Times New Roman"/>
        </w:rPr>
        <w:t xml:space="preserve"> du </w:t>
      </w:r>
      <w:r w:rsidRPr="00BD6579">
        <w:rPr>
          <w:rFonts w:ascii="Baskerville Old Face" w:hAnsi="Baskerville Old Face" w:cs="Times New Roman"/>
          <w:i/>
        </w:rPr>
        <w:t>gourmand.</w:t>
      </w:r>
      <w:r w:rsidRPr="00BD6579">
        <w:rPr>
          <w:rFonts w:ascii="Baskerville Old Face" w:hAnsi="Baskerville Old Face" w:cs="Times New Roman"/>
        </w:rPr>
        <w:t xml:space="preserve">        </w:t>
      </w:r>
    </w:p>
    <w:p w:rsidR="00BD6579" w:rsidRDefault="00BD6579"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ii) L’</w:t>
      </w:r>
      <w:r w:rsidRPr="00BD6579">
        <w:rPr>
          <w:rFonts w:ascii="Baskerville Old Face" w:hAnsi="Baskerville Old Face" w:cs="Times New Roman"/>
          <w:i/>
        </w:rPr>
        <w:t>audace</w:t>
      </w:r>
      <w:r w:rsidRPr="00BD6579">
        <w:rPr>
          <w:rFonts w:ascii="Baskerville Old Face" w:hAnsi="Baskerville Old Face" w:cs="Times New Roman"/>
        </w:rPr>
        <w:t xml:space="preserve">, pour sa part, témoigne sans doute de la domination du </w:t>
      </w:r>
      <w:r w:rsidRPr="00BD6579">
        <w:rPr>
          <w:rFonts w:ascii="Baskerville Old Face" w:hAnsi="Baskerville Old Face" w:cs="Times New Roman"/>
          <w:i/>
        </w:rPr>
        <w:t>Soi-</w:t>
      </w:r>
      <w:proofErr w:type="spellStart"/>
      <w:r w:rsidRPr="00BD6579">
        <w:rPr>
          <w:rFonts w:ascii="Baskerville Old Face" w:hAnsi="Baskerville Old Face" w:cs="Times New Roman"/>
          <w:i/>
        </w:rPr>
        <w:t>ipse</w:t>
      </w:r>
      <w:proofErr w:type="spellEnd"/>
      <w:r w:rsidRPr="00BD6579">
        <w:rPr>
          <w:rFonts w:ascii="Baskerville Old Face" w:hAnsi="Baskerville Old Face" w:cs="Times New Roman"/>
        </w:rPr>
        <w:t xml:space="preserve"> et elle emporte avec elle les valeurs positionnelles de l’effort, de la contention et de la distinction (</w:t>
      </w: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xml:space="preserve"> 2004</w:t>
      </w:r>
      <w:r w:rsidR="00E4268D">
        <w:rPr>
          <w:rFonts w:ascii="Baskerville Old Face" w:hAnsi="Baskerville Old Face" w:cs="Times New Roman"/>
        </w:rPr>
        <w:t xml:space="preserve">, p. </w:t>
      </w:r>
      <w:r w:rsidRPr="00BD6579">
        <w:rPr>
          <w:rFonts w:ascii="Baskerville Old Face" w:hAnsi="Baskerville Old Face" w:cs="Times New Roman"/>
        </w:rPr>
        <w:t xml:space="preserve">39). Le texte de présentation du restaurant </w:t>
      </w:r>
      <w:r w:rsidRPr="00BD6579">
        <w:rPr>
          <w:rFonts w:ascii="Baskerville Old Face" w:hAnsi="Baskerville Old Face" w:cs="Times New Roman"/>
          <w:i/>
        </w:rPr>
        <w:t xml:space="preserve">Alain Ducasse </w:t>
      </w:r>
      <w:proofErr w:type="spellStart"/>
      <w:r w:rsidRPr="00BD6579">
        <w:rPr>
          <w:rFonts w:ascii="Baskerville Old Face" w:hAnsi="Baskerville Old Face" w:cs="Times New Roman"/>
          <w:i/>
        </w:rPr>
        <w:t>at</w:t>
      </w:r>
      <w:proofErr w:type="spellEnd"/>
      <w:r w:rsidRPr="00BD6579">
        <w:rPr>
          <w:rFonts w:ascii="Baskerville Old Face" w:hAnsi="Baskerville Old Face" w:cs="Times New Roman"/>
          <w:i/>
        </w:rPr>
        <w:t xml:space="preserve"> The Dorchester</w:t>
      </w:r>
      <w:r w:rsidRPr="00BD6579">
        <w:rPr>
          <w:rFonts w:ascii="Baskerville Old Face" w:hAnsi="Baskerville Old Face" w:cs="Times New Roman"/>
        </w:rPr>
        <w:t xml:space="preserve"> de Londres est particulièrement révélateur : </w:t>
      </w:r>
      <w:r w:rsidR="009210E7">
        <w:rPr>
          <w:rFonts w:ascii="Baskerville Old Face" w:hAnsi="Baskerville Old Face" w:cs="Times New Roman"/>
        </w:rPr>
        <w:t>“</w:t>
      </w:r>
      <w:r w:rsidRPr="00BD6579">
        <w:rPr>
          <w:rFonts w:ascii="Baskerville Old Face" w:hAnsi="Baskerville Old Face" w:cs="Times New Roman"/>
        </w:rPr>
        <w:t xml:space="preserve">Alain Ducasse a conçu un lieu </w:t>
      </w:r>
      <w:r w:rsidRPr="00BD6579">
        <w:rPr>
          <w:rFonts w:ascii="Baskerville Old Face" w:hAnsi="Baskerville Old Face" w:cs="Times New Roman"/>
          <w:i/>
        </w:rPr>
        <w:t>hors du temps</w:t>
      </w:r>
      <w:r w:rsidRPr="00BD6579">
        <w:rPr>
          <w:rFonts w:ascii="Baskerville Old Face" w:hAnsi="Baskerville Old Face" w:cs="Times New Roman"/>
        </w:rPr>
        <w:t xml:space="preserve"> au sein du prestigieux hôtel The Dorchester de </w:t>
      </w:r>
      <w:proofErr w:type="spellStart"/>
      <w:r w:rsidRPr="00BD6579">
        <w:rPr>
          <w:rFonts w:ascii="Baskerville Old Face" w:hAnsi="Baskerville Old Face" w:cs="Times New Roman"/>
        </w:rPr>
        <w:t>Mayfair</w:t>
      </w:r>
      <w:proofErr w:type="spellEnd"/>
      <w:r w:rsidRPr="00BD6579">
        <w:rPr>
          <w:rFonts w:ascii="Baskerville Old Face" w:hAnsi="Baskerville Old Face" w:cs="Times New Roman"/>
        </w:rPr>
        <w:t>, où les limites de l’excellence en matière de cuisine, de décor et de créativité sont sans cesse repoussées</w:t>
      </w:r>
      <w:r w:rsidR="009210E7">
        <w:rPr>
          <w:rFonts w:ascii="Baskerville Old Face" w:hAnsi="Baskerville Old Face" w:cs="Times New Roman"/>
        </w:rPr>
        <w:t>”</w:t>
      </w:r>
      <w:r w:rsidRPr="00BD6579">
        <w:rPr>
          <w:rFonts w:ascii="Baskerville Old Face" w:hAnsi="Baskerville Old Face" w:cs="Times New Roman"/>
        </w:rPr>
        <w:t xml:space="preserve"> (nous soulignons).  L’audace se traduit entre autres par la construction d’un hors-lieu et d’un hors-temps, d’un </w:t>
      </w:r>
      <w:r w:rsidRPr="00BD6579">
        <w:rPr>
          <w:rFonts w:ascii="Baskerville Old Face" w:hAnsi="Baskerville Old Face" w:cs="Times New Roman"/>
          <w:i/>
        </w:rPr>
        <w:t>ailleurs</w:t>
      </w:r>
      <w:r w:rsidRPr="00BD6579">
        <w:rPr>
          <w:rFonts w:ascii="Baskerville Old Face" w:hAnsi="Baskerville Old Face" w:cs="Times New Roman"/>
        </w:rPr>
        <w:t xml:space="preserve"> </w:t>
      </w:r>
      <w:r w:rsidR="000412EB">
        <w:rPr>
          <w:rFonts w:ascii="Baskerville Old Face" w:hAnsi="Baskerville Old Face" w:cs="Times New Roman"/>
        </w:rPr>
        <w:t>qui secoue l’ici et le maintenant</w:t>
      </w:r>
      <w:r w:rsidRPr="00BD6579">
        <w:rPr>
          <w:rFonts w:ascii="Baskerville Old Face" w:hAnsi="Baskerville Old Face" w:cs="Times New Roman"/>
        </w:rPr>
        <w:t xml:space="preserve"> et d’une durée qui n’est pas nécessairement clôturée sur sa droite</w:t>
      </w:r>
      <w:r w:rsidR="000412EB">
        <w:rPr>
          <w:rFonts w:ascii="Baskerville Old Face" w:hAnsi="Baskerville Old Face" w:cs="Times New Roman"/>
        </w:rPr>
        <w:t xml:space="preserve">. Ils </w:t>
      </w:r>
      <w:r w:rsidRPr="00BD6579">
        <w:rPr>
          <w:rFonts w:ascii="Baskerville Old Face" w:hAnsi="Baskerville Old Face" w:cs="Times New Roman"/>
        </w:rPr>
        <w:t xml:space="preserve">donnent lieu à ce que </w:t>
      </w:r>
      <w:proofErr w:type="spellStart"/>
      <w:r w:rsidRPr="00BD6579">
        <w:rPr>
          <w:rFonts w:ascii="Baskerville Old Face" w:hAnsi="Baskerville Old Face" w:cs="Times New Roman"/>
        </w:rPr>
        <w:t>Rastier</w:t>
      </w:r>
      <w:proofErr w:type="spellEnd"/>
      <w:r w:rsidRPr="00BD6579">
        <w:rPr>
          <w:rFonts w:ascii="Baskerville Old Face" w:hAnsi="Baskerville Old Face" w:cs="Times New Roman"/>
        </w:rPr>
        <w:t xml:space="preserve"> (2002</w:t>
      </w:r>
      <w:r w:rsidR="00E4268D">
        <w:rPr>
          <w:rFonts w:ascii="Baskerville Old Face" w:hAnsi="Baskerville Old Face" w:cs="Times New Roman"/>
        </w:rPr>
        <w:t xml:space="preserve">, p. </w:t>
      </w:r>
      <w:r w:rsidRPr="00BD6579">
        <w:rPr>
          <w:rFonts w:ascii="Baskerville Old Face" w:hAnsi="Baskerville Old Face" w:cs="Times New Roman"/>
        </w:rPr>
        <w:t xml:space="preserve">248) appelle une </w:t>
      </w:r>
      <w:r w:rsidR="009210E7">
        <w:rPr>
          <w:rFonts w:ascii="Baskerville Old Face" w:hAnsi="Baskerville Old Face" w:cs="Times New Roman"/>
        </w:rPr>
        <w:t>“</w:t>
      </w:r>
      <w:r w:rsidRPr="00BD6579">
        <w:rPr>
          <w:rFonts w:ascii="Baskerville Old Face" w:hAnsi="Baskerville Old Face" w:cs="Times New Roman"/>
        </w:rPr>
        <w:t>rupture modale</w:t>
      </w:r>
      <w:r w:rsidR="009210E7">
        <w:rPr>
          <w:rFonts w:ascii="Baskerville Old Face" w:hAnsi="Baskerville Old Face" w:cs="Times New Roman"/>
        </w:rPr>
        <w:t>”</w:t>
      </w:r>
      <w:r w:rsidRPr="00BD6579">
        <w:rPr>
          <w:rFonts w:ascii="Baskerville Old Face" w:hAnsi="Baskerville Old Face" w:cs="Times New Roman"/>
        </w:rPr>
        <w:t xml:space="preserve"> : le certain et le probable cèdent devant le possible, voire </w:t>
      </w:r>
      <w:r w:rsidR="009210E7">
        <w:rPr>
          <w:rFonts w:ascii="Baskerville Old Face" w:hAnsi="Baskerville Old Face" w:cs="Times New Roman"/>
        </w:rPr>
        <w:t xml:space="preserve">devant </w:t>
      </w:r>
      <w:r w:rsidRPr="00BD6579">
        <w:rPr>
          <w:rFonts w:ascii="Baskerville Old Face" w:hAnsi="Baskerville Old Face" w:cs="Times New Roman"/>
        </w:rPr>
        <w:t xml:space="preserve">l’irréel. </w:t>
      </w:r>
      <w:r w:rsidR="00861FA3">
        <w:rPr>
          <w:rFonts w:ascii="Baskerville Old Face" w:hAnsi="Baskerville Old Face" w:cs="Times New Roman"/>
        </w:rPr>
        <w:t>L’expérience gastronomique donne lieu à un « </w:t>
      </w:r>
      <w:r w:rsidR="000412EB">
        <w:rPr>
          <w:rFonts w:ascii="Baskerville Old Face" w:hAnsi="Baskerville Old Face" w:cs="Times New Roman"/>
        </w:rPr>
        <w:t>décrochement</w:t>
      </w:r>
      <w:r w:rsidR="00861FA3">
        <w:rPr>
          <w:rFonts w:ascii="Baskerville Old Face" w:hAnsi="Baskerville Old Face" w:cs="Times New Roman"/>
        </w:rPr>
        <w:t> » (</w:t>
      </w:r>
      <w:proofErr w:type="spellStart"/>
      <w:r w:rsidR="00861FA3">
        <w:rPr>
          <w:rFonts w:ascii="Baskerville Old Face" w:hAnsi="Baskerville Old Face" w:cs="Times New Roman"/>
        </w:rPr>
        <w:t>Rastier</w:t>
      </w:r>
      <w:proofErr w:type="spellEnd"/>
      <w:r w:rsidR="00861FA3">
        <w:rPr>
          <w:rFonts w:ascii="Baskerville Old Face" w:hAnsi="Baskerville Old Face" w:cs="Times New Roman"/>
        </w:rPr>
        <w:t xml:space="preserve"> ibid., p. 250) ou encore à un transport hors du réel, qui</w:t>
      </w:r>
      <w:r w:rsidR="000412EB">
        <w:rPr>
          <w:rFonts w:ascii="Baskerville Old Face" w:hAnsi="Baskerville Old Face" w:cs="Times New Roman"/>
        </w:rPr>
        <w:t xml:space="preserve"> rend</w:t>
      </w:r>
      <w:r w:rsidR="00861FA3">
        <w:rPr>
          <w:rFonts w:ascii="Baskerville Old Face" w:hAnsi="Baskerville Old Face" w:cs="Times New Roman"/>
        </w:rPr>
        <w:t>ent</w:t>
      </w:r>
      <w:r w:rsidR="000412EB">
        <w:rPr>
          <w:rFonts w:ascii="Baskerville Old Face" w:hAnsi="Baskerville Old Face" w:cs="Times New Roman"/>
        </w:rPr>
        <w:t xml:space="preserve"> possible une ouverture vers l’avenir, sur l’axe du temps, et</w:t>
      </w:r>
      <w:r w:rsidR="00861FA3">
        <w:rPr>
          <w:rFonts w:ascii="Baskerville Old Face" w:hAnsi="Baskerville Old Face" w:cs="Times New Roman"/>
        </w:rPr>
        <w:t xml:space="preserve"> vers l’« utopie », sur les axes de l’espace et du mode. </w:t>
      </w:r>
      <w:r w:rsidR="000412EB">
        <w:rPr>
          <w:rFonts w:ascii="Baskerville Old Face" w:hAnsi="Baskerville Old Face" w:cs="Times New Roman"/>
        </w:rPr>
        <w:t xml:space="preserve">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On peut repérer ainsi les traits distinctifs du style de la </w:t>
      </w:r>
      <w:r w:rsidRPr="00BD6579">
        <w:rPr>
          <w:rFonts w:ascii="Baskerville Old Face" w:hAnsi="Baskerville Old Face" w:cs="Times New Roman"/>
          <w:i/>
        </w:rPr>
        <w:t>fine bouche</w:t>
      </w:r>
      <w:r w:rsidRPr="00BD6579">
        <w:rPr>
          <w:rFonts w:ascii="Baskerville Old Face" w:hAnsi="Baskerville Old Face" w:cs="Times New Roman"/>
        </w:rPr>
        <w:t xml:space="preserve">. </w:t>
      </w:r>
    </w:p>
    <w:p w:rsidR="00BD6579" w:rsidRDefault="00BD6579"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lastRenderedPageBreak/>
        <w:t xml:space="preserve">iii) La </w:t>
      </w:r>
      <w:r w:rsidRPr="00BD6579">
        <w:rPr>
          <w:rFonts w:ascii="Baskerville Old Face" w:hAnsi="Baskerville Old Face" w:cs="Times New Roman"/>
          <w:i/>
        </w:rPr>
        <w:t xml:space="preserve">persévérance, </w:t>
      </w:r>
      <w:r w:rsidRPr="00BD6579">
        <w:rPr>
          <w:rFonts w:ascii="Baskerville Old Face" w:hAnsi="Baskerville Old Face" w:cs="Times New Roman"/>
        </w:rPr>
        <w:t xml:space="preserve">pour sa part, telle qu’elle allie la constance et l’audace, c’est-à-dire conjugue ensemble la domination du </w:t>
      </w:r>
      <w:r w:rsidRPr="00BD6579">
        <w:rPr>
          <w:rFonts w:ascii="Baskerville Old Face" w:hAnsi="Baskerville Old Face" w:cs="Times New Roman"/>
          <w:i/>
        </w:rPr>
        <w:t>Soi-idem</w:t>
      </w:r>
      <w:r w:rsidRPr="00BD6579">
        <w:rPr>
          <w:rFonts w:ascii="Baskerville Old Face" w:hAnsi="Baskerville Old Face" w:cs="Times New Roman"/>
        </w:rPr>
        <w:t xml:space="preserve"> et la domination du </w:t>
      </w:r>
      <w:r w:rsidRPr="00BD6579">
        <w:rPr>
          <w:rFonts w:ascii="Baskerville Old Face" w:hAnsi="Baskerville Old Face" w:cs="Times New Roman"/>
          <w:i/>
        </w:rPr>
        <w:t>Soi-</w:t>
      </w:r>
      <w:proofErr w:type="spellStart"/>
      <w:r w:rsidRPr="00BD6579">
        <w:rPr>
          <w:rFonts w:ascii="Baskerville Old Face" w:hAnsi="Baskerville Old Face" w:cs="Times New Roman"/>
          <w:i/>
        </w:rPr>
        <w:t>ipse</w:t>
      </w:r>
      <w:proofErr w:type="spellEnd"/>
      <w:r w:rsidRPr="00BD6579">
        <w:rPr>
          <w:rFonts w:ascii="Baskerville Old Face" w:hAnsi="Baskerville Old Face" w:cs="Times New Roman"/>
        </w:rPr>
        <w:t xml:space="preserve">, le conformisme et la distinction et se traduit par l’accord avec soi-même, permet d’éprouver la frontière entre le </w:t>
      </w:r>
      <w:r w:rsidRPr="00BD6579">
        <w:rPr>
          <w:rFonts w:ascii="Baskerville Old Face" w:hAnsi="Baskerville Old Face" w:cs="Times New Roman"/>
          <w:i/>
        </w:rPr>
        <w:t xml:space="preserve">ici </w:t>
      </w:r>
      <w:r w:rsidRPr="00BD6579">
        <w:rPr>
          <w:rFonts w:ascii="Baskerville Old Face" w:hAnsi="Baskerville Old Face" w:cs="Times New Roman"/>
        </w:rPr>
        <w:t xml:space="preserve">(et le </w:t>
      </w:r>
      <w:r w:rsidRPr="00BD6579">
        <w:rPr>
          <w:rFonts w:ascii="Baskerville Old Face" w:hAnsi="Baskerville Old Face" w:cs="Times New Roman"/>
          <w:i/>
        </w:rPr>
        <w:t xml:space="preserve">là </w:t>
      </w:r>
      <w:r w:rsidRPr="00BD6579">
        <w:rPr>
          <w:rFonts w:ascii="Baskerville Old Face" w:hAnsi="Baskerville Old Face" w:cs="Times New Roman"/>
        </w:rPr>
        <w:t xml:space="preserve">présentifié) et le </w:t>
      </w:r>
      <w:r w:rsidRPr="00BD6579">
        <w:rPr>
          <w:rFonts w:ascii="Baskerville Old Face" w:hAnsi="Baskerville Old Face" w:cs="Times New Roman"/>
          <w:i/>
        </w:rPr>
        <w:t>ailleurs,</w:t>
      </w:r>
      <w:r w:rsidRPr="00BD6579">
        <w:rPr>
          <w:rFonts w:ascii="Baskerville Old Face" w:hAnsi="Baskerville Old Face" w:cs="Times New Roman"/>
        </w:rPr>
        <w:t xml:space="preserve"> entre le </w:t>
      </w:r>
      <w:r w:rsidRPr="00BD6579">
        <w:rPr>
          <w:rFonts w:ascii="Baskerville Old Face" w:hAnsi="Baskerville Old Face" w:cs="Times New Roman"/>
          <w:i/>
        </w:rPr>
        <w:t xml:space="preserve">maintenant </w:t>
      </w:r>
      <w:r w:rsidRPr="00BD6579">
        <w:rPr>
          <w:rFonts w:ascii="Baskerville Old Face" w:hAnsi="Baskerville Old Face" w:cs="Times New Roman"/>
        </w:rPr>
        <w:t xml:space="preserve">ressuscitant le </w:t>
      </w:r>
      <w:r w:rsidRPr="00BD6579">
        <w:rPr>
          <w:rFonts w:ascii="Baskerville Old Face" w:hAnsi="Baskerville Old Face" w:cs="Times New Roman"/>
          <w:i/>
        </w:rPr>
        <w:t xml:space="preserve">naguère </w:t>
      </w:r>
      <w:r w:rsidRPr="00BD6579">
        <w:rPr>
          <w:rFonts w:ascii="Baskerville Old Face" w:hAnsi="Baskerville Old Face" w:cs="Times New Roman"/>
        </w:rPr>
        <w:t xml:space="preserve">et ce temps qui menace d’échapper à toute saisie. C’est ce que suggère la description du </w:t>
      </w:r>
      <w:r w:rsidRPr="00881032">
        <w:rPr>
          <w:rFonts w:ascii="Baskerville Old Face" w:hAnsi="Baskerville Old Face" w:cs="Times New Roman"/>
          <w:i/>
        </w:rPr>
        <w:t>Jules Verne</w:t>
      </w:r>
      <w:r w:rsidRPr="00BD6579">
        <w:rPr>
          <w:rFonts w:ascii="Baskerville Old Face" w:hAnsi="Baskerville Old Face" w:cs="Times New Roman"/>
        </w:rPr>
        <w:t>, l’</w:t>
      </w:r>
      <w:r w:rsidR="009210E7">
        <w:rPr>
          <w:rFonts w:ascii="Baskerville Old Face" w:hAnsi="Baskerville Old Face" w:cs="Times New Roman"/>
        </w:rPr>
        <w:t>“</w:t>
      </w:r>
      <w:r w:rsidRPr="00BD6579">
        <w:rPr>
          <w:rFonts w:ascii="Baskerville Old Face" w:hAnsi="Baskerville Old Face" w:cs="Times New Roman"/>
        </w:rPr>
        <w:t>évasion</w:t>
      </w:r>
      <w:r w:rsidR="009210E7">
        <w:rPr>
          <w:rFonts w:ascii="Baskerville Old Face" w:hAnsi="Baskerville Old Face" w:cs="Times New Roman"/>
        </w:rPr>
        <w:t>”</w:t>
      </w:r>
      <w:r w:rsidRPr="00BD6579">
        <w:rPr>
          <w:rFonts w:ascii="Baskerville Old Face" w:hAnsi="Baskerville Old Face" w:cs="Times New Roman"/>
        </w:rPr>
        <w:t xml:space="preserve"> prenant nécessairement appui sur le lieu et l’espace auxquels s’arrache l’instance qui tend vers un autre lieu et vers un autre espace : </w:t>
      </w:r>
      <w:r w:rsidR="009210E7">
        <w:rPr>
          <w:rFonts w:ascii="Baskerville Old Face" w:hAnsi="Baskerville Old Face" w:cs="Times New Roman"/>
        </w:rPr>
        <w:t>“</w:t>
      </w:r>
      <w:r w:rsidRPr="00BD6579">
        <w:rPr>
          <w:rFonts w:ascii="Baskerville Old Face" w:hAnsi="Baskerville Old Face" w:cs="Times New Roman"/>
        </w:rPr>
        <w:t>Lieu d’exception – classiques de la cuisine française réinterprétés. Étonnant et subtil, le mythique restaurant de la Tour Eiffel se découvre sous un nouveau jour et invite à l’</w:t>
      </w:r>
      <w:r w:rsidRPr="00BD6579">
        <w:rPr>
          <w:rFonts w:ascii="Baskerville Old Face" w:hAnsi="Baskerville Old Face" w:cs="Times New Roman"/>
          <w:i/>
        </w:rPr>
        <w:t>évasion</w:t>
      </w:r>
      <w:r w:rsidR="009210E7">
        <w:rPr>
          <w:rFonts w:ascii="Baskerville Old Face" w:hAnsi="Baskerville Old Face" w:cs="Times New Roman"/>
        </w:rPr>
        <w:t>”</w:t>
      </w:r>
      <w:r w:rsidRPr="00BD6579">
        <w:rPr>
          <w:rFonts w:ascii="Baskerville Old Face" w:hAnsi="Baskerville Old Face" w:cs="Times New Roman"/>
        </w:rPr>
        <w:t xml:space="preserve"> (nous soulignons).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On propose d’associer à la permanence le style du </w:t>
      </w:r>
      <w:r w:rsidRPr="00BD6579">
        <w:rPr>
          <w:rFonts w:ascii="Baskerville Old Face" w:hAnsi="Baskerville Old Face" w:cs="Times New Roman"/>
          <w:i/>
        </w:rPr>
        <w:t>gourm</w:t>
      </w:r>
      <w:r w:rsidR="00881032">
        <w:rPr>
          <w:rFonts w:ascii="Baskerville Old Face" w:hAnsi="Baskerville Old Face" w:cs="Times New Roman"/>
          <w:i/>
        </w:rPr>
        <w:t>et</w:t>
      </w:r>
      <w:r w:rsidR="000412EB">
        <w:rPr>
          <w:rFonts w:ascii="Baskerville Old Face" w:hAnsi="Baskerville Old Face" w:cs="Times New Roman"/>
          <w:i/>
        </w:rPr>
        <w:t>.</w:t>
      </w:r>
      <w:r w:rsidRPr="00BD6579">
        <w:rPr>
          <w:rFonts w:ascii="Baskerville Old Face" w:hAnsi="Baskerville Old Face" w:cs="Times New Roman"/>
        </w:rPr>
        <w:t xml:space="preserve"> </w:t>
      </w:r>
    </w:p>
    <w:p w:rsidR="00BD6579" w:rsidRDefault="00BD6579"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iv) </w:t>
      </w:r>
      <w:r w:rsidR="00881032">
        <w:rPr>
          <w:rFonts w:ascii="Baskerville Old Face" w:hAnsi="Baskerville Old Face" w:cs="Times New Roman"/>
        </w:rPr>
        <w:t>“</w:t>
      </w:r>
      <w:r w:rsidRPr="00BD6579">
        <w:rPr>
          <w:rFonts w:ascii="Baskerville Old Face" w:hAnsi="Baskerville Old Face" w:cs="Times New Roman"/>
        </w:rPr>
        <w:t>Ne cherchez plus, c’est ici que l’on se sent bien</w:t>
      </w:r>
      <w:r w:rsidR="00881032">
        <w:rPr>
          <w:rFonts w:ascii="Baskerville Old Face" w:hAnsi="Baskerville Old Face" w:cs="Times New Roman"/>
        </w:rPr>
        <w:t>”</w:t>
      </w:r>
      <w:r w:rsidRPr="00BD6579">
        <w:rPr>
          <w:rFonts w:ascii="Baskerville Old Face" w:hAnsi="Baskerville Old Face" w:cs="Times New Roman"/>
        </w:rPr>
        <w:t xml:space="preserve">, proclame le texte de présentation de l’Hostellerie qu’accueille l’Abbaye de la Celle, une </w:t>
      </w:r>
      <w:r w:rsidR="00881032">
        <w:rPr>
          <w:rFonts w:ascii="Baskerville Old Face" w:hAnsi="Baskerville Old Face" w:cs="Times New Roman"/>
        </w:rPr>
        <w:t>“</w:t>
      </w:r>
      <w:r w:rsidRPr="00BD6579">
        <w:rPr>
          <w:rFonts w:ascii="Baskerville Old Face" w:hAnsi="Baskerville Old Face" w:cs="Times New Roman"/>
        </w:rPr>
        <w:t>ancienne abbaye sereine [qui] est un éloge exquis à la paresse</w:t>
      </w:r>
      <w:r w:rsidR="00881032">
        <w:rPr>
          <w:rFonts w:ascii="Baskerville Old Face" w:hAnsi="Baskerville Old Face" w:cs="Times New Roman"/>
        </w:rPr>
        <w:t>”</w:t>
      </w:r>
      <w:r w:rsidRPr="00BD6579">
        <w:rPr>
          <w:rFonts w:ascii="Baskerville Old Face" w:hAnsi="Baskerville Old Face" w:cs="Times New Roman"/>
        </w:rPr>
        <w:t xml:space="preserve">. Le lieu semble actualiser la valeur de la tendance que </w:t>
      </w: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xml:space="preserve"> (1999</w:t>
      </w:r>
      <w:r w:rsidR="00881032">
        <w:rPr>
          <w:rFonts w:ascii="Baskerville Old Face" w:hAnsi="Baskerville Old Face" w:cs="Times New Roman"/>
        </w:rPr>
        <w:t>a</w:t>
      </w:r>
      <w:r w:rsidRPr="00BD6579">
        <w:rPr>
          <w:rFonts w:ascii="Baskerville Old Face" w:hAnsi="Baskerville Old Face" w:cs="Times New Roman"/>
        </w:rPr>
        <w:t xml:space="preserve">) rapporte à des valences faibles sur les axes de l’intensité et de l’étendue. Davantage même, parler de domination du </w:t>
      </w:r>
      <w:r w:rsidRPr="00BD6579">
        <w:rPr>
          <w:rFonts w:ascii="Baskerville Old Face" w:hAnsi="Baskerville Old Face" w:cs="Times New Roman"/>
          <w:i/>
        </w:rPr>
        <w:t>Moi</w:t>
      </w:r>
      <w:r w:rsidRPr="00BD6579">
        <w:rPr>
          <w:rFonts w:ascii="Baskerville Old Face" w:hAnsi="Baskerville Old Face" w:cs="Times New Roman"/>
        </w:rPr>
        <w:t xml:space="preserve">, c’est considérer que la </w:t>
      </w:r>
      <w:r w:rsidR="00881032">
        <w:rPr>
          <w:rFonts w:ascii="Baskerville Old Face" w:hAnsi="Baskerville Old Face" w:cs="Times New Roman"/>
        </w:rPr>
        <w:t>“</w:t>
      </w:r>
      <w:r w:rsidRPr="00BD6579">
        <w:rPr>
          <w:rFonts w:ascii="Baskerville Old Face" w:hAnsi="Baskerville Old Face" w:cs="Times New Roman"/>
        </w:rPr>
        <w:t>paresse</w:t>
      </w:r>
      <w:r w:rsidR="00881032">
        <w:rPr>
          <w:rFonts w:ascii="Baskerville Old Face" w:hAnsi="Baskerville Old Face" w:cs="Times New Roman"/>
        </w:rPr>
        <w:t xml:space="preserve">” </w:t>
      </w:r>
      <w:r w:rsidRPr="00BD6579">
        <w:rPr>
          <w:rFonts w:ascii="Baskerville Old Face" w:hAnsi="Baskerville Old Face" w:cs="Times New Roman"/>
        </w:rPr>
        <w:t>implique un relâchement (</w:t>
      </w: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xml:space="preserve"> 2004</w:t>
      </w:r>
      <w:r w:rsidR="00E4268D">
        <w:rPr>
          <w:rFonts w:ascii="Baskerville Old Face" w:hAnsi="Baskerville Old Face" w:cs="Times New Roman"/>
        </w:rPr>
        <w:t xml:space="preserve">, p. </w:t>
      </w:r>
      <w:r w:rsidRPr="00BD6579">
        <w:rPr>
          <w:rFonts w:ascii="Baskerville Old Face" w:hAnsi="Baskerville Old Face" w:cs="Times New Roman"/>
        </w:rPr>
        <w:t xml:space="preserve">39) dans le </w:t>
      </w:r>
      <w:r w:rsidRPr="00BD6579">
        <w:rPr>
          <w:rFonts w:ascii="Baskerville Old Face" w:hAnsi="Baskerville Old Face" w:cs="Times New Roman"/>
          <w:i/>
        </w:rPr>
        <w:t>ici-maintenant</w:t>
      </w:r>
      <w:r w:rsidRPr="00BD6579">
        <w:rPr>
          <w:rFonts w:ascii="Baskerville Old Face" w:hAnsi="Baskerville Old Face" w:cs="Times New Roman"/>
        </w:rPr>
        <w:t xml:space="preserve"> qui, replié sur lui-même, explore l’en deçà de la saisie (du principe de la consolidation tenant compte du </w:t>
      </w:r>
      <w:r w:rsidRPr="00BD6579">
        <w:rPr>
          <w:rFonts w:ascii="Baskerville Old Face" w:hAnsi="Baskerville Old Face" w:cs="Times New Roman"/>
          <w:i/>
        </w:rPr>
        <w:t>naguère</w:t>
      </w:r>
      <w:r w:rsidRPr="00BD6579">
        <w:rPr>
          <w:rFonts w:ascii="Baskerville Old Face" w:hAnsi="Baskerville Old Face" w:cs="Times New Roman"/>
        </w:rPr>
        <w:t xml:space="preserve"> et du </w:t>
      </w:r>
      <w:r w:rsidRPr="00BD6579">
        <w:rPr>
          <w:rFonts w:ascii="Baskerville Old Face" w:hAnsi="Baskerville Old Face" w:cs="Times New Roman"/>
          <w:i/>
        </w:rPr>
        <w:t>là</w:t>
      </w:r>
      <w:r w:rsidRPr="00BD6579">
        <w:rPr>
          <w:rFonts w:ascii="Baskerville Old Face" w:hAnsi="Baskerville Old Face" w:cs="Times New Roman"/>
        </w:rPr>
        <w:t>) et de la visée (du principe du renouvellement envisageant l’</w:t>
      </w:r>
      <w:r w:rsidRPr="00BD6579">
        <w:rPr>
          <w:rFonts w:ascii="Baskerville Old Face" w:hAnsi="Baskerville Old Face" w:cs="Times New Roman"/>
          <w:i/>
        </w:rPr>
        <w:t xml:space="preserve">ailleurs </w:t>
      </w:r>
      <w:r w:rsidRPr="00BD6579">
        <w:rPr>
          <w:rFonts w:ascii="Baskerville Old Face" w:hAnsi="Baskerville Old Face" w:cs="Times New Roman"/>
        </w:rPr>
        <w:t xml:space="preserve">et le </w:t>
      </w:r>
      <w:r w:rsidRPr="00BD6579">
        <w:rPr>
          <w:rFonts w:ascii="Baskerville Old Face" w:hAnsi="Baskerville Old Face" w:cs="Times New Roman"/>
          <w:i/>
        </w:rPr>
        <w:t>futur</w:t>
      </w:r>
      <w:r w:rsidRPr="00BD6579">
        <w:rPr>
          <w:rFonts w:ascii="Baskerville Old Face" w:hAnsi="Baskerville Old Face" w:cs="Times New Roman"/>
        </w:rPr>
        <w:t xml:space="preserve">).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La tendance serait caractéristique du style du </w:t>
      </w:r>
      <w:r w:rsidRPr="00BD6579">
        <w:rPr>
          <w:rFonts w:ascii="Baskerville Old Face" w:hAnsi="Baskerville Old Face" w:cs="Times New Roman"/>
          <w:i/>
        </w:rPr>
        <w:t>bon vivant</w:t>
      </w:r>
      <w:r w:rsidRPr="00BD6579">
        <w:rPr>
          <w:rFonts w:ascii="Baskerville Old Face" w:hAnsi="Baskerville Old Face" w:cs="Times New Roman"/>
        </w:rPr>
        <w:t>.</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La modélisation </w:t>
      </w:r>
      <w:proofErr w:type="spellStart"/>
      <w:r w:rsidRPr="00BD6579">
        <w:rPr>
          <w:rFonts w:ascii="Baskerville Old Face" w:hAnsi="Baskerville Old Face" w:cs="Times New Roman"/>
        </w:rPr>
        <w:t>tensive</w:t>
      </w:r>
      <w:proofErr w:type="spellEnd"/>
      <w:r w:rsidRPr="00BD6579">
        <w:rPr>
          <w:rFonts w:ascii="Baskerville Old Face" w:hAnsi="Baskerville Old Face" w:cs="Times New Roman"/>
        </w:rPr>
        <w:t xml:space="preserve"> permet de visualiser le résultat de</w:t>
      </w:r>
      <w:r w:rsidR="00881032">
        <w:rPr>
          <w:rFonts w:ascii="Baskerville Old Face" w:hAnsi="Baskerville Old Face" w:cs="Times New Roman"/>
        </w:rPr>
        <w:t xml:space="preserve"> l’</w:t>
      </w:r>
      <w:r w:rsidRPr="00BD6579">
        <w:rPr>
          <w:rFonts w:ascii="Baskerville Old Face" w:hAnsi="Baskerville Old Face" w:cs="Times New Roman"/>
        </w:rPr>
        <w:t xml:space="preserve">approche inductive, fondée sur l’observation des textes descriptifs, et </w:t>
      </w:r>
      <w:r w:rsidR="00881032">
        <w:rPr>
          <w:rFonts w:ascii="Baskerville Old Face" w:hAnsi="Baskerville Old Face" w:cs="Times New Roman"/>
        </w:rPr>
        <w:t xml:space="preserve">de l’approche </w:t>
      </w:r>
      <w:r w:rsidRPr="00BD6579">
        <w:rPr>
          <w:rFonts w:ascii="Baskerville Old Face" w:hAnsi="Baskerville Old Face" w:cs="Times New Roman"/>
        </w:rPr>
        <w:t xml:space="preserve">déductive :  </w:t>
      </w:r>
    </w:p>
    <w:p w:rsidR="004D0CCE" w:rsidRPr="00BD6579" w:rsidRDefault="004D0CCE"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noProof/>
          <w:lang w:eastAsia="fr-FR"/>
        </w:rPr>
        <mc:AlternateContent>
          <mc:Choice Requires="wpg">
            <w:drawing>
              <wp:inline distT="0" distB="0" distL="0" distR="0" wp14:anchorId="0FB8FD3C" wp14:editId="46D7AC8E">
                <wp:extent cx="5175250" cy="2591435"/>
                <wp:effectExtent l="0" t="38100" r="25400" b="18415"/>
                <wp:docPr id="73" name="Groupe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2591435"/>
                          <a:chOff x="1436" y="7898"/>
                          <a:chExt cx="8064" cy="4742"/>
                        </a:xfrm>
                      </wpg:grpSpPr>
                      <wps:wsp>
                        <wps:cNvPr id="74" name="Line 43"/>
                        <wps:cNvCnPr/>
                        <wps:spPr bwMode="auto">
                          <a:xfrm>
                            <a:off x="3770" y="8121"/>
                            <a:ext cx="0" cy="3727"/>
                          </a:xfrm>
                          <a:prstGeom prst="line">
                            <a:avLst/>
                          </a:prstGeom>
                          <a:noFill/>
                          <a:ln w="44450">
                            <a:solidFill>
                              <a:srgbClr val="000000"/>
                            </a:solidFill>
                            <a:round/>
                            <a:headEnd type="arrow" w="med" len="me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75" name="Line 44"/>
                        <wps:cNvCnPr/>
                        <wps:spPr bwMode="auto">
                          <a:xfrm>
                            <a:off x="3787" y="11801"/>
                            <a:ext cx="4361" cy="0"/>
                          </a:xfrm>
                          <a:prstGeom prst="line">
                            <a:avLst/>
                          </a:prstGeom>
                          <a:noFill/>
                          <a:ln w="44450">
                            <a:solidFill>
                              <a:srgbClr val="000000"/>
                            </a:solidFill>
                            <a:round/>
                            <a:headEnd/>
                            <a:tailEnd type="arrow"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76" name="Arc 45"/>
                        <wps:cNvSpPr>
                          <a:spLocks/>
                        </wps:cNvSpPr>
                        <wps:spPr bwMode="auto">
                          <a:xfrm rot="10800000">
                            <a:off x="4528" y="8236"/>
                            <a:ext cx="3544" cy="302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solidFill>
                                  <a:srgbClr val="FFFFFF"/>
                                </a:solidFill>
                              </a14:hiddenFill>
                            </a:ext>
                          </a:extLst>
                        </wps:spPr>
                        <wps:txbx>
                          <w:txbxContent>
                            <w:p w:rsidR="008C26FC" w:rsidRDefault="008C26FC" w:rsidP="004D0CCE">
                              <w:pPr>
                                <w:rPr>
                                  <w:i/>
                                  <w:noProof/>
                                  <w:lang w:eastAsia="fr-CH"/>
                                </w:rPr>
                              </w:pPr>
                            </w:p>
                            <w:p w:rsidR="008C26FC" w:rsidRDefault="008C26FC" w:rsidP="004D0CCE">
                              <w:pPr>
                                <w:rPr>
                                  <w:i/>
                                  <w:noProof/>
                                  <w:lang w:eastAsia="fr-CH"/>
                                </w:rPr>
                              </w:pPr>
                            </w:p>
                            <w:p w:rsidR="008C26FC" w:rsidRDefault="008C26FC" w:rsidP="004D0CCE">
                              <w:pPr>
                                <w:rPr>
                                  <w:i/>
                                  <w:noProof/>
                                  <w:lang w:eastAsia="fr-CH"/>
                                </w:rPr>
                              </w:pPr>
                            </w:p>
                            <w:p w:rsidR="008C26FC" w:rsidRDefault="008C26FC" w:rsidP="004D0CCE">
                              <w:pPr>
                                <w:rPr>
                                  <w:i/>
                                  <w:noProof/>
                                  <w:lang w:eastAsia="fr-CH"/>
                                </w:rPr>
                              </w:pPr>
                            </w:p>
                            <w:p w:rsidR="008C26FC" w:rsidRDefault="008C26FC" w:rsidP="004D0CCE">
                              <w:pPr>
                                <w:rPr>
                                  <w:i/>
                                  <w:noProof/>
                                  <w:lang w:eastAsia="fr-CH"/>
                                </w:rPr>
                              </w:pPr>
                            </w:p>
                            <w:p w:rsidR="008C26FC" w:rsidRDefault="008C26FC" w:rsidP="004D0CCE">
                              <w:pPr>
                                <w:rPr>
                                  <w:i/>
                                  <w:noProof/>
                                  <w:lang w:eastAsia="fr-CH"/>
                                </w:rPr>
                              </w:pPr>
                            </w:p>
                            <w:p w:rsidR="008C26FC" w:rsidRDefault="008C26FC" w:rsidP="004D0CCE">
                              <w:pPr>
                                <w:rPr>
                                  <w:i/>
                                  <w:noProof/>
                                  <w:lang w:eastAsia="fr-CH"/>
                                </w:rPr>
                              </w:pPr>
                            </w:p>
                            <w:p w:rsidR="008C26FC" w:rsidRDefault="008C26FC" w:rsidP="004D0CCE">
                              <w:pPr>
                                <w:rPr>
                                  <w:i/>
                                  <w:noProof/>
                                  <w:lang w:eastAsia="fr-CH"/>
                                </w:rPr>
                              </w:pPr>
                            </w:p>
                            <w:p w:rsidR="008C26FC" w:rsidRDefault="008C26FC" w:rsidP="004D0CCE">
                              <w:pPr>
                                <w:rPr>
                                  <w:i/>
                                  <w:noProof/>
                                  <w:lang w:eastAsia="fr-CH"/>
                                </w:rPr>
                              </w:pPr>
                            </w:p>
                            <w:p w:rsidR="008C26FC" w:rsidRDefault="008C26FC" w:rsidP="004D0CCE">
                              <w:pPr>
                                <w:rPr>
                                  <w:i/>
                                  <w:noProof/>
                                  <w:lang w:eastAsia="fr-CH"/>
                                </w:rPr>
                              </w:pPr>
                            </w:p>
                            <w:p w:rsidR="008C26FC" w:rsidRPr="00C33555" w:rsidRDefault="008C26FC" w:rsidP="004D0CCE">
                              <w:pPr>
                                <w:rPr>
                                  <w:i/>
                                  <w:noProof/>
                                  <w:lang w:eastAsia="fr-CH"/>
                                </w:rPr>
                              </w:pPr>
                              <w:r>
                                <w:rPr>
                                  <w:i/>
                                  <w:noProof/>
                                  <w:lang w:eastAsia="fr-CH"/>
                                </w:rPr>
                                <w:t>mmmmmmm</w:t>
                              </w:r>
                            </w:p>
                            <w:p w:rsidR="008C26FC" w:rsidRDefault="008C26FC" w:rsidP="004D0CCE"/>
                            <w:p w:rsidR="008C26FC" w:rsidRDefault="008C26FC" w:rsidP="004D0CCE"/>
                            <w:p w:rsidR="008C26FC" w:rsidRDefault="008C26FC" w:rsidP="004D0CCE"/>
                            <w:p w:rsidR="008C26FC" w:rsidRDefault="008C26FC" w:rsidP="004D0CCE">
                              <w:r>
                                <w:rPr>
                                  <w:sz w:val="18"/>
                                  <w:szCs w:val="18"/>
                                </w:rPr>
                                <w:t xml:space="preserve">Il  </w:t>
                              </w:r>
                              <w:proofErr w:type="spellStart"/>
                              <w:r>
                                <w:rPr>
                                  <w:sz w:val="18"/>
                                  <w:szCs w:val="18"/>
                                </w:rPr>
                                <w:t>arriveIl</w:t>
                              </w:r>
                              <w:proofErr w:type="spellEnd"/>
                              <w:r>
                                <w:rPr>
                                  <w:sz w:val="18"/>
                                  <w:szCs w:val="18"/>
                                </w:rPr>
                                <w:t xml:space="preserve"> arrive </w:t>
                              </w:r>
                              <w:proofErr w:type="spellStart"/>
                              <w:r>
                                <w:rPr>
                                  <w:sz w:val="18"/>
                                  <w:szCs w:val="18"/>
                                </w:rPr>
                                <w:t>qch</w:t>
                              </w:r>
                              <w:r>
                                <w:t>quelue</w:t>
                              </w:r>
                              <w:proofErr w:type="spellEnd"/>
                            </w:p>
                            <w:p w:rsidR="008C26FC" w:rsidRDefault="008C26FC" w:rsidP="004D0CCE"/>
                          </w:txbxContent>
                        </wps:txbx>
                        <wps:bodyPr rot="0" vert="horz" wrap="square" lIns="91440" tIns="91440" rIns="91440" bIns="91440" anchor="t" anchorCtr="0" upright="1">
                          <a:noAutofit/>
                        </wps:bodyPr>
                      </wps:wsp>
                      <wps:wsp>
                        <wps:cNvPr id="77" name="Text Box 46"/>
                        <wps:cNvSpPr txBox="1">
                          <a:spLocks noChangeArrowheads="1"/>
                        </wps:cNvSpPr>
                        <wps:spPr bwMode="auto">
                          <a:xfrm>
                            <a:off x="6621" y="7898"/>
                            <a:ext cx="1316"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r>
                                <w:rPr>
                                  <w:sz w:val="16"/>
                                  <w:szCs w:val="16"/>
                                </w:rPr>
                                <w:t xml:space="preserve">Persévérance </w:t>
                              </w:r>
                              <w:proofErr w:type="spellStart"/>
                              <w:r>
                                <w:rPr>
                                  <w:sz w:val="16"/>
                                  <w:szCs w:val="16"/>
                                </w:rPr>
                                <w:t>e</w:t>
                              </w:r>
                              <w:r w:rsidRPr="00DB5A1F">
                                <w:rPr>
                                  <w:sz w:val="16"/>
                                  <w:szCs w:val="16"/>
                                </w:rPr>
                                <w:t>Accord</w:t>
                              </w:r>
                              <w:proofErr w:type="spellEnd"/>
                              <w:r w:rsidRPr="00DB5A1F">
                                <w:rPr>
                                  <w:sz w:val="16"/>
                                  <w:szCs w:val="16"/>
                                </w:rPr>
                                <w:t xml:space="preserve">  </w:t>
                              </w:r>
                              <w:proofErr w:type="spellStart"/>
                              <w:r>
                                <w:t>avaveca</w:t>
                              </w:r>
                              <w:proofErr w:type="spellEnd"/>
                            </w:p>
                            <w:p w:rsidR="008C26FC" w:rsidRDefault="008C26FC" w:rsidP="004D0CCE"/>
                          </w:txbxContent>
                        </wps:txbx>
                        <wps:bodyPr rot="0" vert="horz" wrap="square" lIns="91440" tIns="45720" rIns="91440" bIns="45720" anchor="t" anchorCtr="0" upright="1">
                          <a:noAutofit/>
                        </wps:bodyPr>
                      </wps:wsp>
                      <wps:wsp>
                        <wps:cNvPr id="78" name="Text Box 47"/>
                        <wps:cNvSpPr txBox="1">
                          <a:spLocks noChangeArrowheads="1"/>
                        </wps:cNvSpPr>
                        <wps:spPr bwMode="auto">
                          <a:xfrm>
                            <a:off x="6628" y="8236"/>
                            <a:ext cx="1324" cy="601"/>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Pr="00595C68" w:rsidRDefault="008C26FC" w:rsidP="004D0CCE">
                              <w:pPr>
                                <w:rPr>
                                  <w:i/>
                                  <w:sz w:val="16"/>
                                  <w:szCs w:val="16"/>
                                </w:rPr>
                              </w:pPr>
                              <w:r w:rsidRPr="00595C68">
                                <w:rPr>
                                  <w:i/>
                                  <w:sz w:val="16"/>
                                  <w:szCs w:val="16"/>
                                </w:rPr>
                                <w:t xml:space="preserve">Gourmet </w:t>
                              </w:r>
                            </w:p>
                            <w:p w:rsidR="008C26FC" w:rsidRDefault="008C26FC" w:rsidP="004D0CCE">
                              <w:pPr>
                                <w:rPr>
                                  <w:sz w:val="16"/>
                                  <w:szCs w:val="16"/>
                                </w:rPr>
                              </w:pPr>
                              <w:r>
                                <w:rPr>
                                  <w:sz w:val="16"/>
                                  <w:szCs w:val="16"/>
                                </w:rPr>
                                <w:t xml:space="preserve"> </w:t>
                              </w:r>
                            </w:p>
                            <w:p w:rsidR="008C26FC" w:rsidRDefault="008C26FC" w:rsidP="004D0CCE"/>
                          </w:txbxContent>
                        </wps:txbx>
                        <wps:bodyPr rot="0" vert="horz" wrap="square" lIns="91440" tIns="45720" rIns="91440" bIns="45720" anchor="t" anchorCtr="0" upright="1">
                          <a:noAutofit/>
                        </wps:bodyPr>
                      </wps:wsp>
                      <wps:wsp>
                        <wps:cNvPr id="79" name="AutoShape 48"/>
                        <wps:cNvCnPr>
                          <a:cxnSpLocks noChangeShapeType="1"/>
                        </wps:cNvCnPr>
                        <wps:spPr bwMode="auto">
                          <a:xfrm flipV="1">
                            <a:off x="3842" y="8471"/>
                            <a:ext cx="4230" cy="3268"/>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80" name="Text Box 49"/>
                        <wps:cNvSpPr txBox="1">
                          <a:spLocks noChangeArrowheads="1"/>
                        </wps:cNvSpPr>
                        <wps:spPr bwMode="auto">
                          <a:xfrm>
                            <a:off x="4050" y="7898"/>
                            <a:ext cx="2571" cy="479"/>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r>
                                <w:rPr>
                                  <w:sz w:val="16"/>
                                  <w:szCs w:val="16"/>
                                </w:rPr>
                                <w:t xml:space="preserve">         </w:t>
                              </w:r>
                              <w:r w:rsidRPr="00DB5A1F">
                                <w:rPr>
                                  <w:sz w:val="16"/>
                                  <w:szCs w:val="16"/>
                                </w:rPr>
                                <w:t xml:space="preserve">Audace </w:t>
                              </w:r>
                              <w:proofErr w:type="spellStart"/>
                              <w:r>
                                <w:t>ention</w:t>
                              </w:r>
                              <w:proofErr w:type="spellEnd"/>
                              <w:r>
                                <w:t xml:space="preserve">/distinction </w:t>
                              </w:r>
                            </w:p>
                            <w:p w:rsidR="008C26FC" w:rsidRDefault="008C26FC" w:rsidP="004D0CCE"/>
                          </w:txbxContent>
                        </wps:txbx>
                        <wps:bodyPr rot="0" vert="horz" wrap="square" lIns="91440" tIns="45720" rIns="91440" bIns="45720" anchor="t" anchorCtr="0" upright="1">
                          <a:noAutofit/>
                        </wps:bodyPr>
                      </wps:wsp>
                      <wps:wsp>
                        <wps:cNvPr id="81" name="Text Box 50"/>
                        <wps:cNvSpPr txBox="1">
                          <a:spLocks noChangeArrowheads="1"/>
                        </wps:cNvSpPr>
                        <wps:spPr bwMode="auto">
                          <a:xfrm>
                            <a:off x="4528" y="8621"/>
                            <a:ext cx="1286"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Pr="00FD4303" w:rsidRDefault="008C26FC" w:rsidP="004D0CCE">
                              <w:pPr>
                                <w:rPr>
                                  <w:sz w:val="16"/>
                                  <w:szCs w:val="16"/>
                                </w:rPr>
                              </w:pPr>
                            </w:p>
                          </w:txbxContent>
                        </wps:txbx>
                        <wps:bodyPr rot="0" vert="horz" wrap="square" lIns="91440" tIns="45720" rIns="91440" bIns="45720" anchor="t" anchorCtr="0" upright="1">
                          <a:noAutofit/>
                        </wps:bodyPr>
                      </wps:wsp>
                      <wps:wsp>
                        <wps:cNvPr id="82" name="Text Box 51"/>
                        <wps:cNvSpPr txBox="1">
                          <a:spLocks noChangeArrowheads="1"/>
                        </wps:cNvSpPr>
                        <wps:spPr bwMode="auto">
                          <a:xfrm>
                            <a:off x="4396" y="8236"/>
                            <a:ext cx="1527"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Pr="00A90644" w:rsidRDefault="008C26FC" w:rsidP="004D0CCE">
                              <w:pPr>
                                <w:rPr>
                                  <w:i/>
                                  <w:sz w:val="16"/>
                                  <w:szCs w:val="16"/>
                                  <w:lang w:val="fr-CH"/>
                                </w:rPr>
                              </w:pPr>
                              <w:r>
                                <w:rPr>
                                  <w:i/>
                                  <w:sz w:val="16"/>
                                  <w:szCs w:val="16"/>
                                  <w:lang w:val="fr-CH"/>
                                </w:rPr>
                                <w:t xml:space="preserve">Fine bouche </w:t>
                              </w:r>
                            </w:p>
                          </w:txbxContent>
                        </wps:txbx>
                        <wps:bodyPr rot="0" vert="horz" wrap="square" lIns="91440" tIns="45720" rIns="91440" bIns="45720" anchor="t" anchorCtr="0" upright="1">
                          <a:noAutofit/>
                        </wps:bodyPr>
                      </wps:wsp>
                      <wps:wsp>
                        <wps:cNvPr id="83" name="Text Box 52"/>
                        <wps:cNvSpPr txBox="1">
                          <a:spLocks noChangeArrowheads="1"/>
                        </wps:cNvSpPr>
                        <wps:spPr bwMode="auto">
                          <a:xfrm>
                            <a:off x="6418" y="11264"/>
                            <a:ext cx="2055" cy="432"/>
                          </a:xfrm>
                          <a:prstGeom prst="rect">
                            <a:avLst/>
                          </a:prstGeom>
                          <a:solidFill>
                            <a:sysClr val="window" lastClr="FFFFFF">
                              <a:lumMod val="100000"/>
                              <a:lumOff val="0"/>
                              <a:alpha val="0"/>
                            </a:sysClr>
                          </a:solidFill>
                          <a:ln w="9525">
                            <a:solidFill>
                              <a:sysClr val="window" lastClr="FFFFFF">
                                <a:lumMod val="100000"/>
                                <a:lumOff val="0"/>
                              </a:sysClr>
                            </a:solidFill>
                            <a:miter lim="800000"/>
                            <a:headEnd/>
                            <a:tailEnd/>
                          </a:ln>
                        </wps:spPr>
                        <wps:txbx>
                          <w:txbxContent>
                            <w:p w:rsidR="008C26FC" w:rsidRPr="00425AFB" w:rsidRDefault="008C26FC" w:rsidP="004D0CCE">
                              <w:pPr>
                                <w:rPr>
                                  <w:i/>
                                  <w:sz w:val="16"/>
                                  <w:szCs w:val="16"/>
                                </w:rPr>
                              </w:pPr>
                              <w:r>
                                <w:rPr>
                                  <w:sz w:val="16"/>
                                  <w:szCs w:val="16"/>
                                </w:rPr>
                                <w:t xml:space="preserve">     </w:t>
                              </w:r>
                            </w:p>
                          </w:txbxContent>
                        </wps:txbx>
                        <wps:bodyPr rot="0" vert="horz" wrap="square" lIns="91440" tIns="45720" rIns="91440" bIns="45720" anchor="t" anchorCtr="0" upright="1">
                          <a:noAutofit/>
                        </wps:bodyPr>
                      </wps:wsp>
                      <wps:wsp>
                        <wps:cNvPr id="84" name="Text Box 53"/>
                        <wps:cNvSpPr txBox="1">
                          <a:spLocks noChangeArrowheads="1"/>
                        </wps:cNvSpPr>
                        <wps:spPr bwMode="auto">
                          <a:xfrm>
                            <a:off x="6418" y="10396"/>
                            <a:ext cx="1434" cy="51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Pr="00595C68" w:rsidRDefault="008C26FC" w:rsidP="004D0CCE">
                              <w:pPr>
                                <w:rPr>
                                  <w:i/>
                                  <w:sz w:val="16"/>
                                  <w:szCs w:val="16"/>
                                </w:rPr>
                              </w:pPr>
                              <w:r>
                                <w:rPr>
                                  <w:sz w:val="16"/>
                                  <w:szCs w:val="16"/>
                                </w:rPr>
                                <w:t xml:space="preserve">      </w:t>
                              </w:r>
                              <w:r w:rsidRPr="00595C68">
                                <w:rPr>
                                  <w:i/>
                                  <w:sz w:val="16"/>
                                  <w:szCs w:val="16"/>
                                </w:rPr>
                                <w:t xml:space="preserve">Gourmand   </w:t>
                              </w:r>
                            </w:p>
                          </w:txbxContent>
                        </wps:txbx>
                        <wps:bodyPr rot="0" vert="horz" wrap="square" lIns="91440" tIns="45720" rIns="91440" bIns="45720" anchor="t" anchorCtr="0" upright="1">
                          <a:noAutofit/>
                        </wps:bodyPr>
                      </wps:wsp>
                      <wps:wsp>
                        <wps:cNvPr id="85" name="Text Box 54"/>
                        <wps:cNvSpPr txBox="1">
                          <a:spLocks noChangeArrowheads="1"/>
                        </wps:cNvSpPr>
                        <wps:spPr bwMode="auto">
                          <a:xfrm>
                            <a:off x="4660" y="11264"/>
                            <a:ext cx="1868"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txbxContent>
                        </wps:txbx>
                        <wps:bodyPr rot="0" vert="horz" wrap="square" lIns="91440" tIns="45720" rIns="91440" bIns="45720" anchor="t" anchorCtr="0" upright="1">
                          <a:noAutofit/>
                        </wps:bodyPr>
                      </wps:wsp>
                      <wps:wsp>
                        <wps:cNvPr id="86" name="Text Box 55"/>
                        <wps:cNvSpPr txBox="1">
                          <a:spLocks noChangeArrowheads="1"/>
                        </wps:cNvSpPr>
                        <wps:spPr bwMode="auto">
                          <a:xfrm>
                            <a:off x="4396" y="10476"/>
                            <a:ext cx="1390"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Pr="00FD4303" w:rsidRDefault="008C26FC" w:rsidP="004D0CCE">
                              <w:r>
                                <w:rPr>
                                  <w:sz w:val="16"/>
                                  <w:szCs w:val="16"/>
                                </w:rPr>
                                <w:t xml:space="preserve">  </w:t>
                              </w:r>
                              <w:r w:rsidRPr="00595C68">
                                <w:rPr>
                                  <w:i/>
                                  <w:sz w:val="16"/>
                                  <w:szCs w:val="16"/>
                                </w:rPr>
                                <w:t>Bon vivant</w:t>
                              </w:r>
                              <w:r>
                                <w:rPr>
                                  <w:sz w:val="16"/>
                                  <w:szCs w:val="16"/>
                                </w:rPr>
                                <w:t xml:space="preserve"> </w:t>
                              </w:r>
                              <w:r w:rsidRPr="00FD4303">
                                <w:rPr>
                                  <w:sz w:val="16"/>
                                  <w:szCs w:val="16"/>
                                </w:rPr>
                                <w:t>Isolement</w:t>
                              </w:r>
                            </w:p>
                          </w:txbxContent>
                        </wps:txbx>
                        <wps:bodyPr rot="0" vert="horz" wrap="square" lIns="91440" tIns="45720" rIns="91440" bIns="45720" anchor="t" anchorCtr="0" upright="1">
                          <a:noAutofit/>
                        </wps:bodyPr>
                      </wps:wsp>
                      <wps:wsp>
                        <wps:cNvPr id="87" name="Text Box 56"/>
                        <wps:cNvSpPr txBox="1">
                          <a:spLocks noChangeArrowheads="1"/>
                        </wps:cNvSpPr>
                        <wps:spPr bwMode="auto">
                          <a:xfrm>
                            <a:off x="6198" y="10101"/>
                            <a:ext cx="3302"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Pr="00DB5A1F" w:rsidRDefault="008C26FC" w:rsidP="004D0CCE">
                              <w:pPr>
                                <w:rPr>
                                  <w:sz w:val="16"/>
                                  <w:szCs w:val="16"/>
                                </w:rPr>
                              </w:pPr>
                              <w:r>
                                <w:rPr>
                                  <w:sz w:val="16"/>
                                  <w:szCs w:val="16"/>
                                </w:rPr>
                                <w:t xml:space="preserve">            Constance (</w:t>
                              </w:r>
                              <w:r w:rsidRPr="00DB5A1F">
                                <w:rPr>
                                  <w:sz w:val="16"/>
                                  <w:szCs w:val="16"/>
                                </w:rPr>
                                <w:t>Concentration/Conformisme</w:t>
                              </w:r>
                              <w:r>
                                <w:rPr>
                                  <w:sz w:val="16"/>
                                  <w:szCs w:val="16"/>
                                </w:rPr>
                                <w:t>)</w:t>
                              </w:r>
                            </w:p>
                            <w:p w:rsidR="008C26FC" w:rsidRDefault="008C26FC" w:rsidP="004D0CCE"/>
                          </w:txbxContent>
                        </wps:txbx>
                        <wps:bodyPr rot="0" vert="horz" wrap="square" lIns="91440" tIns="45720" rIns="91440" bIns="45720" anchor="t" anchorCtr="0" upright="1">
                          <a:noAutofit/>
                        </wps:bodyPr>
                      </wps:wsp>
                      <wps:wsp>
                        <wps:cNvPr id="88" name="Text Box 57"/>
                        <wps:cNvSpPr txBox="1">
                          <a:spLocks noChangeArrowheads="1"/>
                        </wps:cNvSpPr>
                        <wps:spPr bwMode="auto">
                          <a:xfrm>
                            <a:off x="4226" y="10101"/>
                            <a:ext cx="1895"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r>
                                <w:rPr>
                                  <w:sz w:val="16"/>
                                  <w:szCs w:val="16"/>
                                </w:rPr>
                                <w:t xml:space="preserve">      Tendance </w:t>
                              </w:r>
                              <w:proofErr w:type="gramStart"/>
                              <w:r w:rsidRPr="00DB5A1F">
                                <w:rPr>
                                  <w:sz w:val="16"/>
                                  <w:szCs w:val="16"/>
                                </w:rPr>
                                <w:t>Versatilité</w:t>
                              </w:r>
                              <w:r>
                                <w:rPr>
                                  <w:sz w:val="16"/>
                                  <w:szCs w:val="16"/>
                                </w:rPr>
                                <w:t>(</w:t>
                              </w:r>
                              <w:proofErr w:type="gramEnd"/>
                              <w:r>
                                <w:rPr>
                                  <w:sz w:val="16"/>
                                  <w:szCs w:val="16"/>
                                </w:rPr>
                                <w:t>relâchement) (relâchement)</w:t>
                              </w:r>
                              <w:r>
                                <w:t xml:space="preserve">  (</w:t>
                              </w:r>
                              <w:proofErr w:type="spellStart"/>
                              <w:r>
                                <w:t>rel</w:t>
                              </w:r>
                              <w:proofErr w:type="spellEnd"/>
                              <w:r>
                                <w:t xml:space="preserve">(Relâchement </w:t>
                              </w:r>
                            </w:p>
                          </w:txbxContent>
                        </wps:txbx>
                        <wps:bodyPr rot="0" vert="horz" wrap="square" lIns="91440" tIns="45720" rIns="91440" bIns="45720" anchor="t" anchorCtr="0" upright="1">
                          <a:noAutofit/>
                        </wps:bodyPr>
                      </wps:wsp>
                      <wps:wsp>
                        <wps:cNvPr id="89" name="Text Box 58"/>
                        <wps:cNvSpPr txBox="1">
                          <a:spLocks noChangeArrowheads="1"/>
                        </wps:cNvSpPr>
                        <wps:spPr bwMode="auto">
                          <a:xfrm>
                            <a:off x="1436" y="8978"/>
                            <a:ext cx="2406"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Pr="00BC5F0A" w:rsidRDefault="008C26FC" w:rsidP="004D0CCE">
                              <w:pPr>
                                <w:rPr>
                                  <w:sz w:val="16"/>
                                  <w:szCs w:val="16"/>
                                </w:rPr>
                              </w:pPr>
                              <w:r w:rsidRPr="00BC5F0A">
                                <w:rPr>
                                  <w:sz w:val="16"/>
                                  <w:szCs w:val="16"/>
                                </w:rPr>
                                <w:t>Intensité/cohérence</w:t>
                              </w:r>
                            </w:p>
                            <w:p w:rsidR="008C26FC" w:rsidRDefault="008C26FC" w:rsidP="004D0CCE"/>
                          </w:txbxContent>
                        </wps:txbx>
                        <wps:bodyPr rot="0" vert="horz" wrap="square" lIns="91440" tIns="45720" rIns="91440" bIns="45720" anchor="t" anchorCtr="0" upright="1">
                          <a:noAutofit/>
                        </wps:bodyPr>
                      </wps:wsp>
                      <wps:wsp>
                        <wps:cNvPr id="90" name="Text Box 59"/>
                        <wps:cNvSpPr txBox="1">
                          <a:spLocks noChangeArrowheads="1"/>
                        </wps:cNvSpPr>
                        <wps:spPr bwMode="auto">
                          <a:xfrm>
                            <a:off x="1836" y="9410"/>
                            <a:ext cx="1132"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Pr="00BC5F0A" w:rsidRDefault="008C26FC" w:rsidP="004D0CCE">
                              <w:pPr>
                                <w:rPr>
                                  <w:i/>
                                  <w:sz w:val="16"/>
                                  <w:szCs w:val="16"/>
                                </w:rPr>
                              </w:pPr>
                              <w:r w:rsidRPr="00BC5F0A">
                                <w:rPr>
                                  <w:i/>
                                  <w:sz w:val="16"/>
                                  <w:szCs w:val="16"/>
                                </w:rPr>
                                <w:t>Soi-</w:t>
                              </w:r>
                              <w:proofErr w:type="spellStart"/>
                              <w:r w:rsidRPr="00BC5F0A">
                                <w:rPr>
                                  <w:i/>
                                  <w:sz w:val="16"/>
                                  <w:szCs w:val="16"/>
                                </w:rPr>
                                <w:t>ipse</w:t>
                              </w:r>
                              <w:proofErr w:type="spellEnd"/>
                            </w:p>
                            <w:p w:rsidR="008C26FC" w:rsidRDefault="008C26FC" w:rsidP="004D0CCE"/>
                          </w:txbxContent>
                        </wps:txbx>
                        <wps:bodyPr rot="0" vert="horz" wrap="square" lIns="91440" tIns="45720" rIns="91440" bIns="45720" anchor="t" anchorCtr="0" upright="1">
                          <a:noAutofit/>
                        </wps:bodyPr>
                      </wps:wsp>
                      <wps:wsp>
                        <wps:cNvPr id="91" name="Text Box 60"/>
                        <wps:cNvSpPr txBox="1">
                          <a:spLocks noChangeArrowheads="1"/>
                        </wps:cNvSpPr>
                        <wps:spPr bwMode="auto">
                          <a:xfrm>
                            <a:off x="4528" y="11926"/>
                            <a:ext cx="2566"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Pr="00BC5F0A" w:rsidRDefault="008C26FC" w:rsidP="004D0CCE">
                              <w:pPr>
                                <w:rPr>
                                  <w:sz w:val="16"/>
                                  <w:szCs w:val="16"/>
                                </w:rPr>
                              </w:pPr>
                              <w:r w:rsidRPr="00BC5F0A">
                                <w:rPr>
                                  <w:sz w:val="16"/>
                                  <w:szCs w:val="16"/>
                                </w:rPr>
                                <w:t>Étendue/cohésion</w:t>
                              </w:r>
                            </w:p>
                            <w:p w:rsidR="008C26FC" w:rsidRDefault="008C26FC" w:rsidP="004D0CCE"/>
                          </w:txbxContent>
                        </wps:txbx>
                        <wps:bodyPr rot="0" vert="horz" wrap="square" lIns="91440" tIns="45720" rIns="91440" bIns="45720" anchor="t" anchorCtr="0" upright="1">
                          <a:noAutofit/>
                        </wps:bodyPr>
                      </wps:wsp>
                      <wps:wsp>
                        <wps:cNvPr id="92" name="Text Box 61"/>
                        <wps:cNvSpPr txBox="1">
                          <a:spLocks noChangeArrowheads="1"/>
                        </wps:cNvSpPr>
                        <wps:spPr bwMode="auto">
                          <a:xfrm>
                            <a:off x="4693" y="12208"/>
                            <a:ext cx="1978"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Pr="00BC5F0A" w:rsidRDefault="008C26FC" w:rsidP="004D0CCE">
                              <w:pPr>
                                <w:rPr>
                                  <w:i/>
                                  <w:sz w:val="16"/>
                                  <w:szCs w:val="16"/>
                                </w:rPr>
                              </w:pPr>
                              <w:r w:rsidRPr="00BC5F0A">
                                <w:rPr>
                                  <w:i/>
                                  <w:sz w:val="16"/>
                                  <w:szCs w:val="16"/>
                                </w:rPr>
                                <w:t>Soi-idem</w:t>
                              </w:r>
                            </w:p>
                            <w:p w:rsidR="008C26FC" w:rsidRDefault="008C26FC" w:rsidP="004D0CCE"/>
                          </w:txbxContent>
                        </wps:txbx>
                        <wps:bodyPr rot="0" vert="horz" wrap="square" lIns="91440" tIns="45720" rIns="91440" bIns="45720" anchor="t" anchorCtr="0" upright="1">
                          <a:noAutofit/>
                        </wps:bodyPr>
                      </wps:wsp>
                    </wpg:wgp>
                  </a:graphicData>
                </a:graphic>
              </wp:inline>
            </w:drawing>
          </mc:Choice>
          <mc:Fallback>
            <w:pict>
              <v:group id="Groupe 73" o:spid="_x0000_s1026" style="width:407.5pt;height:204.05pt;mso-position-horizontal-relative:char;mso-position-vertical-relative:line" coordorigin="1436,7898" coordsize="8064,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">
                <v:line id="Line 43" o:spid="_x0000_s1027" style="position:absolute;visibility:visible;mso-wrap-style:square" from="3770,8121" to="3770,11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8iLMYAAADbAAAADwAAAGRycy9kb3ducmV2LnhtbESPW2sCMRSE3wv9D+EU+lYTi626GkUK&#10;vbyoeAN9O26Om8XNybJJdfvvm0LBx2FmvmHG09ZV4kJNKD1r6HYUCOLcm5ILDdvN+9MARIjIBivP&#10;pOGHAkwn93djzIy/8oou61iIBOGQoQYbY51JGXJLDkPH18TJO/nGYUyyKaRp8JrgrpLPSr1KhyWn&#10;BYs1vVnKz+tvp6E8vpw+9svPeWXnfBjuemqxOSqtHx/a2QhEpDbewv/tL6Oh34O/L+kHyM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fIizGAAAA2wAAAA8AAAAAAAAA&#10;AAAAAAAAoQIAAGRycy9kb3ducmV2LnhtbFBLBQYAAAAABAAEAPkAAACUAwAAAAA=&#10;" strokeweight="3.5pt">
                  <v:stroke startarrow="open"/>
                  <v:shadow on="t" opacity="22938f" offset="0"/>
                </v:line>
                <v:line id="Line 44" o:spid="_x0000_s1028" style="position:absolute;visibility:visible;mso-wrap-style:square" from="3787,11801" to="8148,11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WC8QAAADbAAAADwAAAGRycy9kb3ducmV2LnhtbESPQWvCQBSE70L/w/IK3nRTRVOjqxSh&#10;RQQP0R56fGSfSTD7NuxuTeqvdwWhx2FmvmFWm9404krO15YVvI0TEMSF1TWXCr5Pn6N3ED4ga2ws&#10;k4I/8rBZvwxWmGnbcU7XYyhFhLDPUEEVQptJ6YuKDPqxbYmjd7bOYIjSlVI77CLcNHKSJHNpsOa4&#10;UGFL24qKy/HXKNiXp8NNU53/nPPuK0lnCzctFkoNX/uPJYhAffgPP9s7rSCdweNL/A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z9YLxAAAANsAAAAPAAAAAAAAAAAA&#10;AAAAAKECAABkcnMvZG93bnJldi54bWxQSwUGAAAAAAQABAD5AAAAkgMAAAAA&#10;" strokeweight="3.5pt">
                  <v:stroke endarrow="open"/>
                  <v:shadow on="t" opacity="22938f" offset="0"/>
                </v:line>
                <v:shape id="Arc 45" o:spid="_x0000_s1029" style="position:absolute;left:4528;top:8236;width:3544;height:3028;rotation:1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KLMIA&#10;AADbAAAADwAAAGRycy9kb3ducmV2LnhtbESPQWsCMRSE7wX/Q3iCt5rVg5bVKCIIiodWV++PzdvN&#10;4uZlSaJu++ubgtDjMDPfMMt1b1vxIB8axwom4wwEcel0w7WCS7F7/wARIrLG1jEp+KYA69XgbYm5&#10;dk8+0eMca5EgHHJUYGLscilDachiGLuOOHmV8xZjkr6W2uMzwW0rp1k2kxYbTgsGO9oaKm/nu1Xg&#10;Cr2hg+n9Z1X8fB3n4Vrd66tSo2G/WYCI1Mf/8Ku91wrmM/j7kn6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4QoswgAAANsAAAAPAAAAAAAAAAAAAAAAAJgCAABkcnMvZG93&#10;bnJldi54bWxQSwUGAAAAAAQABAD1AAAAhwMAAAAA&#10;" adj="-11796480,,5400" path="m-1,nfc11929,,21600,9670,21600,21600em-1,nsc11929,,21600,9670,21600,21600l,21600,-1,xe" filled="f" strokeweight="1.5pt">
                  <v:stroke joinstyle="round"/>
                  <v:shadow on="t" opacity="22938f" offset="0"/>
                  <v:formulas/>
                  <v:path arrowok="t" o:extrusionok="f" o:connecttype="custom" o:connectlocs="0,0;3544,3028;0,3028" o:connectangles="0,0,0" textboxrect="0,0,21600,21600"/>
                  <v:textbox inset=",7.2pt,,7.2pt">
                    <w:txbxContent>
                      <w:p w:rsidR="008C26FC" w:rsidRDefault="008C26FC" w:rsidP="004D0CCE">
                        <w:pPr>
                          <w:rPr>
                            <w:i/>
                            <w:noProof/>
                            <w:lang w:eastAsia="fr-CH"/>
                          </w:rPr>
                        </w:pPr>
                      </w:p>
                      <w:p w:rsidR="008C26FC" w:rsidRDefault="008C26FC" w:rsidP="004D0CCE">
                        <w:pPr>
                          <w:rPr>
                            <w:i/>
                            <w:noProof/>
                            <w:lang w:eastAsia="fr-CH"/>
                          </w:rPr>
                        </w:pPr>
                      </w:p>
                      <w:p w:rsidR="008C26FC" w:rsidRDefault="008C26FC" w:rsidP="004D0CCE">
                        <w:pPr>
                          <w:rPr>
                            <w:i/>
                            <w:noProof/>
                            <w:lang w:eastAsia="fr-CH"/>
                          </w:rPr>
                        </w:pPr>
                      </w:p>
                      <w:p w:rsidR="008C26FC" w:rsidRDefault="008C26FC" w:rsidP="004D0CCE">
                        <w:pPr>
                          <w:rPr>
                            <w:i/>
                            <w:noProof/>
                            <w:lang w:eastAsia="fr-CH"/>
                          </w:rPr>
                        </w:pPr>
                      </w:p>
                      <w:p w:rsidR="008C26FC" w:rsidRDefault="008C26FC" w:rsidP="004D0CCE">
                        <w:pPr>
                          <w:rPr>
                            <w:i/>
                            <w:noProof/>
                            <w:lang w:eastAsia="fr-CH"/>
                          </w:rPr>
                        </w:pPr>
                      </w:p>
                      <w:p w:rsidR="008C26FC" w:rsidRDefault="008C26FC" w:rsidP="004D0CCE">
                        <w:pPr>
                          <w:rPr>
                            <w:i/>
                            <w:noProof/>
                            <w:lang w:eastAsia="fr-CH"/>
                          </w:rPr>
                        </w:pPr>
                      </w:p>
                      <w:p w:rsidR="008C26FC" w:rsidRDefault="008C26FC" w:rsidP="004D0CCE">
                        <w:pPr>
                          <w:rPr>
                            <w:i/>
                            <w:noProof/>
                            <w:lang w:eastAsia="fr-CH"/>
                          </w:rPr>
                        </w:pPr>
                      </w:p>
                      <w:p w:rsidR="008C26FC" w:rsidRDefault="008C26FC" w:rsidP="004D0CCE">
                        <w:pPr>
                          <w:rPr>
                            <w:i/>
                            <w:noProof/>
                            <w:lang w:eastAsia="fr-CH"/>
                          </w:rPr>
                        </w:pPr>
                      </w:p>
                      <w:p w:rsidR="008C26FC" w:rsidRDefault="008C26FC" w:rsidP="004D0CCE">
                        <w:pPr>
                          <w:rPr>
                            <w:i/>
                            <w:noProof/>
                            <w:lang w:eastAsia="fr-CH"/>
                          </w:rPr>
                        </w:pPr>
                      </w:p>
                      <w:p w:rsidR="008C26FC" w:rsidRDefault="008C26FC" w:rsidP="004D0CCE">
                        <w:pPr>
                          <w:rPr>
                            <w:i/>
                            <w:noProof/>
                            <w:lang w:eastAsia="fr-CH"/>
                          </w:rPr>
                        </w:pPr>
                      </w:p>
                      <w:p w:rsidR="008C26FC" w:rsidRPr="00C33555" w:rsidRDefault="008C26FC" w:rsidP="004D0CCE">
                        <w:pPr>
                          <w:rPr>
                            <w:i/>
                            <w:noProof/>
                            <w:lang w:eastAsia="fr-CH"/>
                          </w:rPr>
                        </w:pPr>
                        <w:r>
                          <w:rPr>
                            <w:i/>
                            <w:noProof/>
                            <w:lang w:eastAsia="fr-CH"/>
                          </w:rPr>
                          <w:t>mmmmmmm</w:t>
                        </w:r>
                      </w:p>
                      <w:p w:rsidR="008C26FC" w:rsidRDefault="008C26FC" w:rsidP="004D0CCE"/>
                      <w:p w:rsidR="008C26FC" w:rsidRDefault="008C26FC" w:rsidP="004D0CCE"/>
                      <w:p w:rsidR="008C26FC" w:rsidRDefault="008C26FC" w:rsidP="004D0CCE"/>
                      <w:p w:rsidR="008C26FC" w:rsidRDefault="008C26FC" w:rsidP="004D0CCE">
                        <w:r>
                          <w:rPr>
                            <w:sz w:val="18"/>
                            <w:szCs w:val="18"/>
                          </w:rPr>
                          <w:t xml:space="preserve">Il  </w:t>
                        </w:r>
                        <w:proofErr w:type="spellStart"/>
                        <w:r>
                          <w:rPr>
                            <w:sz w:val="18"/>
                            <w:szCs w:val="18"/>
                          </w:rPr>
                          <w:t>arriveIl</w:t>
                        </w:r>
                        <w:proofErr w:type="spellEnd"/>
                        <w:r>
                          <w:rPr>
                            <w:sz w:val="18"/>
                            <w:szCs w:val="18"/>
                          </w:rPr>
                          <w:t xml:space="preserve"> arrive </w:t>
                        </w:r>
                        <w:proofErr w:type="spellStart"/>
                        <w:r>
                          <w:rPr>
                            <w:sz w:val="18"/>
                            <w:szCs w:val="18"/>
                          </w:rPr>
                          <w:t>qch</w:t>
                        </w:r>
                        <w:r>
                          <w:t>quelue</w:t>
                        </w:r>
                        <w:proofErr w:type="spellEnd"/>
                      </w:p>
                      <w:p w:rsidR="008C26FC" w:rsidRDefault="008C26FC" w:rsidP="004D0CCE"/>
                    </w:txbxContent>
                  </v:textbox>
                </v:shape>
                <v:shapetype id="_x0000_t202" coordsize="21600,21600" o:spt="202" path="m,l,21600r21600,l21600,xe">
                  <v:stroke joinstyle="miter"/>
                  <v:path gradientshapeok="t" o:connecttype="rect"/>
                </v:shapetype>
                <v:shape id="Text Box 46" o:spid="_x0000_s1030" type="#_x0000_t202" style="position:absolute;left:6621;top:7898;width:13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bE4MMA&#10;AADbAAAADwAAAGRycy9kb3ducmV2LnhtbESP0WoCMRRE3wv+Q7hC32rWPtSyGkUttlKK4OoHXDbX&#10;zWpys2yiu/59Uyj4OMzMGWa26J0VN2pD7VnBeJSBIC69rrlScDxsXt5BhIis0XomBXcKsJgPnmaY&#10;a9/xnm5FrESCcMhRgYmxyaUMpSGHYeQb4uSdfOswJtlWUrfYJbiz8jXL3qTDmtOCwYbWhspLcXUK&#10;Vva7+/gM/qK/+muxK/abn7OxSj0P++UURKQ+PsL/7a1WMJnA35f0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bE4MMAAADbAAAADwAAAAAAAAAAAAAAAACYAgAAZHJzL2Rv&#10;d25yZXYueG1sUEsFBgAAAAAEAAQA9QAAAIgDAAAAAA==&#10;" strokecolor="white">
                  <v:fill opacity="0"/>
                  <v:textbox>
                    <w:txbxContent>
                      <w:p w:rsidR="008C26FC" w:rsidRDefault="008C26FC" w:rsidP="004D0CCE">
                        <w:r>
                          <w:rPr>
                            <w:sz w:val="16"/>
                            <w:szCs w:val="16"/>
                          </w:rPr>
                          <w:t xml:space="preserve">Persévérance </w:t>
                        </w:r>
                        <w:proofErr w:type="spellStart"/>
                        <w:r>
                          <w:rPr>
                            <w:sz w:val="16"/>
                            <w:szCs w:val="16"/>
                          </w:rPr>
                          <w:t>e</w:t>
                        </w:r>
                        <w:r w:rsidRPr="00DB5A1F">
                          <w:rPr>
                            <w:sz w:val="16"/>
                            <w:szCs w:val="16"/>
                          </w:rPr>
                          <w:t>Accord</w:t>
                        </w:r>
                        <w:proofErr w:type="spellEnd"/>
                        <w:r w:rsidRPr="00DB5A1F">
                          <w:rPr>
                            <w:sz w:val="16"/>
                            <w:szCs w:val="16"/>
                          </w:rPr>
                          <w:t xml:space="preserve">  </w:t>
                        </w:r>
                        <w:proofErr w:type="spellStart"/>
                        <w:r>
                          <w:t>avaveca</w:t>
                        </w:r>
                        <w:proofErr w:type="spellEnd"/>
                      </w:p>
                      <w:p w:rsidR="008C26FC" w:rsidRDefault="008C26FC" w:rsidP="004D0CCE"/>
                    </w:txbxContent>
                  </v:textbox>
                </v:shape>
                <v:shape id="Text Box 47" o:spid="_x0000_s1031" type="#_x0000_t202" style="position:absolute;left:6628;top:8236;width:1324;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lQksAA&#10;AADbAAAADwAAAGRycy9kb3ducmV2LnhtbERP3WrCMBS+H+wdwhl4N1O90FGNohs6GUOw+gCH5thU&#10;k5PSRNu9/XIhePnx/c+XvbPiTm2oPSsYDTMQxKXXNVcKTsfN+weIEJE1Ws+k4I8CLBevL3PMte/4&#10;QPciViKFcMhRgYmxyaUMpSGHYegb4sSdfeswJthWUrfYpXBn5TjLJtJhzanBYEOfhsprcXMK1van&#10;+9oGf9Xf/a3YF4fN78VYpQZv/WoGIlIfn+KHe6cVTNPY9CX9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lQksAAAADbAAAADwAAAAAAAAAAAAAAAACYAgAAZHJzL2Rvd25y&#10;ZXYueG1sUEsFBgAAAAAEAAQA9QAAAIUDAAAAAA==&#10;" strokecolor="white">
                  <v:fill opacity="0"/>
                  <v:textbox>
                    <w:txbxContent>
                      <w:p w:rsidR="008C26FC" w:rsidRPr="00595C68" w:rsidRDefault="008C26FC" w:rsidP="004D0CCE">
                        <w:pPr>
                          <w:rPr>
                            <w:i/>
                            <w:sz w:val="16"/>
                            <w:szCs w:val="16"/>
                          </w:rPr>
                        </w:pPr>
                        <w:r w:rsidRPr="00595C68">
                          <w:rPr>
                            <w:i/>
                            <w:sz w:val="16"/>
                            <w:szCs w:val="16"/>
                          </w:rPr>
                          <w:t xml:space="preserve">Gourmet </w:t>
                        </w:r>
                      </w:p>
                      <w:p w:rsidR="008C26FC" w:rsidRDefault="008C26FC" w:rsidP="004D0CCE">
                        <w:pPr>
                          <w:rPr>
                            <w:sz w:val="16"/>
                            <w:szCs w:val="16"/>
                          </w:rPr>
                        </w:pPr>
                        <w:r>
                          <w:rPr>
                            <w:sz w:val="16"/>
                            <w:szCs w:val="16"/>
                          </w:rPr>
                          <w:t xml:space="preserve"> </w:t>
                        </w:r>
                      </w:p>
                      <w:p w:rsidR="008C26FC" w:rsidRDefault="008C26FC" w:rsidP="004D0CCE"/>
                    </w:txbxContent>
                  </v:textbox>
                </v:shape>
                <v:shapetype id="_x0000_t32" coordsize="21600,21600" o:spt="32" o:oned="t" path="m,l21600,21600e" filled="f">
                  <v:path arrowok="t" fillok="f" o:connecttype="none"/>
                  <o:lock v:ext="edit" shapetype="t"/>
                </v:shapetype>
                <v:shape id="AutoShape 48" o:spid="_x0000_s1032" type="#_x0000_t32" style="position:absolute;left:3842;top:8471;width:4230;height:32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8yp8QAAADbAAAADwAAAGRycy9kb3ducmV2LnhtbESPQWvCQBSE74L/YXlCb7qxYGtTN0GE&#10;gi2lELX31+wziWbfht2tpv31riB4HGbmG2aR96YVJ3K+saxgOklAEJdWN1wp2G3fxnMQPiBrbC2T&#10;gj/ykGfDwQJTbc9c0GkTKhEh7FNUUIfQpVL6siaDfmI74ujtrTMYonSV1A7PEW5a+ZgkT9Jgw3Gh&#10;xo5WNZXHza9RQEVycD+hdF/FtP34rGbd9/H/XamHUb98BRGoD/fwrb3WCp5f4Pol/gCZX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7zKnxAAAANsAAAAPAAAAAAAAAAAA&#10;AAAAAKECAABkcnMvZG93bnJldi54bWxQSwUGAAAAAAQABAD5AAAAkgMAAAAA&#10;" strokeweight="2.5pt"/>
                <v:shape id="Text Box 49" o:spid="_x0000_s1033" type="#_x0000_t202" style="position:absolute;left:4050;top:7898;width:2571;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oss8AA&#10;AADbAAAADwAAAGRycy9kb3ducmV2LnhtbERP3WrCMBS+F3yHcITdaTovhlSjzInbkCG0+gCH5qyp&#10;JielibZ7e3Mx8PLj+19tBmfFnbrQeFbwOstAEFdeN1wrOJ/20wWIEJE1Ws+k4I8CbNbj0Qpz7Xsu&#10;6F7GWqQQDjkqMDG2uZShMuQwzHxLnLhf3zmMCXa11B32KdxZOc+yN+mw4dRgsKUPQ9W1vDkFW3vo&#10;d5/BX/XXcCuPZbH/uRir1MtkeF+CiDTEp/jf/a0VLNL69CX9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oss8AAAADbAAAADwAAAAAAAAAAAAAAAACYAgAAZHJzL2Rvd25y&#10;ZXYueG1sUEsFBgAAAAAEAAQA9QAAAIUDAAAAAA==&#10;" strokecolor="white">
                  <v:fill opacity="0"/>
                  <v:textbox>
                    <w:txbxContent>
                      <w:p w:rsidR="008C26FC" w:rsidRDefault="008C26FC" w:rsidP="004D0CCE">
                        <w:r>
                          <w:rPr>
                            <w:sz w:val="16"/>
                            <w:szCs w:val="16"/>
                          </w:rPr>
                          <w:t xml:space="preserve">         </w:t>
                        </w:r>
                        <w:r w:rsidRPr="00DB5A1F">
                          <w:rPr>
                            <w:sz w:val="16"/>
                            <w:szCs w:val="16"/>
                          </w:rPr>
                          <w:t xml:space="preserve">Audace </w:t>
                        </w:r>
                        <w:proofErr w:type="spellStart"/>
                        <w:r>
                          <w:t>ention</w:t>
                        </w:r>
                        <w:proofErr w:type="spellEnd"/>
                        <w:r>
                          <w:t xml:space="preserve">/distinction </w:t>
                        </w:r>
                      </w:p>
                      <w:p w:rsidR="008C26FC" w:rsidRDefault="008C26FC" w:rsidP="004D0CCE"/>
                    </w:txbxContent>
                  </v:textbox>
                </v:shape>
                <v:shape id="Text Box 50" o:spid="_x0000_s1034" type="#_x0000_t202" style="position:absolute;left:4528;top:8621;width:128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aJKMMA&#10;AADbAAAADwAAAGRycy9kb3ducmV2LnhtbESP3WoCMRSE7wu+QziCdzVrL0RWo/iDVUopuPoAh81x&#10;s5qcLJvobt++KRR6OczMN8xi1TsrntSG2rOCyTgDQVx6XXOl4HLev85AhIis0XomBd8UYLUcvCww&#10;177jEz2LWIkE4ZCjAhNjk0sZSkMOw9g3xMm7+tZhTLKtpG6xS3Bn5VuWTaXDmtOCwYa2hsp78XAK&#10;Nvaj270Hf9eH/lF8Faf9581YpUbDfj0HEamP/+G/9lErmE3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aJKMMAAADbAAAADwAAAAAAAAAAAAAAAACYAgAAZHJzL2Rv&#10;d25yZXYueG1sUEsFBgAAAAAEAAQA9QAAAIgDAAAAAA==&#10;" strokecolor="white">
                  <v:fill opacity="0"/>
                  <v:textbox>
                    <w:txbxContent>
                      <w:p w:rsidR="008C26FC" w:rsidRPr="00FD4303" w:rsidRDefault="008C26FC" w:rsidP="004D0CCE">
                        <w:pPr>
                          <w:rPr>
                            <w:sz w:val="16"/>
                            <w:szCs w:val="16"/>
                          </w:rPr>
                        </w:pPr>
                      </w:p>
                    </w:txbxContent>
                  </v:textbox>
                </v:shape>
                <v:shape id="Text Box 51" o:spid="_x0000_s1035" type="#_x0000_t202" style="position:absolute;left:4396;top:8236;width:152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QXX8QA&#10;AADbAAAADwAAAGRycy9kb3ducmV2LnhtbESPUWvCMBSF3wf+h3CFvc10PgypxqIbbmMMwW4/4NJc&#10;m9rkpjTR1n9vBgMfD+ec73BWxeisuFAfGs8KnmcZCOLK64ZrBb8/u6cFiBCRNVrPpOBKAYr15GGF&#10;ufYDH+hSxlokCIccFZgYu1zKUBlyGGa+I07e0fcOY5J9LXWPQ4I7K+dZ9iIdNpwWDHb0aqhqy7NT&#10;sLVfw9t78K3+GM/lvjzsvk/GKvU4HTdLEJHGeA//tz+1gsUc/r6k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kF1/EAAAA2wAAAA8AAAAAAAAAAAAAAAAAmAIAAGRycy9k&#10;b3ducmV2LnhtbFBLBQYAAAAABAAEAPUAAACJAwAAAAA=&#10;" strokecolor="white">
                  <v:fill opacity="0"/>
                  <v:textbox>
                    <w:txbxContent>
                      <w:p w:rsidR="008C26FC" w:rsidRPr="00A90644" w:rsidRDefault="008C26FC" w:rsidP="004D0CCE">
                        <w:pPr>
                          <w:rPr>
                            <w:i/>
                            <w:sz w:val="16"/>
                            <w:szCs w:val="16"/>
                            <w:lang w:val="fr-CH"/>
                          </w:rPr>
                        </w:pPr>
                        <w:r>
                          <w:rPr>
                            <w:i/>
                            <w:sz w:val="16"/>
                            <w:szCs w:val="16"/>
                            <w:lang w:val="fr-CH"/>
                          </w:rPr>
                          <w:t xml:space="preserve">Fine bouche </w:t>
                        </w:r>
                      </w:p>
                    </w:txbxContent>
                  </v:textbox>
                </v:shape>
                <v:shape id="Text Box 52" o:spid="_x0000_s1036" type="#_x0000_t202" style="position:absolute;left:6418;top:11264;width:2055;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iyxMMA&#10;AADbAAAADwAAAGRycy9kb3ducmV2LnhtbESP0WoCMRRE3wX/IVyhb5pVocjWKK2ilVIKbvsBl811&#10;s5rcLJvorn/fFAo+DjNzhlmue2fFjdpQe1YwnWQgiEuva64U/HzvxgsQISJrtJ5JwZ0CrFfDwRJz&#10;7Ts+0q2IlUgQDjkqMDE2uZShNOQwTHxDnLyTbx3GJNtK6ha7BHdWzrLsWTqsOS0YbGhjqLwUV6fg&#10;zX50233wF/3eX4uv4rj7PBur1NOof30BEamPj/B/+6AVLObw9yX9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iyxMMAAADbAAAADwAAAAAAAAAAAAAAAACYAgAAZHJzL2Rv&#10;d25yZXYueG1sUEsFBgAAAAAEAAQA9QAAAIgDAAAAAA==&#10;" strokecolor="white">
                  <v:fill opacity="0"/>
                  <v:textbox>
                    <w:txbxContent>
                      <w:p w:rsidR="008C26FC" w:rsidRPr="00425AFB" w:rsidRDefault="008C26FC" w:rsidP="004D0CCE">
                        <w:pPr>
                          <w:rPr>
                            <w:i/>
                            <w:sz w:val="16"/>
                            <w:szCs w:val="16"/>
                          </w:rPr>
                        </w:pPr>
                        <w:r>
                          <w:rPr>
                            <w:sz w:val="16"/>
                            <w:szCs w:val="16"/>
                          </w:rPr>
                          <w:t xml:space="preserve">     </w:t>
                        </w:r>
                      </w:p>
                    </w:txbxContent>
                  </v:textbox>
                </v:shape>
                <v:shape id="Text Box 53" o:spid="_x0000_s1037" type="#_x0000_t202" style="position:absolute;left:6418;top:10396;width:1434;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EqsMMA&#10;AADbAAAADwAAAGRycy9kb3ducmV2LnhtbESP0WoCMRRE3wX/IVyhb5pVpMjWKK2ilVIKbvsBl811&#10;s5rcLJvorn/fFAo+DjNzhlmue2fFjdpQe1YwnWQgiEuva64U/HzvxgsQISJrtJ5JwZ0CrFfDwRJz&#10;7Ts+0q2IlUgQDjkqMDE2uZShNOQwTHxDnLyTbx3GJNtK6ha7BHdWzrLsWTqsOS0YbGhjqLwUV6fg&#10;zX50233wF/3eX4uv4rj7PBur1NOof30BEamPj/B/+6AVLObw9yX9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EqsMMAAADbAAAADwAAAAAAAAAAAAAAAACYAgAAZHJzL2Rv&#10;d25yZXYueG1sUEsFBgAAAAAEAAQA9QAAAIgDAAAAAA==&#10;" strokecolor="white">
                  <v:fill opacity="0"/>
                  <v:textbox>
                    <w:txbxContent>
                      <w:p w:rsidR="008C26FC" w:rsidRPr="00595C68" w:rsidRDefault="008C26FC" w:rsidP="004D0CCE">
                        <w:pPr>
                          <w:rPr>
                            <w:i/>
                            <w:sz w:val="16"/>
                            <w:szCs w:val="16"/>
                          </w:rPr>
                        </w:pPr>
                        <w:r>
                          <w:rPr>
                            <w:sz w:val="16"/>
                            <w:szCs w:val="16"/>
                          </w:rPr>
                          <w:t xml:space="preserve">      </w:t>
                        </w:r>
                        <w:r w:rsidRPr="00595C68">
                          <w:rPr>
                            <w:i/>
                            <w:sz w:val="16"/>
                            <w:szCs w:val="16"/>
                          </w:rPr>
                          <w:t xml:space="preserve">Gourmand   </w:t>
                        </w:r>
                      </w:p>
                    </w:txbxContent>
                  </v:textbox>
                </v:shape>
                <v:shape id="Text Box 54" o:spid="_x0000_s1038" type="#_x0000_t202" style="position:absolute;left:4660;top:11264;width:186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2PK8MA&#10;AADbAAAADwAAAGRycy9kb3ducmV2LnhtbESP0WoCMRRE3wX/IVyhb5pVsMjWKK2ilVIKbvsBl811&#10;s5rcLJvorn/fFAo+DjNzhlmue2fFjdpQe1YwnWQgiEuva64U/HzvxgsQISJrtJ5JwZ0CrFfDwRJz&#10;7Ts+0q2IlUgQDjkqMDE2uZShNOQwTHxDnLyTbx3GJNtK6ha7BHdWzrLsWTqsOS0YbGhjqLwUV6fg&#10;zX50233wF/3eX4uv4rj7PBur1NOof30BEamPj/B/+6AVLObw9yX9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2PK8MAAADbAAAADwAAAAAAAAAAAAAAAACYAgAAZHJzL2Rv&#10;d25yZXYueG1sUEsFBgAAAAAEAAQA9QAAAIgDAAAAAA==&#10;" strokecolor="white">
                  <v:fill opacity="0"/>
                  <v:textbox>
                    <w:txbxContent>
                      <w:p w:rsidR="008C26FC" w:rsidRDefault="008C26FC" w:rsidP="004D0CCE"/>
                    </w:txbxContent>
                  </v:textbox>
                </v:shape>
                <v:shape id="Text Box 55" o:spid="_x0000_s1039" type="#_x0000_t202" style="position:absolute;left:4396;top:10476;width:139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8RXMQA&#10;AADbAAAADwAAAGRycy9kb3ducmV2LnhtbESPUWvCMBSF3wX/Q7jC3jTdHkSqseiG2xhDsNsPuDTX&#10;pja5KU203b9fBgMfD+ec73A2xeisuFEfGs8KHhcZCOLK64ZrBd9fh/kKRIjIGq1nUvBDAYrtdLLB&#10;XPuBT3QrYy0ShEOOCkyMXS5lqAw5DAvfESfv7HuHMcm+lrrHIcGdlU9ZtpQOG04LBjt6NlS15dUp&#10;2NuP4eU1+Fa/jdfyWJ4OnxdjlXqYjbs1iEhjvIf/2+9awWoJf1/S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fEVzEAAAA2wAAAA8AAAAAAAAAAAAAAAAAmAIAAGRycy9k&#10;b3ducmV2LnhtbFBLBQYAAAAABAAEAPUAAACJAwAAAAA=&#10;" strokecolor="white">
                  <v:fill opacity="0"/>
                  <v:textbox>
                    <w:txbxContent>
                      <w:p w:rsidR="008C26FC" w:rsidRPr="00FD4303" w:rsidRDefault="008C26FC" w:rsidP="004D0CCE">
                        <w:r>
                          <w:rPr>
                            <w:sz w:val="16"/>
                            <w:szCs w:val="16"/>
                          </w:rPr>
                          <w:t xml:space="preserve">  </w:t>
                        </w:r>
                        <w:r w:rsidRPr="00595C68">
                          <w:rPr>
                            <w:i/>
                            <w:sz w:val="16"/>
                            <w:szCs w:val="16"/>
                          </w:rPr>
                          <w:t>Bon vivant</w:t>
                        </w:r>
                        <w:r>
                          <w:rPr>
                            <w:sz w:val="16"/>
                            <w:szCs w:val="16"/>
                          </w:rPr>
                          <w:t xml:space="preserve"> </w:t>
                        </w:r>
                        <w:r w:rsidRPr="00FD4303">
                          <w:rPr>
                            <w:sz w:val="16"/>
                            <w:szCs w:val="16"/>
                          </w:rPr>
                          <w:t>Isolement</w:t>
                        </w:r>
                      </w:p>
                    </w:txbxContent>
                  </v:textbox>
                </v:shape>
                <v:shape id="Text Box 56" o:spid="_x0000_s1040" type="#_x0000_t202" style="position:absolute;left:6198;top:10101;width:33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0x8MA&#10;AADbAAAADwAAAGRycy9kb3ducmV2LnhtbESP0WoCMRRE3wX/IVyhb5rVBytbo7SKVkopuO0HXDbX&#10;zWpys2yiu/59Uyj4OMzMGWa57p0VN2pD7VnBdJKBIC69rrlS8PO9Gy9AhIis0XomBXcKsF4NB0vM&#10;te/4SLciViJBOOSowMTY5FKG0pDDMPENcfJOvnUYk2wrqVvsEtxZOcuyuXRYc1ow2NDGUHkprk7B&#10;m/3otvvgL/q9vxZfxXH3eTZWqadR//oCIlIfH+H/9kErWDzD3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0x8MAAADbAAAADwAAAAAAAAAAAAAAAACYAgAAZHJzL2Rv&#10;d25yZXYueG1sUEsFBgAAAAAEAAQA9QAAAIgDAAAAAA==&#10;" strokecolor="white">
                  <v:fill opacity="0"/>
                  <v:textbox>
                    <w:txbxContent>
                      <w:p w:rsidR="008C26FC" w:rsidRPr="00DB5A1F" w:rsidRDefault="008C26FC" w:rsidP="004D0CCE">
                        <w:pPr>
                          <w:rPr>
                            <w:sz w:val="16"/>
                            <w:szCs w:val="16"/>
                          </w:rPr>
                        </w:pPr>
                        <w:r>
                          <w:rPr>
                            <w:sz w:val="16"/>
                            <w:szCs w:val="16"/>
                          </w:rPr>
                          <w:t xml:space="preserve">            Constance (</w:t>
                        </w:r>
                        <w:r w:rsidRPr="00DB5A1F">
                          <w:rPr>
                            <w:sz w:val="16"/>
                            <w:szCs w:val="16"/>
                          </w:rPr>
                          <w:t>Concentration/Conformisme</w:t>
                        </w:r>
                        <w:r>
                          <w:rPr>
                            <w:sz w:val="16"/>
                            <w:szCs w:val="16"/>
                          </w:rPr>
                          <w:t>)</w:t>
                        </w:r>
                      </w:p>
                      <w:p w:rsidR="008C26FC" w:rsidRDefault="008C26FC" w:rsidP="004D0CCE"/>
                    </w:txbxContent>
                  </v:textbox>
                </v:shape>
                <v:shape id="Text Box 57" o:spid="_x0000_s1041" type="#_x0000_t202" style="position:absolute;left:4226;top:10101;width:1895;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gtcAA&#10;AADbAAAADwAAAGRycy9kb3ducmV2LnhtbERP3WrCMBS+F3yHcITdaTovhlSjzInbkCG0+gCH5qyp&#10;JielibZ7e3Mx8PLj+19tBmfFnbrQeFbwOstAEFdeN1wrOJ/20wWIEJE1Ws+k4I8CbNbj0Qpz7Xsu&#10;6F7GWqQQDjkqMDG2uZShMuQwzHxLnLhf3zmMCXa11B32KdxZOc+yN+mw4dRgsKUPQ9W1vDkFW3vo&#10;d5/BX/XXcCuPZbH/uRir1MtkeF+CiDTEp/jf/a0VLNLY9CX9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wgtcAAAADbAAAADwAAAAAAAAAAAAAAAACYAgAAZHJzL2Rvd25y&#10;ZXYueG1sUEsFBgAAAAAEAAQA9QAAAIUDAAAAAA==&#10;" strokecolor="white">
                  <v:fill opacity="0"/>
                  <v:textbox>
                    <w:txbxContent>
                      <w:p w:rsidR="008C26FC" w:rsidRDefault="008C26FC" w:rsidP="004D0CCE">
                        <w:r>
                          <w:rPr>
                            <w:sz w:val="16"/>
                            <w:szCs w:val="16"/>
                          </w:rPr>
                          <w:t xml:space="preserve">      Tendance </w:t>
                        </w:r>
                        <w:proofErr w:type="gramStart"/>
                        <w:r w:rsidRPr="00DB5A1F">
                          <w:rPr>
                            <w:sz w:val="16"/>
                            <w:szCs w:val="16"/>
                          </w:rPr>
                          <w:t>Versatilité</w:t>
                        </w:r>
                        <w:r>
                          <w:rPr>
                            <w:sz w:val="16"/>
                            <w:szCs w:val="16"/>
                          </w:rPr>
                          <w:t>(</w:t>
                        </w:r>
                        <w:proofErr w:type="gramEnd"/>
                        <w:r>
                          <w:rPr>
                            <w:sz w:val="16"/>
                            <w:szCs w:val="16"/>
                          </w:rPr>
                          <w:t>relâchement) (relâchement)</w:t>
                        </w:r>
                        <w:r>
                          <w:t xml:space="preserve">  (</w:t>
                        </w:r>
                        <w:proofErr w:type="spellStart"/>
                        <w:r>
                          <w:t>rel</w:t>
                        </w:r>
                        <w:proofErr w:type="spellEnd"/>
                        <w:r>
                          <w:t xml:space="preserve">(Relâchement </w:t>
                        </w:r>
                      </w:p>
                    </w:txbxContent>
                  </v:textbox>
                </v:shape>
                <v:shape id="Text Box 58" o:spid="_x0000_s1042" type="#_x0000_t202" style="position:absolute;left:1436;top:8978;width:240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CFLsMA&#10;AADbAAAADwAAAGRycy9kb3ducmV2LnhtbESP0WoCMRRE3wv+Q7hC32rWPhS7GkUttlKK4OoHXDbX&#10;zWpys2yiu/59Uyj4OMzMGWa26J0VN2pD7VnBeJSBIC69rrlScDxsXiYgQkTWaD2TgjsFWMwHTzPM&#10;te94T7ciViJBOOSowMTY5FKG0pDDMPINcfJOvnUYk2wrqVvsEtxZ+Zplb9JhzWnBYENrQ+WluDoF&#10;K/vdfXwGf9Ff/bXYFfvNz9lYpZ6H/XIKIlIfH+H/9lYrmLzD35f0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CFLsMAAADbAAAADwAAAAAAAAAAAAAAAACYAgAAZHJzL2Rv&#10;d25yZXYueG1sUEsFBgAAAAAEAAQA9QAAAIgDAAAAAA==&#10;" strokecolor="white">
                  <v:fill opacity="0"/>
                  <v:textbox>
                    <w:txbxContent>
                      <w:p w:rsidR="008C26FC" w:rsidRPr="00BC5F0A" w:rsidRDefault="008C26FC" w:rsidP="004D0CCE">
                        <w:pPr>
                          <w:rPr>
                            <w:sz w:val="16"/>
                            <w:szCs w:val="16"/>
                          </w:rPr>
                        </w:pPr>
                        <w:r w:rsidRPr="00BC5F0A">
                          <w:rPr>
                            <w:sz w:val="16"/>
                            <w:szCs w:val="16"/>
                          </w:rPr>
                          <w:t>Intensité/cohérence</w:t>
                        </w:r>
                      </w:p>
                      <w:p w:rsidR="008C26FC" w:rsidRDefault="008C26FC" w:rsidP="004D0CCE"/>
                    </w:txbxContent>
                  </v:textbox>
                </v:shape>
                <v:shape id="Text Box 59" o:spid="_x0000_s1043" type="#_x0000_t202" style="position:absolute;left:1836;top:9410;width:11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O6bsAA&#10;AADbAAAADwAAAGRycy9kb3ducmV2LnhtbERP3WrCMBS+H+wdwhl4N1O9EFeNohs6GUOw+gCH5thU&#10;k5PSRNu9/XIhePnx/c+XvbPiTm2oPSsYDTMQxKXXNVcKTsfN+xREiMgarWdS8EcBlovXlznm2nd8&#10;oHsRK5FCOOSowMTY5FKG0pDDMPQNceLOvnUYE2wrqVvsUrizcpxlE+mw5tRgsKFPQ+W1uDkFa/vT&#10;fW2Dv+rv/lbsi8Pm92KsUoO3fjUDEamPT/HDvdMKPtL69CX9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O6bsAAAADbAAAADwAAAAAAAAAAAAAAAACYAgAAZHJzL2Rvd25y&#10;ZXYueG1sUEsFBgAAAAAEAAQA9QAAAIUDAAAAAA==&#10;" strokecolor="white">
                  <v:fill opacity="0"/>
                  <v:textbox>
                    <w:txbxContent>
                      <w:p w:rsidR="008C26FC" w:rsidRPr="00BC5F0A" w:rsidRDefault="008C26FC" w:rsidP="004D0CCE">
                        <w:pPr>
                          <w:rPr>
                            <w:i/>
                            <w:sz w:val="16"/>
                            <w:szCs w:val="16"/>
                          </w:rPr>
                        </w:pPr>
                        <w:r w:rsidRPr="00BC5F0A">
                          <w:rPr>
                            <w:i/>
                            <w:sz w:val="16"/>
                            <w:szCs w:val="16"/>
                          </w:rPr>
                          <w:t>Soi-</w:t>
                        </w:r>
                        <w:proofErr w:type="spellStart"/>
                        <w:r w:rsidRPr="00BC5F0A">
                          <w:rPr>
                            <w:i/>
                            <w:sz w:val="16"/>
                            <w:szCs w:val="16"/>
                          </w:rPr>
                          <w:t>ipse</w:t>
                        </w:r>
                        <w:proofErr w:type="spellEnd"/>
                      </w:p>
                      <w:p w:rsidR="008C26FC" w:rsidRDefault="008C26FC" w:rsidP="004D0CCE"/>
                    </w:txbxContent>
                  </v:textbox>
                </v:shape>
                <v:shape id="Text Box 60" o:spid="_x0000_s1044" type="#_x0000_t202" style="position:absolute;left:4528;top:11926;width:256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f9cQA&#10;AADbAAAADwAAAGRycy9kb3ducmV2LnhtbESP3WoCMRSE7wu+QzhC72pWL4pujaIt/lCk4LYPcNgc&#10;N6vJybKJ7vr2TaHg5TAz3zDzZe+suFEbas8KxqMMBHHpdc2Vgp/vzcsURIjIGq1nUnCnAMvF4GmO&#10;ufYdH+lWxEokCIccFZgYm1zKUBpyGEa+IU7eybcOY5JtJXWLXYI7KydZ9iod1pwWDDb0bqi8FFen&#10;YG0/u49t8Be966/FV3HcHM7GKvU87FdvICL18RH+b++1gtkY/r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vH/XEAAAA2wAAAA8AAAAAAAAAAAAAAAAAmAIAAGRycy9k&#10;b3ducmV2LnhtbFBLBQYAAAAABAAEAPUAAACJAwAAAAA=&#10;" strokecolor="white">
                  <v:fill opacity="0"/>
                  <v:textbox>
                    <w:txbxContent>
                      <w:p w:rsidR="008C26FC" w:rsidRPr="00BC5F0A" w:rsidRDefault="008C26FC" w:rsidP="004D0CCE">
                        <w:pPr>
                          <w:rPr>
                            <w:sz w:val="16"/>
                            <w:szCs w:val="16"/>
                          </w:rPr>
                        </w:pPr>
                        <w:r w:rsidRPr="00BC5F0A">
                          <w:rPr>
                            <w:sz w:val="16"/>
                            <w:szCs w:val="16"/>
                          </w:rPr>
                          <w:t>Étendue/cohésion</w:t>
                        </w:r>
                      </w:p>
                      <w:p w:rsidR="008C26FC" w:rsidRDefault="008C26FC" w:rsidP="004D0CCE"/>
                    </w:txbxContent>
                  </v:textbox>
                </v:shape>
                <v:shape id="Text Box 61" o:spid="_x0000_s1045" type="#_x0000_t202" style="position:absolute;left:4693;top:12208;width:197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2BgsMA&#10;AADbAAAADwAAAGRycy9kb3ducmV2LnhtbESP0WoCMRRE3wv+Q7iCbzWrD9KuRlGLbSlFcPUDLpvr&#10;ZjW5WTbR3f59Uyj4OMzMGWax6p0Vd2pD7VnBZJyBIC69rrlScDrunl9AhIis0XomBT8UYLUcPC0w&#10;177jA92LWIkE4ZCjAhNjk0sZSkMOw9g3xMk7+9ZhTLKtpG6xS3Bn5TTLZtJhzWnBYENbQ+W1uDkF&#10;G/vVvb0Hf9Uf/a3YF4fd98VYpUbDfj0HEamPj/B/+1MreJ3C3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2BgsMAAADbAAAADwAAAAAAAAAAAAAAAACYAgAAZHJzL2Rv&#10;d25yZXYueG1sUEsFBgAAAAAEAAQA9QAAAIgDAAAAAA==&#10;" strokecolor="white">
                  <v:fill opacity="0"/>
                  <v:textbox>
                    <w:txbxContent>
                      <w:p w:rsidR="008C26FC" w:rsidRPr="00BC5F0A" w:rsidRDefault="008C26FC" w:rsidP="004D0CCE">
                        <w:pPr>
                          <w:rPr>
                            <w:i/>
                            <w:sz w:val="16"/>
                            <w:szCs w:val="16"/>
                          </w:rPr>
                        </w:pPr>
                        <w:r w:rsidRPr="00BC5F0A">
                          <w:rPr>
                            <w:i/>
                            <w:sz w:val="16"/>
                            <w:szCs w:val="16"/>
                          </w:rPr>
                          <w:t>Soi-idem</w:t>
                        </w:r>
                      </w:p>
                      <w:p w:rsidR="008C26FC" w:rsidRDefault="008C26FC" w:rsidP="004D0CCE"/>
                    </w:txbxContent>
                  </v:textbox>
                </v:shape>
                <w10:anchorlock/>
              </v:group>
            </w:pict>
          </mc:Fallback>
        </mc:AlternateContent>
      </w:r>
    </w:p>
    <w:p w:rsidR="004D0CCE" w:rsidRPr="00BD6579" w:rsidRDefault="004D0CCE"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b/>
        </w:rPr>
      </w:pPr>
      <w:r w:rsidRPr="00BD6579">
        <w:rPr>
          <w:rFonts w:ascii="Baskerville Old Face" w:hAnsi="Baskerville Old Face" w:cs="Times New Roman"/>
          <w:b/>
        </w:rPr>
        <w:t xml:space="preserve">2.2. Le rapport du consommateur à l’Autre  </w:t>
      </w:r>
    </w:p>
    <w:p w:rsidR="00BD6579" w:rsidRDefault="00BD6579"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Pour cerner davantage les styles de restauration, on focalisera l’attention sur d’autres oppositions, qui se </w:t>
      </w:r>
      <w:proofErr w:type="spellStart"/>
      <w:r w:rsidRPr="00BD6579">
        <w:rPr>
          <w:rFonts w:ascii="Baskerville Old Face" w:hAnsi="Baskerville Old Face" w:cs="Times New Roman"/>
        </w:rPr>
        <w:t>surimpriment</w:t>
      </w:r>
      <w:proofErr w:type="spellEnd"/>
      <w:r w:rsidRPr="00BD6579">
        <w:rPr>
          <w:rFonts w:ascii="Baskerville Old Face" w:hAnsi="Baskerville Old Face" w:cs="Times New Roman"/>
        </w:rPr>
        <w:t xml:space="preserve"> aux premières et finissent par construire, à travers le croisement des points de vue et des dimensions, des morphologies propres. On peut ainsi scruter le rapport à l’Autre, qui définit un style intersubjectif, en mettant une gestion particulière du temps et de l’espace au service de formes de socialité qu’il est possible de décrire à partir des corrélations, en sens converse ou inverse, entre des degrés de fixation sur soi (du détachement à l’attachement) (axe de l’intensité) et d’interaction (restreinte ou étendue) (axe de l’étendue). </w:t>
      </w:r>
    </w:p>
    <w:p w:rsidR="00BD6579" w:rsidRDefault="00BD6579"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i) La constance, à la base du style du gourmand, se marie avec la </w:t>
      </w:r>
      <w:r w:rsidRPr="00BD6579">
        <w:rPr>
          <w:rFonts w:ascii="Baskerville Old Face" w:hAnsi="Baskerville Old Face" w:cs="Times New Roman"/>
          <w:i/>
        </w:rPr>
        <w:t>convivialité</w:t>
      </w:r>
      <w:r w:rsidRPr="00BD6579">
        <w:rPr>
          <w:rFonts w:ascii="Baskerville Old Face" w:hAnsi="Baskerville Old Face" w:cs="Times New Roman"/>
        </w:rPr>
        <w:t xml:space="preserve"> </w:t>
      </w:r>
      <w:r w:rsidRPr="00BD6579">
        <w:rPr>
          <w:rFonts w:ascii="Baskerville Old Face" w:hAnsi="Baskerville Old Face" w:cs="Times New Roman"/>
          <w:i/>
        </w:rPr>
        <w:t>naturelle</w:t>
      </w:r>
      <w:r w:rsidRPr="00BD6579">
        <w:rPr>
          <w:rFonts w:ascii="Baskerville Old Face" w:hAnsi="Baskerville Old Face" w:cs="Times New Roman"/>
        </w:rPr>
        <w:t xml:space="preserve">, sauvage, </w:t>
      </w:r>
      <w:r w:rsidR="00881032">
        <w:rPr>
          <w:rFonts w:ascii="Baskerville Old Face" w:hAnsi="Baskerville Old Face" w:cs="Times New Roman"/>
        </w:rPr>
        <w:t>“</w:t>
      </w:r>
      <w:r w:rsidRPr="00BD6579">
        <w:rPr>
          <w:rFonts w:ascii="Baskerville Old Face" w:hAnsi="Baskerville Old Face" w:cs="Times New Roman"/>
        </w:rPr>
        <w:t>canaille</w:t>
      </w:r>
      <w:r w:rsidR="00881032">
        <w:rPr>
          <w:rFonts w:ascii="Baskerville Old Face" w:hAnsi="Baskerville Old Face" w:cs="Times New Roman"/>
        </w:rPr>
        <w:t>”,</w:t>
      </w:r>
      <w:r w:rsidRPr="00BD6579">
        <w:rPr>
          <w:rFonts w:ascii="Baskerville Old Face" w:hAnsi="Baskerville Old Face" w:cs="Times New Roman"/>
        </w:rPr>
        <w:t xml:space="preserve"> qui caractérise le bistrot. La devise </w:t>
      </w:r>
      <w:r w:rsidR="00881032">
        <w:rPr>
          <w:rFonts w:ascii="Baskerville Old Face" w:hAnsi="Baskerville Old Face" w:cs="Times New Roman"/>
        </w:rPr>
        <w:t>“</w:t>
      </w:r>
      <w:r w:rsidRPr="00BD6579">
        <w:rPr>
          <w:rFonts w:ascii="Baskerville Old Face" w:hAnsi="Baskerville Old Face" w:cs="Times New Roman"/>
        </w:rPr>
        <w:t>Chez Benoit, on boit, festoie, en rois</w:t>
      </w:r>
      <w:r w:rsidR="00881032">
        <w:rPr>
          <w:rFonts w:ascii="Baskerville Old Face" w:hAnsi="Baskerville Old Face" w:cs="Times New Roman"/>
        </w:rPr>
        <w:t>”</w:t>
      </w:r>
      <w:r w:rsidRPr="00BD6579">
        <w:rPr>
          <w:rFonts w:ascii="Baskerville Old Face" w:hAnsi="Baskerville Old Face" w:cs="Times New Roman"/>
        </w:rPr>
        <w:t xml:space="preserve"> le suggère et tel texte sur la toile le confirme : </w:t>
      </w:r>
      <w:r w:rsidR="00881032">
        <w:rPr>
          <w:rFonts w:ascii="Baskerville Old Face" w:hAnsi="Baskerville Old Face" w:cs="Times New Roman"/>
        </w:rPr>
        <w:t>“U</w:t>
      </w:r>
      <w:r w:rsidRPr="00BD6579">
        <w:rPr>
          <w:rFonts w:ascii="Baskerville Old Face" w:hAnsi="Baskerville Old Face" w:cs="Times New Roman"/>
        </w:rPr>
        <w:t xml:space="preserve">ne grande fête gourmande de la cuisine d’aujourd’hui : vivante, créative </w:t>
      </w:r>
      <w:r w:rsidRPr="00BD6579">
        <w:rPr>
          <w:rFonts w:ascii="Baskerville Old Face" w:hAnsi="Baskerville Old Face" w:cs="Times New Roman"/>
        </w:rPr>
        <w:lastRenderedPageBreak/>
        <w:t>et diverse. […] Du bistrot canaille à la cuisine bourgeoise, des jeunes chefs qui montent aux deuxième tables des chefs reconnus, cédez à une délicieuse envie</w:t>
      </w:r>
      <w:r w:rsidR="00881032">
        <w:rPr>
          <w:rFonts w:ascii="Baskerville Old Face" w:hAnsi="Baskerville Old Face" w:cs="Times New Roman"/>
        </w:rPr>
        <w:t>”</w:t>
      </w:r>
      <w:r w:rsidRPr="00BD6579">
        <w:rPr>
          <w:rStyle w:val="Marquenotebasdepage"/>
          <w:rFonts w:ascii="Baskerville Old Face" w:hAnsi="Baskerville Old Face" w:cs="Times New Roman"/>
        </w:rPr>
        <w:footnoteReference w:id="14"/>
      </w:r>
      <w:r w:rsidRPr="00BD6579">
        <w:rPr>
          <w:rFonts w:ascii="Baskerville Old Face" w:hAnsi="Baskerville Old Face" w:cs="Times New Roman"/>
        </w:rPr>
        <w:t xml:space="preserve">.    </w:t>
      </w:r>
    </w:p>
    <w:p w:rsidR="00BD6579" w:rsidRDefault="00BD6579"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ii) L’audace, qui sous-tend le style de </w:t>
      </w:r>
      <w:r w:rsidR="004A7944">
        <w:rPr>
          <w:rFonts w:ascii="Baskerville Old Face" w:hAnsi="Baskerville Old Face" w:cs="Times New Roman"/>
        </w:rPr>
        <w:t>restauration de la</w:t>
      </w:r>
      <w:r w:rsidRPr="00BD6579">
        <w:rPr>
          <w:rFonts w:ascii="Baskerville Old Face" w:hAnsi="Baskerville Old Face" w:cs="Times New Roman"/>
        </w:rPr>
        <w:t xml:space="preserve"> fine bouche, est couplée avec une attention à soi intense définitoire de l’</w:t>
      </w:r>
      <w:r w:rsidRPr="00BD6579">
        <w:rPr>
          <w:rFonts w:ascii="Baskerville Old Face" w:hAnsi="Baskerville Old Face" w:cs="Times New Roman"/>
          <w:i/>
        </w:rPr>
        <w:t>individualisation</w:t>
      </w:r>
      <w:r w:rsidRPr="00BD6579">
        <w:rPr>
          <w:rFonts w:ascii="Baskerville Old Face" w:hAnsi="Baskerville Old Face" w:cs="Times New Roman"/>
        </w:rPr>
        <w:t xml:space="preserve">, qui suspend le rapport à l’Autre dans une certaine mesure : </w:t>
      </w:r>
      <w:r w:rsidRPr="00BD6579">
        <w:rPr>
          <w:rFonts w:ascii="Baskerville Old Face" w:hAnsi="Baskerville Old Face" w:cs="Times New Roman"/>
          <w:i/>
        </w:rPr>
        <w:t>Le Dorchester</w:t>
      </w:r>
      <w:r w:rsidRPr="00BD6579">
        <w:rPr>
          <w:rFonts w:ascii="Baskerville Old Face" w:hAnsi="Baskerville Old Face" w:cs="Times New Roman"/>
        </w:rPr>
        <w:t xml:space="preserve"> à Londres met en avant le caractère </w:t>
      </w:r>
      <w:r w:rsidR="00881032">
        <w:rPr>
          <w:rFonts w:ascii="Baskerville Old Face" w:hAnsi="Baskerville Old Face" w:cs="Times New Roman"/>
        </w:rPr>
        <w:t>“</w:t>
      </w:r>
      <w:r w:rsidRPr="00BD6579">
        <w:rPr>
          <w:rFonts w:ascii="Baskerville Old Face" w:hAnsi="Baskerville Old Face" w:cs="Times New Roman"/>
        </w:rPr>
        <w:t>privatisable</w:t>
      </w:r>
      <w:r w:rsidR="00881032">
        <w:rPr>
          <w:rFonts w:ascii="Baskerville Old Face" w:hAnsi="Baskerville Old Face" w:cs="Times New Roman"/>
        </w:rPr>
        <w:t xml:space="preserve">” </w:t>
      </w:r>
      <w:r w:rsidRPr="00BD6579">
        <w:rPr>
          <w:rFonts w:ascii="Baskerville Old Face" w:hAnsi="Baskerville Old Face" w:cs="Times New Roman"/>
        </w:rPr>
        <w:t>de la Table Lumière</w:t>
      </w:r>
      <w:r w:rsidRPr="00BD6579">
        <w:rPr>
          <w:rStyle w:val="Marquenotebasdepage"/>
          <w:rFonts w:ascii="Baskerville Old Face" w:hAnsi="Baskerville Old Face" w:cs="Times New Roman"/>
        </w:rPr>
        <w:footnoteReference w:id="15"/>
      </w:r>
      <w:r w:rsidRPr="00BD6579">
        <w:rPr>
          <w:rFonts w:ascii="Baskerville Old Face" w:hAnsi="Baskerville Old Face" w:cs="Times New Roman"/>
        </w:rPr>
        <w:t>.</w:t>
      </w:r>
    </w:p>
    <w:p w:rsidR="00BD6579" w:rsidRDefault="00BD6579"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iii) Sous l’effet de l’opérateur de la sélection et de l’exclusion, liées à la persévérance et au style du gourmet, la convivialité naturelle, sauvage, </w:t>
      </w:r>
      <w:r w:rsidR="00881032">
        <w:rPr>
          <w:rFonts w:ascii="Baskerville Old Face" w:hAnsi="Baskerville Old Face" w:cs="Times New Roman"/>
        </w:rPr>
        <w:t>“</w:t>
      </w:r>
      <w:r w:rsidRPr="00BD6579">
        <w:rPr>
          <w:rFonts w:ascii="Baskerville Old Face" w:hAnsi="Baskerville Old Face" w:cs="Times New Roman"/>
        </w:rPr>
        <w:t>canaille</w:t>
      </w:r>
      <w:r w:rsidR="00881032">
        <w:rPr>
          <w:rFonts w:ascii="Baskerville Old Face" w:hAnsi="Baskerville Old Face" w:cs="Times New Roman"/>
        </w:rPr>
        <w:t>”,</w:t>
      </w:r>
      <w:r w:rsidRPr="00BD6579">
        <w:rPr>
          <w:rFonts w:ascii="Baskerville Old Face" w:hAnsi="Baskerville Old Face" w:cs="Times New Roman"/>
        </w:rPr>
        <w:t xml:space="preserve"> qui caractérise le bistrot, se mue en </w:t>
      </w:r>
      <w:r w:rsidRPr="00BD6579">
        <w:rPr>
          <w:rFonts w:ascii="Baskerville Old Face" w:hAnsi="Baskerville Old Face" w:cs="Times New Roman"/>
          <w:i/>
        </w:rPr>
        <w:t>convivialité cultivée</w:t>
      </w:r>
      <w:r w:rsidRPr="00BD6579">
        <w:rPr>
          <w:rStyle w:val="Marquenotebasdepage"/>
          <w:rFonts w:ascii="Baskerville Old Face" w:hAnsi="Baskerville Old Face" w:cs="Times New Roman"/>
        </w:rPr>
        <w:footnoteReference w:id="16"/>
      </w:r>
      <w:r w:rsidRPr="00BD6579">
        <w:rPr>
          <w:rFonts w:ascii="Baskerville Old Face" w:hAnsi="Baskerville Old Face" w:cs="Times New Roman"/>
        </w:rPr>
        <w:t xml:space="preserve">, disciplinée, choisie ; une simple compatibilité se trouve redéfinie en assortiment : ainsi, dans un </w:t>
      </w:r>
      <w:r w:rsidR="00881032">
        <w:rPr>
          <w:rFonts w:ascii="Baskerville Old Face" w:hAnsi="Baskerville Old Face" w:cs="Times New Roman"/>
        </w:rPr>
        <w:t>“</w:t>
      </w:r>
      <w:r w:rsidRPr="00BD6579">
        <w:rPr>
          <w:rFonts w:ascii="Baskerville Old Face" w:hAnsi="Baskerville Old Face" w:cs="Times New Roman"/>
        </w:rPr>
        <w:t>environnement raffiné à la hauteur de la légendaire élégance du Saint Régis Hotel</w:t>
      </w:r>
      <w:r w:rsidR="00881032">
        <w:rPr>
          <w:rFonts w:ascii="Baskerville Old Face" w:hAnsi="Baskerville Old Face" w:cs="Times New Roman"/>
        </w:rPr>
        <w:t>”</w:t>
      </w:r>
      <w:r w:rsidRPr="00BD6579">
        <w:rPr>
          <w:rFonts w:ascii="Baskerville Old Face" w:hAnsi="Baskerville Old Face" w:cs="Times New Roman"/>
        </w:rPr>
        <w:t xml:space="preserve">, le restaurant </w:t>
      </w:r>
      <w:r w:rsidRPr="00BD6579">
        <w:rPr>
          <w:rFonts w:ascii="Baskerville Old Face" w:hAnsi="Baskerville Old Face" w:cs="Times New Roman"/>
          <w:i/>
        </w:rPr>
        <w:t xml:space="preserve">Adour </w:t>
      </w:r>
      <w:proofErr w:type="spellStart"/>
      <w:r w:rsidRPr="00BD6579">
        <w:rPr>
          <w:rFonts w:ascii="Baskerville Old Face" w:hAnsi="Baskerville Old Face" w:cs="Times New Roman"/>
          <w:i/>
        </w:rPr>
        <w:t>at</w:t>
      </w:r>
      <w:proofErr w:type="spellEnd"/>
      <w:r w:rsidRPr="00BD6579">
        <w:rPr>
          <w:rFonts w:ascii="Baskerville Old Face" w:hAnsi="Baskerville Old Face" w:cs="Times New Roman"/>
          <w:i/>
        </w:rPr>
        <w:t xml:space="preserve"> the St </w:t>
      </w:r>
      <w:proofErr w:type="spellStart"/>
      <w:r w:rsidRPr="00BD6579">
        <w:rPr>
          <w:rFonts w:ascii="Baskerville Old Face" w:hAnsi="Baskerville Old Face" w:cs="Times New Roman"/>
          <w:i/>
        </w:rPr>
        <w:t>Regis</w:t>
      </w:r>
      <w:proofErr w:type="spellEnd"/>
      <w:r w:rsidRPr="00BD6579">
        <w:rPr>
          <w:rFonts w:ascii="Baskerville Old Face" w:hAnsi="Baskerville Old Face" w:cs="Times New Roman"/>
          <w:i/>
        </w:rPr>
        <w:t>, Washington</w:t>
      </w:r>
      <w:r w:rsidRPr="00BD6579">
        <w:rPr>
          <w:rFonts w:ascii="Baskerville Old Face" w:hAnsi="Baskerville Old Face" w:cs="Times New Roman"/>
        </w:rPr>
        <w:t xml:space="preserve"> propose une </w:t>
      </w:r>
      <w:r w:rsidR="00881032">
        <w:rPr>
          <w:rFonts w:ascii="Baskerville Old Face" w:hAnsi="Baskerville Old Face" w:cs="Times New Roman"/>
        </w:rPr>
        <w:t>“</w:t>
      </w:r>
      <w:r w:rsidRPr="00BD6579">
        <w:rPr>
          <w:rFonts w:ascii="Baskerville Old Face" w:hAnsi="Baskerville Old Face" w:cs="Times New Roman"/>
        </w:rPr>
        <w:t>approche résolument contemporaine et conviviale de la cuisine, dans un lieu accueillant et chaleureux</w:t>
      </w:r>
      <w:r w:rsidR="00141EE1">
        <w:rPr>
          <w:rFonts w:ascii="Baskerville Old Face" w:hAnsi="Baskerville Old Face" w:cs="Times New Roman"/>
        </w:rPr>
        <w:t>”</w:t>
      </w:r>
      <w:r w:rsidRPr="00BD6579">
        <w:rPr>
          <w:rFonts w:ascii="Baskerville Old Face" w:hAnsi="Baskerville Old Face" w:cs="Times New Roman"/>
        </w:rPr>
        <w:t xml:space="preserve"> ; il </w:t>
      </w:r>
      <w:r w:rsidR="00141EE1">
        <w:rPr>
          <w:rFonts w:ascii="Baskerville Old Face" w:hAnsi="Baskerville Old Face" w:cs="Times New Roman"/>
        </w:rPr>
        <w:t>“</w:t>
      </w:r>
      <w:r w:rsidRPr="00BD6579">
        <w:rPr>
          <w:rFonts w:ascii="Baskerville Old Face" w:hAnsi="Baskerville Old Face" w:cs="Times New Roman"/>
        </w:rPr>
        <w:t>célèbre […] le plaisir du partage</w:t>
      </w:r>
      <w:r w:rsidR="00881032">
        <w:rPr>
          <w:rFonts w:ascii="Baskerville Old Face" w:hAnsi="Baskerville Old Face" w:cs="Times New Roman"/>
        </w:rPr>
        <w:t>”</w:t>
      </w:r>
      <w:r w:rsidRPr="00BD6579">
        <w:rPr>
          <w:rFonts w:ascii="Baskerville Old Face" w:hAnsi="Baskerville Old Face" w:cs="Times New Roman"/>
        </w:rPr>
        <w:t xml:space="preserve">. Ce sont d’ailleurs les valeurs de la mise en commun et de l’échange sélectifs que propose la </w:t>
      </w:r>
      <w:r w:rsidR="00881032">
        <w:rPr>
          <w:rFonts w:ascii="Baskerville Old Face" w:hAnsi="Baskerville Old Face" w:cs="Times New Roman"/>
        </w:rPr>
        <w:t>“</w:t>
      </w:r>
      <w:r w:rsidRPr="00BD6579">
        <w:rPr>
          <w:rFonts w:ascii="Baskerville Old Face" w:hAnsi="Baskerville Old Face" w:cs="Times New Roman"/>
        </w:rPr>
        <w:t>social cuisine</w:t>
      </w:r>
      <w:r w:rsidR="00881032">
        <w:rPr>
          <w:rFonts w:ascii="Baskerville Old Face" w:hAnsi="Baskerville Old Face" w:cs="Times New Roman"/>
        </w:rPr>
        <w:t>”</w:t>
      </w:r>
      <w:r w:rsidRPr="00BD6579">
        <w:rPr>
          <w:rFonts w:ascii="Baskerville Old Face" w:hAnsi="Baskerville Old Face" w:cs="Times New Roman"/>
        </w:rPr>
        <w:t xml:space="preserve"> du </w:t>
      </w:r>
      <w:r w:rsidR="00881032">
        <w:rPr>
          <w:rFonts w:ascii="Baskerville Old Face" w:hAnsi="Baskerville Old Face" w:cs="Times New Roman"/>
        </w:rPr>
        <w:t>“</w:t>
      </w:r>
      <w:r w:rsidRPr="00BD6579">
        <w:rPr>
          <w:rFonts w:ascii="Baskerville Old Face" w:hAnsi="Baskerville Old Face" w:cs="Times New Roman"/>
        </w:rPr>
        <w:t>superbe</w:t>
      </w:r>
      <w:r w:rsidR="00881032">
        <w:rPr>
          <w:rFonts w:ascii="Baskerville Old Face" w:hAnsi="Baskerville Old Face" w:cs="Times New Roman"/>
        </w:rPr>
        <w:t>”</w:t>
      </w:r>
      <w:r w:rsidRPr="00BD6579">
        <w:rPr>
          <w:rFonts w:ascii="Baskerville Old Face" w:hAnsi="Baskerville Old Face" w:cs="Times New Roman"/>
        </w:rPr>
        <w:t xml:space="preserve"> bar adjacent – d’un lieu restreignant déjà le champ de la participation sans que la possibilité de la rencontre soit exclue.  </w:t>
      </w:r>
    </w:p>
    <w:p w:rsidR="00BD6579" w:rsidRDefault="00BD6579"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iv) Enfin, la tendance s’accommode de degrés d’individualité et de sociabilité faibles, définitoires de l’</w:t>
      </w:r>
      <w:r w:rsidRPr="00BD6579">
        <w:rPr>
          <w:rFonts w:ascii="Baskerville Old Face" w:hAnsi="Baskerville Old Face" w:cs="Times New Roman"/>
          <w:i/>
        </w:rPr>
        <w:t>adhérence à soi</w:t>
      </w:r>
      <w:r w:rsidRPr="00BD6579">
        <w:rPr>
          <w:rFonts w:ascii="Baskerville Old Face" w:hAnsi="Baskerville Old Face" w:cs="Times New Roman"/>
        </w:rPr>
        <w:t xml:space="preserve">.  </w:t>
      </w:r>
    </w:p>
    <w:p w:rsidR="004D0CCE" w:rsidRPr="00BD6579" w:rsidRDefault="004D0CCE"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noProof/>
          <w:lang w:eastAsia="fr-FR"/>
        </w:rPr>
        <mc:AlternateContent>
          <mc:Choice Requires="wpg">
            <w:drawing>
              <wp:inline distT="0" distB="0" distL="0" distR="0" wp14:anchorId="5B03A18B" wp14:editId="35594928">
                <wp:extent cx="5175250" cy="2591435"/>
                <wp:effectExtent l="0" t="38100" r="25400" b="18415"/>
                <wp:docPr id="113" name="Groupe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2591435"/>
                          <a:chOff x="1436" y="7898"/>
                          <a:chExt cx="8064" cy="4742"/>
                        </a:xfrm>
                      </wpg:grpSpPr>
                      <wps:wsp>
                        <wps:cNvPr id="114" name="Line 43"/>
                        <wps:cNvCnPr/>
                        <wps:spPr bwMode="auto">
                          <a:xfrm>
                            <a:off x="3770" y="8121"/>
                            <a:ext cx="0" cy="3727"/>
                          </a:xfrm>
                          <a:prstGeom prst="line">
                            <a:avLst/>
                          </a:prstGeom>
                          <a:noFill/>
                          <a:ln w="44450">
                            <a:solidFill>
                              <a:srgbClr val="000000"/>
                            </a:solidFill>
                            <a:round/>
                            <a:headEnd type="arrow" w="med" len="me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15" name="Line 44"/>
                        <wps:cNvCnPr/>
                        <wps:spPr bwMode="auto">
                          <a:xfrm>
                            <a:off x="3787" y="11801"/>
                            <a:ext cx="4361" cy="0"/>
                          </a:xfrm>
                          <a:prstGeom prst="line">
                            <a:avLst/>
                          </a:prstGeom>
                          <a:noFill/>
                          <a:ln w="44450">
                            <a:solidFill>
                              <a:srgbClr val="000000"/>
                            </a:solidFill>
                            <a:round/>
                            <a:headEnd/>
                            <a:tailEnd type="arrow"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16" name="Arc 45"/>
                        <wps:cNvSpPr>
                          <a:spLocks/>
                        </wps:cNvSpPr>
                        <wps:spPr bwMode="auto">
                          <a:xfrm rot="10800000">
                            <a:off x="4528" y="8236"/>
                            <a:ext cx="3544" cy="302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solidFill>
                                  <a:srgbClr val="FFFFFF"/>
                                </a:solidFill>
                              </a14:hiddenFill>
                            </a:ext>
                          </a:extLst>
                        </wps:spPr>
                        <wps:txbx>
                          <w:txbxContent>
                            <w:p w:rsidR="008C26FC" w:rsidRPr="00986C72" w:rsidRDefault="008C26FC" w:rsidP="004D0CCE">
                              <w:pPr>
                                <w:rPr>
                                  <w:i/>
                                  <w:noProof/>
                                  <w:lang w:val="fr-CH" w:eastAsia="fr-CH"/>
                                </w:rPr>
                              </w:pPr>
                            </w:p>
                          </w:txbxContent>
                        </wps:txbx>
                        <wps:bodyPr rot="0" vert="horz" wrap="square" lIns="91440" tIns="91440" rIns="91440" bIns="91440" anchor="t" anchorCtr="0" upright="1">
                          <a:noAutofit/>
                        </wps:bodyPr>
                      </wps:wsp>
                      <wps:wsp>
                        <wps:cNvPr id="117" name="Text Box 46"/>
                        <wps:cNvSpPr txBox="1">
                          <a:spLocks noChangeArrowheads="1"/>
                        </wps:cNvSpPr>
                        <wps:spPr bwMode="auto">
                          <a:xfrm>
                            <a:off x="6621" y="7898"/>
                            <a:ext cx="1316"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r>
                                <w:rPr>
                                  <w:sz w:val="16"/>
                                  <w:szCs w:val="16"/>
                                </w:rPr>
                                <w:t xml:space="preserve">Persévérance </w:t>
                              </w:r>
                              <w:proofErr w:type="spellStart"/>
                              <w:r>
                                <w:rPr>
                                  <w:sz w:val="16"/>
                                  <w:szCs w:val="16"/>
                                </w:rPr>
                                <w:t>e</w:t>
                              </w:r>
                              <w:r w:rsidRPr="00DB5A1F">
                                <w:rPr>
                                  <w:sz w:val="16"/>
                                  <w:szCs w:val="16"/>
                                </w:rPr>
                                <w:t>Accord</w:t>
                              </w:r>
                              <w:proofErr w:type="spellEnd"/>
                              <w:r w:rsidRPr="00DB5A1F">
                                <w:rPr>
                                  <w:sz w:val="16"/>
                                  <w:szCs w:val="16"/>
                                </w:rPr>
                                <w:t xml:space="preserve">  </w:t>
                              </w:r>
                              <w:proofErr w:type="spellStart"/>
                              <w:r>
                                <w:t>avaveca</w:t>
                              </w:r>
                              <w:proofErr w:type="spellEnd"/>
                            </w:p>
                            <w:p w:rsidR="008C26FC" w:rsidRDefault="008C26FC" w:rsidP="004D0CCE"/>
                          </w:txbxContent>
                        </wps:txbx>
                        <wps:bodyPr rot="0" vert="horz" wrap="square" lIns="91440" tIns="45720" rIns="91440" bIns="45720" anchor="t" anchorCtr="0" upright="1">
                          <a:noAutofit/>
                        </wps:bodyPr>
                      </wps:wsp>
                      <wps:wsp>
                        <wps:cNvPr id="118" name="Text Box 47"/>
                        <wps:cNvSpPr txBox="1">
                          <a:spLocks noChangeArrowheads="1"/>
                        </wps:cNvSpPr>
                        <wps:spPr bwMode="auto">
                          <a:xfrm>
                            <a:off x="6628" y="8236"/>
                            <a:ext cx="1845" cy="1457"/>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pPr>
                                <w:rPr>
                                  <w:i/>
                                  <w:sz w:val="16"/>
                                  <w:szCs w:val="16"/>
                                </w:rPr>
                              </w:pPr>
                              <w:r w:rsidRPr="00595C68">
                                <w:rPr>
                                  <w:i/>
                                  <w:sz w:val="16"/>
                                  <w:szCs w:val="16"/>
                                </w:rPr>
                                <w:t xml:space="preserve">Gourmet </w:t>
                              </w:r>
                            </w:p>
                            <w:p w:rsidR="008C26FC" w:rsidRPr="00D238C8" w:rsidRDefault="008C26FC" w:rsidP="004D0CCE">
                              <w:pPr>
                                <w:rPr>
                                  <w:sz w:val="16"/>
                                  <w:szCs w:val="16"/>
                                </w:rPr>
                              </w:pPr>
                              <w:r w:rsidRPr="00D238C8">
                                <w:rPr>
                                  <w:sz w:val="16"/>
                                  <w:szCs w:val="16"/>
                                </w:rPr>
                                <w:t>Convivialité « </w:t>
                              </w:r>
                              <w:proofErr w:type="spellStart"/>
                              <w:r w:rsidRPr="00D238C8">
                                <w:rPr>
                                  <w:sz w:val="16"/>
                                  <w:szCs w:val="16"/>
                                </w:rPr>
                                <w:t>cult.ivée</w:t>
                              </w:r>
                              <w:proofErr w:type="spellEnd"/>
                              <w:r w:rsidRPr="00D238C8">
                                <w:rPr>
                                  <w:sz w:val="16"/>
                                  <w:szCs w:val="16"/>
                                </w:rPr>
                                <w:t> »</w:t>
                              </w:r>
                            </w:p>
                            <w:p w:rsidR="008C26FC" w:rsidRDefault="008C26FC" w:rsidP="004D0CCE">
                              <w:pPr>
                                <w:rPr>
                                  <w:sz w:val="16"/>
                                  <w:szCs w:val="16"/>
                                </w:rPr>
                              </w:pPr>
                              <w:r>
                                <w:rPr>
                                  <w:sz w:val="16"/>
                                  <w:szCs w:val="16"/>
                                </w:rPr>
                                <w:t xml:space="preserve"> </w:t>
                              </w:r>
                            </w:p>
                            <w:p w:rsidR="008C26FC" w:rsidRDefault="008C26FC" w:rsidP="004D0CCE"/>
                          </w:txbxContent>
                        </wps:txbx>
                        <wps:bodyPr rot="0" vert="horz" wrap="square" lIns="91440" tIns="45720" rIns="91440" bIns="45720" anchor="t" anchorCtr="0" upright="1">
                          <a:noAutofit/>
                        </wps:bodyPr>
                      </wps:wsp>
                      <wps:wsp>
                        <wps:cNvPr id="119" name="AutoShape 48"/>
                        <wps:cNvCnPr>
                          <a:cxnSpLocks noChangeShapeType="1"/>
                        </wps:cNvCnPr>
                        <wps:spPr bwMode="auto">
                          <a:xfrm flipV="1">
                            <a:off x="3842" y="8471"/>
                            <a:ext cx="4230" cy="3268"/>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120" name="Text Box 49"/>
                        <wps:cNvSpPr txBox="1">
                          <a:spLocks noChangeArrowheads="1"/>
                        </wps:cNvSpPr>
                        <wps:spPr bwMode="auto">
                          <a:xfrm>
                            <a:off x="4050" y="7898"/>
                            <a:ext cx="2571" cy="479"/>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r>
                                <w:rPr>
                                  <w:sz w:val="16"/>
                                  <w:szCs w:val="16"/>
                                </w:rPr>
                                <w:t xml:space="preserve">         </w:t>
                              </w:r>
                              <w:r w:rsidRPr="00DB5A1F">
                                <w:rPr>
                                  <w:sz w:val="16"/>
                                  <w:szCs w:val="16"/>
                                </w:rPr>
                                <w:t>Audace (contention</w:t>
                              </w:r>
                              <w:r>
                                <w:rPr>
                                  <w:sz w:val="16"/>
                                  <w:szCs w:val="16"/>
                                </w:rPr>
                                <w:t>)</w:t>
                              </w:r>
                              <w:r>
                                <w:t xml:space="preserve">  </w:t>
                              </w:r>
                              <w:proofErr w:type="gramStart"/>
                              <w:r>
                                <w:t>con(</w:t>
                              </w:r>
                              <w:proofErr w:type="spellStart"/>
                              <w:proofErr w:type="gramEnd"/>
                              <w:r>
                                <w:t>doncContention</w:t>
                              </w:r>
                              <w:proofErr w:type="spellEnd"/>
                              <w:r>
                                <w:t xml:space="preserve">/distinction </w:t>
                              </w:r>
                            </w:p>
                            <w:p w:rsidR="008C26FC" w:rsidRDefault="008C26FC" w:rsidP="004D0CCE"/>
                          </w:txbxContent>
                        </wps:txbx>
                        <wps:bodyPr rot="0" vert="horz" wrap="square" lIns="91440" tIns="45720" rIns="91440" bIns="45720" anchor="t" anchorCtr="0" upright="1">
                          <a:noAutofit/>
                        </wps:bodyPr>
                      </wps:wsp>
                      <wps:wsp>
                        <wps:cNvPr id="121" name="Text Box 50"/>
                        <wps:cNvSpPr txBox="1">
                          <a:spLocks noChangeArrowheads="1"/>
                        </wps:cNvSpPr>
                        <wps:spPr bwMode="auto">
                          <a:xfrm>
                            <a:off x="4630" y="8523"/>
                            <a:ext cx="1491" cy="887"/>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pPr>
                                <w:rPr>
                                  <w:sz w:val="16"/>
                                  <w:szCs w:val="16"/>
                                  <w:lang w:val="fr-CH"/>
                                </w:rPr>
                              </w:pPr>
                            </w:p>
                            <w:p w:rsidR="008C26FC" w:rsidRDefault="008C26FC" w:rsidP="004D0CCE">
                              <w:pPr>
                                <w:rPr>
                                  <w:sz w:val="16"/>
                                  <w:szCs w:val="16"/>
                                  <w:lang w:val="fr-CH"/>
                                </w:rPr>
                              </w:pPr>
                              <w:r>
                                <w:rPr>
                                  <w:sz w:val="16"/>
                                  <w:szCs w:val="16"/>
                                  <w:lang w:val="fr-CH"/>
                                </w:rPr>
                                <w:t>Individualisation</w:t>
                              </w:r>
                            </w:p>
                            <w:p w:rsidR="008C26FC" w:rsidRPr="00986C72" w:rsidRDefault="008C26FC" w:rsidP="004D0CCE">
                              <w:pPr>
                                <w:rPr>
                                  <w:sz w:val="16"/>
                                  <w:szCs w:val="16"/>
                                  <w:lang w:val="fr-CH"/>
                                </w:rPr>
                              </w:pPr>
                            </w:p>
                          </w:txbxContent>
                        </wps:txbx>
                        <wps:bodyPr rot="0" vert="horz" wrap="square" lIns="91440" tIns="45720" rIns="91440" bIns="45720" anchor="t" anchorCtr="0" upright="1">
                          <a:noAutofit/>
                        </wps:bodyPr>
                      </wps:wsp>
                      <wps:wsp>
                        <wps:cNvPr id="122" name="Text Box 51"/>
                        <wps:cNvSpPr txBox="1">
                          <a:spLocks noChangeArrowheads="1"/>
                        </wps:cNvSpPr>
                        <wps:spPr bwMode="auto">
                          <a:xfrm>
                            <a:off x="4396" y="8236"/>
                            <a:ext cx="1527"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Pr="00A90644" w:rsidRDefault="008C26FC" w:rsidP="004D0CCE">
                              <w:pPr>
                                <w:rPr>
                                  <w:i/>
                                  <w:sz w:val="16"/>
                                  <w:szCs w:val="16"/>
                                  <w:lang w:val="fr-CH"/>
                                </w:rPr>
                              </w:pPr>
                              <w:r>
                                <w:rPr>
                                  <w:i/>
                                  <w:sz w:val="16"/>
                                  <w:szCs w:val="16"/>
                                  <w:lang w:val="fr-CH"/>
                                </w:rPr>
                                <w:t xml:space="preserve">Fine bouche </w:t>
                              </w:r>
                            </w:p>
                          </w:txbxContent>
                        </wps:txbx>
                        <wps:bodyPr rot="0" vert="horz" wrap="square" lIns="91440" tIns="45720" rIns="91440" bIns="45720" anchor="t" anchorCtr="0" upright="1">
                          <a:noAutofit/>
                        </wps:bodyPr>
                      </wps:wsp>
                      <wps:wsp>
                        <wps:cNvPr id="123" name="Text Box 52"/>
                        <wps:cNvSpPr txBox="1">
                          <a:spLocks noChangeArrowheads="1"/>
                        </wps:cNvSpPr>
                        <wps:spPr bwMode="auto">
                          <a:xfrm>
                            <a:off x="6418" y="11264"/>
                            <a:ext cx="2055" cy="432"/>
                          </a:xfrm>
                          <a:prstGeom prst="rect">
                            <a:avLst/>
                          </a:prstGeom>
                          <a:solidFill>
                            <a:sysClr val="window" lastClr="FFFFFF">
                              <a:lumMod val="100000"/>
                              <a:lumOff val="0"/>
                              <a:alpha val="0"/>
                            </a:sysClr>
                          </a:solidFill>
                          <a:ln w="9525">
                            <a:solidFill>
                              <a:sysClr val="window" lastClr="FFFFFF">
                                <a:lumMod val="100000"/>
                                <a:lumOff val="0"/>
                              </a:sysClr>
                            </a:solidFill>
                            <a:miter lim="800000"/>
                            <a:headEnd/>
                            <a:tailEnd/>
                          </a:ln>
                        </wps:spPr>
                        <wps:txbx>
                          <w:txbxContent>
                            <w:p w:rsidR="008C26FC" w:rsidRPr="00425AFB" w:rsidRDefault="008C26FC" w:rsidP="004D0CCE">
                              <w:pPr>
                                <w:rPr>
                                  <w:i/>
                                  <w:sz w:val="16"/>
                                  <w:szCs w:val="16"/>
                                </w:rPr>
                              </w:pPr>
                              <w:r>
                                <w:rPr>
                                  <w:sz w:val="16"/>
                                  <w:szCs w:val="16"/>
                                </w:rPr>
                                <w:t xml:space="preserve">     </w:t>
                              </w:r>
                            </w:p>
                          </w:txbxContent>
                        </wps:txbx>
                        <wps:bodyPr rot="0" vert="horz" wrap="square" lIns="91440" tIns="45720" rIns="91440" bIns="45720" anchor="t" anchorCtr="0" upright="1">
                          <a:noAutofit/>
                        </wps:bodyPr>
                      </wps:wsp>
                      <wps:wsp>
                        <wps:cNvPr id="124" name="Text Box 53"/>
                        <wps:cNvSpPr txBox="1">
                          <a:spLocks noChangeArrowheads="1"/>
                        </wps:cNvSpPr>
                        <wps:spPr bwMode="auto">
                          <a:xfrm>
                            <a:off x="6418" y="10396"/>
                            <a:ext cx="3082" cy="1300"/>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pPr>
                                <w:rPr>
                                  <w:i/>
                                  <w:sz w:val="16"/>
                                  <w:szCs w:val="16"/>
                                </w:rPr>
                              </w:pPr>
                              <w:r>
                                <w:rPr>
                                  <w:sz w:val="16"/>
                                  <w:szCs w:val="16"/>
                                </w:rPr>
                                <w:t xml:space="preserve">      </w:t>
                              </w:r>
                              <w:r w:rsidRPr="00595C68">
                                <w:rPr>
                                  <w:i/>
                                  <w:sz w:val="16"/>
                                  <w:szCs w:val="16"/>
                                </w:rPr>
                                <w:t xml:space="preserve">Gourmand   </w:t>
                              </w:r>
                            </w:p>
                            <w:p w:rsidR="008C26FC" w:rsidRPr="00D238C8" w:rsidRDefault="008C26FC" w:rsidP="004D0CCE">
                              <w:pPr>
                                <w:rPr>
                                  <w:sz w:val="16"/>
                                  <w:szCs w:val="16"/>
                                </w:rPr>
                              </w:pPr>
                              <w:r w:rsidRPr="00D238C8">
                                <w:rPr>
                                  <w:sz w:val="16"/>
                                  <w:szCs w:val="16"/>
                                </w:rPr>
                                <w:t xml:space="preserve">       Convivialité   « naturelle »         </w:t>
                              </w:r>
                            </w:p>
                            <w:p w:rsidR="008C26FC" w:rsidRPr="00595C68" w:rsidRDefault="008C26FC" w:rsidP="004D0CCE">
                              <w:pPr>
                                <w:rPr>
                                  <w:i/>
                                  <w:sz w:val="16"/>
                                  <w:szCs w:val="16"/>
                                </w:rPr>
                              </w:pPr>
                            </w:p>
                          </w:txbxContent>
                        </wps:txbx>
                        <wps:bodyPr rot="0" vert="horz" wrap="square" lIns="91440" tIns="45720" rIns="91440" bIns="45720" anchor="t" anchorCtr="0" upright="1">
                          <a:noAutofit/>
                        </wps:bodyPr>
                      </wps:wsp>
                      <wps:wsp>
                        <wps:cNvPr id="125" name="Text Box 54"/>
                        <wps:cNvSpPr txBox="1">
                          <a:spLocks noChangeArrowheads="1"/>
                        </wps:cNvSpPr>
                        <wps:spPr bwMode="auto">
                          <a:xfrm>
                            <a:off x="4660" y="11264"/>
                            <a:ext cx="1868"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txbxContent>
                        </wps:txbx>
                        <wps:bodyPr rot="0" vert="horz" wrap="square" lIns="91440" tIns="45720" rIns="91440" bIns="45720" anchor="t" anchorCtr="0" upright="1">
                          <a:noAutofit/>
                        </wps:bodyPr>
                      </wps:wsp>
                      <wps:wsp>
                        <wps:cNvPr id="126" name="Text Box 55"/>
                        <wps:cNvSpPr txBox="1">
                          <a:spLocks noChangeArrowheads="1"/>
                        </wps:cNvSpPr>
                        <wps:spPr bwMode="auto">
                          <a:xfrm>
                            <a:off x="4396" y="10476"/>
                            <a:ext cx="1390" cy="943"/>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pPr>
                                <w:rPr>
                                  <w:sz w:val="16"/>
                                  <w:szCs w:val="16"/>
                                </w:rPr>
                              </w:pPr>
                              <w:r>
                                <w:rPr>
                                  <w:sz w:val="16"/>
                                  <w:szCs w:val="16"/>
                                </w:rPr>
                                <w:t xml:space="preserve">  </w:t>
                              </w:r>
                              <w:r w:rsidRPr="00595C68">
                                <w:rPr>
                                  <w:i/>
                                  <w:sz w:val="16"/>
                                  <w:szCs w:val="16"/>
                                </w:rPr>
                                <w:t>Bon vivant</w:t>
                              </w:r>
                              <w:r>
                                <w:rPr>
                                  <w:sz w:val="16"/>
                                  <w:szCs w:val="16"/>
                                </w:rPr>
                                <w:t xml:space="preserve">   </w:t>
                              </w:r>
                            </w:p>
                            <w:p w:rsidR="008C26FC" w:rsidRPr="00FD4303" w:rsidRDefault="008C26FC" w:rsidP="004D0CCE">
                              <w:r>
                                <w:rPr>
                                  <w:sz w:val="16"/>
                                  <w:szCs w:val="16"/>
                                </w:rPr>
                                <w:t xml:space="preserve"> Adhérence à soi</w:t>
                              </w:r>
                            </w:p>
                          </w:txbxContent>
                        </wps:txbx>
                        <wps:bodyPr rot="0" vert="horz" wrap="square" lIns="91440" tIns="45720" rIns="91440" bIns="45720" anchor="t" anchorCtr="0" upright="1">
                          <a:noAutofit/>
                        </wps:bodyPr>
                      </wps:wsp>
                      <wps:wsp>
                        <wps:cNvPr id="127" name="Text Box 56"/>
                        <wps:cNvSpPr txBox="1">
                          <a:spLocks noChangeArrowheads="1"/>
                        </wps:cNvSpPr>
                        <wps:spPr bwMode="auto">
                          <a:xfrm>
                            <a:off x="6198" y="10101"/>
                            <a:ext cx="3302"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Pr="00DB5A1F" w:rsidRDefault="008C26FC" w:rsidP="004D0CCE">
                              <w:pPr>
                                <w:rPr>
                                  <w:sz w:val="16"/>
                                  <w:szCs w:val="16"/>
                                </w:rPr>
                              </w:pPr>
                              <w:r>
                                <w:rPr>
                                  <w:sz w:val="16"/>
                                  <w:szCs w:val="16"/>
                                </w:rPr>
                                <w:t xml:space="preserve">            Constance (</w:t>
                              </w:r>
                              <w:r w:rsidRPr="00DB5A1F">
                                <w:rPr>
                                  <w:sz w:val="16"/>
                                  <w:szCs w:val="16"/>
                                </w:rPr>
                                <w:t>Concentration/Conformisme</w:t>
                              </w:r>
                              <w:r>
                                <w:rPr>
                                  <w:sz w:val="16"/>
                                  <w:szCs w:val="16"/>
                                </w:rPr>
                                <w:t>)</w:t>
                              </w:r>
                            </w:p>
                            <w:p w:rsidR="008C26FC" w:rsidRDefault="008C26FC" w:rsidP="004D0CCE"/>
                          </w:txbxContent>
                        </wps:txbx>
                        <wps:bodyPr rot="0" vert="horz" wrap="square" lIns="91440" tIns="45720" rIns="91440" bIns="45720" anchor="t" anchorCtr="0" upright="1">
                          <a:noAutofit/>
                        </wps:bodyPr>
                      </wps:wsp>
                      <wps:wsp>
                        <wps:cNvPr id="128" name="Text Box 57"/>
                        <wps:cNvSpPr txBox="1">
                          <a:spLocks noChangeArrowheads="1"/>
                        </wps:cNvSpPr>
                        <wps:spPr bwMode="auto">
                          <a:xfrm>
                            <a:off x="4226" y="10101"/>
                            <a:ext cx="1895"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r>
                                <w:rPr>
                                  <w:sz w:val="16"/>
                                  <w:szCs w:val="16"/>
                                </w:rPr>
                                <w:t xml:space="preserve">      Tendance </w:t>
                              </w:r>
                              <w:proofErr w:type="gramStart"/>
                              <w:r w:rsidRPr="00DB5A1F">
                                <w:rPr>
                                  <w:sz w:val="16"/>
                                  <w:szCs w:val="16"/>
                                </w:rPr>
                                <w:t>Versatilité</w:t>
                              </w:r>
                              <w:r>
                                <w:rPr>
                                  <w:sz w:val="16"/>
                                  <w:szCs w:val="16"/>
                                </w:rPr>
                                <w:t>(</w:t>
                              </w:r>
                              <w:proofErr w:type="gramEnd"/>
                              <w:r>
                                <w:rPr>
                                  <w:sz w:val="16"/>
                                  <w:szCs w:val="16"/>
                                </w:rPr>
                                <w:t>relâchement) (relâchement)</w:t>
                              </w:r>
                              <w:r>
                                <w:t xml:space="preserve">  (</w:t>
                              </w:r>
                              <w:proofErr w:type="spellStart"/>
                              <w:r>
                                <w:t>rel</w:t>
                              </w:r>
                              <w:proofErr w:type="spellEnd"/>
                              <w:r>
                                <w:t xml:space="preserve">(Relâchement </w:t>
                              </w:r>
                            </w:p>
                          </w:txbxContent>
                        </wps:txbx>
                        <wps:bodyPr rot="0" vert="horz" wrap="square" lIns="91440" tIns="45720" rIns="91440" bIns="45720" anchor="t" anchorCtr="0" upright="1">
                          <a:noAutofit/>
                        </wps:bodyPr>
                      </wps:wsp>
                      <wps:wsp>
                        <wps:cNvPr id="129" name="Text Box 58"/>
                        <wps:cNvSpPr txBox="1">
                          <a:spLocks noChangeArrowheads="1"/>
                        </wps:cNvSpPr>
                        <wps:spPr bwMode="auto">
                          <a:xfrm>
                            <a:off x="1436" y="8978"/>
                            <a:ext cx="2406"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Pr="00BC5F0A" w:rsidRDefault="008C26FC" w:rsidP="004D0CCE">
                              <w:pPr>
                                <w:rPr>
                                  <w:sz w:val="16"/>
                                  <w:szCs w:val="16"/>
                                </w:rPr>
                              </w:pPr>
                              <w:r w:rsidRPr="00BC5F0A">
                                <w:rPr>
                                  <w:sz w:val="16"/>
                                  <w:szCs w:val="16"/>
                                </w:rPr>
                                <w:t>Intensité/cohérence</w:t>
                              </w:r>
                            </w:p>
                            <w:p w:rsidR="008C26FC" w:rsidRDefault="008C26FC" w:rsidP="004D0CCE"/>
                          </w:txbxContent>
                        </wps:txbx>
                        <wps:bodyPr rot="0" vert="horz" wrap="square" lIns="91440" tIns="45720" rIns="91440" bIns="45720" anchor="t" anchorCtr="0" upright="1">
                          <a:noAutofit/>
                        </wps:bodyPr>
                      </wps:wsp>
                      <wps:wsp>
                        <wps:cNvPr id="130" name="Text Box 59"/>
                        <wps:cNvSpPr txBox="1">
                          <a:spLocks noChangeArrowheads="1"/>
                        </wps:cNvSpPr>
                        <wps:spPr bwMode="auto">
                          <a:xfrm>
                            <a:off x="1836" y="9410"/>
                            <a:ext cx="1132"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Pr="00BC5F0A" w:rsidRDefault="008C26FC" w:rsidP="004D0CCE">
                              <w:pPr>
                                <w:rPr>
                                  <w:i/>
                                  <w:sz w:val="16"/>
                                  <w:szCs w:val="16"/>
                                </w:rPr>
                              </w:pPr>
                              <w:r w:rsidRPr="00BC5F0A">
                                <w:rPr>
                                  <w:i/>
                                  <w:sz w:val="16"/>
                                  <w:szCs w:val="16"/>
                                </w:rPr>
                                <w:t>Soi-</w:t>
                              </w:r>
                              <w:proofErr w:type="spellStart"/>
                              <w:r w:rsidRPr="00BC5F0A">
                                <w:rPr>
                                  <w:i/>
                                  <w:sz w:val="16"/>
                                  <w:szCs w:val="16"/>
                                </w:rPr>
                                <w:t>ipse</w:t>
                              </w:r>
                              <w:proofErr w:type="spellEnd"/>
                            </w:p>
                            <w:p w:rsidR="008C26FC" w:rsidRDefault="008C26FC" w:rsidP="004D0CCE"/>
                          </w:txbxContent>
                        </wps:txbx>
                        <wps:bodyPr rot="0" vert="horz" wrap="square" lIns="91440" tIns="45720" rIns="91440" bIns="45720" anchor="t" anchorCtr="0" upright="1">
                          <a:noAutofit/>
                        </wps:bodyPr>
                      </wps:wsp>
                      <wps:wsp>
                        <wps:cNvPr id="131" name="Text Box 60"/>
                        <wps:cNvSpPr txBox="1">
                          <a:spLocks noChangeArrowheads="1"/>
                        </wps:cNvSpPr>
                        <wps:spPr bwMode="auto">
                          <a:xfrm>
                            <a:off x="4528" y="11926"/>
                            <a:ext cx="2566"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Pr="00BC5F0A" w:rsidRDefault="008C26FC" w:rsidP="004D0CCE">
                              <w:pPr>
                                <w:rPr>
                                  <w:sz w:val="16"/>
                                  <w:szCs w:val="16"/>
                                </w:rPr>
                              </w:pPr>
                              <w:r w:rsidRPr="00BC5F0A">
                                <w:rPr>
                                  <w:sz w:val="16"/>
                                  <w:szCs w:val="16"/>
                                </w:rPr>
                                <w:t>Étendue/cohésion</w:t>
                              </w:r>
                            </w:p>
                            <w:p w:rsidR="008C26FC" w:rsidRDefault="008C26FC" w:rsidP="004D0CCE"/>
                          </w:txbxContent>
                        </wps:txbx>
                        <wps:bodyPr rot="0" vert="horz" wrap="square" lIns="91440" tIns="45720" rIns="91440" bIns="45720" anchor="t" anchorCtr="0" upright="1">
                          <a:noAutofit/>
                        </wps:bodyPr>
                      </wps:wsp>
                      <wps:wsp>
                        <wps:cNvPr id="132" name="Text Box 61"/>
                        <wps:cNvSpPr txBox="1">
                          <a:spLocks noChangeArrowheads="1"/>
                        </wps:cNvSpPr>
                        <wps:spPr bwMode="auto">
                          <a:xfrm>
                            <a:off x="4693" y="12208"/>
                            <a:ext cx="1978"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Pr="00BC5F0A" w:rsidRDefault="008C26FC" w:rsidP="004D0CCE">
                              <w:pPr>
                                <w:rPr>
                                  <w:i/>
                                  <w:sz w:val="16"/>
                                  <w:szCs w:val="16"/>
                                </w:rPr>
                              </w:pPr>
                              <w:r w:rsidRPr="00BC5F0A">
                                <w:rPr>
                                  <w:i/>
                                  <w:sz w:val="16"/>
                                  <w:szCs w:val="16"/>
                                </w:rPr>
                                <w:t>Soi-idem</w:t>
                              </w:r>
                            </w:p>
                            <w:p w:rsidR="008C26FC" w:rsidRDefault="008C26FC" w:rsidP="004D0CCE"/>
                          </w:txbxContent>
                        </wps:txbx>
                        <wps:bodyPr rot="0" vert="horz" wrap="square" lIns="91440" tIns="45720" rIns="91440" bIns="45720" anchor="t" anchorCtr="0" upright="1">
                          <a:noAutofit/>
                        </wps:bodyPr>
                      </wps:wsp>
                    </wpg:wgp>
                  </a:graphicData>
                </a:graphic>
              </wp:inline>
            </w:drawing>
          </mc:Choice>
          <mc:Fallback>
            <w:pict>
              <v:group id="Groupe 113" o:spid="_x0000_s1046" style="width:407.5pt;height:204.05pt;mso-position-horizontal-relative:char;mso-position-vertical-relative:line" coordorigin="1436,7898" coordsize="8064,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">
                <v:line id="Line 43" o:spid="_x0000_s1047" style="position:absolute;visibility:visible;mso-wrap-style:square" from="3770,8121" to="3770,11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wokMMAAADcAAAADwAAAGRycy9kb3ducmV2LnhtbERPTWsCMRC9F/ofwhS81URRaVejFEHt&#10;xUq1gt7GzbhZupksm1TXf98Ihd7m8T5nMmtdJS7UhNKzhl5XgSDOvSm50PC1Wzy/gAgR2WDlmTTc&#10;KMBs+vgwwcz4K3/SZRsLkUI4ZKjBxlhnUobcksPQ9TVx4s6+cRgTbAppGrymcFfJvlIj6bDk1GCx&#10;prml/Hv74zSUp+F5edis1pVd8/F1P1Afu5PSuvPUvo1BRGrjv/jP/W7S/N4A7s+kC+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MKJDDAAAA3AAAAA8AAAAAAAAAAAAA&#10;AAAAoQIAAGRycy9kb3ducmV2LnhtbFBLBQYAAAAABAAEAPkAAACRAwAAAAA=&#10;" strokeweight="3.5pt">
                  <v:stroke startarrow="open"/>
                  <v:shadow on="t" opacity="22938f" offset="0"/>
                </v:line>
                <v:line id="Line 44" o:spid="_x0000_s1048" style="position:absolute;visibility:visible;mso-wrap-style:square" from="3787,11801" to="8148,11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TuQcMAAADcAAAADwAAAGRycy9kb3ducmV2LnhtbERPTWvCQBC9F/wPywi91U1arBqzihSU&#10;Uugh6sHjkB2TYHY27K4m9td3CwVv83ifk68H04obOd9YVpBOEhDEpdUNVwqOh+3LHIQPyBpby6Tg&#10;Th7Wq9FTjpm2PRd024dKxBD2GSqoQ+gyKX1Zk0E/sR1x5M7WGQwRukpqh30MN618TZJ3abDh2FBj&#10;Rx81lZf91Sj4qg7fP5qa4nQu+l0ymy7cW7lQ6nk8bJYgAg3hIf53f+o4P53C3zPx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07kHDAAAA3AAAAA8AAAAAAAAAAAAA&#10;AAAAoQIAAGRycy9kb3ducmV2LnhtbFBLBQYAAAAABAAEAPkAAACRAwAAAAA=&#10;" strokeweight="3.5pt">
                  <v:stroke endarrow="open"/>
                  <v:shadow on="t" opacity="22938f" offset="0"/>
                </v:line>
                <v:shape id="Arc 45" o:spid="_x0000_s1049" style="position:absolute;left:4528;top:8236;width:3544;height:3028;rotation:1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X3/sEA&#10;AADcAAAADwAAAGRycy9kb3ducmV2LnhtbERPS4vCMBC+L/gfwgje1tQ9uEs1igjCLnvwUb0PzbQp&#10;NpOSRK3+erMg7G0+vufMl71txZV8aBwrmIwzEMSl0w3XCo7F5v0LRIjIGlvHpOBOAZaLwdscc+1u&#10;vKfrIdYihXDIUYGJsculDKUhi2HsOuLEVc5bjAn6WmqPtxRuW/mRZVNpseHUYLCjtaHyfLhYBa7Q&#10;K/oxvd9WxWP3+xlO1aU+KTUa9qsZiEh9/Be/3N86zZ9M4e+ZdIF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19/7BAAAA3AAAAA8AAAAAAAAAAAAAAAAAmAIAAGRycy9kb3du&#10;cmV2LnhtbFBLBQYAAAAABAAEAPUAAACGAwAAAAA=&#10;" adj="-11796480,,5400" path="m-1,nfc11929,,21600,9670,21600,21600em-1,nsc11929,,21600,9670,21600,21600l,21600,-1,xe" filled="f" strokeweight="1.5pt">
                  <v:stroke joinstyle="round"/>
                  <v:shadow on="t" opacity="22938f" offset="0"/>
                  <v:formulas/>
                  <v:path arrowok="t" o:extrusionok="f" o:connecttype="custom" o:connectlocs="0,0;3544,3028;0,3028" o:connectangles="0,0,0" textboxrect="0,0,21600,21600"/>
                  <v:textbox inset=",7.2pt,,7.2pt">
                    <w:txbxContent>
                      <w:p w:rsidR="008C26FC" w:rsidRPr="00986C72" w:rsidRDefault="008C26FC" w:rsidP="004D0CCE">
                        <w:pPr>
                          <w:rPr>
                            <w:i/>
                            <w:noProof/>
                            <w:lang w:val="fr-CH" w:eastAsia="fr-CH"/>
                          </w:rPr>
                        </w:pPr>
                      </w:p>
                    </w:txbxContent>
                  </v:textbox>
                </v:shape>
                <v:shape id="Text Box 46" o:spid="_x0000_s1050" type="#_x0000_t202" style="position:absolute;left:6621;top:7898;width:13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SosIA&#10;AADcAAAADwAAAGRycy9kb3ducmV2LnhtbERP3WrCMBS+F3yHcITdaeouttEZRTfchoxBuz3AoTk2&#10;1eSkNNF2b28Ewbvz8f2exWpwVpypC41nBfNZBoK48rrhWsHf73b6AiJEZI3WMyn4pwCr5Xi0wFz7&#10;ngs6l7EWKYRDjgpMjG0uZagMOQwz3xInbu87hzHBrpa6wz6FOysfs+xJOmw4NRhs6c1QdSxPTsHG&#10;7vr3j+CP+nM4lT9lsf0+GKvUw2RYv4KINMS7+Ob+0mn+/Bmuz6QL5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tKiwgAAANwAAAAPAAAAAAAAAAAAAAAAAJgCAABkcnMvZG93&#10;bnJldi54bWxQSwUGAAAAAAQABAD1AAAAhwMAAAAA&#10;" strokecolor="white">
                  <v:fill opacity="0"/>
                  <v:textbox>
                    <w:txbxContent>
                      <w:p w:rsidR="008C26FC" w:rsidRDefault="008C26FC" w:rsidP="004D0CCE">
                        <w:r>
                          <w:rPr>
                            <w:sz w:val="16"/>
                            <w:szCs w:val="16"/>
                          </w:rPr>
                          <w:t xml:space="preserve">Persévérance </w:t>
                        </w:r>
                        <w:proofErr w:type="spellStart"/>
                        <w:r>
                          <w:rPr>
                            <w:sz w:val="16"/>
                            <w:szCs w:val="16"/>
                          </w:rPr>
                          <w:t>e</w:t>
                        </w:r>
                        <w:r w:rsidRPr="00DB5A1F">
                          <w:rPr>
                            <w:sz w:val="16"/>
                            <w:szCs w:val="16"/>
                          </w:rPr>
                          <w:t>Accord</w:t>
                        </w:r>
                        <w:proofErr w:type="spellEnd"/>
                        <w:r w:rsidRPr="00DB5A1F">
                          <w:rPr>
                            <w:sz w:val="16"/>
                            <w:szCs w:val="16"/>
                          </w:rPr>
                          <w:t xml:space="preserve">  </w:t>
                        </w:r>
                        <w:proofErr w:type="spellStart"/>
                        <w:r>
                          <w:t>avaveca</w:t>
                        </w:r>
                        <w:proofErr w:type="spellEnd"/>
                      </w:p>
                      <w:p w:rsidR="008C26FC" w:rsidRDefault="008C26FC" w:rsidP="004D0CCE"/>
                    </w:txbxContent>
                  </v:textbox>
                </v:shape>
                <v:shape id="Text Box 47" o:spid="_x0000_s1051" type="#_x0000_t202" style="position:absolute;left:6628;top:8236;width:1845;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VG0MUA&#10;AADcAAAADwAAAGRycy9kb3ducmV2LnhtbESPzWrDMBCE74W+g9hCb42cHEJxooT+kKSUEojbB1is&#10;reVGWhlLiZ23zx4Kue0yszPfLtdj8OpMfWojG5hOClDEdbQtNwZ+vjdPz6BSRrboI5OBCyVYr+7v&#10;lljaOPCBzlVulIRwKtGAy7krtU61o4BpEjti0X5jHzDL2jfa9jhIePB6VhRzHbBlaXDY0Zuj+lid&#10;goFX/zm8b1M82t14qvbVYfP157wxjw/jywJUpjHfzP/XH1bwp0Irz8gEe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UbQxQAAANwAAAAPAAAAAAAAAAAAAAAAAJgCAABkcnMv&#10;ZG93bnJldi54bWxQSwUGAAAAAAQABAD1AAAAigMAAAAA&#10;" strokecolor="white">
                  <v:fill opacity="0"/>
                  <v:textbox>
                    <w:txbxContent>
                      <w:p w:rsidR="008C26FC" w:rsidRDefault="008C26FC" w:rsidP="004D0CCE">
                        <w:pPr>
                          <w:rPr>
                            <w:i/>
                            <w:sz w:val="16"/>
                            <w:szCs w:val="16"/>
                          </w:rPr>
                        </w:pPr>
                        <w:r w:rsidRPr="00595C68">
                          <w:rPr>
                            <w:i/>
                            <w:sz w:val="16"/>
                            <w:szCs w:val="16"/>
                          </w:rPr>
                          <w:t xml:space="preserve">Gourmet </w:t>
                        </w:r>
                      </w:p>
                      <w:p w:rsidR="008C26FC" w:rsidRPr="00D238C8" w:rsidRDefault="008C26FC" w:rsidP="004D0CCE">
                        <w:pPr>
                          <w:rPr>
                            <w:sz w:val="16"/>
                            <w:szCs w:val="16"/>
                          </w:rPr>
                        </w:pPr>
                        <w:r w:rsidRPr="00D238C8">
                          <w:rPr>
                            <w:sz w:val="16"/>
                            <w:szCs w:val="16"/>
                          </w:rPr>
                          <w:t>Convivialité « </w:t>
                        </w:r>
                        <w:proofErr w:type="spellStart"/>
                        <w:r w:rsidRPr="00D238C8">
                          <w:rPr>
                            <w:sz w:val="16"/>
                            <w:szCs w:val="16"/>
                          </w:rPr>
                          <w:t>cult.ivée</w:t>
                        </w:r>
                        <w:proofErr w:type="spellEnd"/>
                        <w:r w:rsidRPr="00D238C8">
                          <w:rPr>
                            <w:sz w:val="16"/>
                            <w:szCs w:val="16"/>
                          </w:rPr>
                          <w:t> »</w:t>
                        </w:r>
                      </w:p>
                      <w:p w:rsidR="008C26FC" w:rsidRDefault="008C26FC" w:rsidP="004D0CCE">
                        <w:pPr>
                          <w:rPr>
                            <w:sz w:val="16"/>
                            <w:szCs w:val="16"/>
                          </w:rPr>
                        </w:pPr>
                        <w:r>
                          <w:rPr>
                            <w:sz w:val="16"/>
                            <w:szCs w:val="16"/>
                          </w:rPr>
                          <w:t xml:space="preserve"> </w:t>
                        </w:r>
                      </w:p>
                      <w:p w:rsidR="008C26FC" w:rsidRDefault="008C26FC" w:rsidP="004D0CCE"/>
                    </w:txbxContent>
                  </v:textbox>
                </v:shape>
                <v:shape id="AutoShape 48" o:spid="_x0000_s1052" type="#_x0000_t32" style="position:absolute;left:3842;top:8471;width:4230;height:32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3gcIAAADcAAAADwAAAGRycy9kb3ducmV2LnhtbERP32vCMBB+H/g/hBP2NtMOJq4zLUMQ&#10;NhGhur3fmlvb2VxKkmn1rzeC4Nt9fD9vXgymEwdyvrWsIJ0kIIgrq1uuFXztlk8zED4ga+wsk4IT&#10;eSjy0cMcM22PXNJhG2oRQ9hnqKAJoc+k9FVDBv3E9sSR+7XOYIjQ1VI7PMZw08nnJJlKgy3HhgZ7&#10;WjRU7bf/RgGVyZ/7CZXblGm3Wtcv/ff+/KnU43h4fwMRaAh38c39oeP89BWuz8QLZH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z3gcIAAADcAAAADwAAAAAAAAAAAAAA&#10;AAChAgAAZHJzL2Rvd25yZXYueG1sUEsFBgAAAAAEAAQA+QAAAJADAAAAAA==&#10;" strokeweight="2.5pt"/>
                <v:shape id="Text Box 49" o:spid="_x0000_s1053" type="#_x0000_t202" style="position:absolute;left:4050;top:7898;width:2571;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a8UA&#10;AADcAAAADwAAAGRycy9kb3ducmV2LnhtbESPQWvDMAyF74P9B6PBbquzHkpJ65Z1o+soZdBsP0DE&#10;WpzWlkPsNtm/nw6F3STe03uflusxeHWlPrWRDTxPClDEdbQtNwa+v7ZPc1ApI1v0kcnALyVYr+7v&#10;lljaOPCRrlVulIRwKtGAy7krtU61o4BpEjti0X5iHzDL2jfa9jhIePB6WhQzHbBlaXDY0auj+lxd&#10;goGN3w9v7yme7W68VJ/VcXs4OW/M48P4sgCVacz/5tv1hxX8qeDLMzKB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4BrxQAAANwAAAAPAAAAAAAAAAAAAAAAAJgCAABkcnMv&#10;ZG93bnJldi54bWxQSwUGAAAAAAQABAD1AAAAigMAAAAA&#10;" strokecolor="white">
                  <v:fill opacity="0"/>
                  <v:textbox>
                    <w:txbxContent>
                      <w:p w:rsidR="008C26FC" w:rsidRDefault="008C26FC" w:rsidP="004D0CCE">
                        <w:r>
                          <w:rPr>
                            <w:sz w:val="16"/>
                            <w:szCs w:val="16"/>
                          </w:rPr>
                          <w:t xml:space="preserve">         </w:t>
                        </w:r>
                        <w:r w:rsidRPr="00DB5A1F">
                          <w:rPr>
                            <w:sz w:val="16"/>
                            <w:szCs w:val="16"/>
                          </w:rPr>
                          <w:t>Audace (contention</w:t>
                        </w:r>
                        <w:r>
                          <w:rPr>
                            <w:sz w:val="16"/>
                            <w:szCs w:val="16"/>
                          </w:rPr>
                          <w:t>)</w:t>
                        </w:r>
                        <w:r>
                          <w:t xml:space="preserve">  </w:t>
                        </w:r>
                        <w:proofErr w:type="gramStart"/>
                        <w:r>
                          <w:t>con(</w:t>
                        </w:r>
                        <w:proofErr w:type="spellStart"/>
                        <w:proofErr w:type="gramEnd"/>
                        <w:r>
                          <w:t>doncContention</w:t>
                        </w:r>
                        <w:proofErr w:type="spellEnd"/>
                        <w:r>
                          <w:t xml:space="preserve">/distinction </w:t>
                        </w:r>
                      </w:p>
                      <w:p w:rsidR="008C26FC" w:rsidRDefault="008C26FC" w:rsidP="004D0CCE"/>
                    </w:txbxContent>
                  </v:textbox>
                </v:shape>
                <v:shape id="Text Box 50" o:spid="_x0000_s1054" type="#_x0000_t202" style="position:absolute;left:4630;top:8523;width:1491;height: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l8MIA&#10;AADcAAAADwAAAGRycy9kb3ducmV2LnhtbERP22oCMRB9L/gPYQTfalYfpKxG8YKtlFJw9QOGzbhZ&#10;TSbLJrrr3zeFQt/mcK6zWPXOige1ofasYDLOQBCXXtdcKTif9q9vIEJE1mg9k4InBVgtBy8LzLXv&#10;+EiPIlYihXDIUYGJscmlDKUhh2HsG+LEXXzrMCbYVlK32KVwZ+U0y2bSYc2pwWBDW0Plrbg7BRv7&#10;2e3eg7/pj/5efBfH/dfVWKVGw349BxGpj//iP/dBp/nTCfw+ky6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8yXwwgAAANwAAAAPAAAAAAAAAAAAAAAAAJgCAABkcnMvZG93&#10;bnJldi54bWxQSwUGAAAAAAQABAD1AAAAhwMAAAAA&#10;" strokecolor="white">
                  <v:fill opacity="0"/>
                  <v:textbox>
                    <w:txbxContent>
                      <w:p w:rsidR="008C26FC" w:rsidRDefault="008C26FC" w:rsidP="004D0CCE">
                        <w:pPr>
                          <w:rPr>
                            <w:sz w:val="16"/>
                            <w:szCs w:val="16"/>
                            <w:lang w:val="fr-CH"/>
                          </w:rPr>
                        </w:pPr>
                      </w:p>
                      <w:p w:rsidR="008C26FC" w:rsidRDefault="008C26FC" w:rsidP="004D0CCE">
                        <w:pPr>
                          <w:rPr>
                            <w:sz w:val="16"/>
                            <w:szCs w:val="16"/>
                            <w:lang w:val="fr-CH"/>
                          </w:rPr>
                        </w:pPr>
                        <w:r>
                          <w:rPr>
                            <w:sz w:val="16"/>
                            <w:szCs w:val="16"/>
                            <w:lang w:val="fr-CH"/>
                          </w:rPr>
                          <w:t>Individualisation</w:t>
                        </w:r>
                      </w:p>
                      <w:p w:rsidR="008C26FC" w:rsidRPr="00986C72" w:rsidRDefault="008C26FC" w:rsidP="004D0CCE">
                        <w:pPr>
                          <w:rPr>
                            <w:sz w:val="16"/>
                            <w:szCs w:val="16"/>
                            <w:lang w:val="fr-CH"/>
                          </w:rPr>
                        </w:pPr>
                      </w:p>
                    </w:txbxContent>
                  </v:textbox>
                </v:shape>
                <v:shape id="Text Box 51" o:spid="_x0000_s1055" type="#_x0000_t202" style="position:absolute;left:4396;top:8236;width:152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G7h8IA&#10;AADcAAAADwAAAGRycy9kb3ducmV2LnhtbERP3WrCMBS+F3yHcITdaWovxuiM4iZuQ4bQbg9waM6a&#10;anJSmmi7tzeDgXfn4/s9q83orLhSH1rPCpaLDARx7XXLjYLvr/38CUSIyBqtZ1LwSwE26+lkhYX2&#10;A5d0rWIjUgiHAhWYGLtCylAbchgWviNO3I/vHcYE+0bqHocU7qzMs+xROmw5NRjs6NVQfa4uTsGL&#10;PQy7t+DP+n28VMeq3H+ejFXqYTZun0FEGuNd/O/+0Gl+nsPfM+kC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IbuHwgAAANwAAAAPAAAAAAAAAAAAAAAAAJgCAABkcnMvZG93&#10;bnJldi54bWxQSwUGAAAAAAQABAD1AAAAhwMAAAAA&#10;" strokecolor="white">
                  <v:fill opacity="0"/>
                  <v:textbox>
                    <w:txbxContent>
                      <w:p w:rsidR="008C26FC" w:rsidRPr="00A90644" w:rsidRDefault="008C26FC" w:rsidP="004D0CCE">
                        <w:pPr>
                          <w:rPr>
                            <w:i/>
                            <w:sz w:val="16"/>
                            <w:szCs w:val="16"/>
                            <w:lang w:val="fr-CH"/>
                          </w:rPr>
                        </w:pPr>
                        <w:r>
                          <w:rPr>
                            <w:i/>
                            <w:sz w:val="16"/>
                            <w:szCs w:val="16"/>
                            <w:lang w:val="fr-CH"/>
                          </w:rPr>
                          <w:t xml:space="preserve">Fine bouche </w:t>
                        </w:r>
                      </w:p>
                    </w:txbxContent>
                  </v:textbox>
                </v:shape>
                <v:shape id="Text Box 52" o:spid="_x0000_s1056" type="#_x0000_t202" style="position:absolute;left:6418;top:11264;width:2055;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0eHMIA&#10;AADcAAAADwAAAGRycy9kb3ducmV2LnhtbERP3WrCMBS+H/gO4QjezVSFMapR1OE2xhCsPsChOTbV&#10;5KQ00XZvvwwG3p2P7/csVr2z4k5tqD0rmIwzEMSl1zVXCk7H3fMriBCRNVrPpOCHAqyWg6cF5tp3&#10;fKB7ESuRQjjkqMDE2ORShtKQwzD2DXHizr51GBNsK6lb7FK4s3KaZS/SYc2pwWBDW0Pltbg5BRv7&#10;1b29B3/VH/2t2BeH3ffFWKVGw349BxGpjw/xv/tTp/nTGf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R4cwgAAANwAAAAPAAAAAAAAAAAAAAAAAJgCAABkcnMvZG93&#10;bnJldi54bWxQSwUGAAAAAAQABAD1AAAAhwMAAAAA&#10;" strokecolor="white">
                  <v:fill opacity="0"/>
                  <v:textbox>
                    <w:txbxContent>
                      <w:p w:rsidR="008C26FC" w:rsidRPr="00425AFB" w:rsidRDefault="008C26FC" w:rsidP="004D0CCE">
                        <w:pPr>
                          <w:rPr>
                            <w:i/>
                            <w:sz w:val="16"/>
                            <w:szCs w:val="16"/>
                          </w:rPr>
                        </w:pPr>
                        <w:r>
                          <w:rPr>
                            <w:sz w:val="16"/>
                            <w:szCs w:val="16"/>
                          </w:rPr>
                          <w:t xml:space="preserve">     </w:t>
                        </w:r>
                      </w:p>
                    </w:txbxContent>
                  </v:textbox>
                </v:shape>
                <v:shape id="Text Box 53" o:spid="_x0000_s1057" type="#_x0000_t202" style="position:absolute;left:6418;top:10396;width:3082;height:1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SGaMIA&#10;AADcAAAADwAAAGRycy9kb3ducmV2LnhtbERP3WrCMBS+H/gO4QjezVSRMapR1OE2xhCsPsChOTbV&#10;5KQ00XZvvwwG3p2P7/csVr2z4k5tqD0rmIwzEMSl1zVXCk7H3fMriBCRNVrPpOCHAqyWg6cF5tp3&#10;fKB7ESuRQjjkqMDE2ORShtKQwzD2DXHizr51GBNsK6lb7FK4s3KaZS/SYc2pwWBDW0Pltbg5BRv7&#10;1b29B3/VH/2t2BeH3ffFWKVGw349BxGpjw/xv/tTp/nTGf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hIZowgAAANwAAAAPAAAAAAAAAAAAAAAAAJgCAABkcnMvZG93&#10;bnJldi54bWxQSwUGAAAAAAQABAD1AAAAhwMAAAAA&#10;" strokecolor="white">
                  <v:fill opacity="0"/>
                  <v:textbox>
                    <w:txbxContent>
                      <w:p w:rsidR="008C26FC" w:rsidRDefault="008C26FC" w:rsidP="004D0CCE">
                        <w:pPr>
                          <w:rPr>
                            <w:i/>
                            <w:sz w:val="16"/>
                            <w:szCs w:val="16"/>
                          </w:rPr>
                        </w:pPr>
                        <w:r>
                          <w:rPr>
                            <w:sz w:val="16"/>
                            <w:szCs w:val="16"/>
                          </w:rPr>
                          <w:t xml:space="preserve">      </w:t>
                        </w:r>
                        <w:r w:rsidRPr="00595C68">
                          <w:rPr>
                            <w:i/>
                            <w:sz w:val="16"/>
                            <w:szCs w:val="16"/>
                          </w:rPr>
                          <w:t xml:space="preserve">Gourmand   </w:t>
                        </w:r>
                      </w:p>
                      <w:p w:rsidR="008C26FC" w:rsidRPr="00D238C8" w:rsidRDefault="008C26FC" w:rsidP="004D0CCE">
                        <w:pPr>
                          <w:rPr>
                            <w:sz w:val="16"/>
                            <w:szCs w:val="16"/>
                          </w:rPr>
                        </w:pPr>
                        <w:r w:rsidRPr="00D238C8">
                          <w:rPr>
                            <w:sz w:val="16"/>
                            <w:szCs w:val="16"/>
                          </w:rPr>
                          <w:t xml:space="preserve">       Convivialité   « naturelle »         </w:t>
                        </w:r>
                      </w:p>
                      <w:p w:rsidR="008C26FC" w:rsidRPr="00595C68" w:rsidRDefault="008C26FC" w:rsidP="004D0CCE">
                        <w:pPr>
                          <w:rPr>
                            <w:i/>
                            <w:sz w:val="16"/>
                            <w:szCs w:val="16"/>
                          </w:rPr>
                        </w:pPr>
                      </w:p>
                    </w:txbxContent>
                  </v:textbox>
                </v:shape>
                <v:shape id="Text Box 54" o:spid="_x0000_s1058" type="#_x0000_t202" style="position:absolute;left:4660;top:11264;width:186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gj88IA&#10;AADcAAAADwAAAGRycy9kb3ducmV2LnhtbERP3WrCMBS+H/gO4QjezVTBMapR1OE2xhCsPsChOTbV&#10;5KQ00XZvvwwG3p2P7/csVr2z4k5tqD0rmIwzEMSl1zVXCk7H3fMriBCRNVrPpOCHAqyWg6cF5tp3&#10;fKB7ESuRQjjkqMDE2ORShtKQwzD2DXHizr51GBNsK6lb7FK4s3KaZS/SYc2pwWBDW0Pltbg5BRv7&#10;1b29B3/VH/2t2BeH3ffFWKVGw349BxGpjw/xv/tTp/nTGf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yCPzwgAAANwAAAAPAAAAAAAAAAAAAAAAAJgCAABkcnMvZG93&#10;bnJldi54bWxQSwUGAAAAAAQABAD1AAAAhwMAAAAA&#10;" strokecolor="white">
                  <v:fill opacity="0"/>
                  <v:textbox>
                    <w:txbxContent>
                      <w:p w:rsidR="008C26FC" w:rsidRDefault="008C26FC" w:rsidP="004D0CCE"/>
                    </w:txbxContent>
                  </v:textbox>
                </v:shape>
                <v:shape id="Text Box 55" o:spid="_x0000_s1059" type="#_x0000_t202" style="position:absolute;left:4396;top:10476;width:1390;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q9hMIA&#10;AADcAAAADwAAAGRycy9kb3ducmV2LnhtbERP3WrCMBS+H/gO4Qi7m+m8kFGNRTfchgzBbg9waI5N&#10;bXJSmmi7tzeDgXfn4/s9q2J0VlypD41nBc+zDARx5XXDtYKf793TC4gQkTVaz6TglwIU68nDCnPt&#10;Bz7StYy1SCEcclRgYuxyKUNlyGGY+Y44cSffO4wJ9rXUPQ4p3Fk5z7KFdNhwajDY0auhqi0vTsHW&#10;7oe39+Bb/TFeykN53H2djVXqcTpuliAijfEu/nd/6jR/voC/Z9IF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r2EwgAAANwAAAAPAAAAAAAAAAAAAAAAAJgCAABkcnMvZG93&#10;bnJldi54bWxQSwUGAAAAAAQABAD1AAAAhwMAAAAA&#10;" strokecolor="white">
                  <v:fill opacity="0"/>
                  <v:textbox>
                    <w:txbxContent>
                      <w:p w:rsidR="008C26FC" w:rsidRDefault="008C26FC" w:rsidP="004D0CCE">
                        <w:pPr>
                          <w:rPr>
                            <w:sz w:val="16"/>
                            <w:szCs w:val="16"/>
                          </w:rPr>
                        </w:pPr>
                        <w:r>
                          <w:rPr>
                            <w:sz w:val="16"/>
                            <w:szCs w:val="16"/>
                          </w:rPr>
                          <w:t xml:space="preserve">  </w:t>
                        </w:r>
                        <w:r w:rsidRPr="00595C68">
                          <w:rPr>
                            <w:i/>
                            <w:sz w:val="16"/>
                            <w:szCs w:val="16"/>
                          </w:rPr>
                          <w:t>Bon vivant</w:t>
                        </w:r>
                        <w:r>
                          <w:rPr>
                            <w:sz w:val="16"/>
                            <w:szCs w:val="16"/>
                          </w:rPr>
                          <w:t xml:space="preserve">   </w:t>
                        </w:r>
                      </w:p>
                      <w:p w:rsidR="008C26FC" w:rsidRPr="00FD4303" w:rsidRDefault="008C26FC" w:rsidP="004D0CCE">
                        <w:r>
                          <w:rPr>
                            <w:sz w:val="16"/>
                            <w:szCs w:val="16"/>
                          </w:rPr>
                          <w:t xml:space="preserve"> Adhérence à soi</w:t>
                        </w:r>
                      </w:p>
                    </w:txbxContent>
                  </v:textbox>
                </v:shape>
                <v:shape id="Text Box 56" o:spid="_x0000_s1060" type="#_x0000_t202" style="position:absolute;left:6198;top:10101;width:33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YYH8IA&#10;AADcAAAADwAAAGRycy9kb3ducmV2LnhtbERPzWoCMRC+F3yHMIK3mtWDLatR1GJbShFcfYBhM25W&#10;k8myie727ZtCwdt8fL+zWPXOiju1ofasYDLOQBCXXtdcKTgdd8+vIEJE1mg9k4IfCrBaDp4WmGvf&#10;8YHuRaxECuGQowITY5NLGUpDDsPYN8SJO/vWYUywraRusUvhzsppls2kw5pTg8GGtobKa3FzCjb2&#10;q3t7D/6qP/pbsS8Ou++LsUqNhv16DiJSHx/if/enTvOnL/D3TLp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VhgfwgAAANwAAAAPAAAAAAAAAAAAAAAAAJgCAABkcnMvZG93&#10;bnJldi54bWxQSwUGAAAAAAQABAD1AAAAhwMAAAAA&#10;" strokecolor="white">
                  <v:fill opacity="0"/>
                  <v:textbox>
                    <w:txbxContent>
                      <w:p w:rsidR="008C26FC" w:rsidRPr="00DB5A1F" w:rsidRDefault="008C26FC" w:rsidP="004D0CCE">
                        <w:pPr>
                          <w:rPr>
                            <w:sz w:val="16"/>
                            <w:szCs w:val="16"/>
                          </w:rPr>
                        </w:pPr>
                        <w:r>
                          <w:rPr>
                            <w:sz w:val="16"/>
                            <w:szCs w:val="16"/>
                          </w:rPr>
                          <w:t xml:space="preserve">            Constance (</w:t>
                        </w:r>
                        <w:r w:rsidRPr="00DB5A1F">
                          <w:rPr>
                            <w:sz w:val="16"/>
                            <w:szCs w:val="16"/>
                          </w:rPr>
                          <w:t>Concentration/Conformisme</w:t>
                        </w:r>
                        <w:r>
                          <w:rPr>
                            <w:sz w:val="16"/>
                            <w:szCs w:val="16"/>
                          </w:rPr>
                          <w:t>)</w:t>
                        </w:r>
                      </w:p>
                      <w:p w:rsidR="008C26FC" w:rsidRDefault="008C26FC" w:rsidP="004D0CCE"/>
                    </w:txbxContent>
                  </v:textbox>
                </v:shape>
                <v:shape id="Text Box 57" o:spid="_x0000_s1061" type="#_x0000_t202" style="position:absolute;left:4226;top:10101;width:1895;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mMbcUA&#10;AADcAAAADwAAAGRycy9kb3ducmV2LnhtbESPQWvDMAyF74P9B6PBbquzHkpJ65Z1o+soZdBsP0DE&#10;WpzWlkPsNtm/nw6F3STe03uflusxeHWlPrWRDTxPClDEdbQtNwa+v7ZPc1ApI1v0kcnALyVYr+7v&#10;lljaOPCRrlVulIRwKtGAy7krtU61o4BpEjti0X5iHzDL2jfa9jhIePB6WhQzHbBlaXDY0auj+lxd&#10;goGN3w9v7yme7W68VJ/VcXs4OW/M48P4sgCVacz/5tv1hxX8qdDKMzKB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YxtxQAAANwAAAAPAAAAAAAAAAAAAAAAAJgCAABkcnMv&#10;ZG93bnJldi54bWxQSwUGAAAAAAQABAD1AAAAigMAAAAA&#10;" strokecolor="white">
                  <v:fill opacity="0"/>
                  <v:textbox>
                    <w:txbxContent>
                      <w:p w:rsidR="008C26FC" w:rsidRDefault="008C26FC" w:rsidP="004D0CCE">
                        <w:r>
                          <w:rPr>
                            <w:sz w:val="16"/>
                            <w:szCs w:val="16"/>
                          </w:rPr>
                          <w:t xml:space="preserve">      Tendance </w:t>
                        </w:r>
                        <w:proofErr w:type="gramStart"/>
                        <w:r w:rsidRPr="00DB5A1F">
                          <w:rPr>
                            <w:sz w:val="16"/>
                            <w:szCs w:val="16"/>
                          </w:rPr>
                          <w:t>Versatilité</w:t>
                        </w:r>
                        <w:r>
                          <w:rPr>
                            <w:sz w:val="16"/>
                            <w:szCs w:val="16"/>
                          </w:rPr>
                          <w:t>(</w:t>
                        </w:r>
                        <w:proofErr w:type="gramEnd"/>
                        <w:r>
                          <w:rPr>
                            <w:sz w:val="16"/>
                            <w:szCs w:val="16"/>
                          </w:rPr>
                          <w:t>relâchement) (relâchement)</w:t>
                        </w:r>
                        <w:r>
                          <w:t xml:space="preserve">  (</w:t>
                        </w:r>
                        <w:proofErr w:type="spellStart"/>
                        <w:r>
                          <w:t>rel</w:t>
                        </w:r>
                        <w:proofErr w:type="spellEnd"/>
                        <w:r>
                          <w:t xml:space="preserve">(Relâchement </w:t>
                        </w:r>
                      </w:p>
                    </w:txbxContent>
                  </v:textbox>
                </v:shape>
                <v:shape id="Text Box 58" o:spid="_x0000_s1062" type="#_x0000_t202" style="position:absolute;left:1436;top:8978;width:240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9sIA&#10;AADcAAAADwAAAGRycy9kb3ducmV2LnhtbERPzWoCMRC+F3yHMIK3mtWDtKtR1GJbShFcfYBhM25W&#10;k8myie727ZtCwdt8fL+zWPXOiju1ofasYDLOQBCXXtdcKTgdd88vIEJE1mg9k4IfCrBaDp4WmGvf&#10;8YHuRaxECuGQowITY5NLGUpDDsPYN8SJO/vWYUywraRusUvhzsppls2kw5pTg8GGtobKa3FzCjb2&#10;q3t7D/6qP/pbsS8Ou++LsUqNhv16DiJSHx/if/enTvOnr/D3TLp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hSn2wgAAANwAAAAPAAAAAAAAAAAAAAAAAJgCAABkcnMvZG93&#10;bnJldi54bWxQSwUGAAAAAAQABAD1AAAAhwMAAAAA&#10;" strokecolor="white">
                  <v:fill opacity="0"/>
                  <v:textbox>
                    <w:txbxContent>
                      <w:p w:rsidR="008C26FC" w:rsidRPr="00BC5F0A" w:rsidRDefault="008C26FC" w:rsidP="004D0CCE">
                        <w:pPr>
                          <w:rPr>
                            <w:sz w:val="16"/>
                            <w:szCs w:val="16"/>
                          </w:rPr>
                        </w:pPr>
                        <w:r w:rsidRPr="00BC5F0A">
                          <w:rPr>
                            <w:sz w:val="16"/>
                            <w:szCs w:val="16"/>
                          </w:rPr>
                          <w:t>Intensité/cohérence</w:t>
                        </w:r>
                      </w:p>
                      <w:p w:rsidR="008C26FC" w:rsidRDefault="008C26FC" w:rsidP="004D0CCE"/>
                    </w:txbxContent>
                  </v:textbox>
                </v:shape>
                <v:shape id="Text Box 59" o:spid="_x0000_s1063" type="#_x0000_t202" style="position:absolute;left:1836;top:9410;width:11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YWtsUA&#10;AADcAAAADwAAAGRycy9kb3ducmV2LnhtbESP0UoDMRBF34X+Q5iCbzargsjatGhLrRQpdPUDhs24&#10;WZtMlk3a3f5950HwbYZ7594z8+UYvDpTn9rIBu5nBSjiOtqWGwPfX5u7Z1ApI1v0kcnAhRIsF5Ob&#10;OZY2Dnygc5UbJSGcSjTgcu5KrVPtKGCaxY5YtJ/YB8yy9o22PQ4SHrx+KIonHbBlaXDY0cpRfaxO&#10;wcCb3w3r9xSPdjueqn112Hz+Om/M7XR8fQGVacz/5r/rDyv4j4Ivz8gEe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Zha2xQAAANwAAAAPAAAAAAAAAAAAAAAAAJgCAABkcnMv&#10;ZG93bnJldi54bWxQSwUGAAAAAAQABAD1AAAAigMAAAAA&#10;" strokecolor="white">
                  <v:fill opacity="0"/>
                  <v:textbox>
                    <w:txbxContent>
                      <w:p w:rsidR="008C26FC" w:rsidRPr="00BC5F0A" w:rsidRDefault="008C26FC" w:rsidP="004D0CCE">
                        <w:pPr>
                          <w:rPr>
                            <w:i/>
                            <w:sz w:val="16"/>
                            <w:szCs w:val="16"/>
                          </w:rPr>
                        </w:pPr>
                        <w:r w:rsidRPr="00BC5F0A">
                          <w:rPr>
                            <w:i/>
                            <w:sz w:val="16"/>
                            <w:szCs w:val="16"/>
                          </w:rPr>
                          <w:t>Soi-</w:t>
                        </w:r>
                        <w:proofErr w:type="spellStart"/>
                        <w:r w:rsidRPr="00BC5F0A">
                          <w:rPr>
                            <w:i/>
                            <w:sz w:val="16"/>
                            <w:szCs w:val="16"/>
                          </w:rPr>
                          <w:t>ipse</w:t>
                        </w:r>
                        <w:proofErr w:type="spellEnd"/>
                      </w:p>
                      <w:p w:rsidR="008C26FC" w:rsidRDefault="008C26FC" w:rsidP="004D0CCE"/>
                    </w:txbxContent>
                  </v:textbox>
                </v:shape>
                <v:shape id="Text Box 60" o:spid="_x0000_s1064" type="#_x0000_t202" style="position:absolute;left:4528;top:11926;width:256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zLcIA&#10;AADcAAAADwAAAGRycy9kb3ducmV2LnhtbERP3WrCMBS+F3yHcITdaeoGY3RG0Q23IWPQbg9waI5N&#10;NTkpTbTd2xtB8O58fL9nsRqcFWfqQuNZwXyWgSCuvG64VvD3u52+gAgRWaP1TAr+KcBqOR4tMNe+&#10;54LOZaxFCuGQowITY5tLGSpDDsPMt8SJ2/vOYUywq6XusE/hzsrHLHuWDhtODQZbejNUHcuTU7Cx&#10;u/79I/ij/hxO5U9ZbL8Pxir1MBnWryAiDfEuvrm/dJr/NIfrM+kCub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rMtwgAAANwAAAAPAAAAAAAAAAAAAAAAAJgCAABkcnMvZG93&#10;bnJldi54bWxQSwUGAAAAAAQABAD1AAAAhwMAAAAA&#10;" strokecolor="white">
                  <v:fill opacity="0"/>
                  <v:textbox>
                    <w:txbxContent>
                      <w:p w:rsidR="008C26FC" w:rsidRPr="00BC5F0A" w:rsidRDefault="008C26FC" w:rsidP="004D0CCE">
                        <w:pPr>
                          <w:rPr>
                            <w:sz w:val="16"/>
                            <w:szCs w:val="16"/>
                          </w:rPr>
                        </w:pPr>
                        <w:r w:rsidRPr="00BC5F0A">
                          <w:rPr>
                            <w:sz w:val="16"/>
                            <w:szCs w:val="16"/>
                          </w:rPr>
                          <w:t>Étendue/cohésion</w:t>
                        </w:r>
                      </w:p>
                      <w:p w:rsidR="008C26FC" w:rsidRDefault="008C26FC" w:rsidP="004D0CCE"/>
                    </w:txbxContent>
                  </v:textbox>
                </v:shape>
                <v:shape id="Text Box 61" o:spid="_x0000_s1065" type="#_x0000_t202" style="position:absolute;left:4693;top:12208;width:197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tWsIA&#10;AADcAAAADwAAAGRycy9kb3ducmV2LnhtbERP3WrCMBS+H/gO4QjezVSFMapR1OE2xhCsPsChOTbV&#10;5KQ00XZvvwwG3p2P7/csVr2z4k5tqD0rmIwzEMSl1zVXCk7H3fMriBCRNVrPpOCHAqyWg6cF5tp3&#10;fKB7ESuRQjjkqMDE2ORShtKQwzD2DXHizr51GBNsK6lb7FK4s3KaZS/SYc2pwWBDW0Pltbg5BRv7&#10;1b29B3/VH/2t2BeH3ffFWKVGw349BxGpjw/xv/tTp/mzKf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1awgAAANwAAAAPAAAAAAAAAAAAAAAAAJgCAABkcnMvZG93&#10;bnJldi54bWxQSwUGAAAAAAQABAD1AAAAhwMAAAAA&#10;" strokecolor="white">
                  <v:fill opacity="0"/>
                  <v:textbox>
                    <w:txbxContent>
                      <w:p w:rsidR="008C26FC" w:rsidRPr="00BC5F0A" w:rsidRDefault="008C26FC" w:rsidP="004D0CCE">
                        <w:pPr>
                          <w:rPr>
                            <w:i/>
                            <w:sz w:val="16"/>
                            <w:szCs w:val="16"/>
                          </w:rPr>
                        </w:pPr>
                        <w:r w:rsidRPr="00BC5F0A">
                          <w:rPr>
                            <w:i/>
                            <w:sz w:val="16"/>
                            <w:szCs w:val="16"/>
                          </w:rPr>
                          <w:t>Soi-idem</w:t>
                        </w:r>
                      </w:p>
                      <w:p w:rsidR="008C26FC" w:rsidRDefault="008C26FC" w:rsidP="004D0CCE"/>
                    </w:txbxContent>
                  </v:textbox>
                </v:shape>
                <w10:anchorlock/>
              </v:group>
            </w:pict>
          </mc:Fallback>
        </mc:AlternateContent>
      </w:r>
    </w:p>
    <w:p w:rsidR="004D0CCE" w:rsidRPr="00BD6579" w:rsidRDefault="004D0CCE" w:rsidP="00BD6579">
      <w:pPr>
        <w:spacing w:after="0" w:line="240" w:lineRule="auto"/>
        <w:jc w:val="both"/>
        <w:rPr>
          <w:rFonts w:ascii="Baskerville Old Face" w:hAnsi="Baskerville Old Face" w:cs="Times New Roman"/>
        </w:rPr>
      </w:pPr>
    </w:p>
    <w:p w:rsidR="004D0CCE" w:rsidRPr="00BD6579" w:rsidRDefault="00BD6579" w:rsidP="00BD6579">
      <w:pPr>
        <w:spacing w:after="0" w:line="240" w:lineRule="auto"/>
        <w:jc w:val="both"/>
        <w:rPr>
          <w:rFonts w:ascii="Baskerville Old Face" w:hAnsi="Baskerville Old Face" w:cs="Times New Roman"/>
          <w:b/>
        </w:rPr>
      </w:pPr>
      <w:r>
        <w:rPr>
          <w:rFonts w:ascii="Baskerville Old Face" w:hAnsi="Baskerville Old Face" w:cs="Times New Roman"/>
          <w:b/>
        </w:rPr>
        <w:t>2.</w:t>
      </w:r>
      <w:r w:rsidR="004D0CCE" w:rsidRPr="00BD6579">
        <w:rPr>
          <w:rFonts w:ascii="Baskerville Old Face" w:hAnsi="Baskerville Old Face" w:cs="Times New Roman"/>
          <w:b/>
        </w:rPr>
        <w:t xml:space="preserve">3. Le rapport à l’objet alimentaire </w:t>
      </w:r>
    </w:p>
    <w:p w:rsidR="00BD6579" w:rsidRDefault="00BD6579"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La modélisation prévoit que le style du gourmand, qui privilégie la convivialité </w:t>
      </w:r>
      <w:r w:rsidR="004A7944">
        <w:rPr>
          <w:rFonts w:ascii="Baskerville Old Face" w:hAnsi="Baskerville Old Face" w:cs="Times New Roman"/>
        </w:rPr>
        <w:t>“</w:t>
      </w:r>
      <w:r w:rsidRPr="00BD6579">
        <w:rPr>
          <w:rFonts w:ascii="Baskerville Old Face" w:hAnsi="Baskerville Old Face" w:cs="Times New Roman"/>
        </w:rPr>
        <w:t>naturelle</w:t>
      </w:r>
      <w:r w:rsidR="004A7944">
        <w:rPr>
          <w:rFonts w:ascii="Baskerville Old Face" w:hAnsi="Baskerville Old Face" w:cs="Times New Roman"/>
        </w:rPr>
        <w:t>”</w:t>
      </w:r>
      <w:r w:rsidRPr="00BD6579">
        <w:rPr>
          <w:rFonts w:ascii="Baskerville Old Face" w:hAnsi="Baskerville Old Face" w:cs="Times New Roman"/>
        </w:rPr>
        <w:t xml:space="preserve">, établit avec les </w:t>
      </w:r>
      <w:r w:rsidR="004A7944">
        <w:rPr>
          <w:rFonts w:ascii="Baskerville Old Face" w:hAnsi="Baskerville Old Face" w:cs="Times New Roman"/>
        </w:rPr>
        <w:t>“</w:t>
      </w:r>
      <w:r w:rsidRPr="00BD6579">
        <w:rPr>
          <w:rFonts w:ascii="Baskerville Old Face" w:hAnsi="Baskerville Old Face" w:cs="Times New Roman"/>
        </w:rPr>
        <w:t>bons et beaux produits</w:t>
      </w:r>
      <w:r w:rsidR="004A7944">
        <w:rPr>
          <w:rFonts w:ascii="Baskerville Old Face" w:hAnsi="Baskerville Old Face" w:cs="Times New Roman"/>
        </w:rPr>
        <w:t>”</w:t>
      </w:r>
      <w:r w:rsidRPr="00BD6579">
        <w:rPr>
          <w:rFonts w:ascii="Baskerville Old Face" w:hAnsi="Baskerville Old Face" w:cs="Times New Roman"/>
        </w:rPr>
        <w:t xml:space="preserve"> un rapport placé sous le signe de </w:t>
      </w:r>
      <w:r w:rsidRPr="00BD6579">
        <w:rPr>
          <w:rFonts w:ascii="Baskerville Old Face" w:hAnsi="Baskerville Old Face" w:cs="Times New Roman"/>
          <w:i/>
        </w:rPr>
        <w:t>l’authenticité </w:t>
      </w:r>
      <w:r w:rsidRPr="00BD6579">
        <w:rPr>
          <w:rFonts w:ascii="Baskerville Old Face" w:hAnsi="Baskerville Old Face" w:cs="Times New Roman"/>
        </w:rPr>
        <w:t xml:space="preserve">; le mode de préparation du mets se conforme à la praxis façonnée par la tradition et par l’usage. Ainsi, le restaurant </w:t>
      </w:r>
      <w:r w:rsidRPr="00BD6579">
        <w:rPr>
          <w:rFonts w:ascii="Baskerville Old Face" w:hAnsi="Baskerville Old Face" w:cs="Times New Roman"/>
          <w:i/>
        </w:rPr>
        <w:t>Aux Lyonnais</w:t>
      </w:r>
      <w:r w:rsidRPr="00BD6579">
        <w:rPr>
          <w:rFonts w:ascii="Baskerville Old Face" w:hAnsi="Baskerville Old Face" w:cs="Times New Roman"/>
        </w:rPr>
        <w:t xml:space="preserve">, un </w:t>
      </w:r>
      <w:r w:rsidR="004A7944">
        <w:rPr>
          <w:rFonts w:ascii="Baskerville Old Face" w:hAnsi="Baskerville Old Face" w:cs="Times New Roman"/>
        </w:rPr>
        <w:t>“</w:t>
      </w:r>
      <w:r w:rsidRPr="00BD6579">
        <w:rPr>
          <w:rFonts w:ascii="Baskerville Old Face" w:hAnsi="Baskerville Old Face" w:cs="Times New Roman"/>
        </w:rPr>
        <w:t>bistrot de cuisine traditionnelle lyonnaise à Paris</w:t>
      </w:r>
      <w:r w:rsidR="004A7944">
        <w:rPr>
          <w:rFonts w:ascii="Baskerville Old Face" w:hAnsi="Baskerville Old Face" w:cs="Times New Roman"/>
        </w:rPr>
        <w:t>”</w:t>
      </w:r>
      <w:r w:rsidRPr="00BD6579">
        <w:rPr>
          <w:rFonts w:ascii="Baskerville Old Face" w:hAnsi="Baskerville Old Face" w:cs="Times New Roman"/>
        </w:rPr>
        <w:t xml:space="preserve">, cultive trois valeurs : la </w:t>
      </w:r>
      <w:r w:rsidR="004A7944">
        <w:rPr>
          <w:rFonts w:ascii="Baskerville Old Face" w:hAnsi="Baskerville Old Face" w:cs="Times New Roman"/>
        </w:rPr>
        <w:t>“</w:t>
      </w:r>
      <w:r w:rsidRPr="00BD6579">
        <w:rPr>
          <w:rFonts w:ascii="Baskerville Old Face" w:hAnsi="Baskerville Old Face" w:cs="Times New Roman"/>
        </w:rPr>
        <w:t>convivialité</w:t>
      </w:r>
      <w:r w:rsidR="004A7944">
        <w:rPr>
          <w:rFonts w:ascii="Baskerville Old Face" w:hAnsi="Baskerville Old Face" w:cs="Times New Roman"/>
        </w:rPr>
        <w:t>”</w:t>
      </w:r>
      <w:r w:rsidRPr="00BD6579">
        <w:rPr>
          <w:rFonts w:ascii="Baskerville Old Face" w:hAnsi="Baskerville Old Face" w:cs="Times New Roman"/>
        </w:rPr>
        <w:t xml:space="preserve">, </w:t>
      </w:r>
      <w:r w:rsidRPr="00BD6579">
        <w:rPr>
          <w:rFonts w:ascii="Baskerville Old Face" w:hAnsi="Baskerville Old Face" w:cs="Times New Roman"/>
        </w:rPr>
        <w:lastRenderedPageBreak/>
        <w:t>l’</w:t>
      </w:r>
      <w:r w:rsidR="004A7944">
        <w:rPr>
          <w:rFonts w:ascii="Baskerville Old Face" w:hAnsi="Baskerville Old Face" w:cs="Times New Roman"/>
        </w:rPr>
        <w:t>“</w:t>
      </w:r>
      <w:r w:rsidRPr="00BD6579">
        <w:rPr>
          <w:rFonts w:ascii="Baskerville Old Face" w:hAnsi="Baskerville Old Face" w:cs="Times New Roman"/>
        </w:rPr>
        <w:t>authenticité</w:t>
      </w:r>
      <w:r w:rsidR="004A7944">
        <w:rPr>
          <w:rFonts w:ascii="Baskerville Old Face" w:hAnsi="Baskerville Old Face" w:cs="Times New Roman"/>
        </w:rPr>
        <w:t>”</w:t>
      </w:r>
      <w:r w:rsidRPr="00BD6579">
        <w:rPr>
          <w:rFonts w:ascii="Baskerville Old Face" w:hAnsi="Baskerville Old Face" w:cs="Times New Roman"/>
        </w:rPr>
        <w:t xml:space="preserve">, la </w:t>
      </w:r>
      <w:r w:rsidR="004A7944">
        <w:rPr>
          <w:rFonts w:ascii="Baskerville Old Face" w:hAnsi="Baskerville Old Face" w:cs="Times New Roman"/>
        </w:rPr>
        <w:t>“</w:t>
      </w:r>
      <w:r w:rsidRPr="00BD6579">
        <w:rPr>
          <w:rFonts w:ascii="Baskerville Old Face" w:hAnsi="Baskerville Old Face" w:cs="Times New Roman"/>
        </w:rPr>
        <w:t>générosité</w:t>
      </w:r>
      <w:r w:rsidR="004A7944">
        <w:rPr>
          <w:rFonts w:ascii="Baskerville Old Face" w:hAnsi="Baskerville Old Face" w:cs="Times New Roman"/>
        </w:rPr>
        <w:t>”</w:t>
      </w:r>
      <w:r w:rsidRPr="00BD6579">
        <w:rPr>
          <w:rFonts w:ascii="Baskerville Old Face" w:hAnsi="Baskerville Old Face" w:cs="Times New Roman"/>
        </w:rPr>
        <w:t xml:space="preserve">. On dira que la </w:t>
      </w:r>
      <w:r w:rsidRPr="00BD6579">
        <w:rPr>
          <w:rFonts w:ascii="Baskerville Old Face" w:hAnsi="Baskerville Old Face" w:cs="Times New Roman"/>
          <w:i/>
        </w:rPr>
        <w:t>franche satisfaction</w:t>
      </w:r>
      <w:r w:rsidRPr="00BD6579">
        <w:rPr>
          <w:rFonts w:ascii="Baskerville Old Face" w:hAnsi="Baskerville Old Face" w:cs="Times New Roman"/>
        </w:rPr>
        <w:t>, couplée avec l’abondance, voire l’excès</w:t>
      </w:r>
      <w:r w:rsidRPr="00BD6579">
        <w:rPr>
          <w:rStyle w:val="Marquenotebasdepage"/>
          <w:rFonts w:ascii="Baskerville Old Face" w:hAnsi="Baskerville Old Face" w:cs="Times New Roman"/>
        </w:rPr>
        <w:footnoteReference w:id="17"/>
      </w:r>
      <w:r w:rsidRPr="00BD6579">
        <w:rPr>
          <w:rFonts w:ascii="Baskerville Old Face" w:hAnsi="Baskerville Old Face" w:cs="Times New Roman"/>
        </w:rPr>
        <w:t xml:space="preserve">, en constitue le corrélat thymique.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Conjuguant ensemble l’audace et l’attention à soi intense, le style de la fine bouche est sensible à l’innovation, à l’originalité de la création culinaire et à l’</w:t>
      </w:r>
      <w:r w:rsidR="00602A36">
        <w:rPr>
          <w:rFonts w:ascii="Baskerville Old Face" w:hAnsi="Baskerville Old Face" w:cs="Times New Roman"/>
          <w:i/>
        </w:rPr>
        <w:t xml:space="preserve">exclusivité. </w:t>
      </w:r>
      <w:r w:rsidR="00602A36">
        <w:rPr>
          <w:rFonts w:ascii="Baskerville Old Face" w:hAnsi="Baskerville Old Face" w:cs="Times New Roman"/>
        </w:rPr>
        <w:t xml:space="preserve">Il en va ainsi du restaurant </w:t>
      </w:r>
      <w:r w:rsidR="00602A36" w:rsidRPr="00602A36">
        <w:rPr>
          <w:rFonts w:ascii="Baskerville Old Face" w:hAnsi="Baskerville Old Face" w:cs="Times New Roman"/>
          <w:i/>
        </w:rPr>
        <w:t>Alai</w:t>
      </w:r>
      <w:r w:rsidRPr="00602A36">
        <w:rPr>
          <w:rFonts w:ascii="Baskerville Old Face" w:hAnsi="Baskerville Old Face" w:cs="Times New Roman"/>
          <w:i/>
        </w:rPr>
        <w:t xml:space="preserve">n </w:t>
      </w:r>
      <w:r w:rsidRPr="00BD6579">
        <w:rPr>
          <w:rFonts w:ascii="Baskerville Old Face" w:hAnsi="Baskerville Old Face" w:cs="Times New Roman"/>
          <w:i/>
        </w:rPr>
        <w:t xml:space="preserve">Ducasse </w:t>
      </w:r>
      <w:proofErr w:type="spellStart"/>
      <w:r w:rsidRPr="00BD6579">
        <w:rPr>
          <w:rFonts w:ascii="Baskerville Old Face" w:hAnsi="Baskerville Old Face" w:cs="Times New Roman"/>
          <w:i/>
        </w:rPr>
        <w:t>at</w:t>
      </w:r>
      <w:proofErr w:type="spellEnd"/>
      <w:r w:rsidRPr="00BD6579">
        <w:rPr>
          <w:rFonts w:ascii="Baskerville Old Face" w:hAnsi="Baskerville Old Face" w:cs="Times New Roman"/>
          <w:i/>
        </w:rPr>
        <w:t xml:space="preserve"> The Dorchester</w:t>
      </w:r>
      <w:r w:rsidRPr="00BD6579">
        <w:rPr>
          <w:rFonts w:ascii="Baskerville Old Face" w:hAnsi="Baskerville Old Face" w:cs="Times New Roman"/>
        </w:rPr>
        <w:t xml:space="preserve"> : </w:t>
      </w:r>
      <w:r w:rsidR="004A7944">
        <w:rPr>
          <w:rFonts w:ascii="Baskerville Old Face" w:hAnsi="Baskerville Old Face" w:cs="Times New Roman"/>
        </w:rPr>
        <w:t>“</w:t>
      </w:r>
      <w:r w:rsidRPr="00BD6579">
        <w:rPr>
          <w:rFonts w:ascii="Baskerville Old Face" w:hAnsi="Baskerville Old Face" w:cs="Times New Roman"/>
        </w:rPr>
        <w:t xml:space="preserve">Au cœur de l’un des plus beaux hôtels du monde, Jocelyn </w:t>
      </w:r>
      <w:proofErr w:type="spellStart"/>
      <w:r w:rsidRPr="00BD6579">
        <w:rPr>
          <w:rFonts w:ascii="Baskerville Old Face" w:hAnsi="Baskerville Old Face" w:cs="Times New Roman"/>
        </w:rPr>
        <w:t>Herland</w:t>
      </w:r>
      <w:proofErr w:type="spellEnd"/>
      <w:r w:rsidRPr="00BD6579">
        <w:rPr>
          <w:rFonts w:ascii="Baskerville Old Face" w:hAnsi="Baskerville Old Face" w:cs="Times New Roman"/>
        </w:rPr>
        <w:t xml:space="preserve"> livre une interprétation originale, créative et innovante de la cuisine du maître</w:t>
      </w:r>
      <w:r w:rsidR="004A7944">
        <w:rPr>
          <w:rFonts w:ascii="Baskerville Old Face" w:hAnsi="Baskerville Old Face" w:cs="Times New Roman"/>
        </w:rPr>
        <w:t>”</w:t>
      </w:r>
      <w:r w:rsidRPr="00BD6579">
        <w:rPr>
          <w:rFonts w:ascii="Baskerville Old Face" w:hAnsi="Baskerville Old Face" w:cs="Times New Roman"/>
        </w:rPr>
        <w:t xml:space="preserve">. L’exclusivité suppose, du point de vue de l’expérience </w:t>
      </w:r>
      <w:proofErr w:type="spellStart"/>
      <w:r w:rsidRPr="00BD6579">
        <w:rPr>
          <w:rFonts w:ascii="Baskerville Old Face" w:hAnsi="Baskerville Old Face" w:cs="Times New Roman"/>
        </w:rPr>
        <w:t>polysensorielle</w:t>
      </w:r>
      <w:proofErr w:type="spellEnd"/>
      <w:r w:rsidRPr="00BD6579">
        <w:rPr>
          <w:rFonts w:ascii="Baskerville Old Face" w:hAnsi="Baskerville Old Face" w:cs="Times New Roman"/>
        </w:rPr>
        <w:t xml:space="preserve"> du mets qui sollicite la vue, l’odorat, le goût, l’ouïe et le toucher une appréhension de l’objet alimentaire (et de son environnement) sensible à la coprésence inattendue, voire conflictuelle entre des saveurs, une texture et une consistance. Elle s’opère sur le fonds des représentations figuratives et thématiques, plus ou moins </w:t>
      </w:r>
      <w:proofErr w:type="spellStart"/>
      <w:r w:rsidRPr="00BD6579">
        <w:rPr>
          <w:rFonts w:ascii="Baskerville Old Face" w:hAnsi="Baskerville Old Face" w:cs="Times New Roman"/>
        </w:rPr>
        <w:t>sociolectales</w:t>
      </w:r>
      <w:proofErr w:type="spellEnd"/>
      <w:r w:rsidRPr="00BD6579">
        <w:rPr>
          <w:rFonts w:ascii="Baskerville Old Face" w:hAnsi="Baskerville Old Face" w:cs="Times New Roman"/>
        </w:rPr>
        <w:t xml:space="preserve">, mais aussi idiolectales, c’est-à-dire faisant intervenir la trame de la mémoire individuelle et de l’histoire personnelle du mangeur. Le </w:t>
      </w:r>
      <w:r w:rsidRPr="00BD6579">
        <w:rPr>
          <w:rFonts w:ascii="Baskerville Old Face" w:hAnsi="Baskerville Old Face" w:cs="Times New Roman"/>
          <w:i/>
        </w:rPr>
        <w:t xml:space="preserve">délice </w:t>
      </w:r>
      <w:r w:rsidRPr="00BD6579">
        <w:rPr>
          <w:rFonts w:ascii="Baskerville Old Face" w:hAnsi="Baskerville Old Face" w:cs="Times New Roman"/>
        </w:rPr>
        <w:t xml:space="preserve">en constitue le corrélat thymique.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Le </w:t>
      </w:r>
      <w:proofErr w:type="spellStart"/>
      <w:r w:rsidRPr="00BD6579">
        <w:rPr>
          <w:rFonts w:ascii="Baskerville Old Face" w:hAnsi="Baskerville Old Face" w:cs="Times New Roman"/>
          <w:i/>
        </w:rPr>
        <w:t>Plaza</w:t>
      </w:r>
      <w:proofErr w:type="spellEnd"/>
      <w:r w:rsidRPr="00BD6579">
        <w:rPr>
          <w:rFonts w:ascii="Baskerville Old Face" w:hAnsi="Baskerville Old Face" w:cs="Times New Roman"/>
          <w:i/>
        </w:rPr>
        <w:t xml:space="preserve"> Athénée</w:t>
      </w:r>
      <w:r w:rsidRPr="00BD6579">
        <w:rPr>
          <w:rFonts w:ascii="Baskerville Old Face" w:hAnsi="Baskerville Old Face" w:cs="Times New Roman"/>
        </w:rPr>
        <w:t xml:space="preserve"> à Paris décline ensemble l’accord avec soi-même dans la persévérance, la convivialité cultivée et le raffinement, trait d’union entre l’authenticité, la simplicité des mets et l’exclusivité : </w:t>
      </w:r>
      <w:r w:rsidR="004A7944">
        <w:rPr>
          <w:rFonts w:ascii="Baskerville Old Face" w:hAnsi="Baskerville Old Face" w:cs="Times New Roman"/>
        </w:rPr>
        <w:t>“</w:t>
      </w:r>
      <w:r w:rsidRPr="00BD6579">
        <w:rPr>
          <w:rFonts w:ascii="Baskerville Old Face" w:hAnsi="Baskerville Old Face" w:cs="Times New Roman"/>
        </w:rPr>
        <w:t>[…] il faut repartir du tout début, là où sont les goûts vrais, et les laisser s’exprimer avec force et subtilité</w:t>
      </w:r>
      <w:r w:rsidR="004A7944">
        <w:rPr>
          <w:rFonts w:ascii="Baskerville Old Face" w:hAnsi="Baskerville Old Face" w:cs="Times New Roman"/>
        </w:rPr>
        <w:t>”</w:t>
      </w:r>
      <w:r w:rsidRPr="00BD6579">
        <w:rPr>
          <w:rFonts w:ascii="Baskerville Old Face" w:hAnsi="Baskerville Old Face" w:cs="Times New Roman"/>
        </w:rPr>
        <w:t xml:space="preserve">. Le texte descriptif souligne la nécessité de se situer au niveau de la pratique gastronomique, plutôt que du seul texte-énoncé. L’alliance s’opère, en effet, à travers l’entrée en résonance des plats et de l’environnement : d’une part, </w:t>
      </w:r>
      <w:r w:rsidR="004A7944">
        <w:rPr>
          <w:rFonts w:ascii="Baskerville Old Face" w:hAnsi="Baskerville Old Face" w:cs="Times New Roman"/>
        </w:rPr>
        <w:t>“</w:t>
      </w:r>
      <w:r w:rsidRPr="00BD6579">
        <w:rPr>
          <w:rFonts w:ascii="Baskerville Old Face" w:hAnsi="Baskerville Old Face" w:cs="Times New Roman"/>
        </w:rPr>
        <w:t>la technique ne sert qu’à révéler la saveur de la nature. C’est cette histoire simple et juste que je m’efforce de raconter depuis toujours […] une cuisine brute, qui fait du bon avec du simple, sans ingrédients superflus</w:t>
      </w:r>
      <w:r w:rsidR="004A7944">
        <w:rPr>
          <w:rFonts w:ascii="Baskerville Old Face" w:hAnsi="Baskerville Old Face" w:cs="Times New Roman"/>
        </w:rPr>
        <w:t>”</w:t>
      </w:r>
      <w:r w:rsidRPr="00BD6579">
        <w:rPr>
          <w:rFonts w:ascii="Baskerville Old Face" w:hAnsi="Baskerville Old Face" w:cs="Times New Roman"/>
        </w:rPr>
        <w:t xml:space="preserve"> ; d’autre part, </w:t>
      </w:r>
      <w:r w:rsidR="004A7944">
        <w:rPr>
          <w:rFonts w:ascii="Baskerville Old Face" w:hAnsi="Baskerville Old Face" w:cs="Times New Roman"/>
        </w:rPr>
        <w:t>“</w:t>
      </w:r>
      <w:r w:rsidRPr="00BD6579">
        <w:rPr>
          <w:rFonts w:ascii="Baskerville Old Face" w:hAnsi="Baskerville Old Face" w:cs="Times New Roman"/>
        </w:rPr>
        <w:t xml:space="preserve">de rares objets de table, dont les créations originales de Pierre </w:t>
      </w:r>
      <w:proofErr w:type="spellStart"/>
      <w:r w:rsidRPr="00BD6579">
        <w:rPr>
          <w:rFonts w:ascii="Baskerville Old Face" w:hAnsi="Baskerville Old Face" w:cs="Times New Roman"/>
        </w:rPr>
        <w:t>Tachon</w:t>
      </w:r>
      <w:proofErr w:type="spellEnd"/>
      <w:r w:rsidRPr="00BD6579">
        <w:rPr>
          <w:rFonts w:ascii="Baskerville Old Face" w:hAnsi="Baskerville Old Face" w:cs="Times New Roman"/>
        </w:rPr>
        <w:t xml:space="preserve"> ou de précieuses pièces d’artisanat japonais […] participent au renouveau du restaurant. De la haute couture pour le décor : l’habillage des quatre grands paravents par des broderies uniques […]</w:t>
      </w:r>
      <w:r w:rsidR="004A7944">
        <w:rPr>
          <w:rFonts w:ascii="Baskerville Old Face" w:hAnsi="Baskerville Old Face" w:cs="Times New Roman"/>
        </w:rPr>
        <w:t>”</w:t>
      </w:r>
      <w:r w:rsidRPr="00BD6579">
        <w:rPr>
          <w:rFonts w:ascii="Baskerville Old Face" w:hAnsi="Baskerville Old Face" w:cs="Times New Roman"/>
        </w:rPr>
        <w:t xml:space="preserve">. L’accord avec soi-même a pour assiette thymique le </w:t>
      </w:r>
      <w:r w:rsidRPr="00BD6579">
        <w:rPr>
          <w:rFonts w:ascii="Baskerville Old Face" w:hAnsi="Baskerville Old Face" w:cs="Times New Roman"/>
          <w:i/>
        </w:rPr>
        <w:t>plaisir</w:t>
      </w:r>
      <w:r w:rsidRPr="00BD6579">
        <w:rPr>
          <w:rFonts w:ascii="Baskerville Old Face" w:hAnsi="Baskerville Old Face" w:cs="Times New Roman"/>
        </w:rPr>
        <w:t xml:space="preserve">.   </w:t>
      </w:r>
    </w:p>
    <w:p w:rsidR="004D0CCE" w:rsidRPr="00BD6579" w:rsidRDefault="004D0CCE" w:rsidP="00BD6579">
      <w:pPr>
        <w:spacing w:after="0" w:line="240" w:lineRule="auto"/>
        <w:jc w:val="both"/>
        <w:rPr>
          <w:rFonts w:ascii="Baskerville Old Face" w:hAnsi="Baskerville Old Face" w:cs="Times New Roman"/>
          <w:i/>
        </w:rPr>
      </w:pPr>
      <w:r w:rsidRPr="00BD6579">
        <w:rPr>
          <w:rFonts w:ascii="Baskerville Old Face" w:hAnsi="Baskerville Old Face" w:cs="Times New Roman"/>
        </w:rPr>
        <w:t xml:space="preserve">Enfin, le plaisir (raffiné) se distingue du </w:t>
      </w:r>
      <w:r w:rsidRPr="00BD6579">
        <w:rPr>
          <w:rFonts w:ascii="Baskerville Old Face" w:hAnsi="Baskerville Old Face" w:cs="Times New Roman"/>
          <w:i/>
        </w:rPr>
        <w:t>bien-être</w:t>
      </w:r>
      <w:r w:rsidRPr="00BD6579">
        <w:rPr>
          <w:rFonts w:ascii="Baskerville Old Face" w:hAnsi="Baskerville Old Face" w:cs="Times New Roman"/>
        </w:rPr>
        <w:t xml:space="preserve"> du sujet sensible, qui s’autorise d’un certain relâchement ou abandon, d’un abaissement de l’acuité cognitive, voire de l’intensité sensorielle. On sait que l’auberge ou l’hostellerie invitent à la paresse et au repos, en se satisfaisant d’un rapport à la nourriture facile : la banalité est alors la version atone de l’exclusivité. </w:t>
      </w:r>
      <w:r w:rsidRPr="00BD6579">
        <w:rPr>
          <w:rFonts w:ascii="Baskerville Old Face" w:hAnsi="Baskerville Old Face" w:cs="Times New Roman"/>
          <w:i/>
        </w:rPr>
        <w:t xml:space="preserve"> </w:t>
      </w:r>
    </w:p>
    <w:p w:rsidR="004D0CCE" w:rsidRPr="00BD6579" w:rsidRDefault="004D0CCE" w:rsidP="00BD6579">
      <w:pPr>
        <w:spacing w:after="0" w:line="240" w:lineRule="auto"/>
        <w:jc w:val="both"/>
        <w:rPr>
          <w:rFonts w:ascii="Baskerville Old Face" w:hAnsi="Baskerville Old Face" w:cs="Times New Roman"/>
          <w:i/>
        </w:rPr>
      </w:pPr>
    </w:p>
    <w:p w:rsidR="004D0CCE" w:rsidRPr="00BD6579" w:rsidRDefault="004D0CCE"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rPr>
      </w:pPr>
      <w:r w:rsidRPr="00BD6579">
        <w:rPr>
          <w:rFonts w:ascii="Baskerville Old Face" w:hAnsi="Baskerville Old Face"/>
          <w:noProof/>
          <w:lang w:eastAsia="fr-FR"/>
        </w:rPr>
        <mc:AlternateContent>
          <mc:Choice Requires="wps">
            <w:drawing>
              <wp:anchor distT="0" distB="0" distL="114300" distR="114300" simplePos="0" relativeHeight="251659264" behindDoc="0" locked="0" layoutInCell="1" allowOverlap="1" wp14:anchorId="3D586071" wp14:editId="0278B1E3">
                <wp:simplePos x="0" y="0"/>
                <wp:positionH relativeFrom="column">
                  <wp:posOffset>3369310</wp:posOffset>
                </wp:positionH>
                <wp:positionV relativeFrom="paragraph">
                  <wp:posOffset>835660</wp:posOffset>
                </wp:positionV>
                <wp:extent cx="645160" cy="314325"/>
                <wp:effectExtent l="6985" t="6985" r="5080" b="12065"/>
                <wp:wrapNone/>
                <wp:docPr id="236" name="Zone de texte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314325"/>
                        </a:xfrm>
                        <a:prstGeom prst="rect">
                          <a:avLst/>
                        </a:prstGeom>
                        <a:solidFill>
                          <a:srgbClr val="FFFFFF">
                            <a:alpha val="0"/>
                          </a:srgbClr>
                        </a:solidFill>
                        <a:ln w="0">
                          <a:solidFill>
                            <a:srgbClr val="FFFFFF"/>
                          </a:solidFill>
                          <a:miter lim="800000"/>
                          <a:headEnd/>
                          <a:tailEnd/>
                        </a:ln>
                      </wps:spPr>
                      <wps:txbx>
                        <w:txbxContent>
                          <w:p w:rsidR="008C26FC" w:rsidRDefault="008C26FC" w:rsidP="004D0CCE">
                            <w:pPr>
                              <w:rPr>
                                <w:sz w:val="16"/>
                                <w:szCs w:val="16"/>
                              </w:rPr>
                            </w:pPr>
                            <w:r>
                              <w:rPr>
                                <w:sz w:val="16"/>
                                <w:szCs w:val="16"/>
                              </w:rPr>
                              <w:t>Plaisir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36" o:spid="_x0000_s1066" type="#_x0000_t202" style="position:absolute;left:0;text-align:left;margin-left:265.3pt;margin-top:65.8pt;width:50.8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" strokecolor="white" strokeweight="0">
                <v:fill opacity="0"/>
                <v:textbox>
                  <w:txbxContent>
                    <w:p w:rsidR="008C26FC" w:rsidRDefault="008C26FC" w:rsidP="004D0CCE">
                      <w:pPr>
                        <w:rPr>
                          <w:sz w:val="16"/>
                          <w:szCs w:val="16"/>
                        </w:rPr>
                      </w:pPr>
                      <w:r>
                        <w:rPr>
                          <w:sz w:val="16"/>
                          <w:szCs w:val="16"/>
                        </w:rPr>
                        <w:t>Plaisir</w:t>
                      </w:r>
                    </w:p>
                  </w:txbxContent>
                </v:textbox>
              </v:shape>
            </w:pict>
          </mc:Fallback>
        </mc:AlternateContent>
      </w:r>
      <w:r w:rsidRPr="00BD6579">
        <w:rPr>
          <w:rFonts w:ascii="Baskerville Old Face" w:hAnsi="Baskerville Old Face"/>
          <w:noProof/>
          <w:lang w:eastAsia="fr-FR"/>
        </w:rPr>
        <mc:AlternateContent>
          <mc:Choice Requires="wps">
            <w:drawing>
              <wp:anchor distT="0" distB="0" distL="114300" distR="114300" simplePos="0" relativeHeight="251660288" behindDoc="0" locked="0" layoutInCell="1" allowOverlap="1" wp14:anchorId="6B4CF4FB" wp14:editId="025F1EC7">
                <wp:simplePos x="0" y="0"/>
                <wp:positionH relativeFrom="column">
                  <wp:posOffset>2244090</wp:posOffset>
                </wp:positionH>
                <wp:positionV relativeFrom="paragraph">
                  <wp:posOffset>835660</wp:posOffset>
                </wp:positionV>
                <wp:extent cx="645160" cy="314325"/>
                <wp:effectExtent l="5715" t="6985" r="6350" b="12065"/>
                <wp:wrapNone/>
                <wp:docPr id="235" name="Zone de texte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314325"/>
                        </a:xfrm>
                        <a:prstGeom prst="rect">
                          <a:avLst/>
                        </a:prstGeom>
                        <a:solidFill>
                          <a:srgbClr val="FFFFFF">
                            <a:alpha val="0"/>
                          </a:srgbClr>
                        </a:solidFill>
                        <a:ln w="0">
                          <a:solidFill>
                            <a:srgbClr val="FFFFFF"/>
                          </a:solidFill>
                          <a:miter lim="800000"/>
                          <a:headEnd/>
                          <a:tailEnd/>
                        </a:ln>
                      </wps:spPr>
                      <wps:txbx>
                        <w:txbxContent>
                          <w:p w:rsidR="008C26FC" w:rsidRDefault="008C26FC" w:rsidP="004D0CCE">
                            <w:pPr>
                              <w:rPr>
                                <w:sz w:val="16"/>
                                <w:szCs w:val="16"/>
                              </w:rPr>
                            </w:pPr>
                            <w:r>
                              <w:rPr>
                                <w:sz w:val="16"/>
                                <w:szCs w:val="16"/>
                              </w:rPr>
                              <w:t>Délice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35" o:spid="_x0000_s1067" type="#_x0000_t202" style="position:absolute;left:0;text-align:left;margin-left:176.7pt;margin-top:65.8pt;width:50.8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" strokecolor="white" strokeweight="0">
                <v:fill opacity="0"/>
                <v:textbox>
                  <w:txbxContent>
                    <w:p w:rsidR="008C26FC" w:rsidRDefault="008C26FC" w:rsidP="004D0CCE">
                      <w:pPr>
                        <w:rPr>
                          <w:sz w:val="16"/>
                          <w:szCs w:val="16"/>
                        </w:rPr>
                      </w:pPr>
                      <w:r>
                        <w:rPr>
                          <w:sz w:val="16"/>
                          <w:szCs w:val="16"/>
                        </w:rPr>
                        <w:t>Délice</w:t>
                      </w:r>
                    </w:p>
                  </w:txbxContent>
                </v:textbox>
              </v:shape>
            </w:pict>
          </mc:Fallback>
        </mc:AlternateContent>
      </w:r>
      <w:r w:rsidRPr="00BD6579">
        <w:rPr>
          <w:rFonts w:ascii="Baskerville Old Face" w:hAnsi="Baskerville Old Face"/>
          <w:noProof/>
          <w:lang w:eastAsia="fr-FR"/>
        </w:rPr>
        <mc:AlternateContent>
          <mc:Choice Requires="wpg">
            <w:drawing>
              <wp:inline distT="0" distB="0" distL="0" distR="0" wp14:anchorId="162C5764" wp14:editId="3E21596B">
                <wp:extent cx="5175250" cy="2591435"/>
                <wp:effectExtent l="0" t="38100" r="25400" b="18415"/>
                <wp:docPr id="215" name="Groupe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2591435"/>
                          <a:chOff x="1436" y="7898"/>
                          <a:chExt cx="8064" cy="4742"/>
                        </a:xfrm>
                      </wpg:grpSpPr>
                      <wps:wsp>
                        <wps:cNvPr id="216" name="Line 43"/>
                        <wps:cNvCnPr/>
                        <wps:spPr bwMode="auto">
                          <a:xfrm>
                            <a:off x="3770" y="8121"/>
                            <a:ext cx="0" cy="3727"/>
                          </a:xfrm>
                          <a:prstGeom prst="line">
                            <a:avLst/>
                          </a:prstGeom>
                          <a:noFill/>
                          <a:ln w="44450">
                            <a:solidFill>
                              <a:srgbClr val="000000"/>
                            </a:solidFill>
                            <a:round/>
                            <a:headEnd type="arrow" w="med" len="me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217" name="Line 44"/>
                        <wps:cNvCnPr/>
                        <wps:spPr bwMode="auto">
                          <a:xfrm>
                            <a:off x="3787" y="11801"/>
                            <a:ext cx="4361" cy="0"/>
                          </a:xfrm>
                          <a:prstGeom prst="line">
                            <a:avLst/>
                          </a:prstGeom>
                          <a:noFill/>
                          <a:ln w="44450">
                            <a:solidFill>
                              <a:srgbClr val="000000"/>
                            </a:solidFill>
                            <a:round/>
                            <a:headEnd/>
                            <a:tailEnd type="arrow" w="med" len="me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218" name="Arc 45"/>
                        <wps:cNvSpPr>
                          <a:spLocks/>
                        </wps:cNvSpPr>
                        <wps:spPr bwMode="auto">
                          <a:xfrm rot="10800000">
                            <a:off x="4528" y="8236"/>
                            <a:ext cx="3544" cy="302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solidFill>
                                  <a:srgbClr val="FFFFFF"/>
                                </a:solidFill>
                              </a14:hiddenFill>
                            </a:ext>
                          </a:extLst>
                        </wps:spPr>
                        <wps:txbx>
                          <w:txbxContent>
                            <w:p w:rsidR="008C26FC" w:rsidRDefault="008C26FC" w:rsidP="004D0CCE">
                              <w:pPr>
                                <w:rPr>
                                  <w:i/>
                                  <w:noProof/>
                                  <w:lang w:val="fr-CH" w:eastAsia="fr-CH"/>
                                </w:rPr>
                              </w:pPr>
                            </w:p>
                            <w:p w:rsidR="008C26FC" w:rsidRDefault="008C26FC" w:rsidP="004D0CCE">
                              <w:pPr>
                                <w:rPr>
                                  <w:b/>
                                </w:rPr>
                              </w:pPr>
                            </w:p>
                          </w:txbxContent>
                        </wps:txbx>
                        <wps:bodyPr rot="0" vert="horz" wrap="square" lIns="91440" tIns="91440" rIns="91440" bIns="91440" anchor="t" anchorCtr="0" upright="1">
                          <a:noAutofit/>
                        </wps:bodyPr>
                      </wps:wsp>
                      <wps:wsp>
                        <wps:cNvPr id="219" name="Text Box 46"/>
                        <wps:cNvSpPr txBox="1">
                          <a:spLocks noChangeArrowheads="1"/>
                        </wps:cNvSpPr>
                        <wps:spPr bwMode="auto">
                          <a:xfrm>
                            <a:off x="6621" y="7898"/>
                            <a:ext cx="1316"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r>
                                <w:rPr>
                                  <w:sz w:val="16"/>
                                  <w:szCs w:val="16"/>
                                </w:rPr>
                                <w:t xml:space="preserve">Persévérance </w:t>
                              </w:r>
                              <w:proofErr w:type="spellStart"/>
                              <w:r>
                                <w:rPr>
                                  <w:sz w:val="16"/>
                                  <w:szCs w:val="16"/>
                                </w:rPr>
                                <w:t>eAccord</w:t>
                              </w:r>
                              <w:proofErr w:type="spellEnd"/>
                              <w:r>
                                <w:rPr>
                                  <w:sz w:val="16"/>
                                  <w:szCs w:val="16"/>
                                </w:rPr>
                                <w:t xml:space="preserve">  </w:t>
                              </w:r>
                              <w:proofErr w:type="spellStart"/>
                              <w:r>
                                <w:t>avaveca</w:t>
                              </w:r>
                              <w:proofErr w:type="spellEnd"/>
                            </w:p>
                            <w:p w:rsidR="008C26FC" w:rsidRDefault="008C26FC" w:rsidP="004D0CCE"/>
                          </w:txbxContent>
                        </wps:txbx>
                        <wps:bodyPr rot="0" vert="horz" wrap="square" lIns="91440" tIns="45720" rIns="91440" bIns="45720" anchor="t" anchorCtr="0" upright="1">
                          <a:noAutofit/>
                        </wps:bodyPr>
                      </wps:wsp>
                      <wps:wsp>
                        <wps:cNvPr id="220" name="Text Box 47"/>
                        <wps:cNvSpPr txBox="1">
                          <a:spLocks noChangeArrowheads="1"/>
                        </wps:cNvSpPr>
                        <wps:spPr bwMode="auto">
                          <a:xfrm>
                            <a:off x="6628" y="8236"/>
                            <a:ext cx="1845" cy="1457"/>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pPr>
                                <w:rPr>
                                  <w:i/>
                                  <w:sz w:val="16"/>
                                  <w:szCs w:val="16"/>
                                </w:rPr>
                              </w:pPr>
                              <w:r>
                                <w:rPr>
                                  <w:i/>
                                  <w:sz w:val="16"/>
                                  <w:szCs w:val="16"/>
                                </w:rPr>
                                <w:t xml:space="preserve">Gourmet </w:t>
                              </w:r>
                            </w:p>
                            <w:p w:rsidR="008C26FC" w:rsidRDefault="008C26FC" w:rsidP="004D0CCE">
                              <w:pPr>
                                <w:rPr>
                                  <w:sz w:val="16"/>
                                  <w:szCs w:val="16"/>
                                </w:rPr>
                              </w:pPr>
                              <w:r>
                                <w:rPr>
                                  <w:sz w:val="16"/>
                                  <w:szCs w:val="16"/>
                                </w:rPr>
                                <w:t>Convivialité « </w:t>
                              </w:r>
                              <w:proofErr w:type="spellStart"/>
                              <w:r>
                                <w:rPr>
                                  <w:sz w:val="16"/>
                                  <w:szCs w:val="16"/>
                                </w:rPr>
                                <w:t>cult.ivée</w:t>
                              </w:r>
                              <w:proofErr w:type="spellEnd"/>
                              <w:r>
                                <w:rPr>
                                  <w:sz w:val="16"/>
                                  <w:szCs w:val="16"/>
                                </w:rPr>
                                <w:t> »</w:t>
                              </w:r>
                            </w:p>
                            <w:p w:rsidR="008C26FC" w:rsidRDefault="008C26FC" w:rsidP="004D0CCE">
                              <w:pPr>
                                <w:rPr>
                                  <w:sz w:val="16"/>
                                  <w:szCs w:val="16"/>
                                </w:rPr>
                              </w:pPr>
                              <w:r>
                                <w:rPr>
                                  <w:sz w:val="16"/>
                                  <w:szCs w:val="16"/>
                                </w:rPr>
                                <w:t xml:space="preserve"> </w:t>
                              </w:r>
                            </w:p>
                            <w:p w:rsidR="008C26FC" w:rsidRDefault="008C26FC" w:rsidP="004D0CCE"/>
                          </w:txbxContent>
                        </wps:txbx>
                        <wps:bodyPr rot="0" vert="horz" wrap="square" lIns="91440" tIns="45720" rIns="91440" bIns="45720" anchor="t" anchorCtr="0" upright="1">
                          <a:noAutofit/>
                        </wps:bodyPr>
                      </wps:wsp>
                      <wps:wsp>
                        <wps:cNvPr id="221" name="AutoShape 48"/>
                        <wps:cNvCnPr>
                          <a:cxnSpLocks noChangeShapeType="1"/>
                        </wps:cNvCnPr>
                        <wps:spPr bwMode="auto">
                          <a:xfrm flipV="1">
                            <a:off x="3842" y="8471"/>
                            <a:ext cx="4230" cy="3268"/>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222" name="Text Box 49"/>
                        <wps:cNvSpPr txBox="1">
                          <a:spLocks noChangeArrowheads="1"/>
                        </wps:cNvSpPr>
                        <wps:spPr bwMode="auto">
                          <a:xfrm>
                            <a:off x="4050" y="7898"/>
                            <a:ext cx="2571" cy="479"/>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r>
                                <w:rPr>
                                  <w:sz w:val="16"/>
                                  <w:szCs w:val="16"/>
                                </w:rPr>
                                <w:t xml:space="preserve">         Audace </w:t>
                              </w:r>
                            </w:p>
                          </w:txbxContent>
                        </wps:txbx>
                        <wps:bodyPr rot="0" vert="horz" wrap="square" lIns="91440" tIns="45720" rIns="91440" bIns="45720" anchor="t" anchorCtr="0" upright="1">
                          <a:noAutofit/>
                        </wps:bodyPr>
                      </wps:wsp>
                      <wps:wsp>
                        <wps:cNvPr id="223" name="Text Box 50"/>
                        <wps:cNvSpPr txBox="1">
                          <a:spLocks noChangeArrowheads="1"/>
                        </wps:cNvSpPr>
                        <wps:spPr bwMode="auto">
                          <a:xfrm>
                            <a:off x="4630" y="8523"/>
                            <a:ext cx="1491" cy="887"/>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pPr>
                                <w:rPr>
                                  <w:sz w:val="16"/>
                                  <w:szCs w:val="16"/>
                                  <w:lang w:val="fr-CH"/>
                                </w:rPr>
                              </w:pPr>
                            </w:p>
                            <w:p w:rsidR="008C26FC" w:rsidRDefault="008C26FC" w:rsidP="004D0CCE">
                              <w:pPr>
                                <w:rPr>
                                  <w:sz w:val="16"/>
                                  <w:szCs w:val="16"/>
                                  <w:lang w:val="fr-CH"/>
                                </w:rPr>
                              </w:pPr>
                              <w:r>
                                <w:rPr>
                                  <w:sz w:val="16"/>
                                  <w:szCs w:val="16"/>
                                  <w:lang w:val="fr-CH"/>
                                </w:rPr>
                                <w:t>Individualisation</w:t>
                              </w:r>
                            </w:p>
                            <w:p w:rsidR="008C26FC" w:rsidRDefault="008C26FC" w:rsidP="004D0CCE">
                              <w:pPr>
                                <w:rPr>
                                  <w:sz w:val="16"/>
                                  <w:szCs w:val="16"/>
                                  <w:lang w:val="fr-CH"/>
                                </w:rPr>
                              </w:pPr>
                            </w:p>
                          </w:txbxContent>
                        </wps:txbx>
                        <wps:bodyPr rot="0" vert="horz" wrap="square" lIns="91440" tIns="45720" rIns="91440" bIns="45720" anchor="t" anchorCtr="0" upright="1">
                          <a:noAutofit/>
                        </wps:bodyPr>
                      </wps:wsp>
                      <wps:wsp>
                        <wps:cNvPr id="224" name="Text Box 51"/>
                        <wps:cNvSpPr txBox="1">
                          <a:spLocks noChangeArrowheads="1"/>
                        </wps:cNvSpPr>
                        <wps:spPr bwMode="auto">
                          <a:xfrm>
                            <a:off x="4396" y="8236"/>
                            <a:ext cx="1527"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pPr>
                                <w:rPr>
                                  <w:i/>
                                  <w:sz w:val="16"/>
                                  <w:szCs w:val="16"/>
                                  <w:lang w:val="fr-CH"/>
                                </w:rPr>
                              </w:pPr>
                              <w:r>
                                <w:rPr>
                                  <w:i/>
                                  <w:sz w:val="16"/>
                                  <w:szCs w:val="16"/>
                                  <w:lang w:val="fr-CH"/>
                                </w:rPr>
                                <w:t xml:space="preserve">Fine bouche </w:t>
                              </w:r>
                            </w:p>
                          </w:txbxContent>
                        </wps:txbx>
                        <wps:bodyPr rot="0" vert="horz" wrap="square" lIns="91440" tIns="45720" rIns="91440" bIns="45720" anchor="t" anchorCtr="0" upright="1">
                          <a:noAutofit/>
                        </wps:bodyPr>
                      </wps:wsp>
                      <wps:wsp>
                        <wps:cNvPr id="225" name="Text Box 52"/>
                        <wps:cNvSpPr txBox="1">
                          <a:spLocks noChangeArrowheads="1"/>
                        </wps:cNvSpPr>
                        <wps:spPr bwMode="auto">
                          <a:xfrm>
                            <a:off x="6418" y="11264"/>
                            <a:ext cx="2055" cy="432"/>
                          </a:xfrm>
                          <a:prstGeom prst="rect">
                            <a:avLst/>
                          </a:prstGeom>
                          <a:solidFill>
                            <a:sysClr val="window" lastClr="FFFFFF">
                              <a:lumMod val="100000"/>
                              <a:lumOff val="0"/>
                              <a:alpha val="0"/>
                            </a:sysClr>
                          </a:solidFill>
                          <a:ln w="9525">
                            <a:solidFill>
                              <a:sysClr val="window" lastClr="FFFFFF">
                                <a:lumMod val="100000"/>
                                <a:lumOff val="0"/>
                              </a:sysClr>
                            </a:solidFill>
                            <a:miter lim="800000"/>
                            <a:headEnd/>
                            <a:tailEnd/>
                          </a:ln>
                        </wps:spPr>
                        <wps:txbx>
                          <w:txbxContent>
                            <w:p w:rsidR="008C26FC" w:rsidRDefault="008C26FC" w:rsidP="004D0CCE">
                              <w:pPr>
                                <w:rPr>
                                  <w:i/>
                                  <w:sz w:val="16"/>
                                  <w:szCs w:val="16"/>
                                </w:rPr>
                              </w:pPr>
                              <w:r>
                                <w:rPr>
                                  <w:sz w:val="16"/>
                                  <w:szCs w:val="16"/>
                                </w:rPr>
                                <w:t xml:space="preserve">      Franche satisfaction</w:t>
                              </w:r>
                            </w:p>
                          </w:txbxContent>
                        </wps:txbx>
                        <wps:bodyPr rot="0" vert="horz" wrap="square" lIns="91440" tIns="45720" rIns="91440" bIns="45720" anchor="t" anchorCtr="0" upright="1">
                          <a:noAutofit/>
                        </wps:bodyPr>
                      </wps:wsp>
                      <wps:wsp>
                        <wps:cNvPr id="226" name="Text Box 53"/>
                        <wps:cNvSpPr txBox="1">
                          <a:spLocks noChangeArrowheads="1"/>
                        </wps:cNvSpPr>
                        <wps:spPr bwMode="auto">
                          <a:xfrm>
                            <a:off x="6418" y="10396"/>
                            <a:ext cx="3082" cy="1300"/>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pPr>
                                <w:rPr>
                                  <w:i/>
                                  <w:sz w:val="16"/>
                                  <w:szCs w:val="16"/>
                                </w:rPr>
                              </w:pPr>
                              <w:r>
                                <w:rPr>
                                  <w:sz w:val="16"/>
                                  <w:szCs w:val="16"/>
                                </w:rPr>
                                <w:t xml:space="preserve">      </w:t>
                              </w:r>
                              <w:r>
                                <w:rPr>
                                  <w:i/>
                                  <w:sz w:val="16"/>
                                  <w:szCs w:val="16"/>
                                </w:rPr>
                                <w:t xml:space="preserve">Gourmand   </w:t>
                              </w:r>
                            </w:p>
                            <w:p w:rsidR="008C26FC" w:rsidRDefault="008C26FC" w:rsidP="004D0CCE">
                              <w:pPr>
                                <w:rPr>
                                  <w:sz w:val="16"/>
                                  <w:szCs w:val="16"/>
                                </w:rPr>
                              </w:pPr>
                              <w:r>
                                <w:rPr>
                                  <w:sz w:val="16"/>
                                  <w:szCs w:val="16"/>
                                </w:rPr>
                                <w:t xml:space="preserve">       Convivialité   « naturelle »         </w:t>
                              </w:r>
                            </w:p>
                            <w:p w:rsidR="008C26FC" w:rsidRDefault="008C26FC" w:rsidP="004D0CCE">
                              <w:pPr>
                                <w:rPr>
                                  <w:i/>
                                  <w:sz w:val="16"/>
                                  <w:szCs w:val="16"/>
                                </w:rPr>
                              </w:pPr>
                            </w:p>
                          </w:txbxContent>
                        </wps:txbx>
                        <wps:bodyPr rot="0" vert="horz" wrap="square" lIns="91440" tIns="45720" rIns="91440" bIns="45720" anchor="t" anchorCtr="0" upright="1">
                          <a:noAutofit/>
                        </wps:bodyPr>
                      </wps:wsp>
                      <wps:wsp>
                        <wps:cNvPr id="227" name="Text Box 54"/>
                        <wps:cNvSpPr txBox="1">
                          <a:spLocks noChangeArrowheads="1"/>
                        </wps:cNvSpPr>
                        <wps:spPr bwMode="auto">
                          <a:xfrm>
                            <a:off x="4300" y="11264"/>
                            <a:ext cx="2228"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pPr>
                                <w:rPr>
                                  <w:sz w:val="16"/>
                                  <w:szCs w:val="16"/>
                                  <w:lang w:val="fr-CH"/>
                                </w:rPr>
                              </w:pPr>
                              <w:r>
                                <w:rPr>
                                  <w:sz w:val="16"/>
                                  <w:szCs w:val="16"/>
                                  <w:lang w:val="fr-CH"/>
                                </w:rPr>
                                <w:t xml:space="preserve">     Bien-être</w:t>
                              </w:r>
                            </w:p>
                          </w:txbxContent>
                        </wps:txbx>
                        <wps:bodyPr rot="0" vert="horz" wrap="square" lIns="91440" tIns="45720" rIns="91440" bIns="45720" anchor="t" anchorCtr="0" upright="1">
                          <a:noAutofit/>
                        </wps:bodyPr>
                      </wps:wsp>
                      <wps:wsp>
                        <wps:cNvPr id="228" name="Text Box 55"/>
                        <wps:cNvSpPr txBox="1">
                          <a:spLocks noChangeArrowheads="1"/>
                        </wps:cNvSpPr>
                        <wps:spPr bwMode="auto">
                          <a:xfrm>
                            <a:off x="4396" y="10476"/>
                            <a:ext cx="1390" cy="943"/>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pPr>
                                <w:rPr>
                                  <w:sz w:val="16"/>
                                  <w:szCs w:val="16"/>
                                </w:rPr>
                              </w:pPr>
                              <w:r>
                                <w:rPr>
                                  <w:sz w:val="16"/>
                                  <w:szCs w:val="16"/>
                                </w:rPr>
                                <w:t xml:space="preserve">  </w:t>
                              </w:r>
                              <w:r>
                                <w:rPr>
                                  <w:i/>
                                  <w:sz w:val="16"/>
                                  <w:szCs w:val="16"/>
                                </w:rPr>
                                <w:t>Bon vivant</w:t>
                              </w:r>
                              <w:r>
                                <w:rPr>
                                  <w:sz w:val="16"/>
                                  <w:szCs w:val="16"/>
                                </w:rPr>
                                <w:t xml:space="preserve">   </w:t>
                              </w:r>
                            </w:p>
                            <w:p w:rsidR="008C26FC" w:rsidRDefault="008C26FC" w:rsidP="004D0CCE">
                              <w:r>
                                <w:rPr>
                                  <w:sz w:val="16"/>
                                  <w:szCs w:val="16"/>
                                </w:rPr>
                                <w:t xml:space="preserve"> Adhérence à soi</w:t>
                              </w:r>
                            </w:p>
                          </w:txbxContent>
                        </wps:txbx>
                        <wps:bodyPr rot="0" vert="horz" wrap="square" lIns="91440" tIns="45720" rIns="91440" bIns="45720" anchor="t" anchorCtr="0" upright="1">
                          <a:noAutofit/>
                        </wps:bodyPr>
                      </wps:wsp>
                      <wps:wsp>
                        <wps:cNvPr id="229" name="Text Box 56"/>
                        <wps:cNvSpPr txBox="1">
                          <a:spLocks noChangeArrowheads="1"/>
                        </wps:cNvSpPr>
                        <wps:spPr bwMode="auto">
                          <a:xfrm>
                            <a:off x="6198" y="10101"/>
                            <a:ext cx="3302"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pPr>
                                <w:rPr>
                                  <w:sz w:val="16"/>
                                  <w:szCs w:val="16"/>
                                </w:rPr>
                              </w:pPr>
                              <w:r>
                                <w:rPr>
                                  <w:sz w:val="16"/>
                                  <w:szCs w:val="16"/>
                                </w:rPr>
                                <w:t xml:space="preserve">            Constance (Concentration/Conformisme)</w:t>
                              </w:r>
                            </w:p>
                            <w:p w:rsidR="008C26FC" w:rsidRDefault="008C26FC" w:rsidP="004D0CCE"/>
                          </w:txbxContent>
                        </wps:txbx>
                        <wps:bodyPr rot="0" vert="horz" wrap="square" lIns="91440" tIns="45720" rIns="91440" bIns="45720" anchor="t" anchorCtr="0" upright="1">
                          <a:noAutofit/>
                        </wps:bodyPr>
                      </wps:wsp>
                      <wps:wsp>
                        <wps:cNvPr id="230" name="Text Box 57"/>
                        <wps:cNvSpPr txBox="1">
                          <a:spLocks noChangeArrowheads="1"/>
                        </wps:cNvSpPr>
                        <wps:spPr bwMode="auto">
                          <a:xfrm>
                            <a:off x="4226" y="10101"/>
                            <a:ext cx="1895"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r>
                                <w:rPr>
                                  <w:sz w:val="16"/>
                                  <w:szCs w:val="16"/>
                                </w:rPr>
                                <w:t xml:space="preserve">      Tendance </w:t>
                              </w:r>
                              <w:proofErr w:type="gramStart"/>
                              <w:r>
                                <w:rPr>
                                  <w:sz w:val="16"/>
                                  <w:szCs w:val="16"/>
                                </w:rPr>
                                <w:t>Versatilité(</w:t>
                              </w:r>
                              <w:proofErr w:type="gramEnd"/>
                              <w:r>
                                <w:rPr>
                                  <w:sz w:val="16"/>
                                  <w:szCs w:val="16"/>
                                </w:rPr>
                                <w:t>relâchement) (relâchement)</w:t>
                              </w:r>
                              <w:r>
                                <w:t xml:space="preserve">  (</w:t>
                              </w:r>
                              <w:proofErr w:type="spellStart"/>
                              <w:r>
                                <w:t>rel</w:t>
                              </w:r>
                              <w:proofErr w:type="spellEnd"/>
                              <w:r>
                                <w:t xml:space="preserve">(Relâchement </w:t>
                              </w:r>
                            </w:p>
                          </w:txbxContent>
                        </wps:txbx>
                        <wps:bodyPr rot="0" vert="horz" wrap="square" lIns="91440" tIns="45720" rIns="91440" bIns="45720" anchor="t" anchorCtr="0" upright="1">
                          <a:noAutofit/>
                        </wps:bodyPr>
                      </wps:wsp>
                      <wps:wsp>
                        <wps:cNvPr id="231" name="Text Box 58"/>
                        <wps:cNvSpPr txBox="1">
                          <a:spLocks noChangeArrowheads="1"/>
                        </wps:cNvSpPr>
                        <wps:spPr bwMode="auto">
                          <a:xfrm>
                            <a:off x="1436" y="8978"/>
                            <a:ext cx="2406"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pPr>
                                <w:rPr>
                                  <w:sz w:val="16"/>
                                  <w:szCs w:val="16"/>
                                </w:rPr>
                              </w:pPr>
                              <w:r>
                                <w:rPr>
                                  <w:sz w:val="16"/>
                                  <w:szCs w:val="16"/>
                                </w:rPr>
                                <w:t>Intensité/cohérence</w:t>
                              </w:r>
                            </w:p>
                            <w:p w:rsidR="008C26FC" w:rsidRDefault="008C26FC" w:rsidP="004D0CCE"/>
                          </w:txbxContent>
                        </wps:txbx>
                        <wps:bodyPr rot="0" vert="horz" wrap="square" lIns="91440" tIns="45720" rIns="91440" bIns="45720" anchor="t" anchorCtr="0" upright="1">
                          <a:noAutofit/>
                        </wps:bodyPr>
                      </wps:wsp>
                      <wps:wsp>
                        <wps:cNvPr id="232" name="Text Box 59"/>
                        <wps:cNvSpPr txBox="1">
                          <a:spLocks noChangeArrowheads="1"/>
                        </wps:cNvSpPr>
                        <wps:spPr bwMode="auto">
                          <a:xfrm>
                            <a:off x="1836" y="9410"/>
                            <a:ext cx="1132"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pPr>
                                <w:rPr>
                                  <w:i/>
                                  <w:sz w:val="16"/>
                                  <w:szCs w:val="16"/>
                                </w:rPr>
                              </w:pPr>
                              <w:r>
                                <w:rPr>
                                  <w:i/>
                                  <w:sz w:val="16"/>
                                  <w:szCs w:val="16"/>
                                </w:rPr>
                                <w:t>Soi-</w:t>
                              </w:r>
                              <w:proofErr w:type="spellStart"/>
                              <w:r>
                                <w:rPr>
                                  <w:i/>
                                  <w:sz w:val="16"/>
                                  <w:szCs w:val="16"/>
                                </w:rPr>
                                <w:t>ipse</w:t>
                              </w:r>
                              <w:proofErr w:type="spellEnd"/>
                            </w:p>
                            <w:p w:rsidR="008C26FC" w:rsidRDefault="008C26FC" w:rsidP="004D0CCE"/>
                          </w:txbxContent>
                        </wps:txbx>
                        <wps:bodyPr rot="0" vert="horz" wrap="square" lIns="91440" tIns="45720" rIns="91440" bIns="45720" anchor="t" anchorCtr="0" upright="1">
                          <a:noAutofit/>
                        </wps:bodyPr>
                      </wps:wsp>
                      <wps:wsp>
                        <wps:cNvPr id="233" name="Text Box 60"/>
                        <wps:cNvSpPr txBox="1">
                          <a:spLocks noChangeArrowheads="1"/>
                        </wps:cNvSpPr>
                        <wps:spPr bwMode="auto">
                          <a:xfrm>
                            <a:off x="4528" y="11926"/>
                            <a:ext cx="2566"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pPr>
                                <w:rPr>
                                  <w:sz w:val="16"/>
                                  <w:szCs w:val="16"/>
                                </w:rPr>
                              </w:pPr>
                              <w:r>
                                <w:rPr>
                                  <w:sz w:val="16"/>
                                  <w:szCs w:val="16"/>
                                </w:rPr>
                                <w:t>Étendue/cohésion</w:t>
                              </w:r>
                            </w:p>
                            <w:p w:rsidR="008C26FC" w:rsidRDefault="008C26FC" w:rsidP="004D0CCE"/>
                          </w:txbxContent>
                        </wps:txbx>
                        <wps:bodyPr rot="0" vert="horz" wrap="square" lIns="91440" tIns="45720" rIns="91440" bIns="45720" anchor="t" anchorCtr="0" upright="1">
                          <a:noAutofit/>
                        </wps:bodyPr>
                      </wps:wsp>
                      <wps:wsp>
                        <wps:cNvPr id="234" name="Text Box 61"/>
                        <wps:cNvSpPr txBox="1">
                          <a:spLocks noChangeArrowheads="1"/>
                        </wps:cNvSpPr>
                        <wps:spPr bwMode="auto">
                          <a:xfrm>
                            <a:off x="4693" y="12208"/>
                            <a:ext cx="1978" cy="43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8C26FC" w:rsidRDefault="008C26FC" w:rsidP="004D0CCE">
                              <w:pPr>
                                <w:rPr>
                                  <w:i/>
                                  <w:sz w:val="16"/>
                                  <w:szCs w:val="16"/>
                                </w:rPr>
                              </w:pPr>
                              <w:r>
                                <w:rPr>
                                  <w:i/>
                                  <w:sz w:val="16"/>
                                  <w:szCs w:val="16"/>
                                </w:rPr>
                                <w:t>Soi-idem</w:t>
                              </w:r>
                            </w:p>
                            <w:p w:rsidR="008C26FC" w:rsidRDefault="008C26FC" w:rsidP="004D0CCE"/>
                          </w:txbxContent>
                        </wps:txbx>
                        <wps:bodyPr rot="0" vert="horz" wrap="square" lIns="91440" tIns="45720" rIns="91440" bIns="45720" anchor="t" anchorCtr="0" upright="1">
                          <a:noAutofit/>
                        </wps:bodyPr>
                      </wps:wsp>
                    </wpg:wgp>
                  </a:graphicData>
                </a:graphic>
              </wp:inline>
            </w:drawing>
          </mc:Choice>
          <mc:Fallback>
            <w:pict>
              <v:group id="Groupe 215" o:spid="_x0000_s1068" style="width:407.5pt;height:204.05pt;mso-position-horizontal-relative:char;mso-position-vertical-relative:line" coordorigin="1436,7898" coordsize="8064,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">
                <v:line id="Line 43" o:spid="_x0000_s1069" style="position:absolute;visibility:visible;mso-wrap-style:square" from="3770,8121" to="3770,11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dyAMYAAADcAAAADwAAAGRycy9kb3ducmV2LnhtbESPT2sCMRTE7wW/Q3hCbzVRquhqlFLQ&#10;erGl/gG9PTfPzeLmZdmkuv32TaHQ4zAzv2Fmi9ZV4kZNKD1r6PcUCOLcm5ILDfvd8mkMIkRkg5Vn&#10;0vBNARbzzsMMM+Pv/Em3bSxEgnDIUIONsc6kDLklh6Hna+LkXXzjMCbZFNI0eE9wV8mBUiPpsOS0&#10;YLGmV0v5dfvlNJTn4WV1/HjbVHbDp8nhWb3vzkrrx277MgURqY3/4b/22mgY9EfweyYdAT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3cgDGAAAA3AAAAA8AAAAAAAAA&#10;AAAAAAAAoQIAAGRycy9kb3ducmV2LnhtbFBLBQYAAAAABAAEAPkAAACUAwAAAAA=&#10;" strokeweight="3.5pt">
                  <v:stroke startarrow="open"/>
                  <v:shadow on="t" opacity="22938f" offset="0"/>
                </v:line>
                <v:line id="Line 44" o:spid="_x0000_s1070" style="position:absolute;visibility:visible;mso-wrap-style:square" from="3787,11801" to="8148,11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00cUAAADcAAAADwAAAGRycy9kb3ducmV2LnhtbESPQWvCQBSE7wX/w/IK3upGxaqpq4ig&#10;iNBD1EOPj+wzCc2+Dburif56t1DwOMzMN8xi1Zla3Mj5yrKC4SABQZxbXXGh4HzafsxA+ICssbZM&#10;Cu7kYbXsvS0w1bbljG7HUIgIYZ+igjKEJpXS5yUZ9APbEEfvYp3BEKUrpHbYRrip5ShJPqXBiuNC&#10;iQ1tSsp/j1ej4FCcvh+aquznkrW7ZDqZu3E+V6r/3q2/QATqwiv8395rBaPhFP7OxCMgl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c+00cUAAADcAAAADwAAAAAAAAAA&#10;AAAAAAChAgAAZHJzL2Rvd25yZXYueG1sUEsFBgAAAAAEAAQA+QAAAJMDAAAAAA==&#10;" strokeweight="3.5pt">
                  <v:stroke endarrow="open"/>
                  <v:shadow on="t" opacity="22938f" offset="0"/>
                </v:line>
                <v:shape id="Arc 45" o:spid="_x0000_s1071" style="position:absolute;left:4528;top:8236;width:3544;height:3028;rotation:1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na8AA&#10;AADcAAAADwAAAGRycy9kb3ducmV2LnhtbERPy4rCMBTdC/MP4Q7MTlNdjNIxiggDIy58dNxfmtum&#10;2NyUJGr1681CcHk47/myt624kg+NYwXjUQaCuHS64VrBf/E7nIEIEVlj65gU3CnAcvExmGOu3Y0P&#10;dD3GWqQQDjkqMDF2uZShNGQxjFxHnLjKeYsxQV9L7fGWwm0rJ1n2LS02nBoMdrQ2VJ6PF6vAFXpF&#10;G9P7XVU89ttpOFWX+qTU12e/+gERqY9v8cv9pxVMxmltOpOO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EOna8AAAADcAAAADwAAAAAAAAAAAAAAAACYAgAAZHJzL2Rvd25y&#10;ZXYueG1sUEsFBgAAAAAEAAQA9QAAAIUDAAAAAA==&#10;" adj="-11796480,,5400" path="m-1,nfc11929,,21600,9670,21600,21600em-1,nsc11929,,21600,9670,21600,21600l,21600,-1,xe" filled="f" strokeweight="1.5pt">
                  <v:stroke joinstyle="round"/>
                  <v:shadow on="t" opacity="22938f" offset="0"/>
                  <v:formulas/>
                  <v:path arrowok="t" o:extrusionok="f" o:connecttype="custom" o:connectlocs="0,0;3544,3028;0,3028" o:connectangles="0,0,0" textboxrect="0,0,21600,21600"/>
                  <v:textbox inset=",7.2pt,,7.2pt">
                    <w:txbxContent>
                      <w:p w:rsidR="008C26FC" w:rsidRDefault="008C26FC" w:rsidP="004D0CCE">
                        <w:pPr>
                          <w:rPr>
                            <w:i/>
                            <w:noProof/>
                            <w:lang w:val="fr-CH" w:eastAsia="fr-CH"/>
                          </w:rPr>
                        </w:pPr>
                      </w:p>
                      <w:p w:rsidR="008C26FC" w:rsidRDefault="008C26FC" w:rsidP="004D0CCE">
                        <w:pPr>
                          <w:rPr>
                            <w:b/>
                          </w:rPr>
                        </w:pPr>
                      </w:p>
                    </w:txbxContent>
                  </v:textbox>
                </v:shape>
                <v:shape id="Text Box 46" o:spid="_x0000_s1072" type="#_x0000_t202" style="position:absolute;left:6621;top:7898;width:13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yCN8QA&#10;AADcAAAADwAAAGRycy9kb3ducmV2LnhtbESP0WoCMRRE3wv+Q7iCbzWrD9KuRlGLtZRScPUDLpvr&#10;ZjW5WTbRXf++KRT6OMzMGWax6p0Vd2pD7VnBZJyBIC69rrlScDrunl9AhIis0XomBQ8KsFoOnhaY&#10;a9/xge5FrESCcMhRgYmxyaUMpSGHYewb4uSdfeswJtlWUrfYJbizcpplM+mw5rRgsKGtofJa3JyC&#10;jf3s3t6Dv+p9fyu+i8Pu62KsUqNhv56DiNTH//Bf+0MrmE5e4f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MgjfEAAAA3AAAAA8AAAAAAAAAAAAAAAAAmAIAAGRycy9k&#10;b3ducmV2LnhtbFBLBQYAAAAABAAEAPUAAACJAwAAAAA=&#10;" strokecolor="white">
                  <v:fill opacity="0"/>
                  <v:textbox>
                    <w:txbxContent>
                      <w:p w:rsidR="008C26FC" w:rsidRDefault="008C26FC" w:rsidP="004D0CCE">
                        <w:r>
                          <w:rPr>
                            <w:sz w:val="16"/>
                            <w:szCs w:val="16"/>
                          </w:rPr>
                          <w:t xml:space="preserve">Persévérance </w:t>
                        </w:r>
                        <w:proofErr w:type="spellStart"/>
                        <w:r>
                          <w:rPr>
                            <w:sz w:val="16"/>
                            <w:szCs w:val="16"/>
                          </w:rPr>
                          <w:t>eAccord</w:t>
                        </w:r>
                        <w:proofErr w:type="spellEnd"/>
                        <w:r>
                          <w:rPr>
                            <w:sz w:val="16"/>
                            <w:szCs w:val="16"/>
                          </w:rPr>
                          <w:t xml:space="preserve">  </w:t>
                        </w:r>
                        <w:proofErr w:type="spellStart"/>
                        <w:r>
                          <w:t>avaveca</w:t>
                        </w:r>
                        <w:proofErr w:type="spellEnd"/>
                      </w:p>
                      <w:p w:rsidR="008C26FC" w:rsidRDefault="008C26FC" w:rsidP="004D0CCE"/>
                    </w:txbxContent>
                  </v:textbox>
                </v:shape>
                <v:shape id="Text Box 47" o:spid="_x0000_s1073" type="#_x0000_t202" style="position:absolute;left:6628;top:8236;width:1845;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rhF8EA&#10;AADcAAAADwAAAGRycy9kb3ducmV2LnhtbERP3WrCMBS+H+wdwhnsbqb2QkY1ij+oY4yB1Qc4NMem&#10;mpyUJtr69uZisMuP73+2GJwVd+pC41nBeJSBIK68brhWcDpuPz5BhIis0XomBQ8KsJi/vsyw0L7n&#10;A93LWIsUwqFABSbGtpAyVIYchpFviRN39p3DmGBXS91hn8KdlXmWTaTDhlODwZbWhqpreXMKVva7&#10;3+yCv+r9cCt/y8P252KsUu9vw3IKItIQ/8V/7i+tIM/T/HQmHQE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a4RfBAAAA3AAAAA8AAAAAAAAAAAAAAAAAmAIAAGRycy9kb3du&#10;cmV2LnhtbFBLBQYAAAAABAAEAPUAAACGAwAAAAA=&#10;" strokecolor="white">
                  <v:fill opacity="0"/>
                  <v:textbox>
                    <w:txbxContent>
                      <w:p w:rsidR="008C26FC" w:rsidRDefault="008C26FC" w:rsidP="004D0CCE">
                        <w:pPr>
                          <w:rPr>
                            <w:i/>
                            <w:sz w:val="16"/>
                            <w:szCs w:val="16"/>
                          </w:rPr>
                        </w:pPr>
                        <w:r>
                          <w:rPr>
                            <w:i/>
                            <w:sz w:val="16"/>
                            <w:szCs w:val="16"/>
                          </w:rPr>
                          <w:t xml:space="preserve">Gourmet </w:t>
                        </w:r>
                      </w:p>
                      <w:p w:rsidR="008C26FC" w:rsidRDefault="008C26FC" w:rsidP="004D0CCE">
                        <w:pPr>
                          <w:rPr>
                            <w:sz w:val="16"/>
                            <w:szCs w:val="16"/>
                          </w:rPr>
                        </w:pPr>
                        <w:r>
                          <w:rPr>
                            <w:sz w:val="16"/>
                            <w:szCs w:val="16"/>
                          </w:rPr>
                          <w:t>Convivialité « </w:t>
                        </w:r>
                        <w:proofErr w:type="spellStart"/>
                        <w:r>
                          <w:rPr>
                            <w:sz w:val="16"/>
                            <w:szCs w:val="16"/>
                          </w:rPr>
                          <w:t>cult.ivée</w:t>
                        </w:r>
                        <w:proofErr w:type="spellEnd"/>
                        <w:r>
                          <w:rPr>
                            <w:sz w:val="16"/>
                            <w:szCs w:val="16"/>
                          </w:rPr>
                          <w:t> »</w:t>
                        </w:r>
                      </w:p>
                      <w:p w:rsidR="008C26FC" w:rsidRDefault="008C26FC" w:rsidP="004D0CCE">
                        <w:pPr>
                          <w:rPr>
                            <w:sz w:val="16"/>
                            <w:szCs w:val="16"/>
                          </w:rPr>
                        </w:pPr>
                        <w:r>
                          <w:rPr>
                            <w:sz w:val="16"/>
                            <w:szCs w:val="16"/>
                          </w:rPr>
                          <w:t xml:space="preserve"> </w:t>
                        </w:r>
                      </w:p>
                      <w:p w:rsidR="008C26FC" w:rsidRDefault="008C26FC" w:rsidP="004D0CCE"/>
                    </w:txbxContent>
                  </v:textbox>
                </v:shape>
                <v:shape id="AutoShape 48" o:spid="_x0000_s1074" type="#_x0000_t32" style="position:absolute;left:3842;top:8471;width:4230;height:32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QRsQAAADcAAAADwAAAGRycy9kb3ducmV2LnhtbESPQWvCQBSE7wX/w/KE3uomgZaSukoR&#10;BBURovb+zD6T1OzbsLtq9Nd3BaHHYWa+YcbT3rTiQs43lhWkowQEcWl1w5WC/W7+9gnCB2SNrWVS&#10;cCMP08ngZYy5tlcu6LINlYgQ9jkqqEPocil9WZNBP7IdcfSO1hkMUbpKaofXCDetzJLkQxpsOC7U&#10;2NGspvK0PRsFVCS/7hBKtynSdrWu3ruf032p1Ouw//4CEagP/+Fne6EVZFkKjzPxCMjJ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01BGxAAAANwAAAAPAAAAAAAAAAAA&#10;AAAAAKECAABkcnMvZG93bnJldi54bWxQSwUGAAAAAAQABAD5AAAAkgMAAAAA&#10;" strokeweight="2.5pt"/>
                <v:shape id="Text Box 49" o:spid="_x0000_s1075" type="#_x0000_t202" style="position:absolute;left:4050;top:7898;width:2571;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Ta+8QA&#10;AADcAAAADwAAAGRycy9kb3ducmV2LnhtbESPUWvCMBSF3wX/Q7jC3jS1D2N0RnETtyFDaLcfcGnu&#10;mmpyU5pou39vBgMfD+ec73BWm9FZcaU+tJ4VLBcZCOLa65YbBd9f+/kTiBCRNVrPpOCXAmzW08kK&#10;C+0HLulaxUYkCIcCFZgYu0LKUBtyGBa+I07ej+8dxiT7RuoehwR3VuZZ9igdtpwWDHb0aqg+Vxen&#10;4MUeht1b8Gf9Pl6qY1XuP0/GKvUwG7fPICKN8R7+b39oBXmew9+Zd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E2vvEAAAA3AAAAA8AAAAAAAAAAAAAAAAAmAIAAGRycy9k&#10;b3ducmV2LnhtbFBLBQYAAAAABAAEAPUAAACJAwAAAAA=&#10;" strokecolor="white">
                  <v:fill opacity="0"/>
                  <v:textbox>
                    <w:txbxContent>
                      <w:p w:rsidR="008C26FC" w:rsidRDefault="008C26FC" w:rsidP="004D0CCE">
                        <w:r>
                          <w:rPr>
                            <w:sz w:val="16"/>
                            <w:szCs w:val="16"/>
                          </w:rPr>
                          <w:t xml:space="preserve">         Audace </w:t>
                        </w:r>
                      </w:p>
                    </w:txbxContent>
                  </v:textbox>
                </v:shape>
                <v:shape id="Text Box 50" o:spid="_x0000_s1076" type="#_x0000_t202" style="position:absolute;left:4630;top:8523;width:1491;height: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h/YMQA&#10;AADcAAAADwAAAGRycy9kb3ducmV2LnhtbESPUWvCMBSF3wf+h3AF32ZqhTE6o6jDOcYQrPsBl+au&#10;6UxuShNt/ffLYODj4ZzzHc5iNTgrrtSFxrOC2TQDQVx53XCt4Ou0e3wGESKyRuuZFNwowGo5elhg&#10;oX3PR7qWsRYJwqFABSbGtpAyVIYchqlviZP37TuHMcmulrrDPsGdlXmWPUmHDacFgy1tDVXn8uIU&#10;bOxH//oW/Fnvh0t5KI+7zx9jlZqMh/ULiEhDvIf/2+9aQZ7P4e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If2DEAAAA3AAAAA8AAAAAAAAAAAAAAAAAmAIAAGRycy9k&#10;b3ducmV2LnhtbFBLBQYAAAAABAAEAPUAAACJAwAAAAA=&#10;" strokecolor="white">
                  <v:fill opacity="0"/>
                  <v:textbox>
                    <w:txbxContent>
                      <w:p w:rsidR="008C26FC" w:rsidRDefault="008C26FC" w:rsidP="004D0CCE">
                        <w:pPr>
                          <w:rPr>
                            <w:sz w:val="16"/>
                            <w:szCs w:val="16"/>
                            <w:lang w:val="fr-CH"/>
                          </w:rPr>
                        </w:pPr>
                      </w:p>
                      <w:p w:rsidR="008C26FC" w:rsidRDefault="008C26FC" w:rsidP="004D0CCE">
                        <w:pPr>
                          <w:rPr>
                            <w:sz w:val="16"/>
                            <w:szCs w:val="16"/>
                            <w:lang w:val="fr-CH"/>
                          </w:rPr>
                        </w:pPr>
                        <w:r>
                          <w:rPr>
                            <w:sz w:val="16"/>
                            <w:szCs w:val="16"/>
                            <w:lang w:val="fr-CH"/>
                          </w:rPr>
                          <w:t>Individualisation</w:t>
                        </w:r>
                      </w:p>
                      <w:p w:rsidR="008C26FC" w:rsidRDefault="008C26FC" w:rsidP="004D0CCE">
                        <w:pPr>
                          <w:rPr>
                            <w:sz w:val="16"/>
                            <w:szCs w:val="16"/>
                            <w:lang w:val="fr-CH"/>
                          </w:rPr>
                        </w:pPr>
                      </w:p>
                    </w:txbxContent>
                  </v:textbox>
                </v:shape>
                <v:shape id="Text Box 51" o:spid="_x0000_s1077" type="#_x0000_t202" style="position:absolute;left:4396;top:8236;width:1527;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nFMQA&#10;AADcAAAADwAAAGRycy9kb3ducmV2LnhtbESPUWvCMBSF3wf+h3AF32ZqkTE6o6jDOcYQrPsBl+au&#10;6UxuShNt/ffLYODj4ZzzHc5iNTgrrtSFxrOC2TQDQVx53XCt4Ou0e3wGESKyRuuZFNwowGo5elhg&#10;oX3PR7qWsRYJwqFABSbGtpAyVIYchqlviZP37TuHMcmulrrDPsGdlXmWPUmHDacFgy1tDVXn8uIU&#10;bOxH//oW/Fnvh0t5KI+7zx9jlZqMh/ULiEhDvIf/2+9aQZ7P4e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h5xTEAAAA3AAAAA8AAAAAAAAAAAAAAAAAmAIAAGRycy9k&#10;b3ducmV2LnhtbFBLBQYAAAAABAAEAPUAAACJAwAAAAA=&#10;" strokecolor="white">
                  <v:fill opacity="0"/>
                  <v:textbox>
                    <w:txbxContent>
                      <w:p w:rsidR="008C26FC" w:rsidRDefault="008C26FC" w:rsidP="004D0CCE">
                        <w:pPr>
                          <w:rPr>
                            <w:i/>
                            <w:sz w:val="16"/>
                            <w:szCs w:val="16"/>
                            <w:lang w:val="fr-CH"/>
                          </w:rPr>
                        </w:pPr>
                        <w:r>
                          <w:rPr>
                            <w:i/>
                            <w:sz w:val="16"/>
                            <w:szCs w:val="16"/>
                            <w:lang w:val="fr-CH"/>
                          </w:rPr>
                          <w:t xml:space="preserve">Fine bouche </w:t>
                        </w:r>
                      </w:p>
                    </w:txbxContent>
                  </v:textbox>
                </v:shape>
                <v:shape id="Text Box 52" o:spid="_x0000_s1078" type="#_x0000_t202" style="position:absolute;left:6418;top:11264;width:2055;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Cj8QA&#10;AADcAAAADwAAAGRycy9kb3ducmV2LnhtbESPUWvCMBSF3wf+h3AF32ZqwTE6o6jDOcYQrPsBl+au&#10;6UxuShNt/ffLYODj4ZzzHc5iNTgrrtSFxrOC2TQDQVx53XCt4Ou0e3wGESKyRuuZFNwowGo5elhg&#10;oX3PR7qWsRYJwqFABSbGtpAyVIYchqlviZP37TuHMcmulrrDPsGdlXmWPUmHDacFgy1tDVXn8uIU&#10;bOxH//oW/Fnvh0t5KI+7zx9jlZqMh/ULiEhDvIf/2+9aQZ7P4e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tQo/EAAAA3AAAAA8AAAAAAAAAAAAAAAAAmAIAAGRycy9k&#10;b3ducmV2LnhtbFBLBQYAAAAABAAEAPUAAACJAwAAAAA=&#10;" strokecolor="white">
                  <v:fill opacity="0"/>
                  <v:textbox>
                    <w:txbxContent>
                      <w:p w:rsidR="008C26FC" w:rsidRDefault="008C26FC" w:rsidP="004D0CCE">
                        <w:pPr>
                          <w:rPr>
                            <w:i/>
                            <w:sz w:val="16"/>
                            <w:szCs w:val="16"/>
                          </w:rPr>
                        </w:pPr>
                        <w:r>
                          <w:rPr>
                            <w:sz w:val="16"/>
                            <w:szCs w:val="16"/>
                          </w:rPr>
                          <w:t xml:space="preserve">      Franche satisfaction</w:t>
                        </w:r>
                      </w:p>
                    </w:txbxContent>
                  </v:textbox>
                </v:shape>
                <v:shape id="Text Box 53" o:spid="_x0000_s1079" type="#_x0000_t202" style="position:absolute;left:6418;top:10396;width:3082;height:1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c+MQA&#10;AADcAAAADwAAAGRycy9kb3ducmV2LnhtbESPUWvCMBSF3wX/Q7jC3jS1DzKqUZzDbYwhWP0Bl+ba&#10;dCY3pYm2+/fLYODj4ZzzHc5qMzgr7tSFxrOC+SwDQVx53XCt4HzaT59BhIis0XomBT8UYLMej1ZY&#10;aN/zke5lrEWCcChQgYmxLaQMlSGHYeZb4uRdfOcwJtnVUnfYJ7izMs+yhXTYcFow2NLOUHUtb07B&#10;i/3sX9+Cv+r34VYeyuP+69tYpZ4mw3YJItIQH+H/9odWkOcL+Du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3PjEAAAA3AAAAA8AAAAAAAAAAAAAAAAAmAIAAGRycy9k&#10;b3ducmV2LnhtbFBLBQYAAAAABAAEAPUAAACJAwAAAAA=&#10;" strokecolor="white">
                  <v:fill opacity="0"/>
                  <v:textbox>
                    <w:txbxContent>
                      <w:p w:rsidR="008C26FC" w:rsidRDefault="008C26FC" w:rsidP="004D0CCE">
                        <w:pPr>
                          <w:rPr>
                            <w:i/>
                            <w:sz w:val="16"/>
                            <w:szCs w:val="16"/>
                          </w:rPr>
                        </w:pPr>
                        <w:r>
                          <w:rPr>
                            <w:sz w:val="16"/>
                            <w:szCs w:val="16"/>
                          </w:rPr>
                          <w:t xml:space="preserve">      </w:t>
                        </w:r>
                        <w:r>
                          <w:rPr>
                            <w:i/>
                            <w:sz w:val="16"/>
                            <w:szCs w:val="16"/>
                          </w:rPr>
                          <w:t xml:space="preserve">Gourmand   </w:t>
                        </w:r>
                      </w:p>
                      <w:p w:rsidR="008C26FC" w:rsidRDefault="008C26FC" w:rsidP="004D0CCE">
                        <w:pPr>
                          <w:rPr>
                            <w:sz w:val="16"/>
                            <w:szCs w:val="16"/>
                          </w:rPr>
                        </w:pPr>
                        <w:r>
                          <w:rPr>
                            <w:sz w:val="16"/>
                            <w:szCs w:val="16"/>
                          </w:rPr>
                          <w:t xml:space="preserve">       Convivialité   « naturelle »         </w:t>
                        </w:r>
                      </w:p>
                      <w:p w:rsidR="008C26FC" w:rsidRDefault="008C26FC" w:rsidP="004D0CCE">
                        <w:pPr>
                          <w:rPr>
                            <w:i/>
                            <w:sz w:val="16"/>
                            <w:szCs w:val="16"/>
                          </w:rPr>
                        </w:pPr>
                      </w:p>
                    </w:txbxContent>
                  </v:textbox>
                </v:shape>
                <v:shape id="Text Box 54" o:spid="_x0000_s1080" type="#_x0000_t202" style="position:absolute;left:4300;top:11264;width:222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N5Y8UA&#10;AADcAAAADwAAAGRycy9kb3ducmV2LnhtbESPUWvCMBSF3wf+h3AF32ZqH9zojKIO5xhDsO4HXJq7&#10;pjO5KU209d8vg4GPh3POdziL1eCsuFIXGs8KZtMMBHHldcO1gq/T7vEZRIjIGq1nUnCjAKvl6GGB&#10;hfY9H+laxlokCIcCFZgY20LKUBlyGKa+JU7et+8cxiS7WuoO+wR3VuZZNpcOG04LBlvaGqrO5cUp&#10;2NiP/vUt+LPeD5fyUB53nz/GKjUZD+sXEJGGeA//t9+1gjx/gr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c3ljxQAAANwAAAAPAAAAAAAAAAAAAAAAAJgCAABkcnMv&#10;ZG93bnJldi54bWxQSwUGAAAAAAQABAD1AAAAigMAAAAA&#10;" strokecolor="white">
                  <v:fill opacity="0"/>
                  <v:textbox>
                    <w:txbxContent>
                      <w:p w:rsidR="008C26FC" w:rsidRDefault="008C26FC" w:rsidP="004D0CCE">
                        <w:pPr>
                          <w:rPr>
                            <w:sz w:val="16"/>
                            <w:szCs w:val="16"/>
                            <w:lang w:val="fr-CH"/>
                          </w:rPr>
                        </w:pPr>
                        <w:r>
                          <w:rPr>
                            <w:sz w:val="16"/>
                            <w:szCs w:val="16"/>
                            <w:lang w:val="fr-CH"/>
                          </w:rPr>
                          <w:t xml:space="preserve">     Bien-être</w:t>
                        </w:r>
                      </w:p>
                    </w:txbxContent>
                  </v:textbox>
                </v:shape>
                <v:shape id="Text Box 55" o:spid="_x0000_s1081" type="#_x0000_t202" style="position:absolute;left:4396;top:10476;width:1390;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ztEcEA&#10;AADcAAAADwAAAGRycy9kb3ducmV2LnhtbERP3WrCMBS+H+wdwhnsbqb2QkY1ij+oY4yB1Qc4NMem&#10;mpyUJtr69uZisMuP73+2GJwVd+pC41nBeJSBIK68brhWcDpuPz5BhIis0XomBQ8KsJi/vsyw0L7n&#10;A93LWIsUwqFABSbGtpAyVIYchpFviRN39p3DmGBXS91hn8KdlXmWTaTDhlODwZbWhqpreXMKVva7&#10;3+yCv+r9cCt/y8P252KsUu9vw3IKItIQ/8V/7i+tIM/T2nQmHQE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s7RHBAAAA3AAAAA8AAAAAAAAAAAAAAAAAmAIAAGRycy9kb3du&#10;cmV2LnhtbFBLBQYAAAAABAAEAPUAAACGAwAAAAA=&#10;" strokecolor="white">
                  <v:fill opacity="0"/>
                  <v:textbox>
                    <w:txbxContent>
                      <w:p w:rsidR="008C26FC" w:rsidRDefault="008C26FC" w:rsidP="004D0CCE">
                        <w:pPr>
                          <w:rPr>
                            <w:sz w:val="16"/>
                            <w:szCs w:val="16"/>
                          </w:rPr>
                        </w:pPr>
                        <w:r>
                          <w:rPr>
                            <w:sz w:val="16"/>
                            <w:szCs w:val="16"/>
                          </w:rPr>
                          <w:t xml:space="preserve">  </w:t>
                        </w:r>
                        <w:r>
                          <w:rPr>
                            <w:i/>
                            <w:sz w:val="16"/>
                            <w:szCs w:val="16"/>
                          </w:rPr>
                          <w:t>Bon vivant</w:t>
                        </w:r>
                        <w:r>
                          <w:rPr>
                            <w:sz w:val="16"/>
                            <w:szCs w:val="16"/>
                          </w:rPr>
                          <w:t xml:space="preserve">   </w:t>
                        </w:r>
                      </w:p>
                      <w:p w:rsidR="008C26FC" w:rsidRDefault="008C26FC" w:rsidP="004D0CCE">
                        <w:r>
                          <w:rPr>
                            <w:sz w:val="16"/>
                            <w:szCs w:val="16"/>
                          </w:rPr>
                          <w:t xml:space="preserve"> Adhérence à soi</w:t>
                        </w:r>
                      </w:p>
                    </w:txbxContent>
                  </v:textbox>
                </v:shape>
                <v:shape id="Text Box 56" o:spid="_x0000_s1082" type="#_x0000_t202" style="position:absolute;left:6198;top:10101;width:33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BIisUA&#10;AADcAAAADwAAAGRycy9kb3ducmV2LnhtbESPUWvCMBSF3wf+h3AF32ZqH2TrjKIO5xhDsO4HXJq7&#10;pjO5KU209d8vg4GPh3POdziL1eCsuFIXGs8KZtMMBHHldcO1gq/T7vEJRIjIGq1nUnCjAKvl6GGB&#10;hfY9H+laxlokCIcCFZgY20LKUBlyGKa+JU7et+8cxiS7WuoO+wR3VuZZNpcOG04LBlvaGqrO5cUp&#10;2NiP/vUt+LPeD5fyUB53nz/GKjUZD+sXEJGGeA//t9+1gjx/hr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EiKxQAAANwAAAAPAAAAAAAAAAAAAAAAAJgCAABkcnMv&#10;ZG93bnJldi54bWxQSwUGAAAAAAQABAD1AAAAigMAAAAA&#10;" strokecolor="white">
                  <v:fill opacity="0"/>
                  <v:textbox>
                    <w:txbxContent>
                      <w:p w:rsidR="008C26FC" w:rsidRDefault="008C26FC" w:rsidP="004D0CCE">
                        <w:pPr>
                          <w:rPr>
                            <w:sz w:val="16"/>
                            <w:szCs w:val="16"/>
                          </w:rPr>
                        </w:pPr>
                        <w:r>
                          <w:rPr>
                            <w:sz w:val="16"/>
                            <w:szCs w:val="16"/>
                          </w:rPr>
                          <w:t xml:space="preserve">            Constance (Concentration/Conformisme)</w:t>
                        </w:r>
                      </w:p>
                      <w:p w:rsidR="008C26FC" w:rsidRDefault="008C26FC" w:rsidP="004D0CCE"/>
                    </w:txbxContent>
                  </v:textbox>
                </v:shape>
                <v:shape id="Text Box 57" o:spid="_x0000_s1083" type="#_x0000_t202" style="position:absolute;left:4226;top:10101;width:1895;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3ysIA&#10;AADcAAAADwAAAGRycy9kb3ducmV2LnhtbERP3WrCMBS+H/gO4QjezVQFkc5Y1OEmQwZ2e4BDc9Z0&#10;TU5KE2339svFYJcf3/+2GJ0Vd+pD41nBYp6BIK68brhW8PlxetyACBFZo/VMCn4oQLGbPGwx137g&#10;K93LWIsUwiFHBSbGLpcyVIYchrnviBP35XuHMcG+lrrHIYU7K5dZtpYOG04NBjs6Gqra8uYUHOzb&#10;8PwSfKtfx1v5Xl5Pl29jlZpNx/0TiEhj/Bf/uc9awXKV5qcz6Qj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Q3fKwgAAANwAAAAPAAAAAAAAAAAAAAAAAJgCAABkcnMvZG93&#10;bnJldi54bWxQSwUGAAAAAAQABAD1AAAAhwMAAAAA&#10;" strokecolor="white">
                  <v:fill opacity="0"/>
                  <v:textbox>
                    <w:txbxContent>
                      <w:p w:rsidR="008C26FC" w:rsidRDefault="008C26FC" w:rsidP="004D0CCE">
                        <w:r>
                          <w:rPr>
                            <w:sz w:val="16"/>
                            <w:szCs w:val="16"/>
                          </w:rPr>
                          <w:t xml:space="preserve">      Tendance </w:t>
                        </w:r>
                        <w:proofErr w:type="gramStart"/>
                        <w:r>
                          <w:rPr>
                            <w:sz w:val="16"/>
                            <w:szCs w:val="16"/>
                          </w:rPr>
                          <w:t>Versatilité(</w:t>
                        </w:r>
                        <w:proofErr w:type="gramEnd"/>
                        <w:r>
                          <w:rPr>
                            <w:sz w:val="16"/>
                            <w:szCs w:val="16"/>
                          </w:rPr>
                          <w:t>relâchement) (relâchement)</w:t>
                        </w:r>
                        <w:r>
                          <w:t xml:space="preserve">  (</w:t>
                        </w:r>
                        <w:proofErr w:type="spellStart"/>
                        <w:r>
                          <w:t>rel</w:t>
                        </w:r>
                        <w:proofErr w:type="spellEnd"/>
                        <w:r>
                          <w:t xml:space="preserve">(Relâchement </w:t>
                        </w:r>
                      </w:p>
                    </w:txbxContent>
                  </v:textbox>
                </v:shape>
                <v:shape id="Text Box 58" o:spid="_x0000_s1084" type="#_x0000_t202" style="position:absolute;left:1436;top:8978;width:240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UcQA&#10;AADcAAAADwAAAGRycy9kb3ducmV2LnhtbESP0WoCMRRE3wv+Q7iCbzWrQimrUdRiLaUUXP2Ay+a6&#10;WU1ulk10179vCoU+DjNzhlmsemfFndpQe1YwGWcgiEuva64UnI6751cQISJrtJ5JwYMCrJaDpwXm&#10;2nd8oHsRK5EgHHJUYGJscilDachhGPuGOHln3zqMSbaV1C12Ce6snGbZi3RYc1ow2NDWUHktbk7B&#10;xn52b+/BX/W+vxXfxWH3dTFWqdGwX89BROrjf/iv/aEVTGcT+D2Tj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P0lHEAAAA3AAAAA8AAAAAAAAAAAAAAAAAmAIAAGRycy9k&#10;b3ducmV2LnhtbFBLBQYAAAAABAAEAPUAAACJAwAAAAA=&#10;" strokecolor="white">
                  <v:fill opacity="0"/>
                  <v:textbox>
                    <w:txbxContent>
                      <w:p w:rsidR="008C26FC" w:rsidRDefault="008C26FC" w:rsidP="004D0CCE">
                        <w:pPr>
                          <w:rPr>
                            <w:sz w:val="16"/>
                            <w:szCs w:val="16"/>
                          </w:rPr>
                        </w:pPr>
                        <w:r>
                          <w:rPr>
                            <w:sz w:val="16"/>
                            <w:szCs w:val="16"/>
                          </w:rPr>
                          <w:t>Intensité/cohérence</w:t>
                        </w:r>
                      </w:p>
                      <w:p w:rsidR="008C26FC" w:rsidRDefault="008C26FC" w:rsidP="004D0CCE"/>
                    </w:txbxContent>
                  </v:textbox>
                </v:shape>
                <v:shape id="Text Box 59" o:spid="_x0000_s1085" type="#_x0000_t202" style="position:absolute;left:1836;top:9410;width:11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1MJsQA&#10;AADcAAAADwAAAGRycy9kb3ducmV2LnhtbESPUWvCMBSF3wf+h3AF32ZqhTE6o6jDOcYQrPsBl+au&#10;6UxuShNt/ffLYODj4ZzzHc5iNTgrrtSFxrOC2TQDQVx53XCt4Ou0e3wGESKyRuuZFNwowGo5elhg&#10;oX3PR7qWsRYJwqFABSbGtpAyVIYchqlviZP37TuHMcmulrrDPsGdlXmWPUmHDacFgy1tDVXn8uIU&#10;bOxH//oW/Fnvh0t5KI+7zx9jlZqMh/ULiEhDvIf/2+9aQT7P4e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dTCbEAAAA3AAAAA8AAAAAAAAAAAAAAAAAmAIAAGRycy9k&#10;b3ducmV2LnhtbFBLBQYAAAAABAAEAPUAAACJAwAAAAA=&#10;" strokecolor="white">
                  <v:fill opacity="0"/>
                  <v:textbox>
                    <w:txbxContent>
                      <w:p w:rsidR="008C26FC" w:rsidRDefault="008C26FC" w:rsidP="004D0CCE">
                        <w:pPr>
                          <w:rPr>
                            <w:i/>
                            <w:sz w:val="16"/>
                            <w:szCs w:val="16"/>
                          </w:rPr>
                        </w:pPr>
                        <w:r>
                          <w:rPr>
                            <w:i/>
                            <w:sz w:val="16"/>
                            <w:szCs w:val="16"/>
                          </w:rPr>
                          <w:t>Soi-</w:t>
                        </w:r>
                        <w:proofErr w:type="spellStart"/>
                        <w:r>
                          <w:rPr>
                            <w:i/>
                            <w:sz w:val="16"/>
                            <w:szCs w:val="16"/>
                          </w:rPr>
                          <w:t>ipse</w:t>
                        </w:r>
                        <w:proofErr w:type="spellEnd"/>
                      </w:p>
                      <w:p w:rsidR="008C26FC" w:rsidRDefault="008C26FC" w:rsidP="004D0CCE"/>
                    </w:txbxContent>
                  </v:textbox>
                </v:shape>
                <v:shape id="Text Box 60" o:spid="_x0000_s1086" type="#_x0000_t202" style="position:absolute;left:4528;top:11926;width:256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pvcQA&#10;AADcAAAADwAAAGRycy9kb3ducmV2LnhtbESP0WoCMRRE3wv+Q7iCbzWrgsjWKLVFK0UEt37AZXPd&#10;bE1ulk10t3/fFAo+DjNzhlmue2fFndpQe1YwGWcgiEuva64UnL+2zwsQISJrtJ5JwQ8FWK8GT0vM&#10;te/4RPciViJBOOSowMTY5FKG0pDDMPYNcfIuvnUYk2wrqVvsEtxZOc2yuXRYc1ow2NCbofJa3JyC&#10;jf3s3nfBX/VHfyuOxWl7+DZWqdGwf30BEamPj/B/e68VTGcz+Du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R6b3EAAAA3AAAAA8AAAAAAAAAAAAAAAAAmAIAAGRycy9k&#10;b3ducmV2LnhtbFBLBQYAAAAABAAEAPUAAACJAwAAAAA=&#10;" strokecolor="white">
                  <v:fill opacity="0"/>
                  <v:textbox>
                    <w:txbxContent>
                      <w:p w:rsidR="008C26FC" w:rsidRDefault="008C26FC" w:rsidP="004D0CCE">
                        <w:pPr>
                          <w:rPr>
                            <w:sz w:val="16"/>
                            <w:szCs w:val="16"/>
                          </w:rPr>
                        </w:pPr>
                        <w:r>
                          <w:rPr>
                            <w:sz w:val="16"/>
                            <w:szCs w:val="16"/>
                          </w:rPr>
                          <w:t>Étendue/cohésion</w:t>
                        </w:r>
                      </w:p>
                      <w:p w:rsidR="008C26FC" w:rsidRDefault="008C26FC" w:rsidP="004D0CCE"/>
                    </w:txbxContent>
                  </v:textbox>
                </v:shape>
                <v:shape id="Text Box 61" o:spid="_x0000_s1087" type="#_x0000_t202" style="position:absolute;left:4693;top:12208;width:197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hxycUA&#10;AADcAAAADwAAAGRycy9kb3ducmV2LnhtbESP0WoCMRRE34X+Q7iFvtWstkhZjaIWWxER3PoBl83t&#10;Zmtys2yiu/37Rij4OMzMGWa26J0VV2pD7VnBaJiBIC69rrlScPraPL+BCBFZo/VMCn4pwGL+MJhh&#10;rn3HR7oWsRIJwiFHBSbGJpcylIYchqFviJP37VuHMcm2krrFLsGdleMsm0iHNacFgw2tDZXn4uIU&#10;rOyue/8I/qw/+0txKI6b/Y+xSj099sspiEh9vIf/21utYPzyCrcz6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eHHJxQAAANwAAAAPAAAAAAAAAAAAAAAAAJgCAABkcnMv&#10;ZG93bnJldi54bWxQSwUGAAAAAAQABAD1AAAAigMAAAAA&#10;" strokecolor="white">
                  <v:fill opacity="0"/>
                  <v:textbox>
                    <w:txbxContent>
                      <w:p w:rsidR="008C26FC" w:rsidRDefault="008C26FC" w:rsidP="004D0CCE">
                        <w:pPr>
                          <w:rPr>
                            <w:i/>
                            <w:sz w:val="16"/>
                            <w:szCs w:val="16"/>
                          </w:rPr>
                        </w:pPr>
                        <w:r>
                          <w:rPr>
                            <w:i/>
                            <w:sz w:val="16"/>
                            <w:szCs w:val="16"/>
                          </w:rPr>
                          <w:t>Soi-idem</w:t>
                        </w:r>
                      </w:p>
                      <w:p w:rsidR="008C26FC" w:rsidRDefault="008C26FC" w:rsidP="004D0CCE"/>
                    </w:txbxContent>
                  </v:textbox>
                </v:shape>
                <w10:anchorlock/>
              </v:group>
            </w:pict>
          </mc:Fallback>
        </mc:AlternateContent>
      </w:r>
    </w:p>
    <w:p w:rsidR="004D0CCE" w:rsidRPr="00BD6579" w:rsidRDefault="004D0CCE"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Ainsi, des styles de restauration prennent forme au fil de l’étagement des valeurs : par exemple, pour la valeur fondamentale de l’audace et le style de la fine bouche, la distinction (au titre du rapport à </w:t>
      </w:r>
      <w:r w:rsidR="003D69FC">
        <w:rPr>
          <w:rFonts w:ascii="Baskerville Old Face" w:hAnsi="Baskerville Old Face" w:cs="Times New Roman"/>
        </w:rPr>
        <w:t>S</w:t>
      </w:r>
      <w:r w:rsidRPr="00BD6579">
        <w:rPr>
          <w:rFonts w:ascii="Baskerville Old Face" w:hAnsi="Baskerville Old Face" w:cs="Times New Roman"/>
        </w:rPr>
        <w:t xml:space="preserve">oi), </w:t>
      </w:r>
      <w:r w:rsidRPr="00BD6579">
        <w:rPr>
          <w:rFonts w:ascii="Baskerville Old Face" w:hAnsi="Baskerville Old Face" w:cs="Times New Roman"/>
        </w:rPr>
        <w:lastRenderedPageBreak/>
        <w:t xml:space="preserve">l’individualité (au titre du rapport à l’Autre) et l’exclusivité (au titre du rapport à l’objet alimentaire) se renforcent mutuellement et sont garantes de la cohérence du style.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Enfin, la modélisation doit être mise à l’épreuve d’autres styles qui, croisant les valeurs qu’il a été possible de dégager, privilégient les termes complexes et s’adaptent à des formules plus ou moins inédites, voulues par les </w:t>
      </w:r>
      <w:r w:rsidR="003D69FC">
        <w:rPr>
          <w:rFonts w:ascii="Baskerville Old Face" w:hAnsi="Baskerville Old Face" w:cs="Times New Roman"/>
        </w:rPr>
        <w:t>“</w:t>
      </w:r>
      <w:r w:rsidRPr="00BD6579">
        <w:rPr>
          <w:rFonts w:ascii="Baskerville Old Face" w:hAnsi="Baskerville Old Face" w:cs="Times New Roman"/>
        </w:rPr>
        <w:t>nouveaux modes de vie</w:t>
      </w:r>
      <w:r w:rsidR="003D69FC">
        <w:rPr>
          <w:rFonts w:ascii="Baskerville Old Face" w:hAnsi="Baskerville Old Face" w:cs="Times New Roman"/>
        </w:rPr>
        <w:t>”</w:t>
      </w:r>
      <w:r w:rsidRPr="00BD6579">
        <w:rPr>
          <w:rFonts w:ascii="Baskerville Old Face" w:hAnsi="Baskerville Old Face" w:cs="Times New Roman"/>
        </w:rPr>
        <w:t> : la brasserie lyonnaise de Paul Bocuse</w:t>
      </w:r>
      <w:r w:rsidRPr="00BD6579">
        <w:rPr>
          <w:rStyle w:val="Marquenotebasdepage"/>
          <w:rFonts w:ascii="Baskerville Old Face" w:hAnsi="Baskerville Old Face" w:cs="Times New Roman"/>
        </w:rPr>
        <w:footnoteReference w:id="18"/>
      </w:r>
      <w:r w:rsidRPr="00BD6579">
        <w:rPr>
          <w:rFonts w:ascii="Baskerville Old Face" w:hAnsi="Baskerville Old Face" w:cs="Times New Roman"/>
        </w:rPr>
        <w:t xml:space="preserve"> semble favoriser le style du </w:t>
      </w:r>
      <w:r w:rsidRPr="00BD6579">
        <w:rPr>
          <w:rFonts w:ascii="Baskerville Old Face" w:hAnsi="Baskerville Old Face" w:cs="Times New Roman"/>
          <w:i/>
        </w:rPr>
        <w:t>consommateur averti</w:t>
      </w:r>
      <w:r w:rsidRPr="00BD6579">
        <w:rPr>
          <w:rFonts w:ascii="Baskerville Old Face" w:hAnsi="Baskerville Old Face" w:cs="Times New Roman"/>
        </w:rPr>
        <w:t xml:space="preserve">. Elle vise, en effet, à satisfaire aux besoins d’une clientèle </w:t>
      </w:r>
      <w:r w:rsidR="003D69FC">
        <w:rPr>
          <w:rFonts w:ascii="Baskerville Old Face" w:hAnsi="Baskerville Old Face" w:cs="Times New Roman"/>
        </w:rPr>
        <w:t>“</w:t>
      </w:r>
      <w:r w:rsidRPr="00BD6579">
        <w:rPr>
          <w:rFonts w:ascii="Baskerville Old Face" w:hAnsi="Baskerville Old Face" w:cs="Times New Roman"/>
        </w:rPr>
        <w:t>plus nombreuse</w:t>
      </w:r>
      <w:r w:rsidR="00602A36">
        <w:rPr>
          <w:rFonts w:ascii="Baskerville Old Face" w:hAnsi="Baskerville Old Face" w:cs="Times New Roman"/>
        </w:rPr>
        <w:t>”</w:t>
      </w:r>
      <w:r w:rsidRPr="00BD6579">
        <w:rPr>
          <w:rFonts w:ascii="Baskerville Old Face" w:hAnsi="Baskerville Old Face" w:cs="Times New Roman"/>
        </w:rPr>
        <w:t xml:space="preserve">, souhaitant un déjeuner </w:t>
      </w:r>
      <w:r w:rsidR="00602A36">
        <w:rPr>
          <w:rFonts w:ascii="Baskerville Old Face" w:hAnsi="Baskerville Old Face" w:cs="Times New Roman"/>
        </w:rPr>
        <w:t>“</w:t>
      </w:r>
      <w:r w:rsidRPr="00BD6579">
        <w:rPr>
          <w:rFonts w:ascii="Baskerville Old Face" w:hAnsi="Baskerville Old Face" w:cs="Times New Roman"/>
        </w:rPr>
        <w:t>plus rapide et plus léger</w:t>
      </w:r>
      <w:r w:rsidR="00602A36">
        <w:rPr>
          <w:rFonts w:ascii="Baskerville Old Face" w:hAnsi="Baskerville Old Face" w:cs="Times New Roman"/>
        </w:rPr>
        <w:t>”</w:t>
      </w:r>
      <w:r w:rsidRPr="00BD6579">
        <w:rPr>
          <w:rFonts w:ascii="Baskerville Old Face" w:hAnsi="Baskerville Old Face" w:cs="Times New Roman"/>
        </w:rPr>
        <w:t xml:space="preserve"> qui marie les exigences d’efficacité, de rigueur et de convivialité (</w:t>
      </w:r>
      <w:r w:rsidR="00602A36">
        <w:rPr>
          <w:rFonts w:ascii="Baskerville Old Face" w:hAnsi="Baskerville Old Face" w:cs="Times New Roman"/>
        </w:rPr>
        <w:t>“</w:t>
      </w:r>
      <w:r w:rsidRPr="00BD6579">
        <w:rPr>
          <w:rFonts w:ascii="Baskerville Old Face" w:hAnsi="Baskerville Old Face" w:cs="Times New Roman"/>
        </w:rPr>
        <w:t>atmosphère détendue et chaleureuse</w:t>
      </w:r>
      <w:r w:rsidR="00602A36">
        <w:rPr>
          <w:rFonts w:ascii="Baskerville Old Face" w:hAnsi="Baskerville Old Face" w:cs="Times New Roman"/>
        </w:rPr>
        <w:t>”</w:t>
      </w:r>
      <w:r w:rsidRPr="00BD6579">
        <w:rPr>
          <w:rFonts w:ascii="Baskerville Old Face" w:hAnsi="Baskerville Old Face" w:cs="Times New Roman"/>
        </w:rPr>
        <w:t xml:space="preserve">) avec celles de tradition, d’innovation et de modernité. C’est la combinaison de la convivialité naturelle avec l’exclusivité que porte à un point culminant </w:t>
      </w:r>
      <w:r w:rsidRPr="00BD6579">
        <w:rPr>
          <w:rFonts w:ascii="Baskerville Old Face" w:hAnsi="Baskerville Old Face" w:cs="Times New Roman"/>
          <w:i/>
        </w:rPr>
        <w:t>L’</w:t>
      </w:r>
      <w:r w:rsidR="00602A36">
        <w:rPr>
          <w:rFonts w:ascii="Baskerville Old Face" w:hAnsi="Baskerville Old Face" w:cs="Times New Roman"/>
          <w:i/>
        </w:rPr>
        <w:t>A</w:t>
      </w:r>
      <w:r w:rsidRPr="00BD6579">
        <w:rPr>
          <w:rFonts w:ascii="Baskerville Old Face" w:hAnsi="Baskerville Old Face" w:cs="Times New Roman"/>
          <w:i/>
        </w:rPr>
        <w:t>telier</w:t>
      </w:r>
      <w:r w:rsidRPr="00BD6579">
        <w:rPr>
          <w:rFonts w:ascii="Baskerville Old Face" w:hAnsi="Baskerville Old Face" w:cs="Times New Roman"/>
        </w:rPr>
        <w:t xml:space="preserve"> de Joël </w:t>
      </w:r>
      <w:proofErr w:type="spellStart"/>
      <w:r w:rsidRPr="00BD6579">
        <w:rPr>
          <w:rFonts w:ascii="Baskerville Old Face" w:hAnsi="Baskerville Old Face" w:cs="Times New Roman"/>
        </w:rPr>
        <w:t>Robuchon</w:t>
      </w:r>
      <w:proofErr w:type="spellEnd"/>
      <w:r w:rsidRPr="00BD6579">
        <w:rPr>
          <w:rFonts w:ascii="Baskerville Old Face" w:hAnsi="Baskerville Old Face" w:cs="Times New Roman"/>
        </w:rPr>
        <w:t xml:space="preserve">, qui est présenté sur la toile comme un </w:t>
      </w:r>
      <w:r w:rsidR="00602A36">
        <w:rPr>
          <w:rFonts w:ascii="Baskerville Old Face" w:hAnsi="Baskerville Old Face" w:cs="Times New Roman"/>
        </w:rPr>
        <w:t>“</w:t>
      </w:r>
      <w:r w:rsidRPr="00BD6579">
        <w:rPr>
          <w:rFonts w:ascii="Baskerville Old Face" w:hAnsi="Baskerville Old Face" w:cs="Times New Roman"/>
        </w:rPr>
        <w:t>restaurant atypique par le fait que les tables ressemblent à des comptoirs de bar, au centre desquelles opèrent les serveurs</w:t>
      </w:r>
      <w:r w:rsidR="00602A36">
        <w:rPr>
          <w:rFonts w:ascii="Baskerville Old Face" w:hAnsi="Baskerville Old Face" w:cs="Times New Roman"/>
        </w:rPr>
        <w:t>”</w:t>
      </w:r>
      <w:r w:rsidRPr="00BD6579">
        <w:rPr>
          <w:rStyle w:val="Marquenotebasdepage"/>
          <w:rFonts w:ascii="Baskerville Old Face" w:hAnsi="Baskerville Old Face" w:cs="Times New Roman"/>
        </w:rPr>
        <w:footnoteReference w:id="19"/>
      </w:r>
      <w:r w:rsidRPr="00BD6579">
        <w:rPr>
          <w:rFonts w:ascii="Baskerville Old Face" w:hAnsi="Baskerville Old Face" w:cs="Times New Roman"/>
        </w:rPr>
        <w:t xml:space="preserve"> et qui propose, lit-on dans le Figaro</w:t>
      </w:r>
      <w:r w:rsidRPr="00BD6579">
        <w:rPr>
          <w:rStyle w:val="Marquenotebasdepage"/>
          <w:rFonts w:ascii="Baskerville Old Face" w:hAnsi="Baskerville Old Face" w:cs="Times New Roman"/>
        </w:rPr>
        <w:footnoteReference w:id="20"/>
      </w:r>
      <w:r w:rsidRPr="00BD6579">
        <w:rPr>
          <w:rFonts w:ascii="Baskerville Old Face" w:hAnsi="Baskerville Old Face" w:cs="Times New Roman"/>
        </w:rPr>
        <w:t xml:space="preserve">, des </w:t>
      </w:r>
      <w:r w:rsidR="00602A36">
        <w:rPr>
          <w:rFonts w:ascii="Baskerville Old Face" w:hAnsi="Baskerville Old Face" w:cs="Times New Roman"/>
        </w:rPr>
        <w:t>“</w:t>
      </w:r>
      <w:r w:rsidRPr="00BD6579">
        <w:rPr>
          <w:rFonts w:ascii="Baskerville Old Face" w:hAnsi="Baskerville Old Face" w:cs="Times New Roman"/>
        </w:rPr>
        <w:t xml:space="preserve">petites bouchées de très grande volupté, taillées dans le nec plus ultra des produits </w:t>
      </w:r>
      <w:proofErr w:type="spellStart"/>
      <w:r w:rsidRPr="00BD6579">
        <w:rPr>
          <w:rFonts w:ascii="Baskerville Old Face" w:hAnsi="Baskerville Old Face" w:cs="Times New Roman"/>
        </w:rPr>
        <w:t>castés</w:t>
      </w:r>
      <w:proofErr w:type="spellEnd"/>
      <w:r w:rsidRPr="00BD6579">
        <w:rPr>
          <w:rFonts w:ascii="Baskerville Old Face" w:hAnsi="Baskerville Old Face" w:cs="Times New Roman"/>
        </w:rPr>
        <w:t>. Et des saveurs aussi percutantes que raffinées</w:t>
      </w:r>
      <w:r w:rsidR="00602A36">
        <w:rPr>
          <w:rFonts w:ascii="Baskerville Old Face" w:hAnsi="Baskerville Old Face" w:cs="Times New Roman"/>
        </w:rPr>
        <w:t>”</w:t>
      </w:r>
      <w:r w:rsidRPr="00BD6579">
        <w:rPr>
          <w:rFonts w:ascii="Baskerville Old Face" w:hAnsi="Baskerville Old Face" w:cs="Times New Roman"/>
        </w:rPr>
        <w:t xml:space="preserve">. Peut-être est-ce définir en ces termes le style du </w:t>
      </w:r>
      <w:r w:rsidRPr="00BD6579">
        <w:rPr>
          <w:rFonts w:ascii="Baskerville Old Face" w:hAnsi="Baskerville Old Face" w:cs="Times New Roman"/>
          <w:i/>
        </w:rPr>
        <w:t xml:space="preserve">consommateur </w:t>
      </w:r>
      <w:r w:rsidR="00602A36" w:rsidRPr="00602A36">
        <w:rPr>
          <w:rFonts w:ascii="Baskerville Old Face" w:hAnsi="Baskerville Old Face" w:cs="Times New Roman"/>
        </w:rPr>
        <w:t>“</w:t>
      </w:r>
      <w:r w:rsidRPr="00BD6579">
        <w:rPr>
          <w:rFonts w:ascii="Baskerville Old Face" w:hAnsi="Baskerville Old Face" w:cs="Times New Roman"/>
          <w:i/>
        </w:rPr>
        <w:t>branché</w:t>
      </w:r>
      <w:r w:rsidR="00602A36" w:rsidRPr="00602A36">
        <w:rPr>
          <w:rFonts w:ascii="Baskerville Old Face" w:hAnsi="Baskerville Old Face" w:cs="Times New Roman"/>
        </w:rPr>
        <w:t>”</w:t>
      </w:r>
      <w:r w:rsidRPr="00BD6579">
        <w:rPr>
          <w:rFonts w:ascii="Baskerville Old Face" w:hAnsi="Baskerville Old Face" w:cs="Times New Roman"/>
        </w:rPr>
        <w:t>… </w:t>
      </w:r>
    </w:p>
    <w:p w:rsidR="004D0CCE" w:rsidRPr="00BD6579" w:rsidRDefault="004D0CCE"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b/>
        </w:rPr>
      </w:pPr>
      <w:r w:rsidRPr="00BD6579">
        <w:rPr>
          <w:rFonts w:ascii="Baskerville Old Face" w:hAnsi="Baskerville Old Face" w:cs="Times New Roman"/>
          <w:b/>
        </w:rPr>
        <w:t>3. Du mets à la forme de vie</w:t>
      </w:r>
    </w:p>
    <w:p w:rsidR="00BD6579" w:rsidRDefault="00BD6579" w:rsidP="00BD6579">
      <w:pPr>
        <w:spacing w:after="0" w:line="240" w:lineRule="auto"/>
        <w:jc w:val="both"/>
        <w:rPr>
          <w:rFonts w:ascii="Baskerville Old Face" w:hAnsi="Baskerville Old Face" w:cs="Times New Roman"/>
        </w:rPr>
      </w:pPr>
    </w:p>
    <w:p w:rsidR="00602A36"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Les descriptions des restaurants d’Alain Ducasse invitent à étudier de plus près deux expériences typées, c’est-à-dire emblématiques dans une certaine mesure du contexte social et culturel d’une époque donnée, qui proposent un cadre dans lequel les styles que nous avons distingués peuvent se déployer. L’</w:t>
      </w:r>
      <w:r w:rsidR="00602A36">
        <w:rPr>
          <w:rFonts w:ascii="Baskerville Old Face" w:hAnsi="Baskerville Old Face" w:cs="Times New Roman"/>
        </w:rPr>
        <w:t>“</w:t>
      </w:r>
      <w:r w:rsidRPr="00BD6579">
        <w:rPr>
          <w:rFonts w:ascii="Baskerville Old Face" w:hAnsi="Baskerville Old Face" w:cs="Times New Roman"/>
        </w:rPr>
        <w:t xml:space="preserve">esprit </w:t>
      </w:r>
      <w:proofErr w:type="spellStart"/>
      <w:r w:rsidRPr="00BD6579">
        <w:rPr>
          <w:rFonts w:ascii="Baskerville Old Face" w:hAnsi="Baskerville Old Face" w:cs="Times New Roman"/>
          <w:i/>
        </w:rPr>
        <w:t>lounge</w:t>
      </w:r>
      <w:proofErr w:type="spellEnd"/>
      <w:r w:rsidR="00602A36" w:rsidRPr="00602A36">
        <w:rPr>
          <w:rFonts w:ascii="Baskerville Old Face" w:hAnsi="Baskerville Old Face" w:cs="Times New Roman"/>
        </w:rPr>
        <w:t>”</w:t>
      </w:r>
      <w:r w:rsidRPr="00602A36">
        <w:rPr>
          <w:rFonts w:ascii="Baskerville Old Face" w:hAnsi="Baskerville Old Face" w:cs="Times New Roman"/>
        </w:rPr>
        <w:t xml:space="preserve"> </w:t>
      </w:r>
      <w:r w:rsidRPr="00BD6579">
        <w:rPr>
          <w:rFonts w:ascii="Baskerville Old Face" w:hAnsi="Baskerville Old Face" w:cs="Times New Roman"/>
        </w:rPr>
        <w:t xml:space="preserve">est caractéristique du </w:t>
      </w:r>
      <w:proofErr w:type="spellStart"/>
      <w:r w:rsidRPr="00BD6579">
        <w:rPr>
          <w:rFonts w:ascii="Baskerville Old Face" w:hAnsi="Baskerville Old Face" w:cs="Times New Roman"/>
          <w:i/>
        </w:rPr>
        <w:t>miX</w:t>
      </w:r>
      <w:proofErr w:type="spellEnd"/>
      <w:r w:rsidRPr="00BD6579">
        <w:rPr>
          <w:rFonts w:ascii="Baskerville Old Face" w:hAnsi="Baskerville Old Face" w:cs="Times New Roman"/>
          <w:i/>
        </w:rPr>
        <w:t xml:space="preserve"> in Las Vegas</w:t>
      </w:r>
      <w:r w:rsidRPr="00BD6579">
        <w:rPr>
          <w:rFonts w:ascii="Baskerville Old Face" w:hAnsi="Baskerville Old Face" w:cs="Times New Roman"/>
        </w:rPr>
        <w:t xml:space="preserve"> : </w:t>
      </w:r>
    </w:p>
    <w:p w:rsidR="00602A36" w:rsidRDefault="00602A36" w:rsidP="00BD6579">
      <w:pPr>
        <w:spacing w:after="0" w:line="240" w:lineRule="auto"/>
        <w:jc w:val="both"/>
        <w:rPr>
          <w:rFonts w:ascii="Baskerville Old Face" w:hAnsi="Baskerville Old Face" w:cs="Times New Roman"/>
        </w:rPr>
      </w:pPr>
    </w:p>
    <w:p w:rsidR="00602A36" w:rsidRDefault="00602A36" w:rsidP="00602A36">
      <w:pPr>
        <w:spacing w:after="0" w:line="240" w:lineRule="auto"/>
        <w:ind w:left="567" w:right="567"/>
        <w:jc w:val="both"/>
        <w:rPr>
          <w:rFonts w:ascii="Baskerville Old Face" w:hAnsi="Baskerville Old Face" w:cs="Times New Roman"/>
          <w:sz w:val="20"/>
          <w:szCs w:val="20"/>
        </w:rPr>
      </w:pPr>
      <w:r w:rsidRPr="00602A36">
        <w:rPr>
          <w:rFonts w:ascii="Baskerville Old Face" w:hAnsi="Baskerville Old Face" w:cs="Times New Roman"/>
          <w:sz w:val="20"/>
          <w:szCs w:val="20"/>
        </w:rPr>
        <w:t>U</w:t>
      </w:r>
      <w:r w:rsidR="004D0CCE" w:rsidRPr="00602A36">
        <w:rPr>
          <w:rFonts w:ascii="Baskerville Old Face" w:hAnsi="Baskerville Old Face" w:cs="Times New Roman"/>
          <w:sz w:val="20"/>
          <w:szCs w:val="20"/>
        </w:rPr>
        <w:t xml:space="preserve">n art culinaire aux accents métissés sous influences française et américaine, un design intérieur pointu signé Patrick </w:t>
      </w:r>
      <w:proofErr w:type="spellStart"/>
      <w:r w:rsidR="004D0CCE" w:rsidRPr="00602A36">
        <w:rPr>
          <w:rFonts w:ascii="Baskerville Old Face" w:hAnsi="Baskerville Old Face" w:cs="Times New Roman"/>
          <w:sz w:val="20"/>
          <w:szCs w:val="20"/>
        </w:rPr>
        <w:t>Jouin</w:t>
      </w:r>
      <w:proofErr w:type="spellEnd"/>
      <w:r w:rsidR="004D0CCE" w:rsidRPr="00602A36">
        <w:rPr>
          <w:rFonts w:ascii="Baskerville Old Face" w:hAnsi="Baskerville Old Face" w:cs="Times New Roman"/>
          <w:sz w:val="20"/>
          <w:szCs w:val="20"/>
        </w:rPr>
        <w:t xml:space="preserve"> dans un esprit </w:t>
      </w:r>
      <w:proofErr w:type="spellStart"/>
      <w:r w:rsidR="004D0CCE" w:rsidRPr="00602A36">
        <w:rPr>
          <w:rFonts w:ascii="Baskerville Old Face" w:hAnsi="Baskerville Old Face" w:cs="Times New Roman"/>
          <w:i/>
          <w:sz w:val="20"/>
          <w:szCs w:val="20"/>
        </w:rPr>
        <w:t>lounge</w:t>
      </w:r>
      <w:proofErr w:type="spellEnd"/>
      <w:r w:rsidR="004D0CCE" w:rsidRPr="00602A36">
        <w:rPr>
          <w:rFonts w:ascii="Baskerville Old Face" w:hAnsi="Baskerville Old Face" w:cs="Times New Roman"/>
          <w:sz w:val="20"/>
          <w:szCs w:val="20"/>
        </w:rPr>
        <w:t xml:space="preserve">, et une vue époustouflante sur le </w:t>
      </w:r>
      <w:proofErr w:type="spellStart"/>
      <w:r w:rsidR="004D0CCE" w:rsidRPr="00602A36">
        <w:rPr>
          <w:rFonts w:ascii="Baskerville Old Face" w:hAnsi="Baskerville Old Face" w:cs="Times New Roman"/>
          <w:sz w:val="20"/>
          <w:szCs w:val="20"/>
        </w:rPr>
        <w:t>Strip</w:t>
      </w:r>
      <w:proofErr w:type="spellEnd"/>
      <w:r w:rsidR="004D0CCE" w:rsidRPr="00602A36">
        <w:rPr>
          <w:rFonts w:ascii="Baskerville Old Face" w:hAnsi="Baskerville Old Face" w:cs="Times New Roman"/>
          <w:sz w:val="20"/>
          <w:szCs w:val="20"/>
        </w:rPr>
        <w:t xml:space="preserve"> de Las Vegas : voilà le </w:t>
      </w:r>
      <w:proofErr w:type="spellStart"/>
      <w:r w:rsidR="004D0CCE" w:rsidRPr="00602A36">
        <w:rPr>
          <w:rFonts w:ascii="Baskerville Old Face" w:hAnsi="Baskerville Old Face" w:cs="Times New Roman"/>
          <w:sz w:val="20"/>
          <w:szCs w:val="20"/>
        </w:rPr>
        <w:t>miX</w:t>
      </w:r>
      <w:proofErr w:type="spellEnd"/>
      <w:r w:rsidR="004D0CCE" w:rsidRPr="00602A36">
        <w:rPr>
          <w:rFonts w:ascii="Baskerville Old Face" w:hAnsi="Baskerville Old Face" w:cs="Times New Roman"/>
          <w:sz w:val="20"/>
          <w:szCs w:val="20"/>
        </w:rPr>
        <w:t>, une expérience imaginée par Alain Ducasse à vivre au 64</w:t>
      </w:r>
      <w:r w:rsidR="004D0CCE" w:rsidRPr="00602A36">
        <w:rPr>
          <w:rFonts w:ascii="Baskerville Old Face" w:hAnsi="Baskerville Old Face" w:cs="Times New Roman"/>
          <w:sz w:val="20"/>
          <w:szCs w:val="20"/>
          <w:vertAlign w:val="superscript"/>
        </w:rPr>
        <w:t>ème</w:t>
      </w:r>
      <w:r w:rsidR="004D0CCE" w:rsidRPr="00602A36">
        <w:rPr>
          <w:rFonts w:ascii="Baskerville Old Face" w:hAnsi="Baskerville Old Face" w:cs="Times New Roman"/>
          <w:sz w:val="20"/>
          <w:szCs w:val="20"/>
        </w:rPr>
        <w:t xml:space="preserve"> étage de </w:t>
      </w:r>
      <w:proofErr w:type="spellStart"/>
      <w:r w:rsidR="004D0CCE" w:rsidRPr="00602A36">
        <w:rPr>
          <w:rFonts w:ascii="Baskerville Old Face" w:hAnsi="Baskerville Old Face" w:cs="Times New Roman"/>
          <w:sz w:val="20"/>
          <w:szCs w:val="20"/>
        </w:rPr>
        <w:t>THEhotel</w:t>
      </w:r>
      <w:proofErr w:type="spellEnd"/>
      <w:r w:rsidR="004D0CCE" w:rsidRPr="00602A36">
        <w:rPr>
          <w:rFonts w:ascii="Baskerville Old Face" w:hAnsi="Baskerville Old Face" w:cs="Times New Roman"/>
          <w:sz w:val="20"/>
          <w:szCs w:val="20"/>
        </w:rPr>
        <w:t xml:space="preserve"> </w:t>
      </w:r>
      <w:proofErr w:type="spellStart"/>
      <w:r w:rsidR="004D0CCE" w:rsidRPr="00602A36">
        <w:rPr>
          <w:rFonts w:ascii="Baskerville Old Face" w:hAnsi="Baskerville Old Face" w:cs="Times New Roman"/>
          <w:sz w:val="20"/>
          <w:szCs w:val="20"/>
        </w:rPr>
        <w:t>at</w:t>
      </w:r>
      <w:proofErr w:type="spellEnd"/>
      <w:r w:rsidR="004D0CCE" w:rsidRPr="00602A36">
        <w:rPr>
          <w:rFonts w:ascii="Baskerville Old Face" w:hAnsi="Baskerville Old Face" w:cs="Times New Roman"/>
          <w:sz w:val="20"/>
          <w:szCs w:val="20"/>
        </w:rPr>
        <w:t xml:space="preserve"> the Mandalay </w:t>
      </w:r>
      <w:proofErr w:type="spellStart"/>
      <w:r w:rsidR="004D0CCE" w:rsidRPr="00602A36">
        <w:rPr>
          <w:rFonts w:ascii="Baskerville Old Face" w:hAnsi="Baskerville Old Face" w:cs="Times New Roman"/>
          <w:sz w:val="20"/>
          <w:szCs w:val="20"/>
        </w:rPr>
        <w:t>Bay</w:t>
      </w:r>
      <w:proofErr w:type="spellEnd"/>
      <w:r w:rsidR="004D0CCE" w:rsidRPr="00602A36">
        <w:rPr>
          <w:rFonts w:ascii="Baskerville Old Face" w:hAnsi="Baskerville Old Face" w:cs="Times New Roman"/>
          <w:sz w:val="20"/>
          <w:szCs w:val="20"/>
        </w:rPr>
        <w:t xml:space="preserve">… </w:t>
      </w:r>
    </w:p>
    <w:p w:rsidR="000F3A53" w:rsidRDefault="000F3A53" w:rsidP="00602A36">
      <w:pPr>
        <w:spacing w:after="0" w:line="240" w:lineRule="auto"/>
        <w:ind w:left="567" w:right="567"/>
        <w:jc w:val="both"/>
        <w:rPr>
          <w:rFonts w:ascii="Baskerville Old Face" w:hAnsi="Baskerville Old Face" w:cs="Times New Roman"/>
          <w:sz w:val="20"/>
          <w:szCs w:val="20"/>
        </w:rPr>
      </w:pPr>
    </w:p>
    <w:p w:rsidR="000F3A53" w:rsidRDefault="000F3A53" w:rsidP="00602A36">
      <w:pPr>
        <w:spacing w:after="0" w:line="240" w:lineRule="auto"/>
        <w:ind w:left="567" w:right="567"/>
        <w:jc w:val="both"/>
        <w:rPr>
          <w:rFonts w:ascii="Baskerville Old Face" w:hAnsi="Baskerville Old Face" w:cs="Times New Roman"/>
          <w:sz w:val="20"/>
          <w:szCs w:val="20"/>
        </w:rPr>
      </w:pPr>
    </w:p>
    <w:p w:rsidR="000F3A53" w:rsidRDefault="000F3A53" w:rsidP="00602A36">
      <w:pPr>
        <w:spacing w:after="0" w:line="240" w:lineRule="auto"/>
        <w:ind w:left="567" w:right="567"/>
        <w:jc w:val="both"/>
        <w:rPr>
          <w:rFonts w:ascii="Baskerville Old Face" w:hAnsi="Baskerville Old Face" w:cs="Times New Roman"/>
          <w:sz w:val="20"/>
          <w:szCs w:val="20"/>
        </w:rPr>
      </w:pPr>
      <w:r w:rsidRPr="000F3A53">
        <w:rPr>
          <w:rFonts w:ascii="Calibri" w:eastAsia="Calibri" w:hAnsi="Calibri" w:cs="Times New Roman"/>
          <w:noProof/>
          <w:color w:val="1F497D"/>
          <w:lang w:eastAsia="fr-FR"/>
        </w:rPr>
        <w:lastRenderedPageBreak/>
        <w:drawing>
          <wp:inline distT="0" distB="0" distL="0" distR="0" wp14:anchorId="142E0F3D" wp14:editId="13204171">
            <wp:extent cx="2352040" cy="3588385"/>
            <wp:effectExtent l="0" t="0" r="0" b="0"/>
            <wp:docPr id="1" name="Image 1" descr="cid:image004.png@01CE5701.9E3CC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CE5701.9E3CC6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352040" cy="3588385"/>
                    </a:xfrm>
                    <a:prstGeom prst="rect">
                      <a:avLst/>
                    </a:prstGeom>
                    <a:noFill/>
                    <a:ln>
                      <a:noFill/>
                    </a:ln>
                  </pic:spPr>
                </pic:pic>
              </a:graphicData>
            </a:graphic>
          </wp:inline>
        </w:drawing>
      </w:r>
    </w:p>
    <w:p w:rsidR="000F3A53" w:rsidRDefault="000F3A53" w:rsidP="00602A36">
      <w:pPr>
        <w:spacing w:after="0" w:line="240" w:lineRule="auto"/>
        <w:ind w:left="567" w:right="567"/>
        <w:jc w:val="both"/>
        <w:rPr>
          <w:rFonts w:ascii="Baskerville Old Face" w:hAnsi="Baskerville Old Face" w:cs="Times New Roman"/>
          <w:sz w:val="20"/>
          <w:szCs w:val="20"/>
        </w:rPr>
      </w:pPr>
    </w:p>
    <w:p w:rsidR="000F3A53" w:rsidRPr="000F3A53" w:rsidRDefault="000F3A53" w:rsidP="000F3A53">
      <w:pPr>
        <w:spacing w:after="0" w:line="240" w:lineRule="auto"/>
        <w:rPr>
          <w:rFonts w:ascii="Baskerville Old Face" w:hAnsi="Baskerville Old Face"/>
        </w:rPr>
      </w:pPr>
      <w:r>
        <w:rPr>
          <w:rFonts w:ascii="Baskerville Old Face" w:hAnsi="Baskerville Old Face"/>
          <w:bCs/>
        </w:rPr>
        <w:t xml:space="preserve">          </w:t>
      </w:r>
      <w:proofErr w:type="spellStart"/>
      <w:r w:rsidRPr="000F3A53">
        <w:rPr>
          <w:rFonts w:ascii="Baskerville Old Face" w:hAnsi="Baskerville Old Face"/>
          <w:bCs/>
        </w:rPr>
        <w:t>Lounge</w:t>
      </w:r>
      <w:proofErr w:type="spellEnd"/>
      <w:r w:rsidRPr="000F3A53">
        <w:rPr>
          <w:rFonts w:ascii="Baskerville Old Face" w:hAnsi="Baskerville Old Face"/>
          <w:bCs/>
        </w:rPr>
        <w:t xml:space="preserve"> du restaurant </w:t>
      </w:r>
      <w:proofErr w:type="spellStart"/>
      <w:r w:rsidRPr="000F3A53">
        <w:rPr>
          <w:rFonts w:ascii="Baskerville Old Face" w:hAnsi="Baskerville Old Face"/>
          <w:bCs/>
          <w:i/>
        </w:rPr>
        <w:t>miX</w:t>
      </w:r>
      <w:proofErr w:type="spellEnd"/>
      <w:r w:rsidRPr="000F3A53">
        <w:rPr>
          <w:rFonts w:ascii="Baskerville Old Face" w:hAnsi="Baskerville Old Face"/>
          <w:bCs/>
          <w:i/>
        </w:rPr>
        <w:t xml:space="preserve"> in Las Ve</w:t>
      </w:r>
      <w:r w:rsidRPr="000F3A53">
        <w:rPr>
          <w:rFonts w:ascii="Baskerville Old Face" w:hAnsi="Baskerville Old Face"/>
          <w:bCs/>
        </w:rPr>
        <w:t xml:space="preserve">gas: </w:t>
      </w:r>
    </w:p>
    <w:p w:rsidR="000F3A53" w:rsidRPr="000F3A53" w:rsidRDefault="000F3A53" w:rsidP="000F3A53">
      <w:pPr>
        <w:spacing w:after="0" w:line="240" w:lineRule="auto"/>
        <w:rPr>
          <w:rFonts w:ascii="Baskerville Old Face" w:hAnsi="Baskerville Old Face" w:cs="Times New Roman"/>
          <w:sz w:val="20"/>
          <w:szCs w:val="20"/>
        </w:rPr>
      </w:pPr>
      <w:r>
        <w:rPr>
          <w:rFonts w:ascii="Baskerville Old Face" w:hAnsi="Baskerville Old Face"/>
        </w:rPr>
        <w:t xml:space="preserve">         </w:t>
      </w:r>
      <w:r w:rsidRPr="000F3A53">
        <w:rPr>
          <w:rFonts w:ascii="Baskerville Old Face" w:hAnsi="Baskerville Old Face"/>
        </w:rPr>
        <w:t> </w:t>
      </w:r>
      <w:r w:rsidRPr="000F3A53">
        <w:rPr>
          <w:rFonts w:ascii="Baskerville Old Face" w:hAnsi="Baskerville Old Face"/>
          <w:lang w:eastAsia="fr-CH"/>
        </w:rPr>
        <w:t xml:space="preserve">©Pierre </w:t>
      </w:r>
      <w:proofErr w:type="spellStart"/>
      <w:r w:rsidRPr="000F3A53">
        <w:rPr>
          <w:rFonts w:ascii="Baskerville Old Face" w:hAnsi="Baskerville Old Face"/>
          <w:lang w:eastAsia="fr-CH"/>
        </w:rPr>
        <w:t>Monetta</w:t>
      </w:r>
      <w:proofErr w:type="spellEnd"/>
    </w:p>
    <w:p w:rsidR="000F3A53" w:rsidRDefault="000F3A53" w:rsidP="00602A36">
      <w:pPr>
        <w:spacing w:after="0" w:line="240" w:lineRule="auto"/>
        <w:ind w:left="567" w:right="567"/>
        <w:jc w:val="both"/>
        <w:rPr>
          <w:rFonts w:ascii="Baskerville Old Face" w:hAnsi="Baskerville Old Face" w:cs="Times New Roman"/>
          <w:sz w:val="20"/>
          <w:szCs w:val="20"/>
        </w:rPr>
      </w:pPr>
    </w:p>
    <w:p w:rsidR="000F3A53" w:rsidRDefault="000F3A53" w:rsidP="00602A36">
      <w:pPr>
        <w:spacing w:after="0" w:line="240" w:lineRule="auto"/>
        <w:ind w:left="567" w:right="567"/>
        <w:jc w:val="both"/>
        <w:rPr>
          <w:rFonts w:ascii="Baskerville Old Face" w:hAnsi="Baskerville Old Face" w:cs="Times New Roman"/>
          <w:sz w:val="20"/>
          <w:szCs w:val="20"/>
        </w:rPr>
      </w:pPr>
    </w:p>
    <w:p w:rsidR="000F3A53" w:rsidRDefault="000F3A53" w:rsidP="00602A36">
      <w:pPr>
        <w:spacing w:after="0" w:line="240" w:lineRule="auto"/>
        <w:ind w:left="567" w:right="567"/>
        <w:jc w:val="both"/>
        <w:rPr>
          <w:rFonts w:ascii="Baskerville Old Face" w:hAnsi="Baskerville Old Face" w:cs="Times New Roman"/>
          <w:sz w:val="20"/>
          <w:szCs w:val="20"/>
        </w:rPr>
      </w:pPr>
    </w:p>
    <w:p w:rsidR="00602A36"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La </w:t>
      </w:r>
      <w:proofErr w:type="spellStart"/>
      <w:r w:rsidRPr="00BD6579">
        <w:rPr>
          <w:rFonts w:ascii="Baskerville Old Face" w:hAnsi="Baskerville Old Face" w:cs="Times New Roman"/>
          <w:i/>
        </w:rPr>
        <w:t>Bespoke</w:t>
      </w:r>
      <w:proofErr w:type="spellEnd"/>
      <w:r w:rsidRPr="00BD6579">
        <w:rPr>
          <w:rFonts w:ascii="Baskerville Old Face" w:hAnsi="Baskerville Old Face" w:cs="Times New Roman"/>
          <w:i/>
        </w:rPr>
        <w:t xml:space="preserve"> </w:t>
      </w:r>
      <w:proofErr w:type="spellStart"/>
      <w:r w:rsidRPr="00BD6579">
        <w:rPr>
          <w:rFonts w:ascii="Baskerville Old Face" w:hAnsi="Baskerville Old Face" w:cs="Times New Roman"/>
          <w:i/>
        </w:rPr>
        <w:t>Dining</w:t>
      </w:r>
      <w:proofErr w:type="spellEnd"/>
      <w:r w:rsidRPr="00BD6579">
        <w:rPr>
          <w:rFonts w:ascii="Baskerville Old Face" w:hAnsi="Baskerville Old Face" w:cs="Times New Roman"/>
          <w:i/>
        </w:rPr>
        <w:t xml:space="preserve"> </w:t>
      </w:r>
      <w:proofErr w:type="spellStart"/>
      <w:r w:rsidRPr="00BD6579">
        <w:rPr>
          <w:rFonts w:ascii="Baskerville Old Face" w:hAnsi="Baskerville Old Face" w:cs="Times New Roman"/>
          <w:i/>
        </w:rPr>
        <w:t>Experience</w:t>
      </w:r>
      <w:proofErr w:type="spellEnd"/>
      <w:r w:rsidRPr="00BD6579">
        <w:rPr>
          <w:rFonts w:ascii="Baskerville Old Face" w:hAnsi="Baskerville Old Face" w:cs="Times New Roman"/>
          <w:i/>
        </w:rPr>
        <w:t xml:space="preserve"> </w:t>
      </w:r>
      <w:r w:rsidRPr="00BD6579">
        <w:rPr>
          <w:rFonts w:ascii="Baskerville Old Face" w:hAnsi="Baskerville Old Face" w:cs="Times New Roman"/>
        </w:rPr>
        <w:t xml:space="preserve">concerne le </w:t>
      </w:r>
      <w:r w:rsidRPr="00BD6579">
        <w:rPr>
          <w:rFonts w:ascii="Baskerville Old Face" w:hAnsi="Baskerville Old Face" w:cs="Times New Roman"/>
          <w:i/>
        </w:rPr>
        <w:t xml:space="preserve">Alain Ducasse </w:t>
      </w:r>
      <w:proofErr w:type="spellStart"/>
      <w:r w:rsidRPr="00BD6579">
        <w:rPr>
          <w:rFonts w:ascii="Baskerville Old Face" w:hAnsi="Baskerville Old Face" w:cs="Times New Roman"/>
          <w:i/>
        </w:rPr>
        <w:t>at</w:t>
      </w:r>
      <w:proofErr w:type="spellEnd"/>
      <w:r w:rsidRPr="00BD6579">
        <w:rPr>
          <w:rFonts w:ascii="Baskerville Old Face" w:hAnsi="Baskerville Old Face" w:cs="Times New Roman"/>
          <w:i/>
        </w:rPr>
        <w:t xml:space="preserve"> The Dorchester</w:t>
      </w:r>
      <w:r w:rsidRPr="00BD6579">
        <w:rPr>
          <w:rFonts w:ascii="Baskerville Old Face" w:hAnsi="Baskerville Old Face" w:cs="Times New Roman"/>
        </w:rPr>
        <w:t> :</w:t>
      </w:r>
      <w:r w:rsidR="00602A36">
        <w:rPr>
          <w:rFonts w:ascii="Baskerville Old Face" w:hAnsi="Baskerville Old Face" w:cs="Times New Roman"/>
        </w:rPr>
        <w:t xml:space="preserve"> </w:t>
      </w:r>
    </w:p>
    <w:p w:rsidR="00602A36" w:rsidRDefault="00602A36" w:rsidP="00BD6579">
      <w:pPr>
        <w:spacing w:after="0" w:line="240" w:lineRule="auto"/>
        <w:jc w:val="both"/>
        <w:rPr>
          <w:rFonts w:ascii="Baskerville Old Face" w:hAnsi="Baskerville Old Face" w:cs="Times New Roman"/>
        </w:rPr>
      </w:pPr>
    </w:p>
    <w:p w:rsidR="004D0CCE" w:rsidRDefault="004D0CCE" w:rsidP="00602A36">
      <w:pPr>
        <w:spacing w:after="0" w:line="240" w:lineRule="auto"/>
        <w:ind w:left="567" w:right="567"/>
        <w:jc w:val="both"/>
        <w:rPr>
          <w:rFonts w:ascii="Baskerville Old Face" w:hAnsi="Baskerville Old Face" w:cs="Times New Roman"/>
          <w:sz w:val="20"/>
          <w:szCs w:val="20"/>
        </w:rPr>
      </w:pPr>
      <w:r w:rsidRPr="00602A36">
        <w:rPr>
          <w:rFonts w:ascii="Baskerville Old Face" w:hAnsi="Baskerville Old Face" w:cs="Times New Roman"/>
          <w:sz w:val="20"/>
          <w:szCs w:val="20"/>
        </w:rPr>
        <w:t xml:space="preserve">Au cœur de l’élégante salle décorée par Patrick </w:t>
      </w:r>
      <w:proofErr w:type="spellStart"/>
      <w:r w:rsidRPr="00602A36">
        <w:rPr>
          <w:rFonts w:ascii="Baskerville Old Face" w:hAnsi="Baskerville Old Face" w:cs="Times New Roman"/>
          <w:sz w:val="20"/>
          <w:szCs w:val="20"/>
        </w:rPr>
        <w:t>Jouin</w:t>
      </w:r>
      <w:proofErr w:type="spellEnd"/>
      <w:r w:rsidRPr="00602A36">
        <w:rPr>
          <w:rFonts w:ascii="Baskerville Old Face" w:hAnsi="Baskerville Old Face" w:cs="Times New Roman"/>
          <w:sz w:val="20"/>
          <w:szCs w:val="20"/>
        </w:rPr>
        <w:t>, la Table Lumière, éclairée à la fibre optique et privatisable sur demande, vous invite à découvrir l</w:t>
      </w:r>
      <w:r w:rsidR="00602A36">
        <w:rPr>
          <w:rFonts w:ascii="Baskerville Old Face" w:hAnsi="Baskerville Old Face" w:cs="Times New Roman"/>
          <w:sz w:val="20"/>
          <w:szCs w:val="20"/>
        </w:rPr>
        <w:t>a</w:t>
      </w:r>
      <w:r w:rsidRPr="00602A36">
        <w:rPr>
          <w:rFonts w:ascii="Baskerville Old Face" w:hAnsi="Baskerville Old Face" w:cs="Times New Roman"/>
          <w:sz w:val="20"/>
          <w:szCs w:val="20"/>
        </w:rPr>
        <w:t xml:space="preserve"> </w:t>
      </w:r>
      <w:proofErr w:type="spellStart"/>
      <w:r w:rsidRPr="00602A36">
        <w:rPr>
          <w:rFonts w:ascii="Baskerville Old Face" w:hAnsi="Baskerville Old Face" w:cs="Times New Roman"/>
          <w:i/>
          <w:sz w:val="20"/>
          <w:szCs w:val="20"/>
        </w:rPr>
        <w:t>Bespoke</w:t>
      </w:r>
      <w:proofErr w:type="spellEnd"/>
      <w:r w:rsidRPr="00602A36">
        <w:rPr>
          <w:rFonts w:ascii="Baskerville Old Face" w:hAnsi="Baskerville Old Face" w:cs="Times New Roman"/>
          <w:i/>
          <w:sz w:val="20"/>
          <w:szCs w:val="20"/>
        </w:rPr>
        <w:t xml:space="preserve"> </w:t>
      </w:r>
      <w:proofErr w:type="spellStart"/>
      <w:r w:rsidRPr="00602A36">
        <w:rPr>
          <w:rFonts w:ascii="Baskerville Old Face" w:hAnsi="Baskerville Old Face" w:cs="Times New Roman"/>
          <w:i/>
          <w:sz w:val="20"/>
          <w:szCs w:val="20"/>
        </w:rPr>
        <w:t>Dining</w:t>
      </w:r>
      <w:proofErr w:type="spellEnd"/>
      <w:r w:rsidRPr="00602A36">
        <w:rPr>
          <w:rFonts w:ascii="Baskerville Old Face" w:hAnsi="Baskerville Old Face" w:cs="Times New Roman"/>
          <w:i/>
          <w:sz w:val="20"/>
          <w:szCs w:val="20"/>
        </w:rPr>
        <w:t xml:space="preserve"> </w:t>
      </w:r>
      <w:proofErr w:type="spellStart"/>
      <w:r w:rsidRPr="00602A36">
        <w:rPr>
          <w:rFonts w:ascii="Baskerville Old Face" w:hAnsi="Baskerville Old Face" w:cs="Times New Roman"/>
          <w:i/>
          <w:sz w:val="20"/>
          <w:szCs w:val="20"/>
        </w:rPr>
        <w:t>Experience</w:t>
      </w:r>
      <w:proofErr w:type="spellEnd"/>
      <w:r w:rsidRPr="00602A36">
        <w:rPr>
          <w:rFonts w:ascii="Baskerville Old Face" w:hAnsi="Baskerville Old Face" w:cs="Times New Roman"/>
          <w:sz w:val="20"/>
          <w:szCs w:val="20"/>
        </w:rPr>
        <w:t xml:space="preserve"> qui permet aux convives de créer leur menu, mais aussi de concevoir le décor de leur dîner ! Une expérience unique.  </w:t>
      </w:r>
    </w:p>
    <w:p w:rsidR="000F3A53" w:rsidRDefault="000F3A53" w:rsidP="00602A36">
      <w:pPr>
        <w:spacing w:after="0" w:line="240" w:lineRule="auto"/>
        <w:ind w:left="567" w:right="567"/>
        <w:jc w:val="both"/>
        <w:rPr>
          <w:rFonts w:ascii="Baskerville Old Face" w:hAnsi="Baskerville Old Face" w:cs="Times New Roman"/>
          <w:sz w:val="20"/>
          <w:szCs w:val="20"/>
        </w:rPr>
      </w:pPr>
    </w:p>
    <w:p w:rsidR="000F3A53" w:rsidRDefault="000F3A53" w:rsidP="00602A36">
      <w:pPr>
        <w:spacing w:after="0" w:line="240" w:lineRule="auto"/>
        <w:ind w:left="567" w:right="567"/>
        <w:jc w:val="both"/>
        <w:rPr>
          <w:rFonts w:ascii="Baskerville Old Face" w:hAnsi="Baskerville Old Face" w:cs="Times New Roman"/>
          <w:sz w:val="20"/>
          <w:szCs w:val="20"/>
        </w:rPr>
      </w:pPr>
    </w:p>
    <w:p w:rsidR="000F3A53" w:rsidRDefault="000F3A53" w:rsidP="00602A36">
      <w:pPr>
        <w:spacing w:after="0" w:line="240" w:lineRule="auto"/>
        <w:ind w:left="567" w:right="567"/>
        <w:jc w:val="both"/>
        <w:rPr>
          <w:rFonts w:ascii="Baskerville Old Face" w:hAnsi="Baskerville Old Face" w:cs="Times New Roman"/>
          <w:sz w:val="20"/>
          <w:szCs w:val="20"/>
        </w:rPr>
      </w:pPr>
      <w:r w:rsidRPr="000F3A53">
        <w:rPr>
          <w:rFonts w:ascii="Calibri" w:eastAsia="Calibri" w:hAnsi="Calibri" w:cs="Times New Roman"/>
          <w:noProof/>
          <w:lang w:eastAsia="fr-FR"/>
        </w:rPr>
        <w:drawing>
          <wp:inline distT="0" distB="0" distL="0" distR="0" wp14:anchorId="2BF62CBF" wp14:editId="0B9888C0">
            <wp:extent cx="3153410" cy="2144395"/>
            <wp:effectExtent l="0" t="0" r="8890" b="8255"/>
            <wp:docPr id="2" name="Image 5" descr="cid:image003.jpg@01CE5701.9E3CC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3.jpg@01CE5701.9E3CC6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153410" cy="2144395"/>
                    </a:xfrm>
                    <a:prstGeom prst="rect">
                      <a:avLst/>
                    </a:prstGeom>
                    <a:noFill/>
                    <a:ln>
                      <a:noFill/>
                    </a:ln>
                  </pic:spPr>
                </pic:pic>
              </a:graphicData>
            </a:graphic>
          </wp:inline>
        </w:drawing>
      </w:r>
    </w:p>
    <w:p w:rsidR="000F3A53" w:rsidRDefault="000F3A53" w:rsidP="000F3A53">
      <w:pPr>
        <w:spacing w:after="0" w:line="240" w:lineRule="auto"/>
        <w:rPr>
          <w:rFonts w:ascii="Baskerville Old Face" w:hAnsi="Baskerville Old Face"/>
          <w:bCs/>
          <w:i/>
        </w:rPr>
      </w:pPr>
    </w:p>
    <w:p w:rsidR="000F3A53" w:rsidRPr="000F3A53" w:rsidRDefault="000F3A53" w:rsidP="000F3A53">
      <w:pPr>
        <w:spacing w:after="0" w:line="240" w:lineRule="auto"/>
        <w:rPr>
          <w:rFonts w:ascii="Baskerville Old Face" w:hAnsi="Baskerville Old Face"/>
        </w:rPr>
      </w:pPr>
      <w:r w:rsidRPr="000F3A53">
        <w:rPr>
          <w:rFonts w:ascii="Baskerville Old Face" w:hAnsi="Baskerville Old Face"/>
          <w:bCs/>
          <w:i/>
        </w:rPr>
        <w:t xml:space="preserve">          Alain Ducasse </w:t>
      </w:r>
      <w:proofErr w:type="spellStart"/>
      <w:r w:rsidRPr="000F3A53">
        <w:rPr>
          <w:rFonts w:ascii="Baskerville Old Face" w:hAnsi="Baskerville Old Face"/>
          <w:bCs/>
          <w:i/>
        </w:rPr>
        <w:t>at</w:t>
      </w:r>
      <w:proofErr w:type="spellEnd"/>
      <w:r w:rsidRPr="000F3A53">
        <w:rPr>
          <w:rFonts w:ascii="Baskerville Old Face" w:hAnsi="Baskerville Old Face"/>
          <w:bCs/>
          <w:i/>
        </w:rPr>
        <w:t xml:space="preserve"> the Dorchester</w:t>
      </w:r>
      <w:r w:rsidRPr="000F3A53">
        <w:rPr>
          <w:rFonts w:ascii="Baskerville Old Face" w:hAnsi="Baskerville Old Face"/>
          <w:bCs/>
        </w:rPr>
        <w:t xml:space="preserve"> de Londres, la Table lumière</w:t>
      </w:r>
    </w:p>
    <w:p w:rsidR="000F3A53" w:rsidRPr="000F3A53" w:rsidRDefault="000F3A53" w:rsidP="000F3A53">
      <w:pPr>
        <w:spacing w:after="0" w:line="240" w:lineRule="auto"/>
        <w:rPr>
          <w:rFonts w:ascii="Baskerville Old Face" w:hAnsi="Baskerville Old Face" w:cs="Times New Roman"/>
          <w:sz w:val="20"/>
          <w:szCs w:val="20"/>
        </w:rPr>
      </w:pPr>
      <w:r w:rsidRPr="000F3A53">
        <w:rPr>
          <w:rFonts w:ascii="Baskerville Old Face" w:hAnsi="Baskerville Old Face"/>
          <w:color w:val="1F497D"/>
        </w:rPr>
        <w:t> </w:t>
      </w:r>
      <w:r w:rsidRPr="000F3A53">
        <w:rPr>
          <w:rFonts w:ascii="Baskerville Old Face" w:hAnsi="Baskerville Old Face"/>
          <w:lang w:eastAsia="fr-CH"/>
        </w:rPr>
        <w:t xml:space="preserve">         ©Pierre </w:t>
      </w:r>
      <w:proofErr w:type="spellStart"/>
      <w:r w:rsidRPr="000F3A53">
        <w:rPr>
          <w:rFonts w:ascii="Baskerville Old Face" w:hAnsi="Baskerville Old Face"/>
          <w:lang w:eastAsia="fr-CH"/>
        </w:rPr>
        <w:t>Monetta</w:t>
      </w:r>
      <w:proofErr w:type="spellEnd"/>
    </w:p>
    <w:p w:rsidR="000F3A53" w:rsidRPr="000F3A53" w:rsidRDefault="000F3A53" w:rsidP="000F3A53">
      <w:pPr>
        <w:spacing w:after="0" w:line="240" w:lineRule="auto"/>
        <w:ind w:left="567" w:right="567"/>
        <w:jc w:val="both"/>
        <w:rPr>
          <w:rFonts w:ascii="Baskerville Old Face" w:hAnsi="Baskerville Old Face" w:cs="Times New Roman"/>
          <w:sz w:val="20"/>
          <w:szCs w:val="20"/>
        </w:rPr>
      </w:pPr>
    </w:p>
    <w:p w:rsidR="000F3A53" w:rsidRDefault="000F3A53" w:rsidP="00BD6579">
      <w:pPr>
        <w:spacing w:after="0" w:line="240" w:lineRule="auto"/>
        <w:jc w:val="both"/>
        <w:rPr>
          <w:rFonts w:ascii="Baskerville Old Face" w:hAnsi="Baskerville Old Face" w:cs="Times New Roman"/>
        </w:rPr>
      </w:pPr>
    </w:p>
    <w:p w:rsidR="0048447C"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lastRenderedPageBreak/>
        <w:t xml:space="preserve">Nous avons avancé, dans la première partie, que les expériences actualisent le </w:t>
      </w:r>
      <w:r w:rsidR="0048447C">
        <w:rPr>
          <w:rFonts w:ascii="Baskerville Old Face" w:hAnsi="Baskerville Old Face" w:cs="Times New Roman"/>
        </w:rPr>
        <w:t>“</w:t>
      </w:r>
      <w:r w:rsidRPr="00BD6579">
        <w:rPr>
          <w:rFonts w:ascii="Baskerville Old Face" w:hAnsi="Baskerville Old Face" w:cs="Times New Roman"/>
        </w:rPr>
        <w:t>flux</w:t>
      </w:r>
      <w:r w:rsidR="0048447C">
        <w:rPr>
          <w:rFonts w:ascii="Baskerville Old Face" w:hAnsi="Baskerville Old Face" w:cs="Times New Roman"/>
        </w:rPr>
        <w:t>”</w:t>
      </w:r>
      <w:r w:rsidRPr="00BD6579">
        <w:rPr>
          <w:rFonts w:ascii="Baskerville Old Face" w:hAnsi="Baskerville Old Face" w:cs="Times New Roman"/>
        </w:rPr>
        <w:t xml:space="preserve"> de </w:t>
      </w:r>
      <w:proofErr w:type="spellStart"/>
      <w:r w:rsidRPr="00BD6579">
        <w:rPr>
          <w:rFonts w:ascii="Baskerville Old Face" w:hAnsi="Baskerville Old Face" w:cs="Times New Roman"/>
        </w:rPr>
        <w:t>sémioses</w:t>
      </w:r>
      <w:proofErr w:type="spellEnd"/>
      <w:r w:rsidRPr="00BD6579">
        <w:rPr>
          <w:rFonts w:ascii="Baskerville Old Face" w:hAnsi="Baskerville Old Face" w:cs="Times New Roman"/>
        </w:rPr>
        <w:t xml:space="preserve"> à la fois individuelles et collectives, qui convoquent un sujet sensible et percevant. Nous les avons mises en relation essentiellement avec deux niveaux de pertinence du parcours de l’expression défini par </w:t>
      </w: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xml:space="preserve"> (2006a, 2008) : celui des textes-énoncés et celui des pratiques (telles que nous les avons redéfinies). Il nous importera, ici, de montrer que deux expériences typées – celle de la </w:t>
      </w:r>
      <w:proofErr w:type="spellStart"/>
      <w:r w:rsidRPr="00BD6579">
        <w:rPr>
          <w:rFonts w:ascii="Baskerville Old Face" w:hAnsi="Baskerville Old Face" w:cs="Times New Roman"/>
          <w:i/>
        </w:rPr>
        <w:t>lounge</w:t>
      </w:r>
      <w:proofErr w:type="spellEnd"/>
      <w:r w:rsidRPr="00BD6579">
        <w:rPr>
          <w:rFonts w:ascii="Baskerville Old Face" w:hAnsi="Baskerville Old Face" w:cs="Times New Roman"/>
        </w:rPr>
        <w:t xml:space="preserve"> et la </w:t>
      </w:r>
      <w:proofErr w:type="spellStart"/>
      <w:r w:rsidRPr="00BD6579">
        <w:rPr>
          <w:rFonts w:ascii="Baskerville Old Face" w:hAnsi="Baskerville Old Face" w:cs="Times New Roman"/>
          <w:i/>
        </w:rPr>
        <w:t>Bespoke</w:t>
      </w:r>
      <w:proofErr w:type="spellEnd"/>
      <w:r w:rsidRPr="00BD6579">
        <w:rPr>
          <w:rFonts w:ascii="Baskerville Old Face" w:hAnsi="Baskerville Old Face" w:cs="Times New Roman"/>
          <w:i/>
        </w:rPr>
        <w:t xml:space="preserve"> </w:t>
      </w:r>
      <w:proofErr w:type="spellStart"/>
      <w:r w:rsidRPr="00BD6579">
        <w:rPr>
          <w:rFonts w:ascii="Baskerville Old Face" w:hAnsi="Baskerville Old Face" w:cs="Times New Roman"/>
          <w:i/>
        </w:rPr>
        <w:t>Dining</w:t>
      </w:r>
      <w:proofErr w:type="spellEnd"/>
      <w:r w:rsidRPr="00BD6579">
        <w:rPr>
          <w:rFonts w:ascii="Baskerville Old Face" w:hAnsi="Baskerville Old Face" w:cs="Times New Roman"/>
          <w:i/>
        </w:rPr>
        <w:t xml:space="preserve"> </w:t>
      </w:r>
      <w:proofErr w:type="spellStart"/>
      <w:r w:rsidRPr="00BD6579">
        <w:rPr>
          <w:rFonts w:ascii="Baskerville Old Face" w:hAnsi="Baskerville Old Face" w:cs="Times New Roman"/>
          <w:i/>
        </w:rPr>
        <w:t>Experience</w:t>
      </w:r>
      <w:proofErr w:type="spellEnd"/>
      <w:r w:rsidRPr="00BD6579">
        <w:rPr>
          <w:rFonts w:ascii="Baskerville Old Face" w:hAnsi="Baskerville Old Face" w:cs="Times New Roman"/>
        </w:rPr>
        <w:t xml:space="preserve"> – demandent à être appréhendées au niveau des situations sémiotiques qui manifestent des formes de vie, au sens où l’entend </w:t>
      </w: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xml:space="preserve"> (2008</w:t>
      </w:r>
      <w:r w:rsidR="00F7174E">
        <w:rPr>
          <w:rFonts w:ascii="Baskerville Old Face" w:hAnsi="Baskerville Old Face" w:cs="Times New Roman"/>
        </w:rPr>
        <w:t xml:space="preserve">, p. </w:t>
      </w:r>
      <w:r w:rsidRPr="00BD6579">
        <w:rPr>
          <w:rFonts w:ascii="Baskerville Old Face" w:hAnsi="Baskerville Old Face" w:cs="Times New Roman"/>
        </w:rPr>
        <w:t xml:space="preserve">33) : </w:t>
      </w:r>
    </w:p>
    <w:p w:rsidR="0048447C" w:rsidRDefault="0048447C" w:rsidP="00BD6579">
      <w:pPr>
        <w:spacing w:after="0" w:line="240" w:lineRule="auto"/>
        <w:jc w:val="both"/>
        <w:rPr>
          <w:rFonts w:ascii="Baskerville Old Face" w:hAnsi="Baskerville Old Face" w:cs="Times New Roman"/>
        </w:rPr>
      </w:pPr>
    </w:p>
    <w:p w:rsidR="0048447C" w:rsidRPr="0048447C" w:rsidRDefault="004D0CCE" w:rsidP="0048447C">
      <w:pPr>
        <w:spacing w:after="0" w:line="240" w:lineRule="auto"/>
        <w:ind w:left="567" w:right="567"/>
        <w:jc w:val="both"/>
        <w:rPr>
          <w:rFonts w:ascii="Baskerville Old Face" w:hAnsi="Baskerville Old Face" w:cs="Times New Roman"/>
          <w:sz w:val="20"/>
          <w:szCs w:val="20"/>
        </w:rPr>
      </w:pPr>
      <w:r w:rsidRPr="0048447C">
        <w:rPr>
          <w:rFonts w:ascii="Baskerville Old Face" w:hAnsi="Baskerville Old Face" w:cs="Times New Roman"/>
          <w:sz w:val="20"/>
          <w:szCs w:val="20"/>
        </w:rPr>
        <w:t xml:space="preserve">L’expérience sous-jacente, le sentiment d’une identité de comportement, la perception d’une régularité dans un ensemble de procédures d’accommodation stratégique, est donc l’expérience d’un ethos ; cette expérience étant convertie en un dispositif d’expression pertinent (un style exprimant une attitude), elle donne lieu à une </w:t>
      </w:r>
      <w:r w:rsidRPr="0048447C">
        <w:rPr>
          <w:rFonts w:ascii="Baskerville Old Face" w:hAnsi="Baskerville Old Face" w:cs="Times New Roman"/>
          <w:i/>
          <w:sz w:val="20"/>
          <w:szCs w:val="20"/>
        </w:rPr>
        <w:t>forme de vie</w:t>
      </w:r>
      <w:r w:rsidRPr="0048447C">
        <w:rPr>
          <w:rFonts w:ascii="Baskerville Old Face" w:hAnsi="Baskerville Old Face" w:cs="Times New Roman"/>
          <w:sz w:val="20"/>
          <w:szCs w:val="20"/>
        </w:rPr>
        <w:t xml:space="preserve">, qui est alors susceptible d’intégrer la totalité des niveaux de pertinence inférieurs pour produire globalement une configuration pertinente pour l’analyse des cultures. </w:t>
      </w:r>
    </w:p>
    <w:p w:rsidR="0048447C" w:rsidRDefault="0048447C"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Nous avons, pour notre part, défini la forme de vie comme l’ajustement, dans une situation sémiotique, d’un </w:t>
      </w:r>
      <w:r w:rsidRPr="00BD6579">
        <w:rPr>
          <w:rFonts w:ascii="Baskerville Old Face" w:hAnsi="Baskerville Old Face" w:cs="Times New Roman"/>
          <w:i/>
        </w:rPr>
        <w:t>style expérientiel</w:t>
      </w:r>
      <w:r w:rsidRPr="00BD6579">
        <w:rPr>
          <w:rFonts w:ascii="Baskerville Old Face" w:hAnsi="Baskerville Old Face" w:cs="Times New Roman"/>
        </w:rPr>
        <w:t xml:space="preserve"> (le rapport à l’espace-temps et le rapport à l’Autre), d’un </w:t>
      </w:r>
      <w:r w:rsidRPr="00BD6579">
        <w:rPr>
          <w:rFonts w:ascii="Baskerville Old Face" w:hAnsi="Baskerville Old Face" w:cs="Times New Roman"/>
          <w:i/>
        </w:rPr>
        <w:t>style praxique</w:t>
      </w:r>
      <w:r w:rsidRPr="00BD6579">
        <w:rPr>
          <w:rFonts w:ascii="Baskerville Old Face" w:hAnsi="Baskerville Old Face" w:cs="Times New Roman"/>
        </w:rPr>
        <w:t xml:space="preserve"> (le positionnement par rapport à une praxis énonciative) et d’un </w:t>
      </w:r>
      <w:r w:rsidRPr="00BD6579">
        <w:rPr>
          <w:rFonts w:ascii="Baskerville Old Face" w:hAnsi="Baskerville Old Face" w:cs="Times New Roman"/>
          <w:i/>
        </w:rPr>
        <w:t>style pratique</w:t>
      </w:r>
      <w:r w:rsidRPr="00BD6579">
        <w:rPr>
          <w:rFonts w:ascii="Baskerville Old Face" w:hAnsi="Baskerville Old Face" w:cs="Times New Roman"/>
        </w:rPr>
        <w:t xml:space="preserve"> qui correspond à un </w:t>
      </w:r>
      <w:r w:rsidR="0048447C">
        <w:rPr>
          <w:rFonts w:ascii="Baskerville Old Face" w:hAnsi="Baskerville Old Face" w:cs="Times New Roman"/>
        </w:rPr>
        <w:t>“</w:t>
      </w:r>
      <w:r w:rsidRPr="00BD6579">
        <w:rPr>
          <w:rFonts w:ascii="Baskerville Old Face" w:hAnsi="Baskerville Old Face" w:cs="Times New Roman"/>
        </w:rPr>
        <w:t>jeu de langage</w:t>
      </w:r>
      <w:r w:rsidR="0048447C">
        <w:rPr>
          <w:rFonts w:ascii="Baskerville Old Face" w:hAnsi="Baskerville Old Face" w:cs="Times New Roman"/>
        </w:rPr>
        <w:t>”</w:t>
      </w:r>
      <w:r w:rsidRPr="00BD6579">
        <w:rPr>
          <w:rFonts w:ascii="Baskerville Old Face" w:hAnsi="Baskerville Old Face" w:cs="Times New Roman"/>
        </w:rPr>
        <w:t xml:space="preserve">, au sens où l’entend Wittgenstein, voire à un </w:t>
      </w:r>
      <w:r w:rsidR="0048447C">
        <w:rPr>
          <w:rFonts w:ascii="Baskerville Old Face" w:hAnsi="Baskerville Old Face" w:cs="Times New Roman"/>
        </w:rPr>
        <w:t>“</w:t>
      </w:r>
      <w:r w:rsidRPr="00BD6579">
        <w:rPr>
          <w:rFonts w:ascii="Baskerville Old Face" w:hAnsi="Baskerville Old Face" w:cs="Times New Roman"/>
        </w:rPr>
        <w:t>jeu culturel</w:t>
      </w:r>
      <w:r w:rsidR="0048447C">
        <w:rPr>
          <w:rFonts w:ascii="Baskerville Old Face" w:hAnsi="Baskerville Old Face" w:cs="Times New Roman"/>
        </w:rPr>
        <w:t>”</w:t>
      </w:r>
      <w:r w:rsidRPr="00BD6579">
        <w:rPr>
          <w:rFonts w:ascii="Baskerville Old Face" w:hAnsi="Baskerville Old Face" w:cs="Times New Roman"/>
        </w:rPr>
        <w:t xml:space="preserve"> (</w:t>
      </w:r>
      <w:r w:rsidR="00F7174E">
        <w:rPr>
          <w:rFonts w:ascii="Baskerville Old Face" w:hAnsi="Baskerville Old Face" w:cs="Times New Roman"/>
        </w:rPr>
        <w:t xml:space="preserve">Colas-Blaise </w:t>
      </w:r>
      <w:r w:rsidRPr="00BD6579">
        <w:rPr>
          <w:rFonts w:ascii="Baskerville Old Face" w:hAnsi="Baskerville Old Face" w:cs="Times New Roman"/>
        </w:rPr>
        <w:t>2012)</w:t>
      </w:r>
      <w:r w:rsidRPr="00BD6579">
        <w:rPr>
          <w:rStyle w:val="Marquenotebasdepage"/>
          <w:rFonts w:ascii="Baskerville Old Face" w:hAnsi="Baskerville Old Face" w:cs="Times New Roman"/>
        </w:rPr>
        <w:footnoteReference w:id="21"/>
      </w:r>
      <w:r w:rsidRPr="00BD6579">
        <w:rPr>
          <w:rFonts w:ascii="Baskerville Old Face" w:hAnsi="Baskerville Old Face" w:cs="Times New Roman"/>
        </w:rPr>
        <w:t xml:space="preserve">.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C’est en inscrivant l’analyse dans ce cadre général que nous franchirons un pas : nous nous attacherons à montrer, en dernière instance, que les expériences étudiées ici sont d’autant plus emblématiques d’un champ culturel qu’elles intègrent une composante réflexive ; on verra ainsi que la mise en scène ou la théâtralisation impliquent une attention et une visée particulières.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On peut, d’entrée, mettre l’entrejeu des valences de l’intensité et de l’étendue en relation avec deux grandes valeurs, relevant de deux grands </w:t>
      </w:r>
      <w:r w:rsidR="0048447C">
        <w:rPr>
          <w:rFonts w:ascii="Baskerville Old Face" w:hAnsi="Baskerville Old Face" w:cs="Times New Roman"/>
        </w:rPr>
        <w:t>“</w:t>
      </w:r>
      <w:r w:rsidRPr="00BD6579">
        <w:rPr>
          <w:rFonts w:ascii="Baskerville Old Face" w:hAnsi="Baskerville Old Face" w:cs="Times New Roman"/>
        </w:rPr>
        <w:t>régimes axiologiques</w:t>
      </w:r>
      <w:r w:rsidR="0048447C">
        <w:rPr>
          <w:rFonts w:ascii="Baskerville Old Face" w:hAnsi="Baskerville Old Face" w:cs="Times New Roman"/>
        </w:rPr>
        <w:t>”</w:t>
      </w:r>
      <w:r w:rsidRPr="00BD6579">
        <w:rPr>
          <w:rFonts w:ascii="Baskerville Old Face" w:hAnsi="Baskerville Old Face" w:cs="Times New Roman"/>
        </w:rPr>
        <w:t xml:space="preserve"> (</w:t>
      </w: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xml:space="preserve"> &amp; </w:t>
      </w:r>
      <w:proofErr w:type="spellStart"/>
      <w:r w:rsidRPr="00BD6579">
        <w:rPr>
          <w:rFonts w:ascii="Baskerville Old Face" w:hAnsi="Baskerville Old Face" w:cs="Times New Roman"/>
        </w:rPr>
        <w:t>Zilberberg</w:t>
      </w:r>
      <w:proofErr w:type="spellEnd"/>
      <w:r w:rsidRPr="00BD6579">
        <w:rPr>
          <w:rFonts w:ascii="Baskerville Old Face" w:hAnsi="Baskerville Old Face" w:cs="Times New Roman"/>
        </w:rPr>
        <w:t xml:space="preserve"> 1998</w:t>
      </w:r>
      <w:r w:rsidR="00F7174E">
        <w:rPr>
          <w:rFonts w:ascii="Baskerville Old Face" w:hAnsi="Baskerville Old Face" w:cs="Times New Roman"/>
        </w:rPr>
        <w:t xml:space="preserve">, p. </w:t>
      </w:r>
      <w:r w:rsidRPr="00BD6579">
        <w:rPr>
          <w:rFonts w:ascii="Baskerville Old Face" w:hAnsi="Baskerville Old Face" w:cs="Times New Roman"/>
        </w:rPr>
        <w:t xml:space="preserve">36) définis par la corrélation converse ou inverse des deux gradients : l’exclusion-concentration, régie par le tri, et la participation-expansion, régie par le mélange. Ainsi, l’expérience </w:t>
      </w:r>
      <w:proofErr w:type="spellStart"/>
      <w:r w:rsidRPr="00BD6579">
        <w:rPr>
          <w:rFonts w:ascii="Baskerville Old Face" w:hAnsi="Baskerville Old Face" w:cs="Times New Roman"/>
          <w:i/>
        </w:rPr>
        <w:t>lounge</w:t>
      </w:r>
      <w:proofErr w:type="spellEnd"/>
      <w:r w:rsidRPr="00BD6579">
        <w:rPr>
          <w:rFonts w:ascii="Baskerville Old Face" w:hAnsi="Baskerville Old Face" w:cs="Times New Roman"/>
        </w:rPr>
        <w:t xml:space="preserve">, intériorisant en quelque sorte le métissage définitoire du </w:t>
      </w:r>
      <w:proofErr w:type="spellStart"/>
      <w:r w:rsidRPr="00BD6579">
        <w:rPr>
          <w:rFonts w:ascii="Baskerville Old Face" w:hAnsi="Baskerville Old Face" w:cs="Times New Roman"/>
          <w:i/>
        </w:rPr>
        <w:t>miX</w:t>
      </w:r>
      <w:proofErr w:type="spellEnd"/>
      <w:r w:rsidRPr="00BD6579">
        <w:rPr>
          <w:rFonts w:ascii="Baskerville Old Face" w:hAnsi="Baskerville Old Face" w:cs="Times New Roman"/>
          <w:i/>
        </w:rPr>
        <w:t xml:space="preserve"> in Las Vegas</w:t>
      </w:r>
      <w:r w:rsidRPr="00BD6579">
        <w:rPr>
          <w:rFonts w:ascii="Baskerville Old Face" w:hAnsi="Baskerville Old Face" w:cs="Times New Roman"/>
        </w:rPr>
        <w:t xml:space="preserve">, cultive l’ouverture et le mélange, alors que la </w:t>
      </w:r>
      <w:proofErr w:type="spellStart"/>
      <w:r w:rsidRPr="00BD6579">
        <w:rPr>
          <w:rFonts w:ascii="Baskerville Old Face" w:hAnsi="Baskerville Old Face" w:cs="Times New Roman"/>
          <w:i/>
        </w:rPr>
        <w:t>Bespoke</w:t>
      </w:r>
      <w:proofErr w:type="spellEnd"/>
      <w:r w:rsidRPr="00BD6579">
        <w:rPr>
          <w:rFonts w:ascii="Baskerville Old Face" w:hAnsi="Baskerville Old Face" w:cs="Times New Roman"/>
          <w:i/>
        </w:rPr>
        <w:t xml:space="preserve"> </w:t>
      </w:r>
      <w:proofErr w:type="spellStart"/>
      <w:r w:rsidRPr="00BD6579">
        <w:rPr>
          <w:rFonts w:ascii="Baskerville Old Face" w:hAnsi="Baskerville Old Face" w:cs="Times New Roman"/>
          <w:i/>
        </w:rPr>
        <w:t>Dining</w:t>
      </w:r>
      <w:proofErr w:type="spellEnd"/>
      <w:r w:rsidRPr="00BD6579">
        <w:rPr>
          <w:rFonts w:ascii="Baskerville Old Face" w:hAnsi="Baskerville Old Face" w:cs="Times New Roman"/>
          <w:i/>
        </w:rPr>
        <w:t xml:space="preserve"> </w:t>
      </w:r>
      <w:proofErr w:type="spellStart"/>
      <w:r w:rsidRPr="00BD6579">
        <w:rPr>
          <w:rFonts w:ascii="Baskerville Old Face" w:hAnsi="Baskerville Old Face" w:cs="Times New Roman"/>
          <w:i/>
        </w:rPr>
        <w:t>Experience</w:t>
      </w:r>
      <w:proofErr w:type="spellEnd"/>
      <w:r w:rsidRPr="00BD6579">
        <w:rPr>
          <w:rFonts w:ascii="Baskerville Old Face" w:hAnsi="Baskerville Old Face" w:cs="Times New Roman"/>
          <w:i/>
        </w:rPr>
        <w:t xml:space="preserve"> </w:t>
      </w:r>
      <w:r w:rsidRPr="00BD6579">
        <w:rPr>
          <w:rFonts w:ascii="Baskerville Old Face" w:hAnsi="Baskerville Old Face" w:cs="Times New Roman"/>
        </w:rPr>
        <w:t xml:space="preserve">opte pour la fermeture et le tri.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Mais déclinons les différents paramètres que nous avons isolés : le rapport à </w:t>
      </w:r>
      <w:r w:rsidR="008C26FC">
        <w:rPr>
          <w:rFonts w:ascii="Baskerville Old Face" w:hAnsi="Baskerville Old Face" w:cs="Times New Roman"/>
        </w:rPr>
        <w:t>S</w:t>
      </w:r>
      <w:r w:rsidRPr="00BD6579">
        <w:rPr>
          <w:rFonts w:ascii="Baskerville Old Face" w:hAnsi="Baskerville Old Face" w:cs="Times New Roman"/>
        </w:rPr>
        <w:t>oi, le rapport à l’espace et au temps, le rapport à l’Autre et le rapport à l’objet, tels qu’ils se constituent au croisement de l’expérience individuelle et de l’expérience collective, à travers la mise en adéquation, notamment à travers la synchronisation, d’une expérience située avec l’</w:t>
      </w:r>
      <w:r w:rsidRPr="00BD6579">
        <w:rPr>
          <w:rFonts w:ascii="Baskerville Old Face" w:hAnsi="Baskerville Old Face" w:cs="Times New Roman"/>
          <w:i/>
        </w:rPr>
        <w:t xml:space="preserve">esprit </w:t>
      </w:r>
      <w:r w:rsidRPr="00BD6579">
        <w:rPr>
          <w:rFonts w:ascii="Baskerville Old Face" w:hAnsi="Baskerville Old Face" w:cs="Times New Roman"/>
        </w:rPr>
        <w:t xml:space="preserve">général orientant les </w:t>
      </w:r>
      <w:proofErr w:type="spellStart"/>
      <w:r w:rsidRPr="00BD6579">
        <w:rPr>
          <w:rFonts w:ascii="Baskerville Old Face" w:hAnsi="Baskerville Old Face" w:cs="Times New Roman"/>
        </w:rPr>
        <w:t>sémioses</w:t>
      </w:r>
      <w:proofErr w:type="spellEnd"/>
      <w:r w:rsidRPr="00BD6579">
        <w:rPr>
          <w:rFonts w:ascii="Baskerville Old Face" w:hAnsi="Baskerville Old Face" w:cs="Times New Roman"/>
        </w:rPr>
        <w:t xml:space="preserve"> à une époque donnée</w:t>
      </w:r>
      <w:r w:rsidRPr="00BD6579">
        <w:rPr>
          <w:rFonts w:ascii="Baskerville Old Face" w:hAnsi="Baskerville Old Face" w:cs="Times New Roman"/>
          <w:i/>
        </w:rPr>
        <w:t>.</w:t>
      </w:r>
      <w:r w:rsidRPr="00BD6579">
        <w:rPr>
          <w:rFonts w:ascii="Baskerville Old Face" w:hAnsi="Baskerville Old Face" w:cs="Times New Roman"/>
        </w:rPr>
        <w:t xml:space="preserve">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Afin de capter la dynamique de l’actualisation des styles du gourmand, de la fine bouche, du gourmet et du bon-vivant au sein de situations sémiotiques typées, envisageons des séquences articulant les étapes d’un processus qui va de la fermeture vers l’ouverture, pour l’esprit </w:t>
      </w:r>
      <w:proofErr w:type="spellStart"/>
      <w:r w:rsidRPr="00BD6579">
        <w:rPr>
          <w:rFonts w:ascii="Baskerville Old Face" w:hAnsi="Baskerville Old Face" w:cs="Times New Roman"/>
          <w:i/>
        </w:rPr>
        <w:t>lounge</w:t>
      </w:r>
      <w:proofErr w:type="spellEnd"/>
      <w:r w:rsidRPr="00BD6579">
        <w:rPr>
          <w:rFonts w:ascii="Baskerville Old Face" w:hAnsi="Baskerville Old Face" w:cs="Times New Roman"/>
        </w:rPr>
        <w:t xml:space="preserve">, et de l’ouverture vers la fermeture pour la </w:t>
      </w:r>
      <w:proofErr w:type="spellStart"/>
      <w:r w:rsidRPr="00BD6579">
        <w:rPr>
          <w:rFonts w:ascii="Baskerville Old Face" w:hAnsi="Baskerville Old Face" w:cs="Times New Roman"/>
          <w:i/>
        </w:rPr>
        <w:t>Bespoke</w:t>
      </w:r>
      <w:proofErr w:type="spellEnd"/>
      <w:r w:rsidRPr="00BD6579">
        <w:rPr>
          <w:rFonts w:ascii="Baskerville Old Face" w:hAnsi="Baskerville Old Face" w:cs="Times New Roman"/>
          <w:i/>
        </w:rPr>
        <w:t xml:space="preserve"> </w:t>
      </w:r>
      <w:proofErr w:type="spellStart"/>
      <w:r w:rsidRPr="00BD6579">
        <w:rPr>
          <w:rFonts w:ascii="Baskerville Old Face" w:hAnsi="Baskerville Old Face" w:cs="Times New Roman"/>
          <w:i/>
        </w:rPr>
        <w:t>Dining</w:t>
      </w:r>
      <w:proofErr w:type="spellEnd"/>
      <w:r w:rsidRPr="00BD6579">
        <w:rPr>
          <w:rFonts w:ascii="Baskerville Old Face" w:hAnsi="Baskerville Old Face" w:cs="Times New Roman"/>
          <w:i/>
        </w:rPr>
        <w:t xml:space="preserve"> </w:t>
      </w:r>
      <w:proofErr w:type="spellStart"/>
      <w:r w:rsidRPr="00BD6579">
        <w:rPr>
          <w:rFonts w:ascii="Baskerville Old Face" w:hAnsi="Baskerville Old Face" w:cs="Times New Roman"/>
          <w:i/>
        </w:rPr>
        <w:t>Experience</w:t>
      </w:r>
      <w:proofErr w:type="spellEnd"/>
      <w:r w:rsidRPr="00BD6579">
        <w:rPr>
          <w:rFonts w:ascii="Baskerville Old Face" w:hAnsi="Baskerville Old Face" w:cs="Times New Roman"/>
        </w:rPr>
        <w:t xml:space="preserve">.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L’esprit </w:t>
      </w:r>
      <w:proofErr w:type="spellStart"/>
      <w:r w:rsidRPr="00BD6579">
        <w:rPr>
          <w:rFonts w:ascii="Baskerville Old Face" w:hAnsi="Baskerville Old Face" w:cs="Times New Roman"/>
          <w:i/>
        </w:rPr>
        <w:t>lounge</w:t>
      </w:r>
      <w:proofErr w:type="spellEnd"/>
      <w:r w:rsidRPr="00BD6579">
        <w:rPr>
          <w:rFonts w:ascii="Baskerville Old Face" w:hAnsi="Baskerville Old Face" w:cs="Times New Roman"/>
        </w:rPr>
        <w:t xml:space="preserve"> autorise l’enchaînement de deux moments : une première étape commande, globalement, une baisse de l’intensité à laquelle correspond un repli sur soi dans le </w:t>
      </w:r>
      <w:r w:rsidRPr="00BD6579">
        <w:rPr>
          <w:rFonts w:ascii="Baskerville Old Face" w:hAnsi="Baskerville Old Face" w:cs="Times New Roman"/>
          <w:i/>
        </w:rPr>
        <w:t>ici-maintenant</w:t>
      </w:r>
      <w:r w:rsidRPr="00BD6579">
        <w:rPr>
          <w:rFonts w:ascii="Baskerville Old Face" w:hAnsi="Baskerville Old Face" w:cs="Times New Roman"/>
        </w:rPr>
        <w:t xml:space="preserve"> ; l’esprit </w:t>
      </w:r>
      <w:proofErr w:type="spellStart"/>
      <w:r w:rsidRPr="00BD6579">
        <w:rPr>
          <w:rFonts w:ascii="Baskerville Old Face" w:hAnsi="Baskerville Old Face" w:cs="Times New Roman"/>
          <w:i/>
        </w:rPr>
        <w:t>lounge</w:t>
      </w:r>
      <w:proofErr w:type="spellEnd"/>
      <w:r w:rsidRPr="00BD6579">
        <w:rPr>
          <w:rFonts w:ascii="Baskerville Old Face" w:hAnsi="Baskerville Old Face" w:cs="Times New Roman"/>
        </w:rPr>
        <w:t xml:space="preserve">, dont le bien-être lié à la paresse est le corrélat affectif, paraît alors indissociable d’un abaissement de l’acuité cognitive et, corrélativement, d’un accroissement du ressenti proprioceptif ;  une deuxième étape prévoit une intensification qui rend possible une ouverture grâce au franchissement des frontières qui isolent le </w:t>
      </w:r>
      <w:r w:rsidRPr="00BD6579">
        <w:rPr>
          <w:rFonts w:ascii="Baskerville Old Face" w:hAnsi="Baskerville Old Face" w:cs="Times New Roman"/>
          <w:i/>
        </w:rPr>
        <w:t>ici-maintenant</w:t>
      </w:r>
      <w:r w:rsidRPr="00BD6579">
        <w:rPr>
          <w:rFonts w:ascii="Baskerville Old Face" w:hAnsi="Baskerville Old Face" w:cs="Times New Roman"/>
        </w:rPr>
        <w:t xml:space="preserve"> et instaurent une distance par rapport à l’Autre et à l’objet</w:t>
      </w:r>
      <w:r w:rsidRPr="00BD6579">
        <w:rPr>
          <w:rFonts w:ascii="Baskerville Old Face" w:hAnsi="Baskerville Old Face" w:cs="Times New Roman"/>
          <w:i/>
        </w:rPr>
        <w:t xml:space="preserve"> </w:t>
      </w:r>
      <w:r w:rsidRPr="00BD6579">
        <w:rPr>
          <w:rFonts w:ascii="Baskerville Old Face" w:hAnsi="Baskerville Old Face" w:cs="Times New Roman"/>
        </w:rPr>
        <w:t>. Le corps-chair se déploie dans l’espace, de proche en proche, en un mouvement d’appropriation par rayonnement à partir du centre déictique</w:t>
      </w:r>
      <w:r w:rsidRPr="00BD6579">
        <w:rPr>
          <w:rStyle w:val="Marquenotebasdepage"/>
          <w:rFonts w:ascii="Baskerville Old Face" w:hAnsi="Baskerville Old Face" w:cs="Times New Roman"/>
        </w:rPr>
        <w:footnoteReference w:id="22"/>
      </w:r>
      <w:r w:rsidRPr="00BD6579">
        <w:rPr>
          <w:rFonts w:ascii="Baskerville Old Face" w:hAnsi="Baskerville Old Face" w:cs="Times New Roman"/>
        </w:rPr>
        <w:t xml:space="preserve"> ; l’expérience bénéficie d’un allongement de la durée – dans l’épaisseur de la nuit, le maintenant s’ouvre à ce qui n’est pas encore  – et d’un tempo lent. La </w:t>
      </w:r>
      <w:proofErr w:type="spellStart"/>
      <w:r w:rsidRPr="00BD6579">
        <w:rPr>
          <w:rFonts w:ascii="Baskerville Old Face" w:hAnsi="Baskerville Old Face" w:cs="Times New Roman"/>
          <w:i/>
        </w:rPr>
        <w:t>Bespoke</w:t>
      </w:r>
      <w:proofErr w:type="spellEnd"/>
      <w:r w:rsidRPr="00BD6579">
        <w:rPr>
          <w:rFonts w:ascii="Baskerville Old Face" w:hAnsi="Baskerville Old Face" w:cs="Times New Roman"/>
          <w:i/>
        </w:rPr>
        <w:t xml:space="preserve"> </w:t>
      </w:r>
      <w:proofErr w:type="spellStart"/>
      <w:r w:rsidRPr="00BD6579">
        <w:rPr>
          <w:rFonts w:ascii="Baskerville Old Face" w:hAnsi="Baskerville Old Face" w:cs="Times New Roman"/>
          <w:i/>
        </w:rPr>
        <w:t>Dining</w:t>
      </w:r>
      <w:proofErr w:type="spellEnd"/>
      <w:r w:rsidRPr="00BD6579">
        <w:rPr>
          <w:rFonts w:ascii="Baskerville Old Face" w:hAnsi="Baskerville Old Face" w:cs="Times New Roman"/>
          <w:i/>
        </w:rPr>
        <w:t xml:space="preserve"> Expérience </w:t>
      </w:r>
      <w:r w:rsidRPr="00BD6579">
        <w:rPr>
          <w:rFonts w:ascii="Baskerville Old Face" w:hAnsi="Baskerville Old Face" w:cs="Times New Roman"/>
        </w:rPr>
        <w:t xml:space="preserve">donne lieu, pour sa part, à un renforcement des frontières, l’intensification progressive étant liée à un mouvement de tri (au niveau de l’espace et du temps, des relations avec </w:t>
      </w:r>
      <w:r w:rsidRPr="00BD6579">
        <w:rPr>
          <w:rFonts w:ascii="Baskerville Old Face" w:hAnsi="Baskerville Old Face" w:cs="Times New Roman"/>
        </w:rPr>
        <w:lastRenderedPageBreak/>
        <w:t>Autrui et du rapport à l’objet) et de fermeture. En vertu d’une partition, l’espace se resserre sur la Table Lumière ; la durée du repas est délimitée et le repas est soumis à un rythme défini.</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D’une part, le bien-être, qui gagne le consommateur s’installant dans une </w:t>
      </w:r>
      <w:proofErr w:type="spellStart"/>
      <w:r w:rsidRPr="00BD6579">
        <w:rPr>
          <w:rFonts w:ascii="Baskerville Old Face" w:hAnsi="Baskerville Old Face" w:cs="Times New Roman"/>
          <w:i/>
        </w:rPr>
        <w:t>lounge</w:t>
      </w:r>
      <w:proofErr w:type="spellEnd"/>
      <w:r w:rsidRPr="00BD6579">
        <w:rPr>
          <w:rFonts w:ascii="Baskerville Old Face" w:hAnsi="Baskerville Old Face" w:cs="Times New Roman"/>
        </w:rPr>
        <w:t xml:space="preserve">, signe une certaine liberté, voire une libération : celle du corps, en particulier, qui s’abandonne dans des fauteuils confortables, soit en adaptant sa forme à la structure qui l’accueille, c’est-à-dire en opposant une résistance suffisante pour que, sous la pression exercée sur la chair, une forme se dessine, soit, la pression exercée étant insuffisante, en laissant </w:t>
      </w:r>
      <w:r w:rsidR="008C26FC">
        <w:rPr>
          <w:rFonts w:ascii="Baskerville Old Face" w:hAnsi="Baskerville Old Face" w:cs="Times New Roman"/>
        </w:rPr>
        <w:t>“</w:t>
      </w:r>
      <w:r w:rsidRPr="00BD6579">
        <w:rPr>
          <w:rFonts w:ascii="Baskerville Old Face" w:hAnsi="Baskerville Old Face" w:cs="Times New Roman"/>
        </w:rPr>
        <w:t>s’échapper</w:t>
      </w:r>
      <w:r w:rsidR="008C26FC">
        <w:rPr>
          <w:rFonts w:ascii="Baskerville Old Face" w:hAnsi="Baskerville Old Face" w:cs="Times New Roman"/>
        </w:rPr>
        <w:t>”</w:t>
      </w:r>
      <w:r w:rsidRPr="00BD6579">
        <w:rPr>
          <w:rFonts w:ascii="Baskerville Old Face" w:hAnsi="Baskerville Old Face" w:cs="Times New Roman"/>
        </w:rPr>
        <w:t xml:space="preserve"> (</w:t>
      </w: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1999b</w:t>
      </w:r>
      <w:r w:rsidR="00F7174E">
        <w:rPr>
          <w:rFonts w:ascii="Baskerville Old Face" w:hAnsi="Baskerville Old Face" w:cs="Times New Roman"/>
        </w:rPr>
        <w:t xml:space="preserve">, p. </w:t>
      </w:r>
      <w:r w:rsidRPr="00BD6579">
        <w:rPr>
          <w:rFonts w:ascii="Baskerville Old Face" w:hAnsi="Baskerville Old Face" w:cs="Times New Roman"/>
        </w:rPr>
        <w:t xml:space="preserve">57) la forme. </w:t>
      </w:r>
      <w:r w:rsidR="008C26FC">
        <w:rPr>
          <w:rFonts w:ascii="Baskerville Old Face" w:hAnsi="Baskerville Old Face" w:cs="Times New Roman"/>
        </w:rPr>
        <w:t>L</w:t>
      </w:r>
      <w:r w:rsidRPr="00BD6579">
        <w:rPr>
          <w:rFonts w:ascii="Baskerville Old Face" w:hAnsi="Baskerville Old Face" w:cs="Times New Roman"/>
        </w:rPr>
        <w:t xml:space="preserve">a </w:t>
      </w:r>
      <w:proofErr w:type="spellStart"/>
      <w:r w:rsidRPr="008C26FC">
        <w:rPr>
          <w:rFonts w:ascii="Baskerville Old Face" w:hAnsi="Baskerville Old Face" w:cs="Times New Roman"/>
          <w:i/>
        </w:rPr>
        <w:t>lounge</w:t>
      </w:r>
      <w:proofErr w:type="spellEnd"/>
      <w:r w:rsidRPr="00BD6579">
        <w:rPr>
          <w:rFonts w:ascii="Baskerville Old Face" w:hAnsi="Baskerville Old Face" w:cs="Times New Roman"/>
        </w:rPr>
        <w:t xml:space="preserve"> peut être vécue comme un lieu de rencontre et de partage, un lieu de diffusion grâce à un </w:t>
      </w:r>
      <w:proofErr w:type="spellStart"/>
      <w:r w:rsidRPr="00BD6579">
        <w:rPr>
          <w:rFonts w:ascii="Baskerville Old Face" w:hAnsi="Baskerville Old Face" w:cs="Times New Roman"/>
        </w:rPr>
        <w:t>dé-centrement</w:t>
      </w:r>
      <w:proofErr w:type="spellEnd"/>
      <w:r w:rsidRPr="00BD6579">
        <w:rPr>
          <w:rFonts w:ascii="Baskerville Old Face" w:hAnsi="Baskerville Old Face" w:cs="Times New Roman"/>
        </w:rPr>
        <w:t xml:space="preserve"> lié, d’une part, au mouvement et, d’autre part, à un</w:t>
      </w:r>
      <w:r w:rsidR="008C26FC">
        <w:rPr>
          <w:rFonts w:ascii="Baskerville Old Face" w:hAnsi="Baskerville Old Face" w:cs="Times New Roman"/>
        </w:rPr>
        <w:t xml:space="preserve">e facilitation </w:t>
      </w:r>
      <w:r w:rsidRPr="00BD6579">
        <w:rPr>
          <w:rFonts w:ascii="Baskerville Old Face" w:hAnsi="Baskerville Old Face" w:cs="Times New Roman"/>
        </w:rPr>
        <w:t xml:space="preserve">des stimulations procurées par les sensations de contact : les vibrations de la musique </w:t>
      </w:r>
      <w:proofErr w:type="spellStart"/>
      <w:r w:rsidRPr="00BD6579">
        <w:rPr>
          <w:rFonts w:ascii="Baskerville Old Face" w:hAnsi="Baskerville Old Face" w:cs="Times New Roman"/>
          <w:i/>
        </w:rPr>
        <w:t>lounge</w:t>
      </w:r>
      <w:proofErr w:type="spellEnd"/>
      <w:r w:rsidRPr="00BD6579">
        <w:rPr>
          <w:rFonts w:ascii="Baskerville Old Face" w:hAnsi="Baskerville Old Face" w:cs="Times New Roman"/>
        </w:rPr>
        <w:t xml:space="preserve"> et la qualité d’une lumière tamisée ont en commun de réduire au maximum le conflit qui pourrait résulter de l’interaction de la chair et d’une lumière vive ou d’un son blessant</w:t>
      </w:r>
      <w:r w:rsidR="008C26FC">
        <w:rPr>
          <w:rFonts w:ascii="Baskerville Old Face" w:hAnsi="Baskerville Old Face" w:cs="Times New Roman"/>
        </w:rPr>
        <w:t xml:space="preserve"> ; </w:t>
      </w:r>
      <w:r w:rsidRPr="00BD6579">
        <w:rPr>
          <w:rFonts w:ascii="Baskerville Old Face" w:hAnsi="Baskerville Old Face" w:cs="Times New Roman"/>
        </w:rPr>
        <w:t xml:space="preserve">la musique </w:t>
      </w:r>
      <w:proofErr w:type="spellStart"/>
      <w:r w:rsidRPr="00BD6579">
        <w:rPr>
          <w:rFonts w:ascii="Baskerville Old Face" w:hAnsi="Baskerville Old Face" w:cs="Times New Roman"/>
          <w:i/>
        </w:rPr>
        <w:t>lounge</w:t>
      </w:r>
      <w:proofErr w:type="spellEnd"/>
      <w:r w:rsidRPr="00BD6579">
        <w:rPr>
          <w:rFonts w:ascii="Baskerville Old Face" w:hAnsi="Baskerville Old Face" w:cs="Times New Roman"/>
        </w:rPr>
        <w:t xml:space="preserve"> et la lumière tamisée pénètrent la chair </w:t>
      </w:r>
      <w:r w:rsidRPr="00BD6579">
        <w:rPr>
          <w:rFonts w:ascii="Baskerville Old Face" w:hAnsi="Baskerville Old Face" w:cs="Times New Roman"/>
          <w:i/>
        </w:rPr>
        <w:t>immédiatement</w:t>
      </w:r>
      <w:r w:rsidRPr="00BD6579">
        <w:rPr>
          <w:rFonts w:ascii="Baskerville Old Face" w:hAnsi="Baskerville Old Face" w:cs="Times New Roman"/>
        </w:rPr>
        <w:t>, à l’instar de la sensation tactile au départ de la saveur. De surcroît, elles enveloppent le corps et facilitent l’expansion dans un lieu et un temps homogénéisés. Estompant les contours des objets, la lumière diffuse les fait entrer en résonance</w:t>
      </w:r>
      <w:r w:rsidRPr="00BD6579">
        <w:rPr>
          <w:rStyle w:val="Marquenotebasdepage"/>
          <w:rFonts w:ascii="Baskerville Old Face" w:hAnsi="Baskerville Old Face" w:cs="Times New Roman"/>
        </w:rPr>
        <w:footnoteReference w:id="23"/>
      </w:r>
      <w:r w:rsidR="008C26FC">
        <w:rPr>
          <w:rFonts w:ascii="Baskerville Old Face" w:hAnsi="Baskerville Old Face" w:cs="Times New Roman"/>
        </w:rPr>
        <w:t xml:space="preserve">.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D’autre part, la </w:t>
      </w:r>
      <w:proofErr w:type="spellStart"/>
      <w:r w:rsidRPr="00BD6579">
        <w:rPr>
          <w:rFonts w:ascii="Baskerville Old Face" w:hAnsi="Baskerville Old Face" w:cs="Times New Roman"/>
          <w:i/>
        </w:rPr>
        <w:t>Bespoke</w:t>
      </w:r>
      <w:proofErr w:type="spellEnd"/>
      <w:r w:rsidRPr="00BD6579">
        <w:rPr>
          <w:rFonts w:ascii="Baskerville Old Face" w:hAnsi="Baskerville Old Face" w:cs="Times New Roman"/>
          <w:i/>
        </w:rPr>
        <w:t xml:space="preserve"> </w:t>
      </w:r>
      <w:proofErr w:type="spellStart"/>
      <w:r w:rsidRPr="00BD6579">
        <w:rPr>
          <w:rFonts w:ascii="Baskerville Old Face" w:hAnsi="Baskerville Old Face" w:cs="Times New Roman"/>
          <w:i/>
        </w:rPr>
        <w:t>Dining</w:t>
      </w:r>
      <w:proofErr w:type="spellEnd"/>
      <w:r w:rsidRPr="00BD6579">
        <w:rPr>
          <w:rFonts w:ascii="Baskerville Old Face" w:hAnsi="Baskerville Old Face" w:cs="Times New Roman"/>
          <w:i/>
        </w:rPr>
        <w:t xml:space="preserve"> </w:t>
      </w:r>
      <w:proofErr w:type="spellStart"/>
      <w:r w:rsidRPr="00BD6579">
        <w:rPr>
          <w:rFonts w:ascii="Baskerville Old Face" w:hAnsi="Baskerville Old Face" w:cs="Times New Roman"/>
          <w:i/>
        </w:rPr>
        <w:t>Experience</w:t>
      </w:r>
      <w:proofErr w:type="spellEnd"/>
      <w:r w:rsidRPr="00BD6579">
        <w:rPr>
          <w:rFonts w:ascii="Baskerville Old Face" w:hAnsi="Baskerville Old Face" w:cs="Times New Roman"/>
          <w:i/>
        </w:rPr>
        <w:t xml:space="preserve"> </w:t>
      </w:r>
      <w:r w:rsidRPr="00BD6579">
        <w:rPr>
          <w:rFonts w:ascii="Baskerville Old Face" w:hAnsi="Baskerville Old Face" w:cs="Times New Roman"/>
        </w:rPr>
        <w:t xml:space="preserve">est placée, globalement, sous le signe de la contrainte. Ainsi, la tenue du corps qui, plutôt que de s’affaler, est appelé à maintenir la forme (en bénéficiant de l’aide qu’apporte un accoudoir), est renforcée. Si la </w:t>
      </w:r>
      <w:proofErr w:type="spellStart"/>
      <w:r w:rsidRPr="00BD6579">
        <w:rPr>
          <w:rFonts w:ascii="Baskerville Old Face" w:hAnsi="Baskerville Old Face" w:cs="Times New Roman"/>
          <w:i/>
        </w:rPr>
        <w:t>lounge</w:t>
      </w:r>
      <w:proofErr w:type="spellEnd"/>
      <w:r w:rsidRPr="00BD6579">
        <w:rPr>
          <w:rFonts w:ascii="Baskerville Old Face" w:hAnsi="Baskerville Old Face" w:cs="Times New Roman"/>
        </w:rPr>
        <w:t xml:space="preserve"> est un lieu de propagation et de partage, la </w:t>
      </w:r>
      <w:proofErr w:type="spellStart"/>
      <w:r w:rsidRPr="00BD6579">
        <w:rPr>
          <w:rFonts w:ascii="Baskerville Old Face" w:hAnsi="Baskerville Old Face" w:cs="Times New Roman"/>
          <w:i/>
        </w:rPr>
        <w:t>Bespoke</w:t>
      </w:r>
      <w:proofErr w:type="spellEnd"/>
      <w:r w:rsidRPr="00BD6579">
        <w:rPr>
          <w:rFonts w:ascii="Baskerville Old Face" w:hAnsi="Baskerville Old Face" w:cs="Times New Roman"/>
          <w:i/>
        </w:rPr>
        <w:t xml:space="preserve"> </w:t>
      </w:r>
      <w:proofErr w:type="spellStart"/>
      <w:r w:rsidRPr="00BD6579">
        <w:rPr>
          <w:rFonts w:ascii="Baskerville Old Face" w:hAnsi="Baskerville Old Face" w:cs="Times New Roman"/>
          <w:i/>
        </w:rPr>
        <w:t>Dining</w:t>
      </w:r>
      <w:proofErr w:type="spellEnd"/>
      <w:r w:rsidRPr="00BD6579">
        <w:rPr>
          <w:rFonts w:ascii="Baskerville Old Face" w:hAnsi="Baskerville Old Face" w:cs="Times New Roman"/>
          <w:i/>
        </w:rPr>
        <w:t xml:space="preserve"> Expérience</w:t>
      </w:r>
      <w:r w:rsidRPr="00BD6579">
        <w:rPr>
          <w:rFonts w:ascii="Baskerville Old Face" w:hAnsi="Baskerville Old Face" w:cs="Times New Roman"/>
        </w:rPr>
        <w:t xml:space="preserve"> opère sur le mode de la privatisation, de l’isolement et de l’exclusion, qui se traduit notamment par la sélection des convives. Sous l’effet de la fibre optique, les contours sont accusés. Le </w:t>
      </w:r>
      <w:r w:rsidRPr="00BD6579">
        <w:rPr>
          <w:rFonts w:ascii="Baskerville Old Face" w:hAnsi="Baskerville Old Face" w:cs="Times New Roman"/>
          <w:i/>
        </w:rPr>
        <w:t>je-ici-maintenant</w:t>
      </w:r>
      <w:r w:rsidRPr="00BD6579">
        <w:rPr>
          <w:rFonts w:ascii="Baskerville Old Face" w:hAnsi="Baskerville Old Face" w:cs="Times New Roman"/>
        </w:rPr>
        <w:t xml:space="preserve"> se reconstruit à travers une totalisation des éléments qui restent distincts. Le </w:t>
      </w:r>
      <w:r w:rsidRPr="00BD6579">
        <w:rPr>
          <w:rFonts w:ascii="Baskerville Old Face" w:hAnsi="Baskerville Old Face" w:cs="Times New Roman"/>
          <w:i/>
        </w:rPr>
        <w:t>soi-champ interne</w:t>
      </w:r>
      <w:r w:rsidRPr="00BD6579">
        <w:rPr>
          <w:rFonts w:ascii="Baskerville Old Face" w:hAnsi="Baskerville Old Face" w:cs="Times New Roman"/>
        </w:rPr>
        <w:t xml:space="preserve"> devient le </w:t>
      </w:r>
      <w:r w:rsidR="008C26FC">
        <w:rPr>
          <w:rFonts w:ascii="Baskerville Old Face" w:hAnsi="Baskerville Old Face" w:cs="Times New Roman"/>
        </w:rPr>
        <w:t>“</w:t>
      </w:r>
      <w:r w:rsidRPr="00BD6579">
        <w:rPr>
          <w:rFonts w:ascii="Baskerville Old Face" w:hAnsi="Baskerville Old Face" w:cs="Times New Roman"/>
        </w:rPr>
        <w:t>théâtre intéroceptif</w:t>
      </w:r>
      <w:r w:rsidR="008C26FC">
        <w:rPr>
          <w:rFonts w:ascii="Baskerville Old Face" w:hAnsi="Baskerville Old Face" w:cs="Times New Roman"/>
        </w:rPr>
        <w:t>”</w:t>
      </w:r>
      <w:r w:rsidRPr="00BD6579">
        <w:rPr>
          <w:rFonts w:ascii="Baskerville Old Face" w:hAnsi="Baskerville Old Face" w:cs="Times New Roman"/>
        </w:rPr>
        <w:t xml:space="preserve"> de la saveur qui, sous l’effet d’une attention et d’une visée accrues, déploie une séquence spatio-temporelle et </w:t>
      </w:r>
      <w:proofErr w:type="spellStart"/>
      <w:r w:rsidRPr="00BD6579">
        <w:rPr>
          <w:rFonts w:ascii="Baskerville Old Face" w:hAnsi="Baskerville Old Face" w:cs="Times New Roman"/>
        </w:rPr>
        <w:t>actorielle</w:t>
      </w:r>
      <w:proofErr w:type="spellEnd"/>
      <w:r w:rsidRPr="00BD6579">
        <w:rPr>
          <w:rFonts w:ascii="Baskerville Old Face" w:hAnsi="Baskerville Old Face" w:cs="Times New Roman"/>
        </w:rPr>
        <w:t xml:space="preserve"> (</w:t>
      </w: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xml:space="preserve"> 1999b</w:t>
      </w:r>
      <w:r w:rsidR="00F7174E">
        <w:rPr>
          <w:rFonts w:ascii="Baskerville Old Face" w:hAnsi="Baskerville Old Face" w:cs="Times New Roman"/>
        </w:rPr>
        <w:t xml:space="preserve">, pp. </w:t>
      </w:r>
      <w:r w:rsidRPr="00BD6579">
        <w:rPr>
          <w:rFonts w:ascii="Baskerville Old Face" w:hAnsi="Baskerville Old Face" w:cs="Times New Roman"/>
        </w:rPr>
        <w:t xml:space="preserve">46-47).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Dans la mesure où l’expérience gastronomique mobilise le </w:t>
      </w:r>
      <w:r w:rsidRPr="00BD6579">
        <w:rPr>
          <w:rFonts w:ascii="Baskerville Old Face" w:hAnsi="Baskerville Old Face" w:cs="Times New Roman"/>
          <w:i/>
        </w:rPr>
        <w:t>Moi</w:t>
      </w:r>
      <w:r w:rsidRPr="00BD6579">
        <w:rPr>
          <w:rFonts w:ascii="Baskerville Old Face" w:hAnsi="Baskerville Old Face" w:cs="Times New Roman"/>
        </w:rPr>
        <w:t xml:space="preserve"> et le </w:t>
      </w:r>
      <w:r w:rsidRPr="00BD6579">
        <w:rPr>
          <w:rFonts w:ascii="Baskerville Old Face" w:hAnsi="Baskerville Old Face" w:cs="Times New Roman"/>
          <w:i/>
        </w:rPr>
        <w:t>Soi</w:t>
      </w:r>
      <w:r w:rsidRPr="00BD6579">
        <w:rPr>
          <w:rFonts w:ascii="Baskerville Old Face" w:hAnsi="Baskerville Old Face" w:cs="Times New Roman"/>
        </w:rPr>
        <w:t xml:space="preserve">, plaçant des événements </w:t>
      </w:r>
      <w:proofErr w:type="spellStart"/>
      <w:r w:rsidRPr="00BD6579">
        <w:rPr>
          <w:rFonts w:ascii="Baskerville Old Face" w:hAnsi="Baskerville Old Face" w:cs="Times New Roman"/>
        </w:rPr>
        <w:t>polysensoriels</w:t>
      </w:r>
      <w:proofErr w:type="spellEnd"/>
      <w:r w:rsidRPr="00BD6579">
        <w:rPr>
          <w:rFonts w:ascii="Baskerville Old Face" w:hAnsi="Baskerville Old Face" w:cs="Times New Roman"/>
        </w:rPr>
        <w:t xml:space="preserve"> au fondement de la cognition et de l’évaluation, le sujet sensible et percevant est </w:t>
      </w:r>
      <w:r w:rsidRPr="00BD6579">
        <w:rPr>
          <w:rFonts w:ascii="Baskerville Old Face" w:hAnsi="Baskerville Old Face" w:cs="Times New Roman"/>
          <w:i/>
        </w:rPr>
        <w:t>dans</w:t>
      </w:r>
      <w:r w:rsidRPr="00BD6579">
        <w:rPr>
          <w:rFonts w:ascii="Baskerville Old Face" w:hAnsi="Baskerville Old Face" w:cs="Times New Roman"/>
        </w:rPr>
        <w:t xml:space="preserve"> l’expérience. En même temps, la </w:t>
      </w:r>
      <w:proofErr w:type="spellStart"/>
      <w:r w:rsidRPr="00BD6579">
        <w:rPr>
          <w:rFonts w:ascii="Baskerville Old Face" w:hAnsi="Baskerville Old Face" w:cs="Times New Roman"/>
          <w:i/>
        </w:rPr>
        <w:t>Bespoke</w:t>
      </w:r>
      <w:proofErr w:type="spellEnd"/>
      <w:r w:rsidRPr="00BD6579">
        <w:rPr>
          <w:rFonts w:ascii="Baskerville Old Face" w:hAnsi="Baskerville Old Face" w:cs="Times New Roman"/>
          <w:i/>
        </w:rPr>
        <w:t xml:space="preserve"> </w:t>
      </w:r>
      <w:proofErr w:type="spellStart"/>
      <w:r w:rsidRPr="00BD6579">
        <w:rPr>
          <w:rFonts w:ascii="Baskerville Old Face" w:hAnsi="Baskerville Old Face" w:cs="Times New Roman"/>
          <w:i/>
        </w:rPr>
        <w:t>Dining</w:t>
      </w:r>
      <w:proofErr w:type="spellEnd"/>
      <w:r w:rsidRPr="00BD6579">
        <w:rPr>
          <w:rFonts w:ascii="Baskerville Old Face" w:hAnsi="Baskerville Old Face" w:cs="Times New Roman"/>
          <w:i/>
        </w:rPr>
        <w:t xml:space="preserve"> </w:t>
      </w:r>
      <w:proofErr w:type="spellStart"/>
      <w:r w:rsidRPr="00BD6579">
        <w:rPr>
          <w:rFonts w:ascii="Baskerville Old Face" w:hAnsi="Baskerville Old Face" w:cs="Times New Roman"/>
          <w:i/>
        </w:rPr>
        <w:t>Experience</w:t>
      </w:r>
      <w:proofErr w:type="spellEnd"/>
      <w:r w:rsidRPr="00BD6579">
        <w:rPr>
          <w:rFonts w:ascii="Baskerville Old Face" w:hAnsi="Baskerville Old Face" w:cs="Times New Roman"/>
          <w:i/>
        </w:rPr>
        <w:t xml:space="preserve"> </w:t>
      </w:r>
      <w:r w:rsidRPr="00BD6579">
        <w:rPr>
          <w:rFonts w:ascii="Baskerville Old Face" w:hAnsi="Baskerville Old Face" w:cs="Times New Roman"/>
        </w:rPr>
        <w:t xml:space="preserve">et l’expérience de la </w:t>
      </w:r>
      <w:proofErr w:type="spellStart"/>
      <w:r w:rsidRPr="00BD6579">
        <w:rPr>
          <w:rFonts w:ascii="Baskerville Old Face" w:hAnsi="Baskerville Old Face" w:cs="Times New Roman"/>
          <w:i/>
        </w:rPr>
        <w:t>lounge</w:t>
      </w:r>
      <w:proofErr w:type="spellEnd"/>
      <w:r w:rsidRPr="00BD6579">
        <w:rPr>
          <w:rFonts w:ascii="Baskerville Old Face" w:hAnsi="Baskerville Old Face" w:cs="Times New Roman"/>
          <w:i/>
        </w:rPr>
        <w:t xml:space="preserve"> </w:t>
      </w:r>
      <w:r w:rsidRPr="00BD6579">
        <w:rPr>
          <w:rFonts w:ascii="Baskerville Old Face" w:hAnsi="Baskerville Old Face" w:cs="Times New Roman"/>
        </w:rPr>
        <w:t xml:space="preserve">impliquent une part de </w:t>
      </w:r>
      <w:r w:rsidRPr="00BD6579">
        <w:rPr>
          <w:rFonts w:ascii="Baskerville Old Face" w:hAnsi="Baskerville Old Face" w:cs="Times New Roman"/>
          <w:i/>
        </w:rPr>
        <w:t>théâtralisation</w:t>
      </w:r>
      <w:r w:rsidRPr="00BD6579">
        <w:rPr>
          <w:rFonts w:ascii="Baskerville Old Face" w:hAnsi="Baskerville Old Face" w:cs="Times New Roman"/>
        </w:rPr>
        <w:t xml:space="preserve">. On approchera celle-ci sous deux angles. D’abord, elle est fonction de l’installation d’une </w:t>
      </w:r>
      <w:r w:rsidRPr="00BD6579">
        <w:rPr>
          <w:rFonts w:ascii="Baskerville Old Face" w:hAnsi="Baskerville Old Face" w:cs="Times New Roman"/>
          <w:i/>
        </w:rPr>
        <w:t>scène</w:t>
      </w:r>
      <w:r w:rsidRPr="00BD6579">
        <w:rPr>
          <w:rFonts w:ascii="Baskerville Old Face" w:hAnsi="Baskerville Old Face" w:cs="Times New Roman"/>
        </w:rPr>
        <w:t xml:space="preserve">. Ainsi, la Table Lumière donne lieu à la reconnaissance d’un lieu scénique utopique (le monde imaginaire de la performance) prélevé sur l’espace du restaurant, qui est lui-même séparé de l’espace de la </w:t>
      </w:r>
      <w:r w:rsidR="008C26FC">
        <w:rPr>
          <w:rFonts w:ascii="Baskerville Old Face" w:hAnsi="Baskerville Old Face" w:cs="Times New Roman"/>
        </w:rPr>
        <w:t>“</w:t>
      </w:r>
      <w:r w:rsidRPr="00BD6579">
        <w:rPr>
          <w:rFonts w:ascii="Baskerville Old Face" w:hAnsi="Baskerville Old Face" w:cs="Times New Roman"/>
        </w:rPr>
        <w:t>quotidienneté</w:t>
      </w:r>
      <w:r w:rsidR="008C26FC">
        <w:rPr>
          <w:rFonts w:ascii="Baskerville Old Face" w:hAnsi="Baskerville Old Face" w:cs="Times New Roman"/>
        </w:rPr>
        <w:t>”</w:t>
      </w:r>
      <w:r w:rsidRPr="00BD6579">
        <w:rPr>
          <w:rFonts w:ascii="Baskerville Old Face" w:hAnsi="Baskerville Old Face" w:cs="Times New Roman"/>
        </w:rPr>
        <w:t xml:space="preserve"> ; le dispositif spatial du Dorchester prévoit ainsi un englobement de trois espaces. L’espace </w:t>
      </w:r>
      <w:proofErr w:type="spellStart"/>
      <w:r w:rsidRPr="00BD6579">
        <w:rPr>
          <w:rFonts w:ascii="Baskerville Old Face" w:hAnsi="Baskerville Old Face" w:cs="Times New Roman"/>
          <w:i/>
        </w:rPr>
        <w:t>lounge</w:t>
      </w:r>
      <w:proofErr w:type="spellEnd"/>
      <w:r w:rsidRPr="00BD6579">
        <w:rPr>
          <w:rFonts w:ascii="Baskerville Old Face" w:hAnsi="Baskerville Old Face" w:cs="Times New Roman"/>
          <w:i/>
        </w:rPr>
        <w:t xml:space="preserve"> </w:t>
      </w:r>
      <w:r w:rsidRPr="00BD6579">
        <w:rPr>
          <w:rFonts w:ascii="Baskerville Old Face" w:hAnsi="Baskerville Old Face" w:cs="Times New Roman"/>
        </w:rPr>
        <w:t xml:space="preserve">est transformé en espace scénique à travers un </w:t>
      </w:r>
      <w:r w:rsidR="008C26FC">
        <w:rPr>
          <w:rFonts w:ascii="Baskerville Old Face" w:hAnsi="Baskerville Old Face" w:cs="Times New Roman"/>
        </w:rPr>
        <w:t>“</w:t>
      </w:r>
      <w:r w:rsidRPr="00BD6579">
        <w:rPr>
          <w:rFonts w:ascii="Baskerville Old Face" w:hAnsi="Baskerville Old Face" w:cs="Times New Roman"/>
        </w:rPr>
        <w:t>design intérieur pointu</w:t>
      </w:r>
      <w:r w:rsidR="008C26FC">
        <w:rPr>
          <w:rFonts w:ascii="Baskerville Old Face" w:hAnsi="Baskerville Old Face" w:cs="Times New Roman"/>
        </w:rPr>
        <w:t>”</w:t>
      </w:r>
      <w:r w:rsidRPr="00BD6579">
        <w:rPr>
          <w:rFonts w:ascii="Baskerville Old Face" w:hAnsi="Baskerville Old Face" w:cs="Times New Roman"/>
        </w:rPr>
        <w:t> : Anne Beyaert-Geslin (2012</w:t>
      </w:r>
      <w:r w:rsidR="00F7174E">
        <w:rPr>
          <w:rFonts w:ascii="Baskerville Old Face" w:hAnsi="Baskerville Old Face" w:cs="Times New Roman"/>
        </w:rPr>
        <w:t xml:space="preserve">, p. </w:t>
      </w:r>
      <w:r w:rsidRPr="00BD6579">
        <w:rPr>
          <w:rFonts w:ascii="Baskerville Old Face" w:hAnsi="Baskerville Old Face" w:cs="Times New Roman"/>
        </w:rPr>
        <w:t xml:space="preserve">121) confirme, en effet, qu’il est possible de considérer </w:t>
      </w:r>
      <w:r w:rsidR="008C26FC">
        <w:rPr>
          <w:rFonts w:ascii="Baskerville Old Face" w:hAnsi="Baskerville Old Face" w:cs="Times New Roman"/>
        </w:rPr>
        <w:t>“</w:t>
      </w:r>
      <w:r w:rsidRPr="00BD6579">
        <w:rPr>
          <w:rFonts w:ascii="Baskerville Old Face" w:hAnsi="Baskerville Old Face" w:cs="Times New Roman"/>
        </w:rPr>
        <w:t>le discours véridictoire du design comme une théâtralisation</w:t>
      </w:r>
      <w:r w:rsidR="008C26FC">
        <w:rPr>
          <w:rFonts w:ascii="Baskerville Old Face" w:hAnsi="Baskerville Old Face" w:cs="Times New Roman"/>
        </w:rPr>
        <w:t>”</w:t>
      </w:r>
      <w:r w:rsidRPr="00BD6579">
        <w:rPr>
          <w:rFonts w:ascii="Baskerville Old Face" w:hAnsi="Baskerville Old Face" w:cs="Times New Roman"/>
        </w:rPr>
        <w:t xml:space="preserve">. La </w:t>
      </w:r>
      <w:r w:rsidR="008C26FC">
        <w:rPr>
          <w:rFonts w:ascii="Baskerville Old Face" w:hAnsi="Baskerville Old Face" w:cs="Times New Roman"/>
        </w:rPr>
        <w:t>“</w:t>
      </w:r>
      <w:proofErr w:type="spellStart"/>
      <w:r w:rsidRPr="00BD6579">
        <w:rPr>
          <w:rFonts w:ascii="Baskerville Old Face" w:hAnsi="Baskerville Old Face" w:cs="Times New Roman"/>
        </w:rPr>
        <w:t>fictionnalisation</w:t>
      </w:r>
      <w:proofErr w:type="spellEnd"/>
      <w:r w:rsidR="008C26FC">
        <w:rPr>
          <w:rFonts w:ascii="Baskerville Old Face" w:hAnsi="Baskerville Old Face" w:cs="Times New Roman"/>
        </w:rPr>
        <w:t>”</w:t>
      </w:r>
      <w:r w:rsidRPr="00BD6579">
        <w:rPr>
          <w:rFonts w:ascii="Baskerville Old Face" w:hAnsi="Baskerville Old Face" w:cs="Times New Roman"/>
        </w:rPr>
        <w:t xml:space="preserve">, qui arrache les expériences à la </w:t>
      </w:r>
      <w:r w:rsidR="008C26FC">
        <w:rPr>
          <w:rFonts w:ascii="Baskerville Old Face" w:hAnsi="Baskerville Old Face" w:cs="Times New Roman"/>
        </w:rPr>
        <w:t>“</w:t>
      </w:r>
      <w:r w:rsidRPr="00BD6579">
        <w:rPr>
          <w:rFonts w:ascii="Baskerville Old Face" w:hAnsi="Baskerville Old Face" w:cs="Times New Roman"/>
        </w:rPr>
        <w:t>vraie vie</w:t>
      </w:r>
      <w:r w:rsidR="008C26FC">
        <w:rPr>
          <w:rFonts w:ascii="Baskerville Old Face" w:hAnsi="Baskerville Old Face" w:cs="Times New Roman"/>
        </w:rPr>
        <w:t>”</w:t>
      </w:r>
      <w:r w:rsidRPr="00BD6579">
        <w:rPr>
          <w:rFonts w:ascii="Baskerville Old Face" w:hAnsi="Baskerville Old Face" w:cs="Times New Roman"/>
        </w:rPr>
        <w:t xml:space="preserve">, en est la conséquence : la Table Lumière éclairée par la fibre optique n’est pas une table ordinaire ; le </w:t>
      </w:r>
      <w:r w:rsidR="008C26FC">
        <w:rPr>
          <w:rFonts w:ascii="Baskerville Old Face" w:hAnsi="Baskerville Old Face" w:cs="Times New Roman"/>
        </w:rPr>
        <w:t>“</w:t>
      </w:r>
      <w:r w:rsidRPr="00BD6579">
        <w:rPr>
          <w:rFonts w:ascii="Baskerville Old Face" w:hAnsi="Baskerville Old Face" w:cs="Times New Roman"/>
        </w:rPr>
        <w:t>design intérieur point</w:t>
      </w:r>
      <w:r w:rsidR="008C26FC">
        <w:rPr>
          <w:rFonts w:ascii="Baskerville Old Face" w:hAnsi="Baskerville Old Face" w:cs="Times New Roman"/>
        </w:rPr>
        <w:t>u”</w:t>
      </w:r>
      <w:r w:rsidRPr="00BD6579">
        <w:rPr>
          <w:rFonts w:ascii="Baskerville Old Face" w:hAnsi="Baskerville Old Face" w:cs="Times New Roman"/>
        </w:rPr>
        <w:t xml:space="preserve"> se distingue des intérieurs habituels. Ensuite, l’excès</w:t>
      </w:r>
      <w:r w:rsidRPr="00BD6579">
        <w:rPr>
          <w:rStyle w:val="Marquenotebasdepage"/>
          <w:rFonts w:ascii="Baskerville Old Face" w:hAnsi="Baskerville Old Face" w:cs="Times New Roman"/>
        </w:rPr>
        <w:footnoteReference w:id="24"/>
      </w:r>
      <w:r w:rsidRPr="00BD6579">
        <w:rPr>
          <w:rFonts w:ascii="Baskerville Old Face" w:hAnsi="Baskerville Old Face" w:cs="Times New Roman"/>
        </w:rPr>
        <w:t xml:space="preserve"> fait que l’artifice </w:t>
      </w:r>
      <w:r w:rsidRPr="00BD6579">
        <w:rPr>
          <w:rFonts w:ascii="Baskerville Old Face" w:hAnsi="Baskerville Old Face" w:cs="Times New Roman"/>
          <w:i/>
        </w:rPr>
        <w:t>se montre</w:t>
      </w:r>
      <w:r w:rsidRPr="00BD6579">
        <w:rPr>
          <w:rFonts w:ascii="Baskerville Old Face" w:hAnsi="Baskerville Old Face" w:cs="Times New Roman"/>
        </w:rPr>
        <w:t xml:space="preserve"> : le </w:t>
      </w:r>
      <w:r w:rsidR="008C26FC">
        <w:rPr>
          <w:rFonts w:ascii="Baskerville Old Face" w:hAnsi="Baskerville Old Face" w:cs="Times New Roman"/>
        </w:rPr>
        <w:t>“</w:t>
      </w:r>
      <w:r w:rsidRPr="00BD6579">
        <w:rPr>
          <w:rFonts w:ascii="Baskerville Old Face" w:hAnsi="Baskerville Old Face" w:cs="Times New Roman"/>
        </w:rPr>
        <w:t>design intérieur pointu</w:t>
      </w:r>
      <w:r w:rsidR="008C26FC">
        <w:rPr>
          <w:rFonts w:ascii="Baskerville Old Face" w:hAnsi="Baskerville Old Face" w:cs="Times New Roman"/>
        </w:rPr>
        <w:t>”</w:t>
      </w:r>
      <w:r w:rsidRPr="00BD6579">
        <w:rPr>
          <w:rFonts w:ascii="Baskerville Old Face" w:hAnsi="Baskerville Old Face" w:cs="Times New Roman"/>
        </w:rPr>
        <w:t xml:space="preserve"> ou la Table Lumière affichent le geste du décorateur créateur. Non seulement, ils ajoutent une dimension artistique qui, par rapport à la simple alimentation, par exemple, fait valoir sa part de gratuité</w:t>
      </w:r>
      <w:r w:rsidRPr="00BD6579">
        <w:rPr>
          <w:rStyle w:val="Marquenotebasdepage"/>
          <w:rFonts w:ascii="Baskerville Old Face" w:hAnsi="Baskerville Old Face" w:cs="Times New Roman"/>
        </w:rPr>
        <w:footnoteReference w:id="25"/>
      </w:r>
      <w:r w:rsidRPr="00BD6579">
        <w:rPr>
          <w:rFonts w:ascii="Baskerville Old Face" w:hAnsi="Baskerville Old Face" w:cs="Times New Roman"/>
        </w:rPr>
        <w:t>, mais le processus de l’</w:t>
      </w:r>
      <w:proofErr w:type="spellStart"/>
      <w:r w:rsidRPr="00BD6579">
        <w:rPr>
          <w:rFonts w:ascii="Baskerville Old Face" w:hAnsi="Baskerville Old Face" w:cs="Times New Roman"/>
        </w:rPr>
        <w:t>artistisation</w:t>
      </w:r>
      <w:proofErr w:type="spellEnd"/>
      <w:r w:rsidRPr="00BD6579">
        <w:rPr>
          <w:rFonts w:ascii="Baskerville Old Face" w:hAnsi="Baskerville Old Face" w:cs="Times New Roman"/>
        </w:rPr>
        <w:t xml:space="preserve"> est </w:t>
      </w:r>
      <w:r w:rsidRPr="00BD6579">
        <w:rPr>
          <w:rFonts w:ascii="Baskerville Old Face" w:hAnsi="Baskerville Old Face" w:cs="Times New Roman"/>
          <w:i/>
        </w:rPr>
        <w:t>donné à voir</w:t>
      </w:r>
      <w:r w:rsidRPr="00BD6579">
        <w:rPr>
          <w:rFonts w:ascii="Baskerville Old Face" w:hAnsi="Baskerville Old Face" w:cs="Times New Roman"/>
        </w:rPr>
        <w:t xml:space="preserve">. La mise en évidence de l’artificialité est à l’origine d’une distanciation qui fait que le consommateur n’est plus seulement un performeur, mais un spectateur-observateur, dont l’action est </w:t>
      </w:r>
      <w:r w:rsidRPr="00BD6579">
        <w:rPr>
          <w:rFonts w:ascii="Baskerville Old Face" w:hAnsi="Baskerville Old Face" w:cs="Times New Roman"/>
        </w:rPr>
        <w:lastRenderedPageBreak/>
        <w:t>réflexive</w:t>
      </w:r>
      <w:r w:rsidRPr="00BD6579">
        <w:rPr>
          <w:rStyle w:val="Marquenotebasdepage"/>
          <w:rFonts w:ascii="Baskerville Old Face" w:hAnsi="Baskerville Old Face" w:cs="Times New Roman"/>
        </w:rPr>
        <w:footnoteReference w:id="26"/>
      </w:r>
      <w:r w:rsidRPr="00BD6579">
        <w:rPr>
          <w:rFonts w:ascii="Baskerville Old Face" w:hAnsi="Baskerville Old Face" w:cs="Times New Roman"/>
        </w:rPr>
        <w:t xml:space="preserve"> : non seulement il </w:t>
      </w:r>
      <w:proofErr w:type="spellStart"/>
      <w:r w:rsidRPr="00BD6579">
        <w:rPr>
          <w:rFonts w:ascii="Baskerville Old Face" w:hAnsi="Baskerville Old Face" w:cs="Times New Roman"/>
        </w:rPr>
        <w:t>aspectualise</w:t>
      </w:r>
      <w:proofErr w:type="spellEnd"/>
      <w:r w:rsidRPr="00BD6579">
        <w:rPr>
          <w:rFonts w:ascii="Baskerville Old Face" w:hAnsi="Baskerville Old Face" w:cs="Times New Roman"/>
        </w:rPr>
        <w:t xml:space="preserve"> le procès de la consommation (au sens large) en en détaillant les moments et l’évalue, mais, se mettant à distance, il se scrute lui-même en tant que performeur évaluateur et il porte un jugement sur le spectacle qu’au Dorchester il a contribué à monter en choisissant le décor et le menu. Si l’on rapproche le domaine de la gastronomie de celui du jeu, on dira que le consommateur n’est plus seulement le sujet </w:t>
      </w:r>
      <w:r w:rsidR="008C26FC">
        <w:rPr>
          <w:rFonts w:ascii="Baskerville Old Face" w:hAnsi="Baskerville Old Face" w:cs="Times New Roman"/>
        </w:rPr>
        <w:t>“</w:t>
      </w:r>
      <w:r w:rsidRPr="00BD6579">
        <w:rPr>
          <w:rFonts w:ascii="Baskerville Old Face" w:hAnsi="Baskerville Old Face" w:cs="Times New Roman"/>
        </w:rPr>
        <w:t>joueur</w:t>
      </w:r>
      <w:r w:rsidR="008C26FC">
        <w:rPr>
          <w:rFonts w:ascii="Baskerville Old Face" w:hAnsi="Baskerville Old Face" w:cs="Times New Roman"/>
        </w:rPr>
        <w:t>”,</w:t>
      </w:r>
      <w:r w:rsidRPr="00BD6579">
        <w:rPr>
          <w:rFonts w:ascii="Baskerville Old Face" w:hAnsi="Baskerville Old Face" w:cs="Times New Roman"/>
        </w:rPr>
        <w:t xml:space="preserve"> impliqué physiquement dans la consommation, ni le sujet </w:t>
      </w:r>
      <w:r w:rsidR="008C26FC">
        <w:rPr>
          <w:rFonts w:ascii="Baskerville Old Face" w:hAnsi="Baskerville Old Face" w:cs="Times New Roman"/>
        </w:rPr>
        <w:t>“</w:t>
      </w:r>
      <w:r w:rsidRPr="00BD6579">
        <w:rPr>
          <w:rFonts w:ascii="Baskerville Old Face" w:hAnsi="Baskerville Old Face" w:cs="Times New Roman"/>
        </w:rPr>
        <w:t>joué</w:t>
      </w:r>
      <w:r w:rsidR="008C26FC">
        <w:rPr>
          <w:rFonts w:ascii="Baskerville Old Face" w:hAnsi="Baskerville Old Face" w:cs="Times New Roman"/>
        </w:rPr>
        <w:t>”</w:t>
      </w:r>
      <w:r w:rsidRPr="00BD6579">
        <w:rPr>
          <w:rFonts w:ascii="Baskerville Old Face" w:hAnsi="Baskerville Old Face" w:cs="Times New Roman"/>
        </w:rPr>
        <w:t>, happé par l’illusion référentielle soutenue par la création d’un espace-temps de célébration fictionnel</w:t>
      </w:r>
      <w:r w:rsidRPr="00BD6579">
        <w:rPr>
          <w:rStyle w:val="Marquenotebasdepage"/>
          <w:rFonts w:ascii="Baskerville Old Face" w:hAnsi="Baskerville Old Face" w:cs="Times New Roman"/>
        </w:rPr>
        <w:footnoteReference w:id="27"/>
      </w:r>
      <w:r w:rsidRPr="00BD6579">
        <w:rPr>
          <w:rFonts w:ascii="Baskerville Old Face" w:hAnsi="Baskerville Old Face" w:cs="Times New Roman"/>
        </w:rPr>
        <w:t xml:space="preserve"> : il est le sujet </w:t>
      </w:r>
      <w:r w:rsidR="008C26FC">
        <w:rPr>
          <w:rFonts w:ascii="Baskerville Old Face" w:hAnsi="Baskerville Old Face" w:cs="Times New Roman"/>
        </w:rPr>
        <w:t>“</w:t>
      </w:r>
      <w:r w:rsidRPr="00BD6579">
        <w:rPr>
          <w:rFonts w:ascii="Baskerville Old Face" w:hAnsi="Baskerville Old Face" w:cs="Times New Roman"/>
        </w:rPr>
        <w:t>jouant</w:t>
      </w:r>
      <w:r w:rsidR="008C26FC">
        <w:rPr>
          <w:rFonts w:ascii="Baskerville Old Face" w:hAnsi="Baskerville Old Face" w:cs="Times New Roman"/>
        </w:rPr>
        <w:t>”</w:t>
      </w:r>
      <w:r w:rsidRPr="00BD6579">
        <w:rPr>
          <w:rFonts w:ascii="Baskerville Old Face" w:hAnsi="Baskerville Old Face" w:cs="Times New Roman"/>
        </w:rPr>
        <w:t xml:space="preserve"> conscient de la spectacularisation comme acte.   </w:t>
      </w:r>
    </w:p>
    <w:p w:rsidR="00BD6579" w:rsidRDefault="00BD6579" w:rsidP="00BD6579">
      <w:pPr>
        <w:spacing w:after="0" w:line="240" w:lineRule="auto"/>
        <w:jc w:val="both"/>
        <w:rPr>
          <w:rFonts w:ascii="Baskerville Old Face" w:hAnsi="Baskerville Old Face" w:cs="Times New Roman"/>
          <w:b/>
        </w:rPr>
      </w:pPr>
    </w:p>
    <w:p w:rsidR="004D0CCE" w:rsidRPr="00BD6579" w:rsidRDefault="00BD6579" w:rsidP="00BD6579">
      <w:pPr>
        <w:spacing w:after="0" w:line="240" w:lineRule="auto"/>
        <w:jc w:val="both"/>
        <w:rPr>
          <w:rFonts w:ascii="Baskerville Old Face" w:hAnsi="Baskerville Old Face" w:cs="Times New Roman"/>
          <w:b/>
        </w:rPr>
      </w:pPr>
      <w:r w:rsidRPr="00BD6579">
        <w:rPr>
          <w:rFonts w:ascii="Baskerville Old Face" w:hAnsi="Baskerville Old Face" w:cs="Times New Roman"/>
          <w:b/>
        </w:rPr>
        <w:t>Conclusion</w:t>
      </w:r>
    </w:p>
    <w:p w:rsidR="00BD6579" w:rsidRDefault="00BD6579"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Comment la nourriture signifie-t-elle ? L’objet alimentaire, dira-t-on en adaptant l’expression de Brandt (1995</w:t>
      </w:r>
      <w:r w:rsidR="00D22738">
        <w:rPr>
          <w:rFonts w:ascii="Baskerville Old Face" w:hAnsi="Baskerville Old Face" w:cs="Times New Roman"/>
        </w:rPr>
        <w:t xml:space="preserve">, p. </w:t>
      </w:r>
      <w:r w:rsidRPr="00BD6579">
        <w:rPr>
          <w:rFonts w:ascii="Baskerville Old Face" w:hAnsi="Baskerville Old Face" w:cs="Times New Roman"/>
        </w:rPr>
        <w:t xml:space="preserve">11), </w:t>
      </w:r>
      <w:r w:rsidR="00D22738">
        <w:rPr>
          <w:rFonts w:ascii="Baskerville Old Face" w:hAnsi="Baskerville Old Face" w:cs="Times New Roman"/>
        </w:rPr>
        <w:t>“</w:t>
      </w:r>
      <w:r w:rsidRPr="00BD6579">
        <w:rPr>
          <w:rFonts w:ascii="Baskerville Old Face" w:hAnsi="Baskerville Old Face" w:cs="Times New Roman"/>
        </w:rPr>
        <w:t>se signifie comme objet, et il signifie autre chose que soi, comme signe</w:t>
      </w:r>
      <w:r w:rsidR="00D22738">
        <w:rPr>
          <w:rFonts w:ascii="Baskerville Old Face" w:hAnsi="Baskerville Old Face" w:cs="Times New Roman"/>
        </w:rPr>
        <w:t>”</w:t>
      </w:r>
      <w:r w:rsidRPr="00BD6579">
        <w:rPr>
          <w:rFonts w:ascii="Baskerville Old Face" w:hAnsi="Baskerville Old Face" w:cs="Times New Roman"/>
        </w:rPr>
        <w:t xml:space="preserve">. Il se signifie lui-même réflexivement, en train de signifier, ajouterons-nous. Au cours de cette étude, nous avons cherché à montrer comment les expériences gastronomiques correspondant, essentiellement, aux niveaux de pertinence du plat comme texte-énoncé, de l’insertion du plat dans une scène prédicative et de la forme de vie nouent nécessairement l’une à l’autre une composante individuelle, qui trouve son fondement dans l’événement </w:t>
      </w:r>
      <w:proofErr w:type="spellStart"/>
      <w:r w:rsidRPr="00BD6579">
        <w:rPr>
          <w:rFonts w:ascii="Baskerville Old Face" w:hAnsi="Baskerville Old Face" w:cs="Times New Roman"/>
        </w:rPr>
        <w:t>polysensoriel</w:t>
      </w:r>
      <w:proofErr w:type="spellEnd"/>
      <w:r w:rsidRPr="00BD6579">
        <w:rPr>
          <w:rFonts w:ascii="Baskerville Old Face" w:hAnsi="Baskerville Old Face" w:cs="Times New Roman"/>
        </w:rPr>
        <w:t xml:space="preserve"> d’un sujet sensible, et une composante collective objectivée : à travers les représentations intéroceptives à la fois idiolectales et </w:t>
      </w:r>
      <w:proofErr w:type="spellStart"/>
      <w:r w:rsidRPr="00BD6579">
        <w:rPr>
          <w:rFonts w:ascii="Baskerville Old Face" w:hAnsi="Baskerville Old Face" w:cs="Times New Roman"/>
        </w:rPr>
        <w:t>sociolectales</w:t>
      </w:r>
      <w:proofErr w:type="spellEnd"/>
      <w:r w:rsidRPr="00BD6579">
        <w:rPr>
          <w:rFonts w:ascii="Baskerville Old Face" w:hAnsi="Baskerville Old Face" w:cs="Times New Roman"/>
        </w:rPr>
        <w:t xml:space="preserve">, c’est-à-dire portant les marques de modèles sociaux et culturels ; à travers des styles de consommation et de restauration négociant l’entrée en résonance de styles </w:t>
      </w:r>
      <w:proofErr w:type="spellStart"/>
      <w:r w:rsidRPr="00BD6579">
        <w:rPr>
          <w:rFonts w:ascii="Baskerville Old Face" w:hAnsi="Baskerville Old Face" w:cs="Times New Roman"/>
        </w:rPr>
        <w:t>singularisants</w:t>
      </w:r>
      <w:proofErr w:type="spellEnd"/>
      <w:r w:rsidRPr="00BD6579">
        <w:rPr>
          <w:rFonts w:ascii="Baskerville Old Face" w:hAnsi="Baskerville Old Face" w:cs="Times New Roman"/>
        </w:rPr>
        <w:t xml:space="preserve"> mis en œuvre dans des restaurants particuliers et de styles subsumant des ensembles de pratiques sociales ; à travers des expériences qui non seulement embrayent sur le vécu collectif, mais de surcroît donnent lieu, à travers un excès d’artificialité, au retour critique sur l’</w:t>
      </w:r>
      <w:r w:rsidR="00D22738">
        <w:rPr>
          <w:rFonts w:ascii="Baskerville Old Face" w:hAnsi="Baskerville Old Face" w:cs="Times New Roman"/>
        </w:rPr>
        <w:t>“</w:t>
      </w:r>
      <w:r w:rsidRPr="00BD6579">
        <w:rPr>
          <w:rFonts w:ascii="Baskerville Old Face" w:hAnsi="Baskerville Old Face" w:cs="Times New Roman"/>
        </w:rPr>
        <w:t>esprit</w:t>
      </w:r>
      <w:r w:rsidR="00D22738">
        <w:rPr>
          <w:rFonts w:ascii="Baskerville Old Face" w:hAnsi="Baskerville Old Face" w:cs="Times New Roman"/>
        </w:rPr>
        <w:t>”</w:t>
      </w:r>
      <w:r w:rsidRPr="00BD6579">
        <w:rPr>
          <w:rFonts w:ascii="Baskerville Old Face" w:hAnsi="Baskerville Old Face" w:cs="Times New Roman"/>
        </w:rPr>
        <w:t xml:space="preserve"> d’une société, à une époque donnée. En somme, l’expression </w:t>
      </w:r>
      <w:r w:rsidR="00D22738">
        <w:rPr>
          <w:rFonts w:ascii="Baskerville Old Face" w:hAnsi="Baskerville Old Face" w:cs="Times New Roman"/>
        </w:rPr>
        <w:t>“</w:t>
      </w:r>
      <w:r w:rsidRPr="00BD6579">
        <w:rPr>
          <w:rFonts w:ascii="Baskerville Old Face" w:hAnsi="Baskerville Old Face" w:cs="Times New Roman"/>
        </w:rPr>
        <w:t>esprit </w:t>
      </w:r>
      <w:proofErr w:type="spellStart"/>
      <w:r w:rsidRPr="00BD6579">
        <w:rPr>
          <w:rFonts w:ascii="Baskerville Old Face" w:hAnsi="Baskerville Old Face" w:cs="Times New Roman"/>
          <w:i/>
        </w:rPr>
        <w:t>lounge</w:t>
      </w:r>
      <w:proofErr w:type="spellEnd"/>
      <w:r w:rsidR="00D22738" w:rsidRPr="00D22738">
        <w:rPr>
          <w:rFonts w:ascii="Baskerville Old Face" w:hAnsi="Baskerville Old Face" w:cs="Times New Roman"/>
        </w:rPr>
        <w:t>”</w:t>
      </w:r>
      <w:r w:rsidRPr="00D22738">
        <w:rPr>
          <w:rFonts w:ascii="Baskerville Old Face" w:hAnsi="Baskerville Old Face" w:cs="Times New Roman"/>
        </w:rPr>
        <w:t xml:space="preserve"> </w:t>
      </w:r>
      <w:r w:rsidRPr="00BD6579">
        <w:rPr>
          <w:rFonts w:ascii="Baskerville Old Face" w:hAnsi="Baskerville Old Face" w:cs="Times New Roman"/>
        </w:rPr>
        <w:t xml:space="preserve">ne se contente pas de résumer la mise en phase de l’expérience </w:t>
      </w:r>
      <w:proofErr w:type="spellStart"/>
      <w:r w:rsidRPr="00BD6579">
        <w:rPr>
          <w:rFonts w:ascii="Baskerville Old Face" w:hAnsi="Baskerville Old Face" w:cs="Times New Roman"/>
        </w:rPr>
        <w:t>singulative</w:t>
      </w:r>
      <w:proofErr w:type="spellEnd"/>
      <w:r w:rsidRPr="00BD6579">
        <w:rPr>
          <w:rFonts w:ascii="Baskerville Old Face" w:hAnsi="Baskerville Old Face" w:cs="Times New Roman"/>
        </w:rPr>
        <w:t xml:space="preserve"> et de l’expérience collective : elle cristallise les tentatives pour valider un </w:t>
      </w:r>
      <w:r w:rsidR="00D22738">
        <w:rPr>
          <w:rFonts w:ascii="Baskerville Old Face" w:hAnsi="Baskerville Old Face" w:cs="Times New Roman"/>
        </w:rPr>
        <w:t>“</w:t>
      </w:r>
      <w:r w:rsidRPr="00BD6579">
        <w:rPr>
          <w:rFonts w:ascii="Baskerville Old Face" w:hAnsi="Baskerville Old Face" w:cs="Times New Roman"/>
        </w:rPr>
        <w:t>accord au monde</w:t>
      </w:r>
      <w:r w:rsidR="00D22738">
        <w:rPr>
          <w:rFonts w:ascii="Baskerville Old Face" w:hAnsi="Baskerville Old Face" w:cs="Times New Roman"/>
        </w:rPr>
        <w:t>”</w:t>
      </w:r>
      <w:r w:rsidRPr="00BD6579">
        <w:rPr>
          <w:rFonts w:ascii="Baskerville Old Face" w:hAnsi="Baskerville Old Face" w:cs="Times New Roman"/>
        </w:rPr>
        <w:t xml:space="preserve">, selon l’expression de Barthes, et alimenter la mythologie, tout en signifiant la théâtralisation des pratiques socialement et culturellement motivées qui, justement, les donne à voir comme telles.    </w:t>
      </w:r>
    </w:p>
    <w:p w:rsidR="004D0CCE" w:rsidRPr="00BD6579" w:rsidRDefault="004D0CCE" w:rsidP="00BD6579">
      <w:pPr>
        <w:spacing w:after="0" w:line="240" w:lineRule="auto"/>
        <w:jc w:val="both"/>
        <w:rPr>
          <w:rFonts w:ascii="Baskerville Old Face" w:hAnsi="Baskerville Old Face" w:cs="Times New Roman"/>
        </w:rPr>
      </w:pPr>
    </w:p>
    <w:p w:rsidR="00141EE1" w:rsidRDefault="00141EE1" w:rsidP="00BD6579">
      <w:pPr>
        <w:spacing w:after="0" w:line="240" w:lineRule="auto"/>
        <w:jc w:val="both"/>
        <w:rPr>
          <w:rFonts w:ascii="Baskerville Old Face" w:hAnsi="Baskerville Old Face" w:cs="Times New Roman"/>
          <w:b/>
        </w:rPr>
      </w:pPr>
      <w:r>
        <w:rPr>
          <w:rFonts w:ascii="Baskerville Old Face" w:hAnsi="Baskerville Old Face" w:cs="Times New Roman"/>
          <w:b/>
        </w:rPr>
        <w:t xml:space="preserve">Corpus </w:t>
      </w:r>
    </w:p>
    <w:p w:rsidR="00141EE1" w:rsidRPr="000B2B40" w:rsidRDefault="00141EE1" w:rsidP="00BD6579">
      <w:pPr>
        <w:spacing w:after="0" w:line="240" w:lineRule="auto"/>
        <w:jc w:val="both"/>
        <w:rPr>
          <w:rFonts w:ascii="Baskerville Old Face" w:hAnsi="Baskerville Old Face" w:cs="Times New Roman"/>
          <w:b/>
        </w:rPr>
      </w:pPr>
    </w:p>
    <w:p w:rsidR="00141EE1" w:rsidRPr="000B2B40" w:rsidRDefault="00B453C9" w:rsidP="00BD6579">
      <w:pPr>
        <w:spacing w:after="0" w:line="240" w:lineRule="auto"/>
        <w:jc w:val="both"/>
        <w:rPr>
          <w:rFonts w:ascii="Baskerville Old Face" w:hAnsi="Baskerville Old Face" w:cs="Times New Roman"/>
        </w:rPr>
      </w:pPr>
      <w:hyperlink r:id="rId11" w:history="1">
        <w:r w:rsidR="000B2B40" w:rsidRPr="000B2B40">
          <w:rPr>
            <w:rStyle w:val="Lienhypertexte"/>
            <w:rFonts w:ascii="Baskerville Old Face" w:hAnsi="Baskerville Old Face" w:cs="Times New Roman"/>
            <w:color w:val="auto"/>
            <w:u w:val="none"/>
          </w:rPr>
          <w:t>www.alain-ducasse.com/</w:t>
        </w:r>
      </w:hyperlink>
      <w:r w:rsidR="000B2B40">
        <w:rPr>
          <w:rFonts w:ascii="Baskerville Old Face" w:hAnsi="Baskerville Old Face" w:cs="Times New Roman"/>
        </w:rPr>
        <w:t xml:space="preserve"> (consulté le 1</w:t>
      </w:r>
      <w:r w:rsidR="000B2B40" w:rsidRPr="000B2B40">
        <w:rPr>
          <w:rFonts w:ascii="Baskerville Old Face" w:hAnsi="Baskerville Old Face" w:cs="Times New Roman"/>
          <w:vertAlign w:val="superscript"/>
        </w:rPr>
        <w:t>er</w:t>
      </w:r>
      <w:r w:rsidR="000B2B40">
        <w:rPr>
          <w:rFonts w:ascii="Baskerville Old Face" w:hAnsi="Baskerville Old Face" w:cs="Times New Roman"/>
        </w:rPr>
        <w:t xml:space="preserve"> mars 2013).</w:t>
      </w:r>
    </w:p>
    <w:p w:rsidR="00141EE1" w:rsidRDefault="00141EE1" w:rsidP="00BD6579">
      <w:pPr>
        <w:spacing w:after="0" w:line="240" w:lineRule="auto"/>
        <w:jc w:val="both"/>
        <w:rPr>
          <w:rFonts w:ascii="Baskerville Old Face" w:hAnsi="Baskerville Old Face" w:cs="Times New Roman"/>
          <w:b/>
        </w:rPr>
      </w:pPr>
    </w:p>
    <w:p w:rsidR="004D0CCE" w:rsidRPr="00BD6579" w:rsidRDefault="004D0CCE" w:rsidP="00BD6579">
      <w:pPr>
        <w:spacing w:after="0" w:line="240" w:lineRule="auto"/>
        <w:jc w:val="both"/>
        <w:rPr>
          <w:rFonts w:ascii="Baskerville Old Face" w:hAnsi="Baskerville Old Face" w:cs="Times New Roman"/>
          <w:b/>
        </w:rPr>
      </w:pPr>
      <w:r w:rsidRPr="00BD6579">
        <w:rPr>
          <w:rFonts w:ascii="Baskerville Old Face" w:hAnsi="Baskerville Old Face" w:cs="Times New Roman"/>
          <w:b/>
        </w:rPr>
        <w:t>Bibliographie</w:t>
      </w:r>
    </w:p>
    <w:p w:rsidR="00BD6579" w:rsidRDefault="00BD6579" w:rsidP="00BD6579">
      <w:pPr>
        <w:spacing w:after="0" w:line="240" w:lineRule="auto"/>
        <w:jc w:val="both"/>
        <w:rPr>
          <w:rFonts w:ascii="Baskerville Old Face" w:hAnsi="Baskerville Old Face" w:cs="Times New Roman"/>
        </w:rPr>
      </w:pPr>
    </w:p>
    <w:p w:rsidR="00A56F6C" w:rsidRDefault="00A56F6C"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 xml:space="preserve">Alonso, </w:t>
      </w:r>
      <w:r>
        <w:rPr>
          <w:rFonts w:ascii="Baskerville Old Face" w:hAnsi="Baskerville Old Face" w:cs="Times New Roman"/>
        </w:rPr>
        <w:t xml:space="preserve">J., </w:t>
      </w:r>
      <w:r w:rsidRPr="00BD6579">
        <w:rPr>
          <w:rFonts w:ascii="Baskerville Old Face" w:hAnsi="Baskerville Old Face" w:cs="Times New Roman"/>
        </w:rPr>
        <w:t xml:space="preserve">Bertrand, </w:t>
      </w:r>
      <w:r>
        <w:rPr>
          <w:rFonts w:ascii="Baskerville Old Face" w:hAnsi="Baskerville Old Face" w:cs="Times New Roman"/>
        </w:rPr>
        <w:t xml:space="preserve">D., </w:t>
      </w:r>
      <w:proofErr w:type="spellStart"/>
      <w:r>
        <w:rPr>
          <w:rFonts w:ascii="Baskerville Old Face" w:hAnsi="Baskerville Old Face" w:cs="Times New Roman"/>
        </w:rPr>
        <w:t>C</w:t>
      </w:r>
      <w:r w:rsidRPr="00BD6579">
        <w:rPr>
          <w:rFonts w:ascii="Baskerville Old Face" w:hAnsi="Baskerville Old Face" w:cs="Times New Roman"/>
        </w:rPr>
        <w:t>ostantini</w:t>
      </w:r>
      <w:proofErr w:type="spellEnd"/>
      <w:r>
        <w:rPr>
          <w:rFonts w:ascii="Baskerville Old Face" w:hAnsi="Baskerville Old Face" w:cs="Times New Roman"/>
        </w:rPr>
        <w:t xml:space="preserve">, M., </w:t>
      </w:r>
      <w:proofErr w:type="spellStart"/>
      <w:r w:rsidRPr="00BD6579">
        <w:rPr>
          <w:rFonts w:ascii="Baskerville Old Face" w:hAnsi="Baskerville Old Face" w:cs="Times New Roman"/>
        </w:rPr>
        <w:t>Dambrine</w:t>
      </w:r>
      <w:proofErr w:type="spellEnd"/>
      <w:r>
        <w:rPr>
          <w:rFonts w:ascii="Baskerville Old Face" w:hAnsi="Baskerville Old Face" w:cs="Times New Roman"/>
        </w:rPr>
        <w:t xml:space="preserve">, S., </w:t>
      </w:r>
      <w:proofErr w:type="spellStart"/>
      <w:r>
        <w:rPr>
          <w:rFonts w:ascii="Baskerville Old Face" w:hAnsi="Baskerville Old Face" w:cs="Times New Roman"/>
        </w:rPr>
        <w:t>éds</w:t>
      </w:r>
      <w:proofErr w:type="spellEnd"/>
      <w:r>
        <w:rPr>
          <w:rFonts w:ascii="Baskerville Old Face" w:hAnsi="Baskerville Old Face" w:cs="Times New Roman"/>
        </w:rPr>
        <w:t>, 2006</w:t>
      </w:r>
      <w:r w:rsidRPr="00BD6579">
        <w:rPr>
          <w:rFonts w:ascii="Baskerville Old Face" w:hAnsi="Baskerville Old Face" w:cs="Times New Roman"/>
        </w:rPr>
        <w:t xml:space="preserve">, </w:t>
      </w:r>
      <w:r w:rsidRPr="00BD6579">
        <w:rPr>
          <w:rFonts w:ascii="Baskerville Old Face" w:hAnsi="Baskerville Old Face" w:cs="Times New Roman"/>
          <w:i/>
        </w:rPr>
        <w:t>La transversalité du sens. Parcours sémiotiques</w:t>
      </w:r>
      <w:r w:rsidRPr="00BD6579">
        <w:rPr>
          <w:rFonts w:ascii="Baskerville Old Face" w:hAnsi="Baskerville Old Face" w:cs="Times New Roman"/>
        </w:rPr>
        <w:t>, Paris, PUV, Saint-Denis</w:t>
      </w:r>
      <w:r>
        <w:rPr>
          <w:rFonts w:ascii="Baskerville Old Face" w:hAnsi="Baskerville Old Face" w:cs="Times New Roman"/>
        </w:rPr>
        <w:t>.</w:t>
      </w:r>
      <w:r w:rsidRPr="00BD6579">
        <w:rPr>
          <w:rFonts w:ascii="Baskerville Old Face" w:hAnsi="Baskerville Old Face" w:cs="Times New Roman"/>
        </w:rPr>
        <w:t xml:space="preserve">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Barthes, R</w:t>
      </w:r>
      <w:r w:rsidR="00F7174E">
        <w:rPr>
          <w:rFonts w:ascii="Baskerville Old Face" w:hAnsi="Baskerville Old Face" w:cs="Times New Roman"/>
        </w:rPr>
        <w:t>.</w:t>
      </w:r>
      <w:r w:rsidRPr="00BD6579">
        <w:rPr>
          <w:rFonts w:ascii="Baskerville Old Face" w:hAnsi="Baskerville Old Face" w:cs="Times New Roman"/>
        </w:rPr>
        <w:t xml:space="preserve">, 1957, </w:t>
      </w:r>
      <w:r w:rsidRPr="00BD6579">
        <w:rPr>
          <w:rFonts w:ascii="Baskerville Old Face" w:hAnsi="Baskerville Old Face" w:cs="Times New Roman"/>
          <w:i/>
        </w:rPr>
        <w:t>Mythologies</w:t>
      </w:r>
      <w:r w:rsidRPr="00BD6579">
        <w:rPr>
          <w:rFonts w:ascii="Baskerville Old Face" w:hAnsi="Baskerville Old Face" w:cs="Times New Roman"/>
        </w:rPr>
        <w:t xml:space="preserve">, Paris, Seuil.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Barthes, R</w:t>
      </w:r>
      <w:r w:rsidR="00F7174E">
        <w:rPr>
          <w:rFonts w:ascii="Baskerville Old Face" w:hAnsi="Baskerville Old Face" w:cs="Times New Roman"/>
        </w:rPr>
        <w:t>.,</w:t>
      </w:r>
      <w:r w:rsidRPr="00BD6579">
        <w:rPr>
          <w:rFonts w:ascii="Baskerville Old Face" w:hAnsi="Baskerville Old Face" w:cs="Times New Roman"/>
        </w:rPr>
        <w:t xml:space="preserve"> 1961, </w:t>
      </w:r>
      <w:r w:rsidR="00D22738">
        <w:rPr>
          <w:rFonts w:ascii="Baskerville Old Face" w:hAnsi="Baskerville Old Face" w:cs="Times New Roman"/>
        </w:rPr>
        <w:t>“</w:t>
      </w:r>
      <w:r w:rsidRPr="00BD6579">
        <w:rPr>
          <w:rFonts w:ascii="Baskerville Old Face" w:hAnsi="Baskerville Old Face" w:cs="Times New Roman"/>
        </w:rPr>
        <w:t>Pour une psycho-sociologie de l’alimentation contemporaine</w:t>
      </w:r>
      <w:r w:rsidR="00D22738">
        <w:rPr>
          <w:rFonts w:ascii="Baskerville Old Face" w:hAnsi="Baskerville Old Face" w:cs="Times New Roman"/>
        </w:rPr>
        <w:t>”</w:t>
      </w:r>
      <w:r w:rsidRPr="00BD6579">
        <w:rPr>
          <w:rFonts w:ascii="Baskerville Old Face" w:hAnsi="Baskerville Old Face" w:cs="Times New Roman"/>
        </w:rPr>
        <w:t xml:space="preserve">, </w:t>
      </w:r>
      <w:r w:rsidRPr="00BD6579">
        <w:rPr>
          <w:rFonts w:ascii="Baskerville Old Face" w:hAnsi="Baskerville Old Face" w:cs="Times New Roman"/>
          <w:i/>
        </w:rPr>
        <w:t>Annales. Économies, Sociétés, Civilisations</w:t>
      </w:r>
      <w:r w:rsidRPr="00BD6579">
        <w:rPr>
          <w:rFonts w:ascii="Baskerville Old Face" w:hAnsi="Baskerville Old Face" w:cs="Times New Roman"/>
        </w:rPr>
        <w:t>, 5, p. 977-986.</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Barthes, R</w:t>
      </w:r>
      <w:r w:rsidR="00F7174E">
        <w:rPr>
          <w:rFonts w:ascii="Baskerville Old Face" w:hAnsi="Baskerville Old Face" w:cs="Times New Roman"/>
        </w:rPr>
        <w:t xml:space="preserve">., </w:t>
      </w:r>
      <w:r w:rsidRPr="00BD6579">
        <w:rPr>
          <w:rFonts w:ascii="Baskerville Old Face" w:hAnsi="Baskerville Old Face" w:cs="Times New Roman"/>
        </w:rPr>
        <w:t xml:space="preserve">1993-1995, </w:t>
      </w:r>
      <w:r w:rsidRPr="00BD6579">
        <w:rPr>
          <w:rFonts w:ascii="Baskerville Old Face" w:hAnsi="Baskerville Old Face" w:cs="Times New Roman"/>
          <w:i/>
        </w:rPr>
        <w:t>Œuvres complètes</w:t>
      </w:r>
      <w:r w:rsidRPr="00BD6579">
        <w:rPr>
          <w:rFonts w:ascii="Baskerville Old Face" w:hAnsi="Baskerville Old Face" w:cs="Times New Roman"/>
        </w:rPr>
        <w:t xml:space="preserve">, t.1, éd. établie par É. Marty, Paris, Seuil. </w:t>
      </w:r>
    </w:p>
    <w:p w:rsidR="004D0CCE" w:rsidRDefault="004D0CCE" w:rsidP="00BD6579">
      <w:pPr>
        <w:spacing w:after="0" w:line="240" w:lineRule="auto"/>
        <w:jc w:val="both"/>
        <w:rPr>
          <w:rFonts w:ascii="Baskerville Old Face" w:hAnsi="Baskerville Old Face"/>
        </w:rPr>
      </w:pPr>
      <w:proofErr w:type="spellStart"/>
      <w:r w:rsidRPr="00BD6579">
        <w:rPr>
          <w:rFonts w:ascii="Baskerville Old Face" w:hAnsi="Baskerville Old Face" w:cs="Times New Roman"/>
        </w:rPr>
        <w:t>Belkhamsa</w:t>
      </w:r>
      <w:proofErr w:type="spellEnd"/>
      <w:r w:rsidRPr="00BD6579">
        <w:rPr>
          <w:rFonts w:ascii="Baskerville Old Face" w:hAnsi="Baskerville Old Face" w:cs="Times New Roman"/>
        </w:rPr>
        <w:t>, S</w:t>
      </w:r>
      <w:r w:rsidR="00F7174E">
        <w:rPr>
          <w:rFonts w:ascii="Baskerville Old Face" w:hAnsi="Baskerville Old Face" w:cs="Times New Roman"/>
        </w:rPr>
        <w:t>.</w:t>
      </w:r>
      <w:r w:rsidRPr="00BD6579">
        <w:rPr>
          <w:rFonts w:ascii="Baskerville Old Face" w:hAnsi="Baskerville Old Face" w:cs="Times New Roman"/>
        </w:rPr>
        <w:t xml:space="preserve"> &amp; </w:t>
      </w:r>
      <w:proofErr w:type="spellStart"/>
      <w:r w:rsidRPr="00BD6579">
        <w:rPr>
          <w:rFonts w:ascii="Baskerville Old Face" w:hAnsi="Baskerville Old Face" w:cs="Times New Roman"/>
        </w:rPr>
        <w:t>Darras</w:t>
      </w:r>
      <w:proofErr w:type="spellEnd"/>
      <w:r w:rsidRPr="00BD6579">
        <w:rPr>
          <w:rFonts w:ascii="Baskerville Old Face" w:hAnsi="Baskerville Old Face" w:cs="Times New Roman"/>
        </w:rPr>
        <w:t>, B</w:t>
      </w:r>
      <w:r w:rsidR="00F7174E">
        <w:rPr>
          <w:rFonts w:ascii="Baskerville Old Face" w:hAnsi="Baskerville Old Face" w:cs="Times New Roman"/>
        </w:rPr>
        <w:t>.,</w:t>
      </w:r>
      <w:r w:rsidRPr="00BD6579">
        <w:rPr>
          <w:rFonts w:ascii="Baskerville Old Face" w:hAnsi="Baskerville Old Face" w:cs="Times New Roman"/>
        </w:rPr>
        <w:t xml:space="preserve"> 2010, </w:t>
      </w:r>
      <w:r w:rsidR="00141EE1">
        <w:rPr>
          <w:rFonts w:ascii="Baskerville Old Face" w:hAnsi="Baskerville Old Face" w:cs="Times New Roman"/>
        </w:rPr>
        <w:t>“</w:t>
      </w:r>
      <w:r w:rsidRPr="00BD6579">
        <w:rPr>
          <w:rFonts w:ascii="Baskerville Old Face" w:hAnsi="Baskerville Old Face" w:cs="Times New Roman"/>
        </w:rPr>
        <w:t>Modélisation sémiotique et systémique de l’objet design comme signe-action complexe</w:t>
      </w:r>
      <w:r w:rsidR="00141EE1">
        <w:rPr>
          <w:rFonts w:ascii="Baskerville Old Face" w:hAnsi="Baskerville Old Face" w:cs="Times New Roman"/>
        </w:rPr>
        <w:t>”</w:t>
      </w:r>
      <w:r w:rsidRPr="00BD6579">
        <w:rPr>
          <w:rFonts w:ascii="Baskerville Old Face" w:hAnsi="Baskerville Old Face" w:cs="Times New Roman"/>
        </w:rPr>
        <w:t xml:space="preserve">, </w:t>
      </w:r>
      <w:r w:rsidR="0048447C" w:rsidRPr="0048447C">
        <w:rPr>
          <w:rFonts w:ascii="Baskerville Old Face" w:hAnsi="Baskerville Old Face" w:cs="Times New Roman"/>
        </w:rPr>
        <w:t>&lt;</w:t>
      </w:r>
      <w:hyperlink r:id="rId12" w:history="1">
        <w:r w:rsidRPr="0048447C">
          <w:rPr>
            <w:rStyle w:val="Lienhypertexte"/>
            <w:rFonts w:ascii="Baskerville Old Face" w:hAnsi="Baskerville Old Face"/>
            <w:color w:val="auto"/>
            <w:u w:val="none"/>
          </w:rPr>
          <w:t>http://www.designresearchsociety.org/docs-procs/DRS2010/PDF/009.pdf</w:t>
        </w:r>
      </w:hyperlink>
      <w:r w:rsidR="0048447C">
        <w:rPr>
          <w:rStyle w:val="Lienhypertexte"/>
          <w:rFonts w:ascii="Baskerville Old Face" w:hAnsi="Baskerville Old Face"/>
          <w:color w:val="auto"/>
          <w:u w:val="none"/>
        </w:rPr>
        <w:t>&gt; (consulté le 1</w:t>
      </w:r>
      <w:r w:rsidR="0048447C" w:rsidRPr="0048447C">
        <w:rPr>
          <w:rStyle w:val="Lienhypertexte"/>
          <w:rFonts w:ascii="Baskerville Old Face" w:hAnsi="Baskerville Old Face"/>
          <w:color w:val="auto"/>
          <w:u w:val="none"/>
          <w:vertAlign w:val="superscript"/>
        </w:rPr>
        <w:t>er</w:t>
      </w:r>
      <w:r w:rsidR="0048447C">
        <w:rPr>
          <w:rStyle w:val="Lienhypertexte"/>
          <w:rFonts w:ascii="Baskerville Old Face" w:hAnsi="Baskerville Old Face"/>
          <w:color w:val="auto"/>
          <w:u w:val="none"/>
        </w:rPr>
        <w:t xml:space="preserve"> mars 2013)</w:t>
      </w:r>
      <w:r w:rsidRPr="00BD6579">
        <w:rPr>
          <w:rFonts w:ascii="Baskerville Old Face" w:hAnsi="Baskerville Old Face"/>
        </w:rPr>
        <w:t>.</w:t>
      </w:r>
    </w:p>
    <w:p w:rsidR="00A56F6C" w:rsidRPr="00BD6579" w:rsidRDefault="00A56F6C" w:rsidP="00BD6579">
      <w:pPr>
        <w:spacing w:after="0" w:line="240" w:lineRule="auto"/>
        <w:jc w:val="both"/>
        <w:rPr>
          <w:rFonts w:ascii="Baskerville Old Face" w:hAnsi="Baskerville Old Face"/>
        </w:rPr>
      </w:pPr>
      <w:r w:rsidRPr="00BD6579">
        <w:rPr>
          <w:rFonts w:ascii="Baskerville Old Face" w:hAnsi="Baskerville Old Face" w:cs="Times New Roman"/>
        </w:rPr>
        <w:t>Beyaert-Geslin</w:t>
      </w:r>
      <w:r>
        <w:rPr>
          <w:rFonts w:ascii="Baskerville Old Face" w:hAnsi="Baskerville Old Face" w:cs="Times New Roman"/>
        </w:rPr>
        <w:t xml:space="preserve">, A., </w:t>
      </w:r>
      <w:proofErr w:type="spellStart"/>
      <w:r w:rsidRPr="00BD6579">
        <w:rPr>
          <w:rFonts w:ascii="Baskerville Old Face" w:hAnsi="Baskerville Old Face" w:cs="Times New Roman"/>
        </w:rPr>
        <w:t>Novello-Paglianti</w:t>
      </w:r>
      <w:proofErr w:type="spellEnd"/>
      <w:r>
        <w:rPr>
          <w:rFonts w:ascii="Baskerville Old Face" w:hAnsi="Baskerville Old Face" w:cs="Times New Roman"/>
        </w:rPr>
        <w:t xml:space="preserve">, N., </w:t>
      </w:r>
      <w:proofErr w:type="spellStart"/>
      <w:r>
        <w:rPr>
          <w:rFonts w:ascii="Baskerville Old Face" w:hAnsi="Baskerville Old Face" w:cs="Times New Roman"/>
        </w:rPr>
        <w:t>dirs</w:t>
      </w:r>
      <w:proofErr w:type="spellEnd"/>
      <w:r>
        <w:rPr>
          <w:rFonts w:ascii="Baskerville Old Face" w:hAnsi="Baskerville Old Face" w:cs="Times New Roman"/>
        </w:rPr>
        <w:t xml:space="preserve">, 2006, </w:t>
      </w:r>
      <w:r w:rsidRPr="00BD6579">
        <w:rPr>
          <w:rFonts w:ascii="Baskerville Old Face" w:hAnsi="Baskerville Old Face" w:cs="Times New Roman"/>
          <w:i/>
        </w:rPr>
        <w:t>La diversité sensible, Visible</w:t>
      </w:r>
      <w:r w:rsidRPr="00BD6579">
        <w:rPr>
          <w:rFonts w:ascii="Baskerville Old Face" w:hAnsi="Baskerville Old Face" w:cs="Times New Roman"/>
        </w:rPr>
        <w:t xml:space="preserve">, </w:t>
      </w:r>
      <w:r>
        <w:rPr>
          <w:rFonts w:ascii="Baskerville Old Face" w:hAnsi="Baskerville Old Face" w:cs="Times New Roman"/>
        </w:rPr>
        <w:t xml:space="preserve">n. 1, </w:t>
      </w:r>
      <w:r w:rsidRPr="00BD6579">
        <w:rPr>
          <w:rFonts w:ascii="Baskerville Old Face" w:hAnsi="Baskerville Old Face" w:cs="Times New Roman"/>
        </w:rPr>
        <w:t xml:space="preserve">Limoges, PULIM.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Beyaert-Geslin, A</w:t>
      </w:r>
      <w:r w:rsidR="00F7174E">
        <w:rPr>
          <w:rFonts w:ascii="Baskerville Old Face" w:hAnsi="Baskerville Old Face" w:cs="Times New Roman"/>
        </w:rPr>
        <w:t xml:space="preserve">., </w:t>
      </w:r>
      <w:r w:rsidRPr="00BD6579">
        <w:rPr>
          <w:rFonts w:ascii="Baskerville Old Face" w:hAnsi="Baskerville Old Face" w:cs="Times New Roman"/>
        </w:rPr>
        <w:t xml:space="preserve">2012, </w:t>
      </w:r>
      <w:r w:rsidRPr="00BD6579">
        <w:rPr>
          <w:rFonts w:ascii="Baskerville Old Face" w:hAnsi="Baskerville Old Face" w:cs="Times New Roman"/>
          <w:i/>
        </w:rPr>
        <w:t>Sémiotique du design</w:t>
      </w:r>
      <w:r w:rsidRPr="00BD6579">
        <w:rPr>
          <w:rFonts w:ascii="Baskerville Old Face" w:hAnsi="Baskerville Old Face" w:cs="Times New Roman"/>
        </w:rPr>
        <w:t xml:space="preserve">, Paris, PUF.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Bordron, J</w:t>
      </w:r>
      <w:r w:rsidR="00F7174E">
        <w:rPr>
          <w:rFonts w:ascii="Baskerville Old Face" w:hAnsi="Baskerville Old Face" w:cs="Times New Roman"/>
        </w:rPr>
        <w:t>.</w:t>
      </w:r>
      <w:r w:rsidRPr="00BD6579">
        <w:rPr>
          <w:rFonts w:ascii="Baskerville Old Face" w:hAnsi="Baskerville Old Face" w:cs="Times New Roman"/>
        </w:rPr>
        <w:t>-F</w:t>
      </w:r>
      <w:r w:rsidR="00F7174E">
        <w:rPr>
          <w:rFonts w:ascii="Baskerville Old Face" w:hAnsi="Baskerville Old Face" w:cs="Times New Roman"/>
        </w:rPr>
        <w:t xml:space="preserve">., </w:t>
      </w:r>
      <w:r w:rsidRPr="00BD6579">
        <w:rPr>
          <w:rFonts w:ascii="Baskerville Old Face" w:hAnsi="Baskerville Old Face" w:cs="Times New Roman"/>
        </w:rPr>
        <w:t xml:space="preserve">2009, </w:t>
      </w:r>
      <w:r w:rsidR="00D22738">
        <w:rPr>
          <w:rFonts w:ascii="Baskerville Old Face" w:hAnsi="Baskerville Old Face" w:cs="Times New Roman"/>
        </w:rPr>
        <w:t>“</w:t>
      </w:r>
      <w:r w:rsidRPr="00BD6579">
        <w:rPr>
          <w:rFonts w:ascii="Baskerville Old Face" w:hAnsi="Baskerville Old Face" w:cs="Times New Roman"/>
        </w:rPr>
        <w:t>Métamorphoses et identités</w:t>
      </w:r>
      <w:r w:rsidR="00D22738">
        <w:rPr>
          <w:rFonts w:ascii="Baskerville Old Face" w:hAnsi="Baskerville Old Face" w:cs="Times New Roman"/>
        </w:rPr>
        <w:t>”</w:t>
      </w:r>
      <w:r w:rsidRPr="00BD6579">
        <w:rPr>
          <w:rFonts w:ascii="Baskerville Old Face" w:hAnsi="Baskerville Old Face" w:cs="Times New Roman"/>
        </w:rPr>
        <w:t xml:space="preserve">, </w:t>
      </w:r>
      <w:r w:rsidRPr="00D22738">
        <w:rPr>
          <w:rFonts w:ascii="Baskerville Old Face" w:hAnsi="Baskerville Old Face" w:cs="Times New Roman"/>
        </w:rPr>
        <w:t xml:space="preserve">in </w:t>
      </w:r>
      <w:r w:rsidRPr="00BD6579">
        <w:rPr>
          <w:rFonts w:ascii="Baskerville Old Face" w:hAnsi="Baskerville Old Face" w:cs="Times New Roman"/>
        </w:rPr>
        <w:t>M. Colas-Blaise &amp; A. Beyaert-Geslin</w:t>
      </w:r>
      <w:r w:rsidR="00D22738">
        <w:rPr>
          <w:rFonts w:ascii="Baskerville Old Face" w:hAnsi="Baskerville Old Face" w:cs="Times New Roman"/>
        </w:rPr>
        <w:t xml:space="preserve">, </w:t>
      </w:r>
      <w:proofErr w:type="spellStart"/>
      <w:r w:rsidR="00D22738">
        <w:rPr>
          <w:rFonts w:ascii="Baskerville Old Face" w:hAnsi="Baskerville Old Face" w:cs="Times New Roman"/>
        </w:rPr>
        <w:t>dirs</w:t>
      </w:r>
      <w:proofErr w:type="spellEnd"/>
      <w:r w:rsidR="00D22738">
        <w:rPr>
          <w:rFonts w:ascii="Baskerville Old Face" w:hAnsi="Baskerville Old Face" w:cs="Times New Roman"/>
        </w:rPr>
        <w:t xml:space="preserve">, 2009, </w:t>
      </w:r>
      <w:r w:rsidRPr="00BD6579">
        <w:rPr>
          <w:rFonts w:ascii="Baskerville Old Face" w:hAnsi="Baskerville Old Face" w:cs="Times New Roman"/>
        </w:rPr>
        <w:t>p</w:t>
      </w:r>
      <w:r w:rsidR="00D22738">
        <w:rPr>
          <w:rFonts w:ascii="Baskerville Old Face" w:hAnsi="Baskerville Old Face" w:cs="Times New Roman"/>
        </w:rPr>
        <w:t>p</w:t>
      </w:r>
      <w:r w:rsidRPr="00BD6579">
        <w:rPr>
          <w:rFonts w:ascii="Baskerville Old Face" w:hAnsi="Baskerville Old Face" w:cs="Times New Roman"/>
        </w:rPr>
        <w:t xml:space="preserve">. 49-62. </w:t>
      </w:r>
    </w:p>
    <w:p w:rsidR="004D0CCE" w:rsidRPr="00BD6579" w:rsidRDefault="004D0CCE" w:rsidP="00BD6579">
      <w:pPr>
        <w:spacing w:after="0" w:line="240" w:lineRule="auto"/>
        <w:jc w:val="both"/>
        <w:rPr>
          <w:rFonts w:ascii="Baskerville Old Face" w:hAnsi="Baskerville Old Face" w:cs="Times New Roman"/>
        </w:rPr>
      </w:pPr>
      <w:proofErr w:type="spellStart"/>
      <w:r w:rsidRPr="00BD6579">
        <w:rPr>
          <w:rFonts w:ascii="Baskerville Old Face" w:hAnsi="Baskerville Old Face" w:cs="Times New Roman"/>
        </w:rPr>
        <w:lastRenderedPageBreak/>
        <w:t>Boutaud</w:t>
      </w:r>
      <w:proofErr w:type="spellEnd"/>
      <w:r w:rsidRPr="00BD6579">
        <w:rPr>
          <w:rFonts w:ascii="Baskerville Old Face" w:hAnsi="Baskerville Old Face" w:cs="Times New Roman"/>
        </w:rPr>
        <w:t>, J</w:t>
      </w:r>
      <w:r w:rsidR="00F7174E">
        <w:rPr>
          <w:rFonts w:ascii="Baskerville Old Face" w:hAnsi="Baskerville Old Face" w:cs="Times New Roman"/>
        </w:rPr>
        <w:t>.</w:t>
      </w:r>
      <w:r w:rsidRPr="00BD6579">
        <w:rPr>
          <w:rFonts w:ascii="Baskerville Old Face" w:hAnsi="Baskerville Old Face" w:cs="Times New Roman"/>
        </w:rPr>
        <w:t>-J</w:t>
      </w:r>
      <w:r w:rsidR="00F7174E">
        <w:rPr>
          <w:rFonts w:ascii="Baskerville Old Face" w:hAnsi="Baskerville Old Face" w:cs="Times New Roman"/>
        </w:rPr>
        <w:t xml:space="preserve">., </w:t>
      </w:r>
      <w:proofErr w:type="spellStart"/>
      <w:proofErr w:type="gramStart"/>
      <w:r w:rsidRPr="00BD6579">
        <w:rPr>
          <w:rFonts w:ascii="Baskerville Old Face" w:hAnsi="Baskerville Old Face" w:cs="Times New Roman"/>
        </w:rPr>
        <w:t>dir</w:t>
      </w:r>
      <w:proofErr w:type="spellEnd"/>
      <w:r w:rsidRPr="00BD6579">
        <w:rPr>
          <w:rFonts w:ascii="Baskerville Old Face" w:hAnsi="Baskerville Old Face" w:cs="Times New Roman"/>
        </w:rPr>
        <w:t>.,</w:t>
      </w:r>
      <w:proofErr w:type="gramEnd"/>
      <w:r w:rsidRPr="00BD6579">
        <w:rPr>
          <w:rFonts w:ascii="Baskerville Old Face" w:hAnsi="Baskerville Old Face" w:cs="Times New Roman"/>
        </w:rPr>
        <w:t xml:space="preserve"> 1997,</w:t>
      </w:r>
      <w:r w:rsidR="00D22738">
        <w:rPr>
          <w:rFonts w:ascii="Baskerville Old Face" w:hAnsi="Baskerville Old Face" w:cs="Times New Roman"/>
        </w:rPr>
        <w:t xml:space="preserve"> “</w:t>
      </w:r>
      <w:r w:rsidRPr="00BD6579">
        <w:rPr>
          <w:rFonts w:ascii="Baskerville Old Face" w:hAnsi="Baskerville Old Face" w:cs="Times New Roman"/>
        </w:rPr>
        <w:t>Images du goût</w:t>
      </w:r>
      <w:r w:rsidR="00D22738">
        <w:rPr>
          <w:rFonts w:ascii="Baskerville Old Face" w:hAnsi="Baskerville Old Face" w:cs="Times New Roman"/>
        </w:rPr>
        <w:t>”</w:t>
      </w:r>
      <w:r w:rsidRPr="00BD6579">
        <w:rPr>
          <w:rFonts w:ascii="Baskerville Old Face" w:hAnsi="Baskerville Old Face" w:cs="Times New Roman"/>
        </w:rPr>
        <w:t xml:space="preserve">, </w:t>
      </w:r>
      <w:r w:rsidRPr="00BD6579">
        <w:rPr>
          <w:rFonts w:ascii="Baskerville Old Face" w:hAnsi="Baskerville Old Face" w:cs="Times New Roman"/>
          <w:i/>
        </w:rPr>
        <w:t>Champs Visuels,</w:t>
      </w:r>
      <w:r w:rsidRPr="00BD6579">
        <w:rPr>
          <w:rFonts w:ascii="Baskerville Old Face" w:hAnsi="Baskerville Old Face" w:cs="Times New Roman"/>
        </w:rPr>
        <w:t xml:space="preserve"> </w:t>
      </w:r>
      <w:r w:rsidR="00D22738">
        <w:rPr>
          <w:rFonts w:ascii="Baskerville Old Face" w:hAnsi="Baskerville Old Face" w:cs="Times New Roman"/>
        </w:rPr>
        <w:t xml:space="preserve">n. </w:t>
      </w:r>
      <w:r w:rsidRPr="00BD6579">
        <w:rPr>
          <w:rFonts w:ascii="Baskerville Old Face" w:hAnsi="Baskerville Old Face" w:cs="Times New Roman"/>
        </w:rPr>
        <w:t xml:space="preserve">5, Paris, L’Harmattan.  </w:t>
      </w:r>
    </w:p>
    <w:p w:rsidR="004D0CCE" w:rsidRPr="00BD6579" w:rsidRDefault="004D0CCE" w:rsidP="00BD6579">
      <w:pPr>
        <w:spacing w:after="0" w:line="240" w:lineRule="auto"/>
        <w:jc w:val="both"/>
        <w:rPr>
          <w:rFonts w:ascii="Baskerville Old Face" w:hAnsi="Baskerville Old Face" w:cs="Times New Roman"/>
        </w:rPr>
      </w:pPr>
      <w:proofErr w:type="spellStart"/>
      <w:r w:rsidRPr="00BD6579">
        <w:rPr>
          <w:rFonts w:ascii="Baskerville Old Face" w:hAnsi="Baskerville Old Face" w:cs="Times New Roman"/>
        </w:rPr>
        <w:t>Boutaud</w:t>
      </w:r>
      <w:proofErr w:type="spellEnd"/>
      <w:r w:rsidRPr="00BD6579">
        <w:rPr>
          <w:rFonts w:ascii="Baskerville Old Face" w:hAnsi="Baskerville Old Face" w:cs="Times New Roman"/>
        </w:rPr>
        <w:t>, J</w:t>
      </w:r>
      <w:r w:rsidR="00F7174E">
        <w:rPr>
          <w:rFonts w:ascii="Baskerville Old Face" w:hAnsi="Baskerville Old Face" w:cs="Times New Roman"/>
        </w:rPr>
        <w:t>.-</w:t>
      </w:r>
      <w:r w:rsidRPr="00BD6579">
        <w:rPr>
          <w:rFonts w:ascii="Baskerville Old Face" w:hAnsi="Baskerville Old Face" w:cs="Times New Roman"/>
        </w:rPr>
        <w:t>J</w:t>
      </w:r>
      <w:r w:rsidR="00F7174E">
        <w:rPr>
          <w:rFonts w:ascii="Baskerville Old Face" w:hAnsi="Baskerville Old Face" w:cs="Times New Roman"/>
        </w:rPr>
        <w:t>.,</w:t>
      </w:r>
      <w:r w:rsidRPr="00BD6579">
        <w:rPr>
          <w:rFonts w:ascii="Baskerville Old Face" w:hAnsi="Baskerville Old Face" w:cs="Times New Roman"/>
        </w:rPr>
        <w:t xml:space="preserve"> 2005, </w:t>
      </w:r>
      <w:r w:rsidRPr="00BD6579">
        <w:rPr>
          <w:rFonts w:ascii="Baskerville Old Face" w:hAnsi="Baskerville Old Face" w:cs="Times New Roman"/>
          <w:i/>
        </w:rPr>
        <w:t>Le sens gourmand. De la commensalité – du goût – des aliments,</w:t>
      </w:r>
      <w:r w:rsidRPr="00BD6579">
        <w:rPr>
          <w:rFonts w:ascii="Baskerville Old Face" w:hAnsi="Baskerville Old Face" w:cs="Times New Roman"/>
        </w:rPr>
        <w:t xml:space="preserve"> Paris, Jean-Paul Rocher Éditeur. </w:t>
      </w:r>
    </w:p>
    <w:p w:rsidR="004D0CCE" w:rsidRPr="00BD6579" w:rsidRDefault="004D0CCE" w:rsidP="00BD6579">
      <w:pPr>
        <w:spacing w:after="0" w:line="240" w:lineRule="auto"/>
        <w:jc w:val="both"/>
        <w:rPr>
          <w:rFonts w:ascii="Baskerville Old Face" w:hAnsi="Baskerville Old Face" w:cs="Times New Roman"/>
        </w:rPr>
      </w:pPr>
      <w:proofErr w:type="spellStart"/>
      <w:r w:rsidRPr="00BD6579">
        <w:rPr>
          <w:rFonts w:ascii="Baskerville Old Face" w:hAnsi="Baskerville Old Face" w:cs="Times New Roman"/>
        </w:rPr>
        <w:t>Boutaud</w:t>
      </w:r>
      <w:proofErr w:type="spellEnd"/>
      <w:r w:rsidRPr="00BD6579">
        <w:rPr>
          <w:rFonts w:ascii="Baskerville Old Face" w:hAnsi="Baskerville Old Face" w:cs="Times New Roman"/>
        </w:rPr>
        <w:t>, J</w:t>
      </w:r>
      <w:r w:rsidR="00F7174E">
        <w:rPr>
          <w:rFonts w:ascii="Baskerville Old Face" w:hAnsi="Baskerville Old Face" w:cs="Times New Roman"/>
        </w:rPr>
        <w:t>.</w:t>
      </w:r>
      <w:r w:rsidRPr="00BD6579">
        <w:rPr>
          <w:rFonts w:ascii="Baskerville Old Face" w:hAnsi="Baskerville Old Face" w:cs="Times New Roman"/>
        </w:rPr>
        <w:t>-J</w:t>
      </w:r>
      <w:r w:rsidR="00F7174E">
        <w:rPr>
          <w:rFonts w:ascii="Baskerville Old Face" w:hAnsi="Baskerville Old Face" w:cs="Times New Roman"/>
        </w:rPr>
        <w:t>.,</w:t>
      </w:r>
      <w:r w:rsidRPr="00BD6579">
        <w:rPr>
          <w:rFonts w:ascii="Baskerville Old Face" w:hAnsi="Baskerville Old Face" w:cs="Times New Roman"/>
        </w:rPr>
        <w:t xml:space="preserve"> Martin-</w:t>
      </w:r>
      <w:proofErr w:type="spellStart"/>
      <w:r w:rsidRPr="00BD6579">
        <w:rPr>
          <w:rFonts w:ascii="Baskerville Old Face" w:hAnsi="Baskerville Old Face" w:cs="Times New Roman"/>
        </w:rPr>
        <w:t>Juchat</w:t>
      </w:r>
      <w:proofErr w:type="spellEnd"/>
      <w:r w:rsidRPr="00BD6579">
        <w:rPr>
          <w:rFonts w:ascii="Baskerville Old Face" w:hAnsi="Baskerville Old Face" w:cs="Times New Roman"/>
        </w:rPr>
        <w:t>, F</w:t>
      </w:r>
      <w:r w:rsidR="00F7174E">
        <w:rPr>
          <w:rFonts w:ascii="Baskerville Old Face" w:hAnsi="Baskerville Old Face" w:cs="Times New Roman"/>
        </w:rPr>
        <w:t xml:space="preserve">., </w:t>
      </w:r>
      <w:r w:rsidRPr="00BD6579">
        <w:rPr>
          <w:rFonts w:ascii="Baskerville Old Face" w:hAnsi="Baskerville Old Face" w:cs="Times New Roman"/>
        </w:rPr>
        <w:t xml:space="preserve">2003, </w:t>
      </w:r>
      <w:r w:rsidR="00D22738">
        <w:rPr>
          <w:rFonts w:ascii="Baskerville Old Face" w:hAnsi="Baskerville Old Face" w:cs="Times New Roman"/>
        </w:rPr>
        <w:t>“</w:t>
      </w:r>
      <w:r w:rsidRPr="00BD6579">
        <w:rPr>
          <w:rFonts w:ascii="Baskerville Old Face" w:hAnsi="Baskerville Old Face" w:cs="Times New Roman"/>
        </w:rPr>
        <w:t xml:space="preserve">La communication du sensible </w:t>
      </w:r>
      <w:proofErr w:type="spellStart"/>
      <w:r w:rsidRPr="00BD6579">
        <w:rPr>
          <w:rFonts w:ascii="Baskerville Old Face" w:hAnsi="Baskerville Old Face" w:cs="Times New Roman"/>
        </w:rPr>
        <w:t>médiée</w:t>
      </w:r>
      <w:proofErr w:type="spellEnd"/>
      <w:r w:rsidRPr="00BD6579">
        <w:rPr>
          <w:rFonts w:ascii="Baskerville Old Face" w:hAnsi="Baskerville Old Face" w:cs="Times New Roman"/>
        </w:rPr>
        <w:t xml:space="preserve"> par l’Internet</w:t>
      </w:r>
      <w:r w:rsidR="00D22738">
        <w:rPr>
          <w:rFonts w:ascii="Baskerville Old Face" w:hAnsi="Baskerville Old Face" w:cs="Times New Roman"/>
        </w:rPr>
        <w:t>”</w:t>
      </w:r>
      <w:r w:rsidRPr="00BD6579">
        <w:rPr>
          <w:rFonts w:ascii="Baskerville Old Face" w:hAnsi="Baskerville Old Face" w:cs="Times New Roman"/>
        </w:rPr>
        <w:t xml:space="preserve">, in </w:t>
      </w:r>
      <w:r w:rsidRPr="00BD6579">
        <w:rPr>
          <w:rFonts w:ascii="Baskerville Old Face" w:hAnsi="Baskerville Old Face" w:cs="Times New Roman"/>
          <w:i/>
        </w:rPr>
        <w:t>Sémio-anthropologie du sensible, Degrés</w:t>
      </w:r>
      <w:r w:rsidRPr="00BD6579">
        <w:rPr>
          <w:rFonts w:ascii="Baskerville Old Face" w:hAnsi="Baskerville Old Face" w:cs="Times New Roman"/>
        </w:rPr>
        <w:t xml:space="preserve">, </w:t>
      </w:r>
      <w:r w:rsidR="00D22738">
        <w:rPr>
          <w:rFonts w:ascii="Baskerville Old Face" w:hAnsi="Baskerville Old Face" w:cs="Times New Roman"/>
        </w:rPr>
        <w:t xml:space="preserve">n. </w:t>
      </w:r>
      <w:r w:rsidRPr="00BD6579">
        <w:rPr>
          <w:rFonts w:ascii="Baskerville Old Face" w:hAnsi="Baskerville Old Face" w:cs="Times New Roman"/>
        </w:rPr>
        <w:t>113, p</w:t>
      </w:r>
      <w:r w:rsidR="00D22738">
        <w:rPr>
          <w:rFonts w:ascii="Baskerville Old Face" w:hAnsi="Baskerville Old Face" w:cs="Times New Roman"/>
        </w:rPr>
        <w:t>p</w:t>
      </w:r>
      <w:r w:rsidRPr="00BD6579">
        <w:rPr>
          <w:rFonts w:ascii="Baskerville Old Face" w:hAnsi="Baskerville Old Face" w:cs="Times New Roman"/>
        </w:rPr>
        <w:t>. c1-c16.</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Brandt, P</w:t>
      </w:r>
      <w:r w:rsidR="00F7174E">
        <w:rPr>
          <w:rFonts w:ascii="Baskerville Old Face" w:hAnsi="Baskerville Old Face" w:cs="Times New Roman"/>
        </w:rPr>
        <w:t xml:space="preserve">. A., </w:t>
      </w:r>
      <w:r w:rsidRPr="00BD6579">
        <w:rPr>
          <w:rFonts w:ascii="Baskerville Old Face" w:hAnsi="Baskerville Old Face" w:cs="Times New Roman"/>
        </w:rPr>
        <w:t xml:space="preserve">1995, </w:t>
      </w:r>
      <w:r w:rsidR="00141EE1">
        <w:rPr>
          <w:rFonts w:ascii="Baskerville Old Face" w:hAnsi="Baskerville Old Face" w:cs="Times New Roman"/>
        </w:rPr>
        <w:t>“</w:t>
      </w:r>
      <w:r w:rsidRPr="00BD6579">
        <w:rPr>
          <w:rFonts w:ascii="Baskerville Old Face" w:hAnsi="Baskerville Old Face" w:cs="Times New Roman"/>
        </w:rPr>
        <w:t>QUELQUE CGOSE. Nouvelles remarques sur la véridiction</w:t>
      </w:r>
      <w:r w:rsidR="00141EE1">
        <w:rPr>
          <w:rFonts w:ascii="Baskerville Old Face" w:hAnsi="Baskerville Old Face" w:cs="Times New Roman"/>
        </w:rPr>
        <w:t>”</w:t>
      </w:r>
      <w:r w:rsidRPr="00BD6579">
        <w:rPr>
          <w:rFonts w:ascii="Baskerville Old Face" w:hAnsi="Baskerville Old Face" w:cs="Times New Roman"/>
        </w:rPr>
        <w:t xml:space="preserve">, </w:t>
      </w:r>
      <w:r w:rsidRPr="00D22738">
        <w:rPr>
          <w:rFonts w:ascii="Baskerville Old Face" w:hAnsi="Baskerville Old Face" w:cs="Times New Roman"/>
          <w:i/>
        </w:rPr>
        <w:t>Nouveaux Actes Sémiotiques</w:t>
      </w:r>
      <w:r w:rsidRPr="00BD6579">
        <w:rPr>
          <w:rFonts w:ascii="Baskerville Old Face" w:hAnsi="Baskerville Old Face" w:cs="Times New Roman"/>
        </w:rPr>
        <w:t xml:space="preserve">, </w:t>
      </w:r>
      <w:r w:rsidR="00D22738">
        <w:rPr>
          <w:rFonts w:ascii="Baskerville Old Face" w:hAnsi="Baskerville Old Face" w:cs="Times New Roman"/>
        </w:rPr>
        <w:t xml:space="preserve">n. </w:t>
      </w:r>
      <w:r w:rsidRPr="00BD6579">
        <w:rPr>
          <w:rFonts w:ascii="Baskerville Old Face" w:hAnsi="Baskerville Old Face" w:cs="Times New Roman"/>
        </w:rPr>
        <w:t>39-40.</w:t>
      </w:r>
    </w:p>
    <w:p w:rsidR="00D22738" w:rsidRDefault="00D22738"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Colas-Blaise</w:t>
      </w:r>
      <w:r>
        <w:rPr>
          <w:rFonts w:ascii="Baskerville Old Face" w:hAnsi="Baskerville Old Face" w:cs="Times New Roman"/>
        </w:rPr>
        <w:t>, M.,</w:t>
      </w:r>
      <w:r w:rsidRPr="00BD6579">
        <w:rPr>
          <w:rFonts w:ascii="Baskerville Old Face" w:hAnsi="Baskerville Old Face" w:cs="Times New Roman"/>
        </w:rPr>
        <w:t xml:space="preserve"> Beyaert-Geslin</w:t>
      </w:r>
      <w:r>
        <w:rPr>
          <w:rFonts w:ascii="Baskerville Old Face" w:hAnsi="Baskerville Old Face" w:cs="Times New Roman"/>
        </w:rPr>
        <w:t xml:space="preserve">, A., </w:t>
      </w:r>
      <w:proofErr w:type="spellStart"/>
      <w:r>
        <w:rPr>
          <w:rFonts w:ascii="Baskerville Old Face" w:hAnsi="Baskerville Old Face" w:cs="Times New Roman"/>
        </w:rPr>
        <w:t>dirs</w:t>
      </w:r>
      <w:proofErr w:type="spellEnd"/>
      <w:r>
        <w:rPr>
          <w:rFonts w:ascii="Baskerville Old Face" w:hAnsi="Baskerville Old Face" w:cs="Times New Roman"/>
        </w:rPr>
        <w:t xml:space="preserve">, 2009, </w:t>
      </w:r>
      <w:r w:rsidRPr="00BD6579">
        <w:rPr>
          <w:rFonts w:ascii="Baskerville Old Face" w:hAnsi="Baskerville Old Face" w:cs="Times New Roman"/>
          <w:i/>
        </w:rPr>
        <w:t>Le sens de la métamorphose</w:t>
      </w:r>
      <w:r w:rsidRPr="00BD6579">
        <w:rPr>
          <w:rFonts w:ascii="Baskerville Old Face" w:hAnsi="Baskerville Old Face" w:cs="Times New Roman"/>
        </w:rPr>
        <w:t>, Limoges, PULIM</w:t>
      </w:r>
      <w:r>
        <w:rPr>
          <w:rFonts w:ascii="Baskerville Old Face" w:hAnsi="Baskerville Old Face" w:cs="Times New Roman"/>
        </w:rPr>
        <w:t>.</w:t>
      </w:r>
    </w:p>
    <w:p w:rsidR="004D0CCE" w:rsidRPr="00A56F6C"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Colas-Blaise, M</w:t>
      </w:r>
      <w:r w:rsidR="00F7174E">
        <w:rPr>
          <w:rFonts w:ascii="Baskerville Old Face" w:hAnsi="Baskerville Old Face" w:cs="Times New Roman"/>
        </w:rPr>
        <w:t xml:space="preserve">., </w:t>
      </w:r>
      <w:r w:rsidRPr="00BD6579">
        <w:rPr>
          <w:rFonts w:ascii="Baskerville Old Face" w:hAnsi="Baskerville Old Face" w:cs="Times New Roman"/>
        </w:rPr>
        <w:t xml:space="preserve">2012, </w:t>
      </w:r>
      <w:r w:rsidR="00A56F6C">
        <w:rPr>
          <w:rFonts w:ascii="Baskerville Old Face" w:hAnsi="Baskerville Old Face" w:cs="Times New Roman"/>
        </w:rPr>
        <w:t>“</w:t>
      </w:r>
      <w:r w:rsidRPr="00BD6579">
        <w:rPr>
          <w:rFonts w:ascii="Baskerville Old Face" w:hAnsi="Baskerville Old Face" w:cs="Times New Roman"/>
        </w:rPr>
        <w:t>Forme de vie et formes de vie : vers une sémiotique des cultures</w:t>
      </w:r>
      <w:r w:rsidR="00A56F6C">
        <w:rPr>
          <w:rFonts w:ascii="Baskerville Old Face" w:hAnsi="Baskerville Old Face" w:cs="Times New Roman"/>
        </w:rPr>
        <w:t>”</w:t>
      </w:r>
      <w:r w:rsidRPr="00BD6579">
        <w:rPr>
          <w:rFonts w:ascii="Baskerville Old Face" w:hAnsi="Baskerville Old Face" w:cs="Times New Roman"/>
        </w:rPr>
        <w:t xml:space="preserve">, </w:t>
      </w:r>
      <w:r w:rsidRPr="00BD6579">
        <w:rPr>
          <w:rFonts w:ascii="Baskerville Old Face" w:hAnsi="Baskerville Old Face" w:cs="Times New Roman"/>
          <w:i/>
        </w:rPr>
        <w:t>Nouveaux Actes Sémiotiques</w:t>
      </w:r>
      <w:r w:rsidRPr="00BD6579">
        <w:rPr>
          <w:rFonts w:ascii="Baskerville Old Face" w:hAnsi="Baskerville Old Face" w:cs="Times New Roman"/>
        </w:rPr>
        <w:t xml:space="preserve"> [en ligne], </w:t>
      </w:r>
      <w:r w:rsidR="00A56F6C">
        <w:rPr>
          <w:rFonts w:ascii="Baskerville Old Face" w:hAnsi="Baskerville Old Face" w:cs="Times New Roman"/>
        </w:rPr>
        <w:t xml:space="preserve">n. </w:t>
      </w:r>
      <w:r w:rsidRPr="00BD6579">
        <w:rPr>
          <w:rFonts w:ascii="Baskerville Old Face" w:hAnsi="Baskerville Old Face" w:cs="Times New Roman"/>
        </w:rPr>
        <w:t xml:space="preserve">115. Disponible sur : </w:t>
      </w:r>
      <w:r w:rsidR="00A56F6C">
        <w:rPr>
          <w:rFonts w:ascii="Baskerville Old Face" w:hAnsi="Baskerville Old Face" w:cs="Times New Roman"/>
        </w:rPr>
        <w:t>&lt;</w:t>
      </w:r>
      <w:hyperlink r:id="rId13" w:history="1">
        <w:r w:rsidRPr="00A56F6C">
          <w:rPr>
            <w:rStyle w:val="Lienhypertexte"/>
            <w:rFonts w:ascii="Baskerville Old Face" w:hAnsi="Baskerville Old Face" w:cs="Times New Roman"/>
            <w:color w:val="auto"/>
            <w:u w:val="none"/>
          </w:rPr>
          <w:t>http://revues.unilim.fr/nas/document,php?id=4158</w:t>
        </w:r>
      </w:hyperlink>
      <w:r w:rsidR="00A56F6C">
        <w:rPr>
          <w:rStyle w:val="Lienhypertexte"/>
          <w:rFonts w:ascii="Baskerville Old Face" w:hAnsi="Baskerville Old Face" w:cs="Times New Roman"/>
          <w:color w:val="auto"/>
          <w:u w:val="none"/>
        </w:rPr>
        <w:t>&gt; (consulté le 1</w:t>
      </w:r>
      <w:r w:rsidR="00A56F6C" w:rsidRPr="00A56F6C">
        <w:rPr>
          <w:rStyle w:val="Lienhypertexte"/>
          <w:rFonts w:ascii="Baskerville Old Face" w:hAnsi="Baskerville Old Face" w:cs="Times New Roman"/>
          <w:color w:val="auto"/>
          <w:u w:val="none"/>
          <w:vertAlign w:val="superscript"/>
        </w:rPr>
        <w:t>er</w:t>
      </w:r>
      <w:r w:rsidR="00A56F6C">
        <w:rPr>
          <w:rStyle w:val="Lienhypertexte"/>
          <w:rFonts w:ascii="Baskerville Old Face" w:hAnsi="Baskerville Old Face" w:cs="Times New Roman"/>
          <w:color w:val="auto"/>
          <w:u w:val="none"/>
        </w:rPr>
        <w:t xml:space="preserve"> mars 2013)</w:t>
      </w:r>
      <w:r w:rsidRPr="00A56F6C">
        <w:rPr>
          <w:rFonts w:ascii="Baskerville Old Face" w:hAnsi="Baskerville Old Face" w:cs="Times New Roman"/>
        </w:rPr>
        <w:t>.</w:t>
      </w:r>
    </w:p>
    <w:p w:rsidR="004D0CCE" w:rsidRPr="00BD6579" w:rsidRDefault="004D0CCE" w:rsidP="00BD6579">
      <w:pPr>
        <w:spacing w:after="0" w:line="240" w:lineRule="auto"/>
        <w:jc w:val="both"/>
        <w:rPr>
          <w:rFonts w:ascii="Baskerville Old Face" w:hAnsi="Baskerville Old Face" w:cs="Times New Roman"/>
        </w:rPr>
      </w:pPr>
      <w:proofErr w:type="spellStart"/>
      <w:r w:rsidRPr="00BD6579">
        <w:rPr>
          <w:rFonts w:ascii="Baskerville Old Face" w:hAnsi="Baskerville Old Face" w:cs="Times New Roman"/>
        </w:rPr>
        <w:t>Floch</w:t>
      </w:r>
      <w:proofErr w:type="spellEnd"/>
      <w:r w:rsidRPr="00BD6579">
        <w:rPr>
          <w:rFonts w:ascii="Baskerville Old Face" w:hAnsi="Baskerville Old Face" w:cs="Times New Roman"/>
        </w:rPr>
        <w:t>, J</w:t>
      </w:r>
      <w:r w:rsidR="00F7174E">
        <w:rPr>
          <w:rFonts w:ascii="Baskerville Old Face" w:hAnsi="Baskerville Old Face" w:cs="Times New Roman"/>
        </w:rPr>
        <w:t>.</w:t>
      </w:r>
      <w:r w:rsidRPr="00BD6579">
        <w:rPr>
          <w:rFonts w:ascii="Baskerville Old Face" w:hAnsi="Baskerville Old Face" w:cs="Times New Roman"/>
        </w:rPr>
        <w:t>-M</w:t>
      </w:r>
      <w:r w:rsidR="00F7174E">
        <w:rPr>
          <w:rFonts w:ascii="Baskerville Old Face" w:hAnsi="Baskerville Old Face" w:cs="Times New Roman"/>
        </w:rPr>
        <w:t xml:space="preserve">., </w:t>
      </w:r>
      <w:r w:rsidRPr="00BD6579">
        <w:rPr>
          <w:rFonts w:ascii="Baskerville Old Face" w:hAnsi="Baskerville Old Face" w:cs="Times New Roman"/>
        </w:rPr>
        <w:t xml:space="preserve">1995, </w:t>
      </w:r>
      <w:r w:rsidRPr="00BD6579">
        <w:rPr>
          <w:rFonts w:ascii="Baskerville Old Face" w:hAnsi="Baskerville Old Face" w:cs="Times New Roman"/>
          <w:i/>
        </w:rPr>
        <w:t>Identités visuelles</w:t>
      </w:r>
      <w:r w:rsidRPr="00BD6579">
        <w:rPr>
          <w:rFonts w:ascii="Baskerville Old Face" w:hAnsi="Baskerville Old Face" w:cs="Times New Roman"/>
        </w:rPr>
        <w:t xml:space="preserve">, Paris, PUF. </w:t>
      </w:r>
    </w:p>
    <w:p w:rsidR="004D0CCE" w:rsidRPr="00BD6579" w:rsidRDefault="004D0CCE" w:rsidP="00BD6579">
      <w:pPr>
        <w:spacing w:after="0" w:line="240" w:lineRule="auto"/>
        <w:jc w:val="both"/>
        <w:rPr>
          <w:rFonts w:ascii="Baskerville Old Face" w:hAnsi="Baskerville Old Face" w:cs="Times New Roman"/>
        </w:rPr>
      </w:pP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J</w:t>
      </w:r>
      <w:r w:rsidR="00F7174E">
        <w:rPr>
          <w:rFonts w:ascii="Baskerville Old Face" w:hAnsi="Baskerville Old Face" w:cs="Times New Roman"/>
        </w:rPr>
        <w:t>.</w:t>
      </w:r>
      <w:r w:rsidRPr="00BD6579">
        <w:rPr>
          <w:rFonts w:ascii="Baskerville Old Face" w:hAnsi="Baskerville Old Face" w:cs="Times New Roman"/>
        </w:rPr>
        <w:t xml:space="preserve">, 1999a, </w:t>
      </w:r>
      <w:r w:rsidRPr="00BD6579">
        <w:rPr>
          <w:rFonts w:ascii="Baskerville Old Face" w:hAnsi="Baskerville Old Face" w:cs="Times New Roman"/>
          <w:i/>
        </w:rPr>
        <w:t>Sémiotique et littérature. Essais de méthode</w:t>
      </w:r>
      <w:r w:rsidRPr="00BD6579">
        <w:rPr>
          <w:rFonts w:ascii="Baskerville Old Face" w:hAnsi="Baskerville Old Face" w:cs="Times New Roman"/>
        </w:rPr>
        <w:t xml:space="preserve">, Paris, PUF. </w:t>
      </w:r>
    </w:p>
    <w:p w:rsidR="004D0CCE" w:rsidRPr="00BD6579" w:rsidRDefault="004D0CCE" w:rsidP="00BD6579">
      <w:pPr>
        <w:spacing w:after="0" w:line="240" w:lineRule="auto"/>
        <w:jc w:val="both"/>
        <w:rPr>
          <w:rFonts w:ascii="Baskerville Old Face" w:hAnsi="Baskerville Old Face" w:cs="Times New Roman"/>
        </w:rPr>
      </w:pP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i/>
        </w:rPr>
        <w:t xml:space="preserve">, </w:t>
      </w:r>
      <w:r w:rsidRPr="00BD6579">
        <w:rPr>
          <w:rFonts w:ascii="Baskerville Old Face" w:hAnsi="Baskerville Old Face" w:cs="Times New Roman"/>
        </w:rPr>
        <w:t>J</w:t>
      </w:r>
      <w:r w:rsidR="00F7174E">
        <w:rPr>
          <w:rFonts w:ascii="Baskerville Old Face" w:hAnsi="Baskerville Old Face" w:cs="Times New Roman"/>
        </w:rPr>
        <w:t>.</w:t>
      </w:r>
      <w:r w:rsidRPr="00BD6579">
        <w:rPr>
          <w:rFonts w:ascii="Baskerville Old Face" w:hAnsi="Baskerville Old Face" w:cs="Times New Roman"/>
        </w:rPr>
        <w:t>, 199</w:t>
      </w:r>
      <w:r w:rsidR="00A67B65">
        <w:rPr>
          <w:rFonts w:ascii="Baskerville Old Face" w:hAnsi="Baskerville Old Face" w:cs="Times New Roman"/>
        </w:rPr>
        <w:t>9</w:t>
      </w:r>
      <w:r w:rsidRPr="00BD6579">
        <w:rPr>
          <w:rFonts w:ascii="Baskerville Old Face" w:hAnsi="Baskerville Old Face" w:cs="Times New Roman"/>
        </w:rPr>
        <w:t xml:space="preserve">b, </w:t>
      </w:r>
      <w:r w:rsidR="00A56F6C">
        <w:rPr>
          <w:rFonts w:ascii="Baskerville Old Face" w:hAnsi="Baskerville Old Face" w:cs="Times New Roman"/>
        </w:rPr>
        <w:t>“</w:t>
      </w:r>
      <w:r w:rsidRPr="00BD6579">
        <w:rPr>
          <w:rFonts w:ascii="Baskerville Old Face" w:hAnsi="Baskerville Old Face" w:cs="Times New Roman"/>
        </w:rPr>
        <w:t>Modes du sensible et syntaxe figurative</w:t>
      </w:r>
      <w:r w:rsidR="00A56F6C">
        <w:rPr>
          <w:rFonts w:ascii="Baskerville Old Face" w:hAnsi="Baskerville Old Face" w:cs="Times New Roman"/>
        </w:rPr>
        <w:t>”</w:t>
      </w:r>
      <w:r w:rsidRPr="00BD6579">
        <w:rPr>
          <w:rFonts w:ascii="Baskerville Old Face" w:hAnsi="Baskerville Old Face" w:cs="Times New Roman"/>
        </w:rPr>
        <w:t xml:space="preserve">, </w:t>
      </w:r>
      <w:r w:rsidRPr="00BD6579">
        <w:rPr>
          <w:rFonts w:ascii="Baskerville Old Face" w:hAnsi="Baskerville Old Face" w:cs="Times New Roman"/>
          <w:i/>
        </w:rPr>
        <w:t>Nouveaux</w:t>
      </w:r>
      <w:r w:rsidRPr="00BD6579">
        <w:rPr>
          <w:rFonts w:ascii="Baskerville Old Face" w:hAnsi="Baskerville Old Face" w:cs="Times New Roman"/>
        </w:rPr>
        <w:t xml:space="preserve"> </w:t>
      </w:r>
      <w:r w:rsidRPr="00BD6579">
        <w:rPr>
          <w:rFonts w:ascii="Baskerville Old Face" w:hAnsi="Baskerville Old Face" w:cs="Times New Roman"/>
          <w:i/>
        </w:rPr>
        <w:t>Actes Sémiotiques</w:t>
      </w:r>
      <w:r w:rsidRPr="00BD6579">
        <w:rPr>
          <w:rFonts w:ascii="Baskerville Old Face" w:hAnsi="Baskerville Old Face" w:cs="Times New Roman"/>
        </w:rPr>
        <w:t xml:space="preserve">, </w:t>
      </w:r>
      <w:r w:rsidR="00A56F6C">
        <w:rPr>
          <w:rFonts w:ascii="Baskerville Old Face" w:hAnsi="Baskerville Old Face" w:cs="Times New Roman"/>
        </w:rPr>
        <w:t xml:space="preserve">n. </w:t>
      </w:r>
      <w:r w:rsidRPr="00BD6579">
        <w:rPr>
          <w:rFonts w:ascii="Baskerville Old Face" w:hAnsi="Baskerville Old Face" w:cs="Times New Roman"/>
        </w:rPr>
        <w:t>61-62-63, p</w:t>
      </w:r>
      <w:r w:rsidR="00A56F6C">
        <w:rPr>
          <w:rFonts w:ascii="Baskerville Old Face" w:hAnsi="Baskerville Old Face" w:cs="Times New Roman"/>
        </w:rPr>
        <w:t>p</w:t>
      </w:r>
      <w:r w:rsidRPr="00BD6579">
        <w:rPr>
          <w:rFonts w:ascii="Baskerville Old Face" w:hAnsi="Baskerville Old Face" w:cs="Times New Roman"/>
        </w:rPr>
        <w:t xml:space="preserve">. 1-68.  </w:t>
      </w:r>
    </w:p>
    <w:p w:rsidR="004D0CCE" w:rsidRPr="00BD6579" w:rsidRDefault="004D0CCE" w:rsidP="00BD6579">
      <w:pPr>
        <w:spacing w:after="0" w:line="240" w:lineRule="auto"/>
        <w:jc w:val="both"/>
        <w:rPr>
          <w:rFonts w:ascii="Baskerville Old Face" w:hAnsi="Baskerville Old Face" w:cs="Times New Roman"/>
        </w:rPr>
      </w:pP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J</w:t>
      </w:r>
      <w:r w:rsidR="00F7174E">
        <w:rPr>
          <w:rFonts w:ascii="Baskerville Old Face" w:hAnsi="Baskerville Old Face" w:cs="Times New Roman"/>
        </w:rPr>
        <w:t>.</w:t>
      </w:r>
      <w:r w:rsidRPr="00BD6579">
        <w:rPr>
          <w:rFonts w:ascii="Baskerville Old Face" w:hAnsi="Baskerville Old Face" w:cs="Times New Roman"/>
        </w:rPr>
        <w:t xml:space="preserve">, 2003 [1998], </w:t>
      </w:r>
      <w:r w:rsidRPr="00BD6579">
        <w:rPr>
          <w:rFonts w:ascii="Baskerville Old Face" w:hAnsi="Baskerville Old Face" w:cs="Times New Roman"/>
          <w:i/>
        </w:rPr>
        <w:t>Sémiotique du discours</w:t>
      </w:r>
      <w:r w:rsidRPr="00BD6579">
        <w:rPr>
          <w:rFonts w:ascii="Baskerville Old Face" w:hAnsi="Baskerville Old Face" w:cs="Times New Roman"/>
        </w:rPr>
        <w:t>, Limoges, PULIM.</w:t>
      </w:r>
    </w:p>
    <w:p w:rsidR="004D0CCE" w:rsidRPr="00BD6579" w:rsidRDefault="004D0CCE" w:rsidP="00BD6579">
      <w:pPr>
        <w:spacing w:after="0" w:line="240" w:lineRule="auto"/>
        <w:jc w:val="both"/>
        <w:rPr>
          <w:rFonts w:ascii="Baskerville Old Face" w:hAnsi="Baskerville Old Face" w:cs="Times New Roman"/>
        </w:rPr>
      </w:pP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J</w:t>
      </w:r>
      <w:r w:rsidR="00F7174E">
        <w:rPr>
          <w:rFonts w:ascii="Baskerville Old Face" w:hAnsi="Baskerville Old Face" w:cs="Times New Roman"/>
        </w:rPr>
        <w:t>.</w:t>
      </w:r>
      <w:r w:rsidRPr="00BD6579">
        <w:rPr>
          <w:rFonts w:ascii="Baskerville Old Face" w:hAnsi="Baskerville Old Face" w:cs="Times New Roman"/>
        </w:rPr>
        <w:t xml:space="preserve">, 2004, </w:t>
      </w:r>
      <w:r w:rsidRPr="00BD6579">
        <w:rPr>
          <w:rFonts w:ascii="Baskerville Old Face" w:hAnsi="Baskerville Old Face" w:cs="Times New Roman"/>
          <w:i/>
        </w:rPr>
        <w:t xml:space="preserve">Soma et </w:t>
      </w:r>
      <w:proofErr w:type="spellStart"/>
      <w:r w:rsidRPr="00BD6579">
        <w:rPr>
          <w:rFonts w:ascii="Baskerville Old Face" w:hAnsi="Baskerville Old Face" w:cs="Times New Roman"/>
          <w:i/>
        </w:rPr>
        <w:t>séma</w:t>
      </w:r>
      <w:proofErr w:type="spellEnd"/>
      <w:r w:rsidRPr="00BD6579">
        <w:rPr>
          <w:rFonts w:ascii="Baskerville Old Face" w:hAnsi="Baskerville Old Face" w:cs="Times New Roman"/>
          <w:i/>
        </w:rPr>
        <w:t>. Figures du corps</w:t>
      </w:r>
      <w:r w:rsidRPr="00BD6579">
        <w:rPr>
          <w:rFonts w:ascii="Baskerville Old Face" w:hAnsi="Baskerville Old Face" w:cs="Times New Roman"/>
        </w:rPr>
        <w:t xml:space="preserve">, Paris, Maisonneuve &amp; </w:t>
      </w:r>
      <w:proofErr w:type="spellStart"/>
      <w:r w:rsidRPr="00BD6579">
        <w:rPr>
          <w:rFonts w:ascii="Baskerville Old Face" w:hAnsi="Baskerville Old Face" w:cs="Times New Roman"/>
        </w:rPr>
        <w:t>Larose</w:t>
      </w:r>
      <w:proofErr w:type="spellEnd"/>
      <w:r w:rsidRPr="00BD6579">
        <w:rPr>
          <w:rFonts w:ascii="Baskerville Old Face" w:hAnsi="Baskerville Old Face" w:cs="Times New Roman"/>
        </w:rPr>
        <w:t xml:space="preserve">. </w:t>
      </w:r>
    </w:p>
    <w:p w:rsidR="004D0CCE" w:rsidRPr="00BD6579" w:rsidRDefault="004D0CCE" w:rsidP="00BD6579">
      <w:pPr>
        <w:spacing w:after="0" w:line="240" w:lineRule="auto"/>
        <w:jc w:val="both"/>
        <w:rPr>
          <w:rFonts w:ascii="Baskerville Old Face" w:hAnsi="Baskerville Old Face" w:cs="Times New Roman"/>
        </w:rPr>
      </w:pP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J</w:t>
      </w:r>
      <w:r w:rsidR="00F7174E">
        <w:rPr>
          <w:rFonts w:ascii="Baskerville Old Face" w:hAnsi="Baskerville Old Face" w:cs="Times New Roman"/>
        </w:rPr>
        <w:t>.</w:t>
      </w:r>
      <w:r w:rsidRPr="00BD6579">
        <w:rPr>
          <w:rFonts w:ascii="Baskerville Old Face" w:hAnsi="Baskerville Old Face" w:cs="Times New Roman"/>
        </w:rPr>
        <w:t xml:space="preserve">, 2006a, </w:t>
      </w:r>
      <w:r w:rsidR="00A56F6C">
        <w:rPr>
          <w:rFonts w:ascii="Baskerville Old Face" w:hAnsi="Baskerville Old Face" w:cs="Times New Roman"/>
        </w:rPr>
        <w:t>“</w:t>
      </w:r>
      <w:r w:rsidRPr="00BD6579">
        <w:rPr>
          <w:rFonts w:ascii="Baskerville Old Face" w:hAnsi="Baskerville Old Face" w:cs="Times New Roman"/>
        </w:rPr>
        <w:t>Textes, objets, situations et formes de vie. Les niveaux de pertinence du plan de l’expression dans une sémiotique des cultures</w:t>
      </w:r>
      <w:r w:rsidR="00A56F6C">
        <w:rPr>
          <w:rFonts w:ascii="Baskerville Old Face" w:hAnsi="Baskerville Old Face" w:cs="Times New Roman"/>
        </w:rPr>
        <w:t>”</w:t>
      </w:r>
      <w:r w:rsidRPr="00BD6579">
        <w:rPr>
          <w:rFonts w:ascii="Baskerville Old Face" w:hAnsi="Baskerville Old Face" w:cs="Times New Roman"/>
        </w:rPr>
        <w:t xml:space="preserve">, in J. Alonso, D. Bertrand, M. </w:t>
      </w:r>
      <w:proofErr w:type="spellStart"/>
      <w:r w:rsidRPr="00BD6579">
        <w:rPr>
          <w:rFonts w:ascii="Baskerville Old Face" w:hAnsi="Baskerville Old Face" w:cs="Times New Roman"/>
        </w:rPr>
        <w:t>Costantini</w:t>
      </w:r>
      <w:proofErr w:type="spellEnd"/>
      <w:r w:rsidR="00A56F6C">
        <w:rPr>
          <w:rFonts w:ascii="Baskerville Old Face" w:hAnsi="Baskerville Old Face" w:cs="Times New Roman"/>
        </w:rPr>
        <w:t xml:space="preserve">, </w:t>
      </w:r>
      <w:r w:rsidRPr="00BD6579">
        <w:rPr>
          <w:rFonts w:ascii="Baskerville Old Face" w:hAnsi="Baskerville Old Face" w:cs="Times New Roman"/>
        </w:rPr>
        <w:t xml:space="preserve">S. </w:t>
      </w:r>
      <w:proofErr w:type="spellStart"/>
      <w:r w:rsidRPr="00BD6579">
        <w:rPr>
          <w:rFonts w:ascii="Baskerville Old Face" w:hAnsi="Baskerville Old Face" w:cs="Times New Roman"/>
        </w:rPr>
        <w:t>Dambrine</w:t>
      </w:r>
      <w:proofErr w:type="spellEnd"/>
      <w:r w:rsidR="00A56F6C">
        <w:rPr>
          <w:rFonts w:ascii="Baskerville Old Face" w:hAnsi="Baskerville Old Face" w:cs="Times New Roman"/>
        </w:rPr>
        <w:t xml:space="preserve">, </w:t>
      </w:r>
      <w:proofErr w:type="spellStart"/>
      <w:r w:rsidR="00A56F6C">
        <w:rPr>
          <w:rFonts w:ascii="Baskerville Old Face" w:hAnsi="Baskerville Old Face" w:cs="Times New Roman"/>
        </w:rPr>
        <w:t>dirs</w:t>
      </w:r>
      <w:proofErr w:type="spellEnd"/>
      <w:r w:rsidR="00A56F6C">
        <w:rPr>
          <w:rFonts w:ascii="Baskerville Old Face" w:hAnsi="Baskerville Old Face" w:cs="Times New Roman"/>
        </w:rPr>
        <w:t>, 2006</w:t>
      </w:r>
      <w:r w:rsidRPr="00BD6579">
        <w:rPr>
          <w:rFonts w:ascii="Baskerville Old Face" w:hAnsi="Baskerville Old Face" w:cs="Times New Roman"/>
        </w:rPr>
        <w:t xml:space="preserve">, </w:t>
      </w:r>
      <w:r w:rsidR="00A56F6C">
        <w:rPr>
          <w:rFonts w:ascii="Baskerville Old Face" w:hAnsi="Baskerville Old Face" w:cs="Times New Roman"/>
        </w:rPr>
        <w:t>p</w:t>
      </w:r>
      <w:r w:rsidRPr="00BD6579">
        <w:rPr>
          <w:rFonts w:ascii="Baskerville Old Face" w:hAnsi="Baskerville Old Face" w:cs="Times New Roman"/>
        </w:rPr>
        <w:t xml:space="preserve">p. 213-240. </w:t>
      </w:r>
    </w:p>
    <w:p w:rsidR="004D0CCE" w:rsidRPr="00BD6579" w:rsidRDefault="004D0CCE" w:rsidP="00BD6579">
      <w:pPr>
        <w:spacing w:after="0" w:line="240" w:lineRule="auto"/>
        <w:jc w:val="both"/>
        <w:rPr>
          <w:rFonts w:ascii="Baskerville Old Face" w:hAnsi="Baskerville Old Face" w:cs="Times New Roman"/>
        </w:rPr>
      </w:pP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J</w:t>
      </w:r>
      <w:r w:rsidR="00F7174E">
        <w:rPr>
          <w:rFonts w:ascii="Baskerville Old Face" w:hAnsi="Baskerville Old Face" w:cs="Times New Roman"/>
        </w:rPr>
        <w:t>.,</w:t>
      </w:r>
      <w:r w:rsidRPr="00BD6579">
        <w:rPr>
          <w:rFonts w:ascii="Baskerville Old Face" w:hAnsi="Baskerville Old Face" w:cs="Times New Roman"/>
        </w:rPr>
        <w:t xml:space="preserve"> 2006b, </w:t>
      </w:r>
      <w:r w:rsidR="00A56F6C">
        <w:rPr>
          <w:rFonts w:ascii="Baskerville Old Face" w:hAnsi="Baskerville Old Face" w:cs="Times New Roman"/>
        </w:rPr>
        <w:t>“</w:t>
      </w:r>
      <w:r w:rsidRPr="00BD6579">
        <w:rPr>
          <w:rFonts w:ascii="Baskerville Old Face" w:hAnsi="Baskerville Old Face" w:cs="Times New Roman"/>
        </w:rPr>
        <w:t>À déguster des yeux. Notes sémiotiques sur la “mise en assiette”. À propos de la cuisine de Michel Bras</w:t>
      </w:r>
      <w:r w:rsidR="00A56F6C">
        <w:rPr>
          <w:rFonts w:ascii="Baskerville Old Face" w:hAnsi="Baskerville Old Face" w:cs="Times New Roman"/>
        </w:rPr>
        <w:t>”</w:t>
      </w:r>
      <w:r w:rsidRPr="00BD6579">
        <w:rPr>
          <w:rFonts w:ascii="Baskerville Old Face" w:hAnsi="Baskerville Old Face" w:cs="Times New Roman"/>
        </w:rPr>
        <w:t xml:space="preserve">, in A. Beyaert-Geslin &amp; N. </w:t>
      </w:r>
      <w:proofErr w:type="spellStart"/>
      <w:r w:rsidRPr="00BD6579">
        <w:rPr>
          <w:rFonts w:ascii="Baskerville Old Face" w:hAnsi="Baskerville Old Face" w:cs="Times New Roman"/>
        </w:rPr>
        <w:t>Novello-Paglianti</w:t>
      </w:r>
      <w:proofErr w:type="spellEnd"/>
      <w:r w:rsidR="00A56F6C">
        <w:rPr>
          <w:rFonts w:ascii="Baskerville Old Face" w:hAnsi="Baskerville Old Face" w:cs="Times New Roman"/>
        </w:rPr>
        <w:t xml:space="preserve">, </w:t>
      </w:r>
      <w:proofErr w:type="spellStart"/>
      <w:r w:rsidR="00A56F6C">
        <w:rPr>
          <w:rFonts w:ascii="Baskerville Old Face" w:hAnsi="Baskerville Old Face" w:cs="Times New Roman"/>
        </w:rPr>
        <w:t>dirs</w:t>
      </w:r>
      <w:proofErr w:type="spellEnd"/>
      <w:r w:rsidR="00A56F6C">
        <w:rPr>
          <w:rFonts w:ascii="Baskerville Old Face" w:hAnsi="Baskerville Old Face" w:cs="Times New Roman"/>
        </w:rPr>
        <w:t xml:space="preserve">, 2006, pp. 195-216. </w:t>
      </w:r>
      <w:r w:rsidRPr="00BD6579">
        <w:rPr>
          <w:rFonts w:ascii="Baskerville Old Face" w:hAnsi="Baskerville Old Face" w:cs="Times New Roman"/>
        </w:rPr>
        <w:t xml:space="preserve"> </w:t>
      </w:r>
    </w:p>
    <w:p w:rsidR="004D0CCE" w:rsidRPr="00BD6579" w:rsidRDefault="004D0CCE" w:rsidP="00BD6579">
      <w:pPr>
        <w:spacing w:after="0" w:line="240" w:lineRule="auto"/>
        <w:jc w:val="both"/>
        <w:rPr>
          <w:rFonts w:ascii="Baskerville Old Face" w:hAnsi="Baskerville Old Face" w:cs="Times New Roman"/>
        </w:rPr>
      </w:pP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J</w:t>
      </w:r>
      <w:r w:rsidR="00F7174E">
        <w:rPr>
          <w:rFonts w:ascii="Baskerville Old Face" w:hAnsi="Baskerville Old Face" w:cs="Times New Roman"/>
        </w:rPr>
        <w:t xml:space="preserve">., </w:t>
      </w:r>
      <w:r w:rsidRPr="00BD6579">
        <w:rPr>
          <w:rFonts w:ascii="Baskerville Old Face" w:hAnsi="Baskerville Old Face" w:cs="Times New Roman"/>
        </w:rPr>
        <w:t xml:space="preserve">2008, </w:t>
      </w:r>
      <w:r w:rsidRPr="00BD6579">
        <w:rPr>
          <w:rFonts w:ascii="Baskerville Old Face" w:hAnsi="Baskerville Old Face" w:cs="Times New Roman"/>
          <w:i/>
        </w:rPr>
        <w:t>Pratiques sémiotiques</w:t>
      </w:r>
      <w:r w:rsidRPr="00BD6579">
        <w:rPr>
          <w:rFonts w:ascii="Baskerville Old Face" w:hAnsi="Baskerville Old Face" w:cs="Times New Roman"/>
        </w:rPr>
        <w:t xml:space="preserve">, Paris, PUF. </w:t>
      </w:r>
    </w:p>
    <w:p w:rsidR="004D0CCE" w:rsidRPr="00A56F6C" w:rsidRDefault="004D0CCE" w:rsidP="00BD6579">
      <w:pPr>
        <w:pStyle w:val="Notedebasdepage"/>
        <w:rPr>
          <w:rFonts w:ascii="Baskerville Old Face" w:hAnsi="Baskerville Old Face" w:cs="Times New Roman"/>
          <w:sz w:val="22"/>
          <w:szCs w:val="22"/>
        </w:rPr>
      </w:pPr>
      <w:proofErr w:type="spellStart"/>
      <w:r w:rsidRPr="00BD6579">
        <w:rPr>
          <w:rFonts w:ascii="Baskerville Old Face" w:hAnsi="Baskerville Old Face" w:cs="Times New Roman"/>
          <w:sz w:val="22"/>
          <w:szCs w:val="22"/>
        </w:rPr>
        <w:t>Fontanille</w:t>
      </w:r>
      <w:proofErr w:type="spellEnd"/>
      <w:r w:rsidRPr="00BD6579">
        <w:rPr>
          <w:rFonts w:ascii="Baskerville Old Face" w:hAnsi="Baskerville Old Face" w:cs="Times New Roman"/>
          <w:sz w:val="22"/>
          <w:szCs w:val="22"/>
        </w:rPr>
        <w:t>, J</w:t>
      </w:r>
      <w:r w:rsidR="00F7174E">
        <w:rPr>
          <w:rFonts w:ascii="Baskerville Old Face" w:hAnsi="Baskerville Old Face" w:cs="Times New Roman"/>
          <w:sz w:val="22"/>
          <w:szCs w:val="22"/>
        </w:rPr>
        <w:t xml:space="preserve">., </w:t>
      </w:r>
      <w:r w:rsidR="00A56F6C">
        <w:rPr>
          <w:rFonts w:ascii="Baskerville Old Face" w:hAnsi="Baskerville Old Face" w:cs="Times New Roman"/>
          <w:sz w:val="22"/>
          <w:szCs w:val="22"/>
        </w:rPr>
        <w:t>“</w:t>
      </w:r>
      <w:r w:rsidRPr="00BD6579">
        <w:rPr>
          <w:rFonts w:ascii="Baskerville Old Face" w:hAnsi="Baskerville Old Face" w:cs="Times New Roman"/>
          <w:sz w:val="22"/>
          <w:szCs w:val="22"/>
        </w:rPr>
        <w:t>Synesthésie et sémiotique fondamentale</w:t>
      </w:r>
      <w:r w:rsidR="00A56F6C">
        <w:rPr>
          <w:rFonts w:ascii="Baskerville Old Face" w:hAnsi="Baskerville Old Face" w:cs="Times New Roman"/>
          <w:sz w:val="22"/>
          <w:szCs w:val="22"/>
        </w:rPr>
        <w:t>”</w:t>
      </w:r>
      <w:r w:rsidRPr="00BD6579">
        <w:rPr>
          <w:rFonts w:ascii="Baskerville Old Face" w:hAnsi="Baskerville Old Face" w:cs="Times New Roman"/>
          <w:sz w:val="22"/>
          <w:szCs w:val="22"/>
        </w:rPr>
        <w:t xml:space="preserve">, </w:t>
      </w:r>
      <w:r w:rsidRPr="00A56F6C">
        <w:rPr>
          <w:rFonts w:ascii="Baskerville Old Face" w:hAnsi="Baskerville Old Face" w:cs="Times New Roman"/>
          <w:sz w:val="22"/>
          <w:szCs w:val="22"/>
        </w:rPr>
        <w:t>&lt;</w:t>
      </w:r>
      <w:hyperlink r:id="rId14" w:history="1">
        <w:r w:rsidRPr="00A56F6C">
          <w:rPr>
            <w:rStyle w:val="Lienhypertexte"/>
            <w:rFonts w:ascii="Baskerville Old Face" w:hAnsi="Baskerville Old Face" w:cs="Times New Roman"/>
            <w:color w:val="auto"/>
            <w:sz w:val="22"/>
            <w:szCs w:val="22"/>
            <w:u w:val="none"/>
          </w:rPr>
          <w:t>www.</w:t>
        </w:r>
        <w:r w:rsidRPr="00A56F6C">
          <w:rPr>
            <w:rStyle w:val="Lienhypertexte"/>
            <w:rFonts w:ascii="Baskerville Old Face" w:hAnsi="Baskerville Old Face" w:cs="Times New Roman"/>
            <w:bCs/>
            <w:color w:val="auto"/>
            <w:sz w:val="22"/>
            <w:szCs w:val="22"/>
            <w:u w:val="none"/>
          </w:rPr>
          <w:t>unilim</w:t>
        </w:r>
        <w:r w:rsidRPr="00A56F6C">
          <w:rPr>
            <w:rStyle w:val="Lienhypertexte"/>
            <w:rFonts w:ascii="Baskerville Old Face" w:hAnsi="Baskerville Old Face" w:cs="Times New Roman"/>
            <w:color w:val="auto"/>
            <w:sz w:val="22"/>
            <w:szCs w:val="22"/>
            <w:u w:val="none"/>
          </w:rPr>
          <w:t>.</w:t>
        </w:r>
        <w:r w:rsidRPr="00A56F6C">
          <w:rPr>
            <w:rStyle w:val="Lienhypertexte"/>
            <w:rFonts w:ascii="Baskerville Old Face" w:hAnsi="Baskerville Old Face" w:cs="Times New Roman"/>
            <w:bCs/>
            <w:color w:val="auto"/>
            <w:sz w:val="22"/>
            <w:szCs w:val="22"/>
            <w:u w:val="none"/>
          </w:rPr>
          <w:t>fr</w:t>
        </w:r>
        <w:r w:rsidRPr="00A56F6C">
          <w:rPr>
            <w:rStyle w:val="Lienhypertexte"/>
            <w:rFonts w:ascii="Baskerville Old Face" w:hAnsi="Baskerville Old Face" w:cs="Times New Roman"/>
            <w:color w:val="auto"/>
            <w:sz w:val="22"/>
            <w:szCs w:val="22"/>
            <w:u w:val="none"/>
          </w:rPr>
          <w:t>/pages_perso/jacques.</w:t>
        </w:r>
        <w:r w:rsidRPr="00A56F6C">
          <w:rPr>
            <w:rStyle w:val="Lienhypertexte"/>
            <w:rFonts w:ascii="Baskerville Old Face" w:hAnsi="Baskerville Old Face" w:cs="Times New Roman"/>
            <w:bCs/>
            <w:color w:val="auto"/>
            <w:sz w:val="22"/>
            <w:szCs w:val="22"/>
            <w:u w:val="none"/>
          </w:rPr>
          <w:t>fontanille</w:t>
        </w:r>
      </w:hyperlink>
      <w:r w:rsidRPr="00A56F6C">
        <w:rPr>
          <w:rFonts w:ascii="Baskerville Old Face" w:hAnsi="Baskerville Old Face" w:cs="Times New Roman"/>
          <w:sz w:val="22"/>
          <w:szCs w:val="22"/>
        </w:rPr>
        <w:t>&gt;</w:t>
      </w:r>
      <w:r w:rsidRPr="00A56F6C">
        <w:rPr>
          <w:rStyle w:val="SiteHTML"/>
          <w:rFonts w:ascii="Baskerville Old Face" w:hAnsi="Baskerville Old Face" w:cs="Times New Roman"/>
          <w:bCs/>
          <w:sz w:val="22"/>
          <w:szCs w:val="22"/>
        </w:rPr>
        <w:t>.</w:t>
      </w:r>
    </w:p>
    <w:p w:rsidR="004D0CCE" w:rsidRPr="00BD6579" w:rsidRDefault="004D0CCE" w:rsidP="00BD6579">
      <w:pPr>
        <w:spacing w:after="0" w:line="240" w:lineRule="auto"/>
        <w:jc w:val="both"/>
        <w:rPr>
          <w:rFonts w:ascii="Baskerville Old Face" w:hAnsi="Baskerville Old Face" w:cs="Times New Roman"/>
        </w:rPr>
      </w:pP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J</w:t>
      </w:r>
      <w:r w:rsidR="00F7174E">
        <w:rPr>
          <w:rFonts w:ascii="Baskerville Old Face" w:hAnsi="Baskerville Old Face" w:cs="Times New Roman"/>
        </w:rPr>
        <w:t xml:space="preserve">., </w:t>
      </w:r>
      <w:proofErr w:type="spellStart"/>
      <w:r w:rsidRPr="00BD6579">
        <w:rPr>
          <w:rFonts w:ascii="Baskerville Old Face" w:hAnsi="Baskerville Old Face" w:cs="Times New Roman"/>
        </w:rPr>
        <w:t>Zilberberg</w:t>
      </w:r>
      <w:proofErr w:type="spellEnd"/>
      <w:r w:rsidRPr="00BD6579">
        <w:rPr>
          <w:rFonts w:ascii="Baskerville Old Face" w:hAnsi="Baskerville Old Face" w:cs="Times New Roman"/>
        </w:rPr>
        <w:t>, C</w:t>
      </w:r>
      <w:r w:rsidR="00F7174E">
        <w:rPr>
          <w:rFonts w:ascii="Baskerville Old Face" w:hAnsi="Baskerville Old Face" w:cs="Times New Roman"/>
        </w:rPr>
        <w:t xml:space="preserve">., </w:t>
      </w:r>
      <w:r w:rsidRPr="00BD6579">
        <w:rPr>
          <w:rFonts w:ascii="Baskerville Old Face" w:hAnsi="Baskerville Old Face" w:cs="Times New Roman"/>
        </w:rPr>
        <w:t xml:space="preserve">1996, </w:t>
      </w:r>
      <w:r w:rsidR="00A56F6C">
        <w:rPr>
          <w:rFonts w:ascii="Baskerville Old Face" w:hAnsi="Baskerville Old Face" w:cs="Times New Roman"/>
        </w:rPr>
        <w:t>“</w:t>
      </w:r>
      <w:r w:rsidRPr="00BD6579">
        <w:rPr>
          <w:rFonts w:ascii="Baskerville Old Face" w:hAnsi="Baskerville Old Face" w:cs="Times New Roman"/>
        </w:rPr>
        <w:t>Valence/Valeur</w:t>
      </w:r>
      <w:r w:rsidR="00A56F6C">
        <w:rPr>
          <w:rFonts w:ascii="Baskerville Old Face" w:hAnsi="Baskerville Old Face" w:cs="Times New Roman"/>
        </w:rPr>
        <w:t>”</w:t>
      </w:r>
      <w:r w:rsidRPr="00BD6579">
        <w:rPr>
          <w:rFonts w:ascii="Baskerville Old Face" w:hAnsi="Baskerville Old Face" w:cs="Times New Roman"/>
        </w:rPr>
        <w:t xml:space="preserve">, </w:t>
      </w:r>
      <w:r w:rsidRPr="00BD6579">
        <w:rPr>
          <w:rFonts w:ascii="Baskerville Old Face" w:hAnsi="Baskerville Old Face" w:cs="Times New Roman"/>
          <w:i/>
        </w:rPr>
        <w:t>Nouveaux Actes Sémiotiques</w:t>
      </w:r>
      <w:r w:rsidRPr="00BD6579">
        <w:rPr>
          <w:rFonts w:ascii="Baskerville Old Face" w:hAnsi="Baskerville Old Face" w:cs="Times New Roman"/>
        </w:rPr>
        <w:t xml:space="preserve">, </w:t>
      </w:r>
      <w:r w:rsidR="00A56F6C">
        <w:rPr>
          <w:rFonts w:ascii="Baskerville Old Face" w:hAnsi="Baskerville Old Face" w:cs="Times New Roman"/>
        </w:rPr>
        <w:t xml:space="preserve">n. </w:t>
      </w:r>
      <w:r w:rsidRPr="00BD6579">
        <w:rPr>
          <w:rFonts w:ascii="Baskerville Old Face" w:hAnsi="Baskerville Old Face" w:cs="Times New Roman"/>
        </w:rPr>
        <w:t>46-47.</w:t>
      </w:r>
    </w:p>
    <w:p w:rsidR="004D0CCE" w:rsidRPr="00BD6579" w:rsidRDefault="004D0CCE" w:rsidP="00BD6579">
      <w:pPr>
        <w:spacing w:after="0" w:line="240" w:lineRule="auto"/>
        <w:jc w:val="both"/>
        <w:rPr>
          <w:rFonts w:ascii="Baskerville Old Face" w:hAnsi="Baskerville Old Face" w:cs="Times New Roman"/>
        </w:rPr>
      </w:pPr>
      <w:proofErr w:type="spellStart"/>
      <w:r w:rsidRPr="00BD6579">
        <w:rPr>
          <w:rFonts w:ascii="Baskerville Old Face" w:hAnsi="Baskerville Old Face" w:cs="Times New Roman"/>
        </w:rPr>
        <w:t>Fontanille</w:t>
      </w:r>
      <w:proofErr w:type="spellEnd"/>
      <w:r w:rsidRPr="00BD6579">
        <w:rPr>
          <w:rFonts w:ascii="Baskerville Old Face" w:hAnsi="Baskerville Old Face" w:cs="Times New Roman"/>
        </w:rPr>
        <w:t>, J</w:t>
      </w:r>
      <w:r w:rsidR="00F7174E">
        <w:rPr>
          <w:rFonts w:ascii="Baskerville Old Face" w:hAnsi="Baskerville Old Face" w:cs="Times New Roman"/>
        </w:rPr>
        <w:t xml:space="preserve">., </w:t>
      </w:r>
      <w:proofErr w:type="spellStart"/>
      <w:r w:rsidRPr="00BD6579">
        <w:rPr>
          <w:rFonts w:ascii="Baskerville Old Face" w:hAnsi="Baskerville Old Face" w:cs="Times New Roman"/>
        </w:rPr>
        <w:t>Zilberberg</w:t>
      </w:r>
      <w:proofErr w:type="spellEnd"/>
      <w:r w:rsidRPr="00BD6579">
        <w:rPr>
          <w:rFonts w:ascii="Baskerville Old Face" w:hAnsi="Baskerville Old Face" w:cs="Times New Roman"/>
        </w:rPr>
        <w:t>, C</w:t>
      </w:r>
      <w:r w:rsidR="00F7174E">
        <w:rPr>
          <w:rFonts w:ascii="Baskerville Old Face" w:hAnsi="Baskerville Old Face" w:cs="Times New Roman"/>
        </w:rPr>
        <w:t>., 1</w:t>
      </w:r>
      <w:r w:rsidRPr="00BD6579">
        <w:rPr>
          <w:rFonts w:ascii="Baskerville Old Face" w:hAnsi="Baskerville Old Face" w:cs="Times New Roman"/>
        </w:rPr>
        <w:t xml:space="preserve">998, </w:t>
      </w:r>
      <w:r w:rsidRPr="00BD6579">
        <w:rPr>
          <w:rFonts w:ascii="Baskerville Old Face" w:hAnsi="Baskerville Old Face" w:cs="Times New Roman"/>
          <w:i/>
        </w:rPr>
        <w:t>Tension et signification</w:t>
      </w:r>
      <w:r w:rsidRPr="00BD6579">
        <w:rPr>
          <w:rFonts w:ascii="Baskerville Old Face" w:hAnsi="Baskerville Old Face" w:cs="Times New Roman"/>
        </w:rPr>
        <w:t xml:space="preserve">, </w:t>
      </w:r>
      <w:proofErr w:type="spellStart"/>
      <w:r w:rsidRPr="00BD6579">
        <w:rPr>
          <w:rFonts w:ascii="Baskerville Old Face" w:hAnsi="Baskerville Old Face" w:cs="Times New Roman"/>
        </w:rPr>
        <w:t>Hayen</w:t>
      </w:r>
      <w:proofErr w:type="spellEnd"/>
      <w:r w:rsidRPr="00BD6579">
        <w:rPr>
          <w:rFonts w:ascii="Baskerville Old Face" w:hAnsi="Baskerville Old Face" w:cs="Times New Roman"/>
        </w:rPr>
        <w:t xml:space="preserve">, </w:t>
      </w:r>
      <w:proofErr w:type="spellStart"/>
      <w:r w:rsidRPr="00BD6579">
        <w:rPr>
          <w:rFonts w:ascii="Baskerville Old Face" w:hAnsi="Baskerville Old Face" w:cs="Times New Roman"/>
        </w:rPr>
        <w:t>Mardaga</w:t>
      </w:r>
      <w:proofErr w:type="spellEnd"/>
      <w:r w:rsidRPr="00BD6579">
        <w:rPr>
          <w:rFonts w:ascii="Baskerville Old Face" w:hAnsi="Baskerville Old Face" w:cs="Times New Roman"/>
        </w:rPr>
        <w:t xml:space="preserve">. </w:t>
      </w:r>
    </w:p>
    <w:p w:rsidR="00C15486" w:rsidRDefault="00C15486" w:rsidP="00BD6579">
      <w:pPr>
        <w:spacing w:after="0" w:line="240" w:lineRule="auto"/>
        <w:jc w:val="both"/>
        <w:rPr>
          <w:rFonts w:ascii="Baskerville Old Face" w:hAnsi="Baskerville Old Face" w:cs="Times New Roman"/>
        </w:rPr>
      </w:pPr>
      <w:proofErr w:type="spellStart"/>
      <w:r>
        <w:rPr>
          <w:rFonts w:ascii="Baskerville Old Face" w:hAnsi="Baskerville Old Face" w:cs="Times New Roman"/>
        </w:rPr>
        <w:t>Garelli</w:t>
      </w:r>
      <w:proofErr w:type="spellEnd"/>
      <w:r>
        <w:rPr>
          <w:rFonts w:ascii="Baskerville Old Face" w:hAnsi="Baskerville Old Face" w:cs="Times New Roman"/>
        </w:rPr>
        <w:t xml:space="preserve">, J., 1992, “Voir ceci et voir selon”, in M. </w:t>
      </w:r>
      <w:proofErr w:type="spellStart"/>
      <w:r>
        <w:rPr>
          <w:rFonts w:ascii="Baskerville Old Face" w:hAnsi="Baskerville Old Face" w:cs="Times New Roman"/>
        </w:rPr>
        <w:t>Richir</w:t>
      </w:r>
      <w:proofErr w:type="spellEnd"/>
      <w:r>
        <w:rPr>
          <w:rFonts w:ascii="Baskerville Old Face" w:hAnsi="Baskerville Old Face" w:cs="Times New Roman"/>
        </w:rPr>
        <w:t xml:space="preserve">, É. Tessin, </w:t>
      </w:r>
      <w:proofErr w:type="spellStart"/>
      <w:r>
        <w:rPr>
          <w:rFonts w:ascii="Baskerville Old Face" w:hAnsi="Baskerville Old Face" w:cs="Times New Roman"/>
        </w:rPr>
        <w:t>éds</w:t>
      </w:r>
      <w:proofErr w:type="spellEnd"/>
      <w:r>
        <w:rPr>
          <w:rFonts w:ascii="Baskerville Old Face" w:hAnsi="Baskerville Old Face" w:cs="Times New Roman"/>
        </w:rPr>
        <w:t>, 1992, pp. 80-99.</w:t>
      </w:r>
    </w:p>
    <w:p w:rsidR="004D0CCE" w:rsidRPr="00BD6579" w:rsidRDefault="004D0CCE" w:rsidP="00BD6579">
      <w:pPr>
        <w:spacing w:after="0" w:line="240" w:lineRule="auto"/>
        <w:jc w:val="both"/>
        <w:rPr>
          <w:rFonts w:ascii="Baskerville Old Face" w:hAnsi="Baskerville Old Face" w:cs="Times New Roman"/>
        </w:rPr>
      </w:pPr>
      <w:proofErr w:type="spellStart"/>
      <w:r w:rsidRPr="00BD6579">
        <w:rPr>
          <w:rFonts w:ascii="Baskerville Old Face" w:hAnsi="Baskerville Old Face" w:cs="Times New Roman"/>
        </w:rPr>
        <w:t>Hamayon</w:t>
      </w:r>
      <w:proofErr w:type="spellEnd"/>
      <w:r w:rsidRPr="00BD6579">
        <w:rPr>
          <w:rFonts w:ascii="Baskerville Old Face" w:hAnsi="Baskerville Old Face" w:cs="Times New Roman"/>
        </w:rPr>
        <w:t>, R</w:t>
      </w:r>
      <w:r w:rsidR="00F7174E">
        <w:rPr>
          <w:rFonts w:ascii="Baskerville Old Face" w:hAnsi="Baskerville Old Face" w:cs="Times New Roman"/>
        </w:rPr>
        <w:t xml:space="preserve">., </w:t>
      </w:r>
      <w:r w:rsidRPr="00BD6579">
        <w:rPr>
          <w:rFonts w:ascii="Baskerville Old Face" w:hAnsi="Baskerville Old Face" w:cs="Times New Roman"/>
        </w:rPr>
        <w:t xml:space="preserve">2012, </w:t>
      </w:r>
      <w:r w:rsidRPr="00BD6579">
        <w:rPr>
          <w:rFonts w:ascii="Baskerville Old Face" w:hAnsi="Baskerville Old Face" w:cs="Times New Roman"/>
          <w:i/>
        </w:rPr>
        <w:t>Jouer. Étude anthropologique à partir d’exemples sibériens</w:t>
      </w:r>
      <w:r w:rsidRPr="00BD6579">
        <w:rPr>
          <w:rFonts w:ascii="Baskerville Old Face" w:hAnsi="Baskerville Old Face" w:cs="Times New Roman"/>
        </w:rPr>
        <w:t xml:space="preserve">, Paris, La Découverte. </w:t>
      </w:r>
    </w:p>
    <w:p w:rsidR="004D0CCE" w:rsidRPr="00BD6579" w:rsidRDefault="004D0CCE" w:rsidP="00BD6579">
      <w:pPr>
        <w:spacing w:after="0" w:line="240" w:lineRule="auto"/>
        <w:jc w:val="both"/>
        <w:rPr>
          <w:rFonts w:ascii="Baskerville Old Face" w:hAnsi="Baskerville Old Face" w:cs="Times New Roman"/>
        </w:rPr>
      </w:pPr>
      <w:r w:rsidRPr="00BD6579">
        <w:rPr>
          <w:rFonts w:ascii="Baskerville Old Face" w:hAnsi="Baskerville Old Face" w:cs="Times New Roman"/>
        </w:rPr>
        <w:t>Landowski, É</w:t>
      </w:r>
      <w:r w:rsidR="00F7174E">
        <w:rPr>
          <w:rFonts w:ascii="Baskerville Old Face" w:hAnsi="Baskerville Old Face" w:cs="Times New Roman"/>
        </w:rPr>
        <w:t xml:space="preserve">., </w:t>
      </w:r>
      <w:proofErr w:type="spellStart"/>
      <w:proofErr w:type="gramStart"/>
      <w:r w:rsidRPr="00BD6579">
        <w:rPr>
          <w:rFonts w:ascii="Baskerville Old Face" w:hAnsi="Baskerville Old Face" w:cs="Times New Roman"/>
        </w:rPr>
        <w:t>dir</w:t>
      </w:r>
      <w:proofErr w:type="spellEnd"/>
      <w:r w:rsidRPr="00BD6579">
        <w:rPr>
          <w:rFonts w:ascii="Baskerville Old Face" w:hAnsi="Baskerville Old Face" w:cs="Times New Roman"/>
        </w:rPr>
        <w:t>.,</w:t>
      </w:r>
      <w:proofErr w:type="gramEnd"/>
      <w:r w:rsidRPr="00BD6579">
        <w:rPr>
          <w:rFonts w:ascii="Baskerville Old Face" w:hAnsi="Baskerville Old Face" w:cs="Times New Roman"/>
        </w:rPr>
        <w:t xml:space="preserve"> 1998, </w:t>
      </w:r>
      <w:r w:rsidR="00A56F6C">
        <w:rPr>
          <w:rFonts w:ascii="Baskerville Old Face" w:hAnsi="Baskerville Old Face" w:cs="Times New Roman"/>
        </w:rPr>
        <w:t>“</w:t>
      </w:r>
      <w:r w:rsidRPr="00BD6579">
        <w:rPr>
          <w:rFonts w:ascii="Baskerville Old Face" w:hAnsi="Baskerville Old Face" w:cs="Times New Roman"/>
        </w:rPr>
        <w:t>Sémiotique gourmande. Du goût, entre esthésie et sociabilité</w:t>
      </w:r>
      <w:r w:rsidR="00A56F6C">
        <w:rPr>
          <w:rFonts w:ascii="Baskerville Old Face" w:hAnsi="Baskerville Old Face" w:cs="Times New Roman"/>
        </w:rPr>
        <w:t>”</w:t>
      </w:r>
      <w:r w:rsidRPr="00BD6579">
        <w:rPr>
          <w:rFonts w:ascii="Baskerville Old Face" w:hAnsi="Baskerville Old Face" w:cs="Times New Roman"/>
        </w:rPr>
        <w:t xml:space="preserve">, </w:t>
      </w:r>
      <w:r w:rsidRPr="00BD6579">
        <w:rPr>
          <w:rFonts w:ascii="Baskerville Old Face" w:hAnsi="Baskerville Old Face" w:cs="Times New Roman"/>
          <w:i/>
        </w:rPr>
        <w:t>Nouveaux Actes Sémiotiques</w:t>
      </w:r>
      <w:r w:rsidRPr="00BD6579">
        <w:rPr>
          <w:rFonts w:ascii="Baskerville Old Face" w:hAnsi="Baskerville Old Face" w:cs="Times New Roman"/>
        </w:rPr>
        <w:t xml:space="preserve">, </w:t>
      </w:r>
      <w:r w:rsidR="00A56F6C">
        <w:rPr>
          <w:rFonts w:ascii="Baskerville Old Face" w:hAnsi="Baskerville Old Face" w:cs="Times New Roman"/>
        </w:rPr>
        <w:t xml:space="preserve">n. </w:t>
      </w:r>
      <w:r w:rsidRPr="00A56F6C">
        <w:rPr>
          <w:rFonts w:ascii="Baskerville Old Face" w:hAnsi="Baskerville Old Face" w:cs="Times New Roman"/>
        </w:rPr>
        <w:t>55-56.</w:t>
      </w:r>
    </w:p>
    <w:p w:rsidR="00A67B65" w:rsidRDefault="00A56F6C" w:rsidP="00BD6579">
      <w:pPr>
        <w:spacing w:after="0" w:line="240" w:lineRule="auto"/>
        <w:jc w:val="both"/>
        <w:rPr>
          <w:rFonts w:ascii="Baskerville Old Face" w:hAnsi="Baskerville Old Face" w:cs="Times New Roman"/>
          <w:lang w:val="de-DE"/>
        </w:rPr>
      </w:pPr>
      <w:proofErr w:type="spellStart"/>
      <w:r w:rsidRPr="00A56F6C">
        <w:rPr>
          <w:rFonts w:ascii="Baskerville Old Face" w:hAnsi="Baskerville Old Face" w:cs="Times New Roman"/>
          <w:lang w:val="de-DE"/>
        </w:rPr>
        <w:t>Lütterfelds</w:t>
      </w:r>
      <w:proofErr w:type="spellEnd"/>
      <w:r w:rsidRPr="00A56F6C">
        <w:rPr>
          <w:rFonts w:ascii="Baskerville Old Face" w:hAnsi="Baskerville Old Face" w:cs="Times New Roman"/>
          <w:lang w:val="de-DE"/>
        </w:rPr>
        <w:t>, W., Roser, A.</w:t>
      </w:r>
      <w:r>
        <w:rPr>
          <w:rFonts w:ascii="Baskerville Old Face" w:hAnsi="Baskerville Old Face" w:cs="Times New Roman"/>
          <w:lang w:val="de-DE"/>
        </w:rPr>
        <w:t xml:space="preserve">, </w:t>
      </w:r>
      <w:proofErr w:type="spellStart"/>
      <w:r>
        <w:rPr>
          <w:rFonts w:ascii="Baskerville Old Face" w:hAnsi="Baskerville Old Face" w:cs="Times New Roman"/>
          <w:lang w:val="de-DE"/>
        </w:rPr>
        <w:t>dirs</w:t>
      </w:r>
      <w:proofErr w:type="spellEnd"/>
      <w:r>
        <w:rPr>
          <w:rFonts w:ascii="Baskerville Old Face" w:hAnsi="Baskerville Old Face" w:cs="Times New Roman"/>
          <w:lang w:val="de-DE"/>
        </w:rPr>
        <w:t>,</w:t>
      </w:r>
      <w:r w:rsidRPr="00A56F6C">
        <w:rPr>
          <w:rFonts w:ascii="Baskerville Old Face" w:hAnsi="Baskerville Old Face" w:cs="Times New Roman"/>
          <w:lang w:val="de-DE"/>
        </w:rPr>
        <w:t xml:space="preserve"> 1999, </w:t>
      </w:r>
      <w:r w:rsidRPr="00A56F6C">
        <w:rPr>
          <w:rFonts w:ascii="Baskerville Old Face" w:hAnsi="Baskerville Old Face" w:cs="Times New Roman"/>
          <w:i/>
          <w:lang w:val="de-DE"/>
        </w:rPr>
        <w:t>Der Konflikt der Lebensformen in Wittgensteins Philosophie der Sprache</w:t>
      </w:r>
      <w:r w:rsidRPr="00A56F6C">
        <w:rPr>
          <w:rFonts w:ascii="Baskerville Old Face" w:hAnsi="Baskerville Old Face" w:cs="Times New Roman"/>
          <w:lang w:val="de-DE"/>
        </w:rPr>
        <w:t>, Frankfurt am Main, Suhrkamp</w:t>
      </w:r>
      <w:r>
        <w:rPr>
          <w:rFonts w:ascii="Baskerville Old Face" w:hAnsi="Baskerville Old Face" w:cs="Times New Roman"/>
          <w:lang w:val="de-DE"/>
        </w:rPr>
        <w:t xml:space="preserve">, pp. </w:t>
      </w:r>
      <w:r w:rsidR="00A67B65">
        <w:rPr>
          <w:rFonts w:ascii="Baskerville Old Face" w:hAnsi="Baskerville Old Face" w:cs="Times New Roman"/>
          <w:lang w:val="de-DE"/>
        </w:rPr>
        <w:t>171-189</w:t>
      </w:r>
      <w:r w:rsidRPr="00A56F6C">
        <w:rPr>
          <w:rFonts w:ascii="Baskerville Old Face" w:hAnsi="Baskerville Old Face" w:cs="Times New Roman"/>
          <w:lang w:val="de-DE"/>
        </w:rPr>
        <w:t>.</w:t>
      </w:r>
    </w:p>
    <w:p w:rsidR="00A67B65" w:rsidRPr="00940154" w:rsidRDefault="00A67B65" w:rsidP="00BD6579">
      <w:pPr>
        <w:spacing w:after="0" w:line="240" w:lineRule="auto"/>
        <w:jc w:val="both"/>
        <w:rPr>
          <w:rFonts w:ascii="Baskerville Old Face" w:hAnsi="Baskerville Old Face" w:cs="Times New Roman"/>
        </w:rPr>
      </w:pPr>
      <w:r w:rsidRPr="00940154">
        <w:rPr>
          <w:rFonts w:ascii="Baskerville Old Face" w:hAnsi="Baskerville Old Face" w:cs="Times New Roman"/>
        </w:rPr>
        <w:t xml:space="preserve">Merleau-Ponty, M., </w:t>
      </w:r>
      <w:r w:rsidR="00940154" w:rsidRPr="00940154">
        <w:rPr>
          <w:rFonts w:ascii="Baskerville Old Face" w:hAnsi="Baskerville Old Face" w:cs="Times New Roman"/>
        </w:rPr>
        <w:t>19</w:t>
      </w:r>
      <w:r w:rsidR="00C15486">
        <w:rPr>
          <w:rFonts w:ascii="Baskerville Old Face" w:hAnsi="Baskerville Old Face" w:cs="Times New Roman"/>
        </w:rPr>
        <w:t xml:space="preserve">64, </w:t>
      </w:r>
      <w:r w:rsidR="00940154" w:rsidRPr="00C15486">
        <w:rPr>
          <w:rFonts w:ascii="Baskerville Old Face" w:hAnsi="Baskerville Old Face" w:cs="Times New Roman"/>
          <w:i/>
        </w:rPr>
        <w:t>Le visible et l’invisible</w:t>
      </w:r>
      <w:r w:rsidR="00940154">
        <w:rPr>
          <w:rFonts w:ascii="Baskerville Old Face" w:hAnsi="Baskerville Old Face" w:cs="Times New Roman"/>
        </w:rPr>
        <w:t>,</w:t>
      </w:r>
      <w:r w:rsidR="00C15486">
        <w:rPr>
          <w:rFonts w:ascii="Baskerville Old Face" w:hAnsi="Baskerville Old Face" w:cs="Times New Roman"/>
        </w:rPr>
        <w:t xml:space="preserve"> Paris, Gallimard.</w:t>
      </w:r>
      <w:r w:rsidR="00940154">
        <w:rPr>
          <w:rFonts w:ascii="Baskerville Old Face" w:hAnsi="Baskerville Old Face" w:cs="Times New Roman"/>
        </w:rPr>
        <w:t xml:space="preserve"> </w:t>
      </w:r>
      <w:r w:rsidR="00940154" w:rsidRPr="00940154">
        <w:rPr>
          <w:rFonts w:ascii="Baskerville Old Face" w:hAnsi="Baskerville Old Face" w:cs="Times New Roman"/>
        </w:rPr>
        <w:t xml:space="preserve">  </w:t>
      </w:r>
    </w:p>
    <w:p w:rsidR="00A56F6C" w:rsidRPr="00A67B65" w:rsidRDefault="00A67B65" w:rsidP="00BD6579">
      <w:pPr>
        <w:spacing w:after="0" w:line="240" w:lineRule="auto"/>
        <w:jc w:val="both"/>
        <w:rPr>
          <w:rFonts w:ascii="Baskerville Old Face" w:hAnsi="Baskerville Old Face" w:cs="Times New Roman"/>
        </w:rPr>
      </w:pPr>
      <w:proofErr w:type="spellStart"/>
      <w:r w:rsidRPr="00A67B65">
        <w:rPr>
          <w:rFonts w:ascii="Baskerville Old Face" w:hAnsi="Baskerville Old Face" w:cs="Times New Roman"/>
        </w:rPr>
        <w:t>Rastier</w:t>
      </w:r>
      <w:proofErr w:type="spellEnd"/>
      <w:r w:rsidRPr="00A67B65">
        <w:rPr>
          <w:rFonts w:ascii="Baskerville Old Face" w:hAnsi="Baskerville Old Face" w:cs="Times New Roman"/>
        </w:rPr>
        <w:t xml:space="preserve">, F., Bouquet, S., </w:t>
      </w:r>
      <w:proofErr w:type="spellStart"/>
      <w:r>
        <w:rPr>
          <w:rFonts w:ascii="Baskerville Old Face" w:hAnsi="Baskerville Old Face" w:cs="Times New Roman"/>
        </w:rPr>
        <w:t>dirs</w:t>
      </w:r>
      <w:proofErr w:type="spellEnd"/>
      <w:r>
        <w:rPr>
          <w:rFonts w:ascii="Baskerville Old Face" w:hAnsi="Baskerville Old Face" w:cs="Times New Roman"/>
        </w:rPr>
        <w:t xml:space="preserve">, </w:t>
      </w:r>
      <w:r w:rsidRPr="00A67B65">
        <w:rPr>
          <w:rFonts w:ascii="Baskerville Old Face" w:hAnsi="Baskerville Old Face" w:cs="Times New Roman"/>
        </w:rPr>
        <w:t xml:space="preserve">2002, </w:t>
      </w:r>
      <w:r w:rsidRPr="00A67B65">
        <w:rPr>
          <w:rFonts w:ascii="Baskerville Old Face" w:hAnsi="Baskerville Old Face" w:cs="Times New Roman"/>
          <w:i/>
        </w:rPr>
        <w:t>Une introduction aux sciences de la culture</w:t>
      </w:r>
      <w:r w:rsidRPr="00A67B65">
        <w:rPr>
          <w:rFonts w:ascii="Baskerville Old Face" w:hAnsi="Baskerville Old Face" w:cs="Times New Roman"/>
        </w:rPr>
        <w:t xml:space="preserve">, Paris, PUF. </w:t>
      </w:r>
      <w:r w:rsidR="00A56F6C" w:rsidRPr="00A67B65">
        <w:rPr>
          <w:rFonts w:ascii="Baskerville Old Face" w:hAnsi="Baskerville Old Face" w:cs="Times New Roman"/>
        </w:rPr>
        <w:t xml:space="preserve">      </w:t>
      </w:r>
    </w:p>
    <w:p w:rsidR="00C15486" w:rsidRPr="00C15486" w:rsidRDefault="00C15486" w:rsidP="00BD6579">
      <w:pPr>
        <w:spacing w:after="0" w:line="240" w:lineRule="auto"/>
        <w:jc w:val="both"/>
        <w:rPr>
          <w:rFonts w:ascii="Baskerville Old Face" w:hAnsi="Baskerville Old Face" w:cs="Times New Roman"/>
        </w:rPr>
      </w:pPr>
      <w:proofErr w:type="spellStart"/>
      <w:r w:rsidRPr="00C15486">
        <w:rPr>
          <w:rFonts w:ascii="Baskerville Old Face" w:hAnsi="Baskerville Old Face" w:cs="Times New Roman"/>
        </w:rPr>
        <w:t>Ri</w:t>
      </w:r>
      <w:r>
        <w:rPr>
          <w:rFonts w:ascii="Baskerville Old Face" w:hAnsi="Baskerville Old Face" w:cs="Times New Roman"/>
        </w:rPr>
        <w:t>chir</w:t>
      </w:r>
      <w:proofErr w:type="spellEnd"/>
      <w:r>
        <w:rPr>
          <w:rFonts w:ascii="Baskerville Old Face" w:hAnsi="Baskerville Old Face" w:cs="Times New Roman"/>
        </w:rPr>
        <w:t xml:space="preserve">, M., Tessin, </w:t>
      </w:r>
      <w:r w:rsidRPr="00C15486">
        <w:rPr>
          <w:rFonts w:ascii="Baskerville Old Face" w:eastAsia="Arial Unicode MS" w:hAnsi="Baskerville Old Face" w:cs="Arial Unicode MS"/>
        </w:rPr>
        <w:t>É</w:t>
      </w:r>
      <w:r>
        <w:rPr>
          <w:rFonts w:ascii="Arial Unicode MS" w:eastAsia="Arial Unicode MS" w:hAnsi="Arial Unicode MS" w:cs="Arial Unicode MS"/>
        </w:rPr>
        <w:t xml:space="preserve">., </w:t>
      </w:r>
      <w:proofErr w:type="spellStart"/>
      <w:r>
        <w:rPr>
          <w:rFonts w:ascii="Baskerville Old Face" w:hAnsi="Baskerville Old Face" w:cs="Times New Roman"/>
        </w:rPr>
        <w:t>éds</w:t>
      </w:r>
      <w:proofErr w:type="spellEnd"/>
      <w:r>
        <w:rPr>
          <w:rFonts w:ascii="Baskerville Old Face" w:hAnsi="Baskerville Old Face" w:cs="Times New Roman"/>
        </w:rPr>
        <w:t xml:space="preserve">, 1992, </w:t>
      </w:r>
      <w:r w:rsidRPr="00C15486">
        <w:rPr>
          <w:rFonts w:ascii="Baskerville Old Face" w:hAnsi="Baskerville Old Face" w:cs="Times New Roman"/>
          <w:i/>
        </w:rPr>
        <w:t>Merleau-Ponty, phénoménologie et expériences</w:t>
      </w:r>
      <w:r>
        <w:rPr>
          <w:rFonts w:ascii="Baskerville Old Face" w:hAnsi="Baskerville Old Face" w:cs="Times New Roman"/>
        </w:rPr>
        <w:t xml:space="preserve">, Grenoble, Éditions Jérôme Millon. </w:t>
      </w:r>
    </w:p>
    <w:p w:rsidR="004D0CCE" w:rsidRPr="00C15486" w:rsidRDefault="004D0CCE" w:rsidP="00BD6579">
      <w:pPr>
        <w:spacing w:after="0" w:line="240" w:lineRule="auto"/>
        <w:jc w:val="both"/>
        <w:rPr>
          <w:rFonts w:ascii="Baskerville Old Face" w:hAnsi="Baskerville Old Face" w:cs="Times New Roman"/>
        </w:rPr>
      </w:pPr>
      <w:r w:rsidRPr="00C15486">
        <w:rPr>
          <w:rFonts w:ascii="Baskerville Old Face" w:hAnsi="Baskerville Old Face" w:cs="Times New Roman"/>
        </w:rPr>
        <w:t>Ricœur, P</w:t>
      </w:r>
      <w:r w:rsidR="00F7174E" w:rsidRPr="00C15486">
        <w:rPr>
          <w:rFonts w:ascii="Baskerville Old Face" w:hAnsi="Baskerville Old Face" w:cs="Times New Roman"/>
        </w:rPr>
        <w:t xml:space="preserve">., </w:t>
      </w:r>
      <w:r w:rsidRPr="00C15486">
        <w:rPr>
          <w:rFonts w:ascii="Baskerville Old Face" w:hAnsi="Baskerville Old Face" w:cs="Times New Roman"/>
        </w:rPr>
        <w:t xml:space="preserve">1990, </w:t>
      </w:r>
      <w:r w:rsidRPr="00C15486">
        <w:rPr>
          <w:rFonts w:ascii="Baskerville Old Face" w:hAnsi="Baskerville Old Face" w:cs="Times New Roman"/>
          <w:i/>
        </w:rPr>
        <w:t>Soi-même comme un autre</w:t>
      </w:r>
      <w:r w:rsidRPr="00C15486">
        <w:rPr>
          <w:rFonts w:ascii="Baskerville Old Face" w:hAnsi="Baskerville Old Face" w:cs="Times New Roman"/>
        </w:rPr>
        <w:t>, Paris, Seuil.</w:t>
      </w:r>
    </w:p>
    <w:p w:rsidR="004D0CCE" w:rsidRPr="000F3A53" w:rsidRDefault="004D0CCE" w:rsidP="00BD6579">
      <w:pPr>
        <w:spacing w:after="0" w:line="240" w:lineRule="auto"/>
        <w:jc w:val="both"/>
        <w:rPr>
          <w:rFonts w:ascii="Baskerville Old Face" w:hAnsi="Baskerville Old Face" w:cs="Times New Roman"/>
          <w:lang w:val="en-US"/>
        </w:rPr>
      </w:pPr>
      <w:proofErr w:type="spellStart"/>
      <w:r w:rsidRPr="000F3A53">
        <w:rPr>
          <w:rFonts w:ascii="Baskerville Old Face" w:hAnsi="Baskerville Old Face" w:cs="Times New Roman"/>
          <w:lang w:val="en-US"/>
        </w:rPr>
        <w:t>Sedmak</w:t>
      </w:r>
      <w:proofErr w:type="spellEnd"/>
      <w:r w:rsidRPr="000F3A53">
        <w:rPr>
          <w:rFonts w:ascii="Baskerville Old Face" w:hAnsi="Baskerville Old Face" w:cs="Times New Roman"/>
          <w:lang w:val="en-US"/>
        </w:rPr>
        <w:t>, C</w:t>
      </w:r>
      <w:r w:rsidR="00F7174E" w:rsidRPr="000F3A53">
        <w:rPr>
          <w:rFonts w:ascii="Baskerville Old Face" w:hAnsi="Baskerville Old Face" w:cs="Times New Roman"/>
          <w:lang w:val="en-US"/>
        </w:rPr>
        <w:t xml:space="preserve">., </w:t>
      </w:r>
      <w:r w:rsidRPr="000F3A53">
        <w:rPr>
          <w:rFonts w:ascii="Baskerville Old Face" w:hAnsi="Baskerville Old Face" w:cs="Times New Roman"/>
          <w:lang w:val="en-US"/>
        </w:rPr>
        <w:t xml:space="preserve">1999, </w:t>
      </w:r>
      <w:r w:rsidR="00A56F6C" w:rsidRPr="000F3A53">
        <w:rPr>
          <w:rFonts w:ascii="Baskerville Old Face" w:hAnsi="Baskerville Old Face" w:cs="Times New Roman"/>
          <w:lang w:val="en-US"/>
        </w:rPr>
        <w:t>“</w:t>
      </w:r>
      <w:r w:rsidRPr="000F3A53">
        <w:rPr>
          <w:rFonts w:ascii="Baskerville Old Face" w:hAnsi="Baskerville Old Face" w:cs="Times New Roman"/>
          <w:lang w:val="en-US"/>
        </w:rPr>
        <w:t>The cultural game of watching the games</w:t>
      </w:r>
      <w:r w:rsidR="00A56F6C" w:rsidRPr="000F3A53">
        <w:rPr>
          <w:rFonts w:ascii="Baskerville Old Face" w:hAnsi="Baskerville Old Face" w:cs="Times New Roman"/>
          <w:lang w:val="en-US"/>
        </w:rPr>
        <w:t>”</w:t>
      </w:r>
      <w:r w:rsidRPr="000F3A53">
        <w:rPr>
          <w:rFonts w:ascii="Baskerville Old Face" w:hAnsi="Baskerville Old Face" w:cs="Times New Roman"/>
          <w:lang w:val="en-US"/>
        </w:rPr>
        <w:t xml:space="preserve">, in W. </w:t>
      </w:r>
      <w:proofErr w:type="spellStart"/>
      <w:r w:rsidRPr="000F3A53">
        <w:rPr>
          <w:rFonts w:ascii="Baskerville Old Face" w:hAnsi="Baskerville Old Face" w:cs="Times New Roman"/>
          <w:lang w:val="en-US"/>
        </w:rPr>
        <w:t>Lü</w:t>
      </w:r>
      <w:r w:rsidRPr="00A67B65">
        <w:rPr>
          <w:rFonts w:ascii="Baskerville Old Face" w:hAnsi="Baskerville Old Face" w:cs="Times New Roman"/>
          <w:lang w:val="en-US"/>
        </w:rPr>
        <w:t>t</w:t>
      </w:r>
      <w:r w:rsidRPr="000F3A53">
        <w:rPr>
          <w:rFonts w:ascii="Baskerville Old Face" w:hAnsi="Baskerville Old Face" w:cs="Times New Roman"/>
          <w:lang w:val="en-US"/>
        </w:rPr>
        <w:t>terfelds</w:t>
      </w:r>
      <w:proofErr w:type="spellEnd"/>
      <w:r w:rsidR="00A56F6C" w:rsidRPr="000F3A53">
        <w:rPr>
          <w:rFonts w:ascii="Baskerville Old Face" w:hAnsi="Baskerville Old Face" w:cs="Times New Roman"/>
          <w:lang w:val="en-US"/>
        </w:rPr>
        <w:t xml:space="preserve">, </w:t>
      </w:r>
      <w:r w:rsidRPr="000F3A53">
        <w:rPr>
          <w:rFonts w:ascii="Baskerville Old Face" w:hAnsi="Baskerville Old Face" w:cs="Times New Roman"/>
          <w:lang w:val="en-US"/>
        </w:rPr>
        <w:t xml:space="preserve">A. </w:t>
      </w:r>
      <w:proofErr w:type="spellStart"/>
      <w:r w:rsidRPr="000F3A53">
        <w:rPr>
          <w:rFonts w:ascii="Baskerville Old Face" w:hAnsi="Baskerville Old Face" w:cs="Times New Roman"/>
          <w:lang w:val="en-US"/>
        </w:rPr>
        <w:t>Roser</w:t>
      </w:r>
      <w:proofErr w:type="spellEnd"/>
      <w:r w:rsidRPr="000F3A53">
        <w:rPr>
          <w:rFonts w:ascii="Baskerville Old Face" w:hAnsi="Baskerville Old Face" w:cs="Times New Roman"/>
          <w:lang w:val="en-US"/>
        </w:rPr>
        <w:t xml:space="preserve">, </w:t>
      </w:r>
      <w:proofErr w:type="spellStart"/>
      <w:r w:rsidR="00A56F6C" w:rsidRPr="000F3A53">
        <w:rPr>
          <w:rFonts w:ascii="Baskerville Old Face" w:hAnsi="Baskerville Old Face" w:cs="Times New Roman"/>
          <w:lang w:val="en-US"/>
        </w:rPr>
        <w:t>éds</w:t>
      </w:r>
      <w:proofErr w:type="spellEnd"/>
      <w:r w:rsidR="00A56F6C" w:rsidRPr="000F3A53">
        <w:rPr>
          <w:rFonts w:ascii="Baskerville Old Face" w:hAnsi="Baskerville Old Face" w:cs="Times New Roman"/>
          <w:lang w:val="en-US"/>
        </w:rPr>
        <w:t xml:space="preserve">, 1999, </w:t>
      </w:r>
    </w:p>
    <w:p w:rsidR="004D0CCE" w:rsidRPr="00BD6579" w:rsidRDefault="004D0CCE" w:rsidP="00BD6579">
      <w:pPr>
        <w:spacing w:after="0" w:line="240" w:lineRule="auto"/>
        <w:jc w:val="both"/>
        <w:rPr>
          <w:rFonts w:ascii="Baskerville Old Face" w:hAnsi="Baskerville Old Face" w:cs="Times New Roman"/>
        </w:rPr>
      </w:pPr>
      <w:proofErr w:type="spellStart"/>
      <w:r w:rsidRPr="00BD6579">
        <w:rPr>
          <w:rFonts w:ascii="Baskerville Old Face" w:hAnsi="Baskerville Old Face" w:cs="Times New Roman"/>
        </w:rPr>
        <w:t>Zilberberg</w:t>
      </w:r>
      <w:proofErr w:type="spellEnd"/>
      <w:r w:rsidRPr="00BD6579">
        <w:rPr>
          <w:rFonts w:ascii="Baskerville Old Face" w:hAnsi="Baskerville Old Face" w:cs="Times New Roman"/>
        </w:rPr>
        <w:t>, C</w:t>
      </w:r>
      <w:r w:rsidR="00F7174E">
        <w:rPr>
          <w:rFonts w:ascii="Baskerville Old Face" w:hAnsi="Baskerville Old Face" w:cs="Times New Roman"/>
        </w:rPr>
        <w:t xml:space="preserve">., </w:t>
      </w:r>
      <w:r w:rsidRPr="00BD6579">
        <w:rPr>
          <w:rFonts w:ascii="Baskerville Old Face" w:hAnsi="Baskerville Old Face" w:cs="Times New Roman"/>
        </w:rPr>
        <w:t xml:space="preserve">2011, </w:t>
      </w:r>
      <w:r w:rsidRPr="00BD6579">
        <w:rPr>
          <w:rFonts w:ascii="Baskerville Old Face" w:hAnsi="Baskerville Old Face" w:cs="Times New Roman"/>
          <w:i/>
        </w:rPr>
        <w:t>Des formes de vie aux valeurs</w:t>
      </w:r>
      <w:r w:rsidRPr="00BD6579">
        <w:rPr>
          <w:rFonts w:ascii="Baskerville Old Face" w:hAnsi="Baskerville Old Face" w:cs="Times New Roman"/>
        </w:rPr>
        <w:t xml:space="preserve">, Paris, PUF. </w:t>
      </w:r>
    </w:p>
    <w:p w:rsidR="004D0CCE" w:rsidRPr="00BD6579" w:rsidRDefault="004D0CCE" w:rsidP="00BD6579">
      <w:pPr>
        <w:spacing w:after="0" w:line="240" w:lineRule="auto"/>
        <w:jc w:val="both"/>
        <w:rPr>
          <w:rFonts w:ascii="Baskerville Old Face" w:hAnsi="Baskerville Old Face" w:cs="Times New Roman"/>
        </w:rPr>
      </w:pPr>
    </w:p>
    <w:p w:rsidR="004D0CCE" w:rsidRPr="00BD6579" w:rsidRDefault="004D0CCE" w:rsidP="00BD6579">
      <w:pPr>
        <w:spacing w:after="0" w:line="240" w:lineRule="auto"/>
        <w:jc w:val="both"/>
        <w:rPr>
          <w:rFonts w:ascii="Baskerville Old Face" w:hAnsi="Baskerville Old Face" w:cs="Times New Roman"/>
        </w:rPr>
      </w:pPr>
    </w:p>
    <w:p w:rsidR="008C26FC" w:rsidRPr="00BD6579" w:rsidRDefault="008C26FC">
      <w:pPr>
        <w:rPr>
          <w:rFonts w:ascii="Baskerville Old Face" w:hAnsi="Baskerville Old Face"/>
        </w:rPr>
      </w:pPr>
    </w:p>
    <w:sectPr w:rsidR="008C26FC" w:rsidRPr="00BD6579" w:rsidSect="00BD6579">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808" w:rsidRDefault="00846808" w:rsidP="004D0CCE">
      <w:pPr>
        <w:spacing w:after="0" w:line="240" w:lineRule="auto"/>
      </w:pPr>
      <w:r>
        <w:separator/>
      </w:r>
    </w:p>
  </w:endnote>
  <w:endnote w:type="continuationSeparator" w:id="0">
    <w:p w:rsidR="00846808" w:rsidRDefault="00846808" w:rsidP="004D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808" w:rsidRDefault="00846808" w:rsidP="004D0CCE">
      <w:pPr>
        <w:spacing w:after="0" w:line="240" w:lineRule="auto"/>
      </w:pPr>
      <w:r>
        <w:separator/>
      </w:r>
    </w:p>
  </w:footnote>
  <w:footnote w:type="continuationSeparator" w:id="0">
    <w:p w:rsidR="00846808" w:rsidRDefault="00846808" w:rsidP="004D0CCE">
      <w:pPr>
        <w:spacing w:after="0" w:line="240" w:lineRule="auto"/>
      </w:pPr>
      <w:r>
        <w:continuationSeparator/>
      </w:r>
    </w:p>
  </w:footnote>
  <w:footnote w:id="1">
    <w:p w:rsidR="008C26FC" w:rsidRPr="00A61BC4" w:rsidRDefault="008C26FC" w:rsidP="004D0CCE">
      <w:pPr>
        <w:pStyle w:val="Notedebasdepage"/>
        <w:rPr>
          <w:rFonts w:ascii="Times New Roman" w:hAnsi="Times New Roman" w:cs="Times New Roman"/>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w:t>
      </w:r>
      <w:r>
        <w:rPr>
          <w:rFonts w:ascii="Times New Roman" w:hAnsi="Times New Roman" w:cs="Times New Roman"/>
        </w:rPr>
        <w:t>&lt;</w:t>
      </w:r>
      <w:hyperlink r:id="rId1" w:history="1">
        <w:r w:rsidRPr="00A61BC4">
          <w:rPr>
            <w:rStyle w:val="Lienhypertexte"/>
            <w:rFonts w:ascii="Times New Roman" w:hAnsi="Times New Roman" w:cs="Times New Roman"/>
            <w:color w:val="auto"/>
            <w:u w:val="none"/>
          </w:rPr>
          <w:t>http://www.designresearchsociety.org/docs-procs/DRS2010/PDF/009.pdf</w:t>
        </w:r>
      </w:hyperlink>
      <w:r>
        <w:rPr>
          <w:rStyle w:val="Lienhypertexte"/>
          <w:rFonts w:ascii="Times New Roman" w:hAnsi="Times New Roman" w:cs="Times New Roman"/>
          <w:color w:val="auto"/>
          <w:u w:val="none"/>
        </w:rPr>
        <w:t>&gt; (consulté le 1</w:t>
      </w:r>
      <w:r w:rsidRPr="00602A36">
        <w:rPr>
          <w:rStyle w:val="Lienhypertexte"/>
          <w:rFonts w:ascii="Times New Roman" w:hAnsi="Times New Roman" w:cs="Times New Roman"/>
          <w:color w:val="auto"/>
          <w:u w:val="none"/>
          <w:vertAlign w:val="superscript"/>
        </w:rPr>
        <w:t>er</w:t>
      </w:r>
      <w:r>
        <w:rPr>
          <w:rStyle w:val="Lienhypertexte"/>
          <w:rFonts w:ascii="Times New Roman" w:hAnsi="Times New Roman" w:cs="Times New Roman"/>
          <w:color w:val="auto"/>
          <w:u w:val="none"/>
        </w:rPr>
        <w:t xml:space="preserve"> mars 2013)</w:t>
      </w:r>
      <w:r w:rsidRPr="00A61BC4">
        <w:rPr>
          <w:rFonts w:ascii="Times New Roman" w:hAnsi="Times New Roman" w:cs="Times New Roman"/>
        </w:rPr>
        <w:t>.</w:t>
      </w:r>
    </w:p>
  </w:footnote>
  <w:footnote w:id="2">
    <w:p w:rsidR="008C26FC" w:rsidRPr="00896D72" w:rsidRDefault="008C26FC" w:rsidP="004D0CCE">
      <w:pPr>
        <w:pStyle w:val="Notedebasdepage"/>
        <w:jc w:val="both"/>
        <w:rPr>
          <w:rFonts w:ascii="Times New Roman" w:hAnsi="Times New Roman" w:cs="Times New Roman"/>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Il serait alors intéressant de tracer le parcours menant de la saisie visuelle à l’appropriation gustative, comme Jaques </w:t>
      </w:r>
      <w:proofErr w:type="spellStart"/>
      <w:r w:rsidRPr="00896D72">
        <w:rPr>
          <w:rFonts w:ascii="Times New Roman" w:hAnsi="Times New Roman" w:cs="Times New Roman"/>
        </w:rPr>
        <w:t>Fontanille</w:t>
      </w:r>
      <w:proofErr w:type="spellEnd"/>
      <w:r w:rsidRPr="00896D72">
        <w:rPr>
          <w:rFonts w:ascii="Times New Roman" w:hAnsi="Times New Roman" w:cs="Times New Roman"/>
        </w:rPr>
        <w:t xml:space="preserve"> le fait dans 2006b : </w:t>
      </w:r>
      <w:r>
        <w:rPr>
          <w:rFonts w:ascii="Times New Roman" w:hAnsi="Times New Roman" w:cs="Times New Roman"/>
        </w:rPr>
        <w:t>“</w:t>
      </w:r>
      <w:r w:rsidRPr="00896D72">
        <w:rPr>
          <w:rFonts w:ascii="Times New Roman" w:hAnsi="Times New Roman" w:cs="Times New Roman"/>
        </w:rPr>
        <w:t xml:space="preserve">On fait donc ici l’hypothèse que chaque assiette constitue une énonciation autonome, à l’intérieur de laquelle les contrastes et les équivalences visuels signifient des contrastes et des équivalences gustatifs, sur le principe de systèmes semi-symboliques </w:t>
      </w:r>
      <w:proofErr w:type="spellStart"/>
      <w:r w:rsidRPr="00896D72">
        <w:rPr>
          <w:rFonts w:ascii="Times New Roman" w:hAnsi="Times New Roman" w:cs="Times New Roman"/>
        </w:rPr>
        <w:t>bi-modaux</w:t>
      </w:r>
      <w:proofErr w:type="spellEnd"/>
      <w:r w:rsidRPr="00896D72">
        <w:rPr>
          <w:rFonts w:ascii="Times New Roman" w:hAnsi="Times New Roman" w:cs="Times New Roman"/>
        </w:rPr>
        <w:t>, dont la portée est limitée à une énonciation particulière</w:t>
      </w:r>
      <w:r>
        <w:rPr>
          <w:rFonts w:ascii="Times New Roman" w:hAnsi="Times New Roman" w:cs="Times New Roman"/>
        </w:rPr>
        <w:t>”</w:t>
      </w:r>
      <w:r w:rsidRPr="00896D72">
        <w:rPr>
          <w:rFonts w:ascii="Times New Roman" w:hAnsi="Times New Roman" w:cs="Times New Roman"/>
        </w:rPr>
        <w:t xml:space="preserve">.  </w:t>
      </w:r>
    </w:p>
  </w:footnote>
  <w:footnote w:id="3">
    <w:p w:rsidR="008C26FC" w:rsidRPr="00896D72" w:rsidRDefault="008C26FC" w:rsidP="004D0CCE">
      <w:pPr>
        <w:pStyle w:val="Notedebasdepage"/>
        <w:rPr>
          <w:rFonts w:ascii="Times New Roman" w:hAnsi="Times New Roman" w:cs="Times New Roman"/>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w:t>
      </w:r>
      <w:r>
        <w:rPr>
          <w:rFonts w:ascii="Times New Roman" w:hAnsi="Times New Roman" w:cs="Times New Roman"/>
        </w:rPr>
        <w:t>&lt;</w:t>
      </w:r>
      <w:hyperlink r:id="rId2" w:history="1">
        <w:r w:rsidRPr="00D01733">
          <w:rPr>
            <w:rStyle w:val="Lienhypertexte"/>
            <w:rFonts w:ascii="Times New Roman" w:hAnsi="Times New Roman" w:cs="Times New Roman"/>
            <w:color w:val="auto"/>
            <w:u w:val="none"/>
          </w:rPr>
          <w:t>www.</w:t>
        </w:r>
        <w:r w:rsidRPr="00D01733">
          <w:rPr>
            <w:rStyle w:val="Lienhypertexte"/>
            <w:rFonts w:ascii="Times New Roman" w:hAnsi="Times New Roman" w:cs="Times New Roman"/>
            <w:bCs/>
            <w:color w:val="auto"/>
            <w:u w:val="none"/>
          </w:rPr>
          <w:t>unilim</w:t>
        </w:r>
        <w:r w:rsidRPr="00D01733">
          <w:rPr>
            <w:rStyle w:val="Lienhypertexte"/>
            <w:rFonts w:ascii="Times New Roman" w:hAnsi="Times New Roman" w:cs="Times New Roman"/>
            <w:color w:val="auto"/>
            <w:u w:val="none"/>
          </w:rPr>
          <w:t>.</w:t>
        </w:r>
        <w:r w:rsidRPr="00D01733">
          <w:rPr>
            <w:rStyle w:val="Lienhypertexte"/>
            <w:rFonts w:ascii="Times New Roman" w:hAnsi="Times New Roman" w:cs="Times New Roman"/>
            <w:bCs/>
            <w:color w:val="auto"/>
            <w:u w:val="none"/>
          </w:rPr>
          <w:t>fr</w:t>
        </w:r>
        <w:r w:rsidRPr="00D01733">
          <w:rPr>
            <w:rStyle w:val="Lienhypertexte"/>
            <w:rFonts w:ascii="Times New Roman" w:hAnsi="Times New Roman" w:cs="Times New Roman"/>
            <w:color w:val="auto"/>
            <w:u w:val="none"/>
          </w:rPr>
          <w:t>/pages_perso/jacques.</w:t>
        </w:r>
        <w:r w:rsidRPr="00D01733">
          <w:rPr>
            <w:rStyle w:val="Lienhypertexte"/>
            <w:rFonts w:ascii="Times New Roman" w:hAnsi="Times New Roman" w:cs="Times New Roman"/>
            <w:bCs/>
            <w:color w:val="auto"/>
            <w:u w:val="none"/>
          </w:rPr>
          <w:t>fontanille</w:t>
        </w:r>
      </w:hyperlink>
      <w:r>
        <w:rPr>
          <w:rStyle w:val="Lienhypertexte"/>
          <w:rFonts w:ascii="Times New Roman" w:hAnsi="Times New Roman" w:cs="Times New Roman"/>
          <w:bCs/>
          <w:color w:val="auto"/>
          <w:u w:val="none"/>
        </w:rPr>
        <w:t>&gt; (consulté le 1</w:t>
      </w:r>
      <w:r w:rsidRPr="00602A36">
        <w:rPr>
          <w:rStyle w:val="Lienhypertexte"/>
          <w:rFonts w:ascii="Times New Roman" w:hAnsi="Times New Roman" w:cs="Times New Roman"/>
          <w:bCs/>
          <w:color w:val="auto"/>
          <w:u w:val="none"/>
          <w:vertAlign w:val="superscript"/>
        </w:rPr>
        <w:t>er</w:t>
      </w:r>
      <w:r>
        <w:rPr>
          <w:rStyle w:val="Lienhypertexte"/>
          <w:rFonts w:ascii="Times New Roman" w:hAnsi="Times New Roman" w:cs="Times New Roman"/>
          <w:bCs/>
          <w:color w:val="auto"/>
          <w:u w:val="none"/>
        </w:rPr>
        <w:t xml:space="preserve"> mars 2013)</w:t>
      </w:r>
      <w:r w:rsidRPr="00D01733">
        <w:rPr>
          <w:rStyle w:val="SiteHTML"/>
          <w:rFonts w:ascii="Times New Roman" w:hAnsi="Times New Roman" w:cs="Times New Roman"/>
          <w:bCs/>
        </w:rPr>
        <w:t>.</w:t>
      </w:r>
    </w:p>
  </w:footnote>
  <w:footnote w:id="4">
    <w:p w:rsidR="008C26FC" w:rsidRPr="00896D72" w:rsidRDefault="008C26FC" w:rsidP="004D0CCE">
      <w:pPr>
        <w:pStyle w:val="Notedebasdepage"/>
        <w:rPr>
          <w:rFonts w:ascii="Times New Roman" w:hAnsi="Times New Roman" w:cs="Times New Roman"/>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Cf. </w:t>
      </w:r>
      <w:r w:rsidRPr="006E3A81">
        <w:rPr>
          <w:rFonts w:ascii="Times New Roman" w:hAnsi="Times New Roman" w:cs="Times New Roman"/>
        </w:rPr>
        <w:t>&lt;</w:t>
      </w:r>
      <w:hyperlink r:id="rId3" w:history="1">
        <w:r w:rsidRPr="006E3A81">
          <w:rPr>
            <w:rStyle w:val="Lienhypertexte"/>
            <w:rFonts w:ascii="Times New Roman" w:hAnsi="Times New Roman" w:cs="Times New Roman"/>
            <w:color w:val="auto"/>
            <w:u w:val="none"/>
          </w:rPr>
          <w:t>www.</w:t>
        </w:r>
        <w:r w:rsidRPr="006E3A81">
          <w:rPr>
            <w:rStyle w:val="Lienhypertexte"/>
            <w:rFonts w:ascii="Times New Roman" w:hAnsi="Times New Roman" w:cs="Times New Roman"/>
            <w:bCs/>
            <w:color w:val="auto"/>
            <w:u w:val="none"/>
          </w:rPr>
          <w:t>alain</w:t>
        </w:r>
        <w:r w:rsidRPr="006E3A81">
          <w:rPr>
            <w:rStyle w:val="Lienhypertexte"/>
            <w:rFonts w:ascii="Times New Roman" w:hAnsi="Times New Roman" w:cs="Times New Roman"/>
            <w:color w:val="auto"/>
            <w:u w:val="none"/>
          </w:rPr>
          <w:t>-</w:t>
        </w:r>
        <w:r w:rsidRPr="006E3A81">
          <w:rPr>
            <w:rStyle w:val="Lienhypertexte"/>
            <w:rFonts w:ascii="Times New Roman" w:hAnsi="Times New Roman" w:cs="Times New Roman"/>
            <w:bCs/>
            <w:color w:val="auto"/>
            <w:u w:val="none"/>
          </w:rPr>
          <w:t>ducasse</w:t>
        </w:r>
        <w:r w:rsidRPr="006E3A81">
          <w:rPr>
            <w:rStyle w:val="Lienhypertexte"/>
            <w:rFonts w:ascii="Times New Roman" w:hAnsi="Times New Roman" w:cs="Times New Roman"/>
            <w:color w:val="auto"/>
            <w:u w:val="none"/>
          </w:rPr>
          <w:t>.com/</w:t>
        </w:r>
      </w:hyperlink>
      <w:r w:rsidRPr="006E3A81">
        <w:rPr>
          <w:rStyle w:val="Lienhypertexte"/>
          <w:rFonts w:ascii="Times New Roman" w:hAnsi="Times New Roman" w:cs="Times New Roman"/>
          <w:color w:val="auto"/>
          <w:u w:val="none"/>
        </w:rPr>
        <w:t>&gt;</w:t>
      </w:r>
      <w:r>
        <w:rPr>
          <w:rStyle w:val="Lienhypertexte"/>
          <w:rFonts w:ascii="Times New Roman" w:hAnsi="Times New Roman" w:cs="Times New Roman"/>
          <w:color w:val="auto"/>
          <w:u w:val="none"/>
        </w:rPr>
        <w:t xml:space="preserve"> </w:t>
      </w:r>
      <w:r w:rsidRPr="00896D72">
        <w:rPr>
          <w:rStyle w:val="SiteHTML"/>
          <w:rFonts w:ascii="Times New Roman" w:hAnsi="Times New Roman" w:cs="Times New Roman"/>
        </w:rPr>
        <w:t>(</w:t>
      </w:r>
      <w:r w:rsidRPr="00F147C4">
        <w:rPr>
          <w:rStyle w:val="SiteHTML"/>
          <w:rFonts w:ascii="Times New Roman" w:hAnsi="Times New Roman" w:cs="Times New Roman"/>
          <w:i w:val="0"/>
        </w:rPr>
        <w:t>Rubrique :</w:t>
      </w:r>
      <w:r w:rsidRPr="00896D72">
        <w:rPr>
          <w:rStyle w:val="SiteHTML"/>
          <w:rFonts w:ascii="Times New Roman" w:hAnsi="Times New Roman" w:cs="Times New Roman"/>
        </w:rPr>
        <w:t xml:space="preserve"> Les restaurants)</w:t>
      </w:r>
      <w:r w:rsidR="00141EE1">
        <w:rPr>
          <w:rStyle w:val="SiteHTML"/>
          <w:rFonts w:ascii="Times New Roman" w:hAnsi="Times New Roman" w:cs="Times New Roman"/>
        </w:rPr>
        <w:t xml:space="preserve"> </w:t>
      </w:r>
      <w:r>
        <w:rPr>
          <w:rStyle w:val="SiteHTML"/>
          <w:rFonts w:ascii="Times New Roman" w:hAnsi="Times New Roman" w:cs="Times New Roman"/>
          <w:i w:val="0"/>
        </w:rPr>
        <w:t>(consulté le 1</w:t>
      </w:r>
      <w:r w:rsidRPr="00602A36">
        <w:rPr>
          <w:rStyle w:val="SiteHTML"/>
          <w:rFonts w:ascii="Times New Roman" w:hAnsi="Times New Roman" w:cs="Times New Roman"/>
          <w:i w:val="0"/>
          <w:vertAlign w:val="superscript"/>
        </w:rPr>
        <w:t>er</w:t>
      </w:r>
      <w:r>
        <w:rPr>
          <w:rStyle w:val="SiteHTML"/>
          <w:rFonts w:ascii="Times New Roman" w:hAnsi="Times New Roman" w:cs="Times New Roman"/>
          <w:i w:val="0"/>
        </w:rPr>
        <w:t xml:space="preserve"> mars 2013)</w:t>
      </w:r>
      <w:r w:rsidRPr="00896D72">
        <w:rPr>
          <w:rStyle w:val="SiteHTML"/>
          <w:rFonts w:ascii="Times New Roman" w:hAnsi="Times New Roman" w:cs="Times New Roman"/>
        </w:rPr>
        <w:t xml:space="preserve">. </w:t>
      </w:r>
      <w:r w:rsidRPr="00896D72">
        <w:rPr>
          <w:rFonts w:ascii="Times New Roman" w:hAnsi="Times New Roman" w:cs="Times New Roman"/>
        </w:rPr>
        <w:t xml:space="preserve">  </w:t>
      </w:r>
    </w:p>
  </w:footnote>
  <w:footnote w:id="5">
    <w:p w:rsidR="008C26FC" w:rsidRPr="00896D72" w:rsidRDefault="008C26FC" w:rsidP="004D0CCE">
      <w:pPr>
        <w:pStyle w:val="Notedebasdepage"/>
        <w:jc w:val="both"/>
        <w:rPr>
          <w:rFonts w:ascii="Times New Roman" w:hAnsi="Times New Roman" w:cs="Times New Roman"/>
          <w:lang w:val="fr-CH"/>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w:t>
      </w:r>
      <w:r w:rsidRPr="00896D72">
        <w:rPr>
          <w:rFonts w:ascii="Times New Roman" w:hAnsi="Times New Roman" w:cs="Times New Roman"/>
          <w:lang w:val="fr-CH"/>
        </w:rPr>
        <w:t xml:space="preserve">Nous adaptons ici au discours culinaire le concept de praxis énonciative. </w:t>
      </w:r>
      <w:r w:rsidRPr="00896D72">
        <w:rPr>
          <w:rFonts w:ascii="Times New Roman" w:hAnsi="Times New Roman" w:cs="Times New Roman"/>
          <w:lang w:val="fr-CH"/>
        </w:rPr>
        <w:t>Fontanille (2003 [1998]</w:t>
      </w:r>
      <w:r>
        <w:rPr>
          <w:rFonts w:ascii="Times New Roman" w:hAnsi="Times New Roman" w:cs="Times New Roman"/>
          <w:lang w:val="fr-CH"/>
        </w:rPr>
        <w:t xml:space="preserve">, p. </w:t>
      </w:r>
      <w:r w:rsidRPr="00896D72">
        <w:rPr>
          <w:rFonts w:ascii="Times New Roman" w:hAnsi="Times New Roman" w:cs="Times New Roman"/>
          <w:lang w:val="fr-CH"/>
        </w:rPr>
        <w:t xml:space="preserve">285) le définit ainsi pour le domaine du verbal : </w:t>
      </w:r>
      <w:r>
        <w:rPr>
          <w:rFonts w:ascii="Times New Roman" w:hAnsi="Times New Roman" w:cs="Times New Roman"/>
          <w:lang w:val="fr-CH"/>
        </w:rPr>
        <w:t>“</w:t>
      </w:r>
      <w:r w:rsidRPr="00896D72">
        <w:rPr>
          <w:rFonts w:ascii="Times New Roman" w:hAnsi="Times New Roman" w:cs="Times New Roman"/>
          <w:lang w:val="fr-CH"/>
        </w:rPr>
        <w:t>La praxis énonciative gère cette présence des grandeurs discursives dans le champ du discours : elle convoque ou invoque en discours les énoncés qui composent ce dernier […]. Elle récupère des formes schématisées par l’usage, voire des stéréotypes et des structures figées ; elle les reproduit tels quels, ou les détourne et leur procure de nouvelles significations</w:t>
      </w:r>
      <w:r>
        <w:rPr>
          <w:rFonts w:ascii="Times New Roman" w:hAnsi="Times New Roman" w:cs="Times New Roman"/>
          <w:lang w:val="fr-CH"/>
        </w:rPr>
        <w:t>”</w:t>
      </w:r>
      <w:r w:rsidRPr="00896D72">
        <w:rPr>
          <w:rFonts w:ascii="Times New Roman" w:hAnsi="Times New Roman" w:cs="Times New Roman"/>
          <w:lang w:val="fr-CH"/>
        </w:rPr>
        <w:t xml:space="preserve">. </w:t>
      </w:r>
    </w:p>
  </w:footnote>
  <w:footnote w:id="6">
    <w:p w:rsidR="008C26FC" w:rsidRPr="00896D72" w:rsidRDefault="008C26FC" w:rsidP="004D0CCE">
      <w:pPr>
        <w:pStyle w:val="Notedebasdepage"/>
        <w:jc w:val="both"/>
        <w:rPr>
          <w:rFonts w:ascii="Times New Roman" w:hAnsi="Times New Roman" w:cs="Times New Roman"/>
          <w:i/>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Nous donnons ici à la notion de pratique une extension maximale, envisageant la pratique de la </w:t>
      </w:r>
      <w:r>
        <w:rPr>
          <w:rFonts w:ascii="Times New Roman" w:hAnsi="Times New Roman" w:cs="Times New Roman"/>
        </w:rPr>
        <w:t>“</w:t>
      </w:r>
      <w:r w:rsidRPr="00896D72">
        <w:rPr>
          <w:rFonts w:ascii="Times New Roman" w:hAnsi="Times New Roman" w:cs="Times New Roman"/>
        </w:rPr>
        <w:t>restauration</w:t>
      </w:r>
      <w:r>
        <w:rPr>
          <w:rFonts w:ascii="Times New Roman" w:hAnsi="Times New Roman" w:cs="Times New Roman"/>
        </w:rPr>
        <w:t>”</w:t>
      </w:r>
      <w:r w:rsidRPr="00896D72">
        <w:rPr>
          <w:rFonts w:ascii="Times New Roman" w:hAnsi="Times New Roman" w:cs="Times New Roman"/>
        </w:rPr>
        <w:t xml:space="preserve">, au sens que l’on attribuera à ce terme (cf. </w:t>
      </w:r>
      <w:r w:rsidRPr="00896D72">
        <w:rPr>
          <w:rFonts w:ascii="Times New Roman" w:hAnsi="Times New Roman" w:cs="Times New Roman"/>
          <w:i/>
        </w:rPr>
        <w:t>infra</w:t>
      </w:r>
      <w:r w:rsidRPr="00896D72">
        <w:rPr>
          <w:rFonts w:ascii="Times New Roman" w:hAnsi="Times New Roman" w:cs="Times New Roman"/>
        </w:rPr>
        <w:t xml:space="preserve">), au-delà de la </w:t>
      </w:r>
      <w:r>
        <w:rPr>
          <w:rFonts w:ascii="Times New Roman" w:hAnsi="Times New Roman" w:cs="Times New Roman"/>
        </w:rPr>
        <w:t>“</w:t>
      </w:r>
      <w:r w:rsidRPr="00896D72">
        <w:rPr>
          <w:rFonts w:ascii="Times New Roman" w:hAnsi="Times New Roman" w:cs="Times New Roman"/>
        </w:rPr>
        <w:t>pratique de dégustation</w:t>
      </w:r>
      <w:r>
        <w:rPr>
          <w:rFonts w:ascii="Times New Roman" w:hAnsi="Times New Roman" w:cs="Times New Roman"/>
        </w:rPr>
        <w:t>” que</w:t>
      </w:r>
      <w:r w:rsidRPr="00896D72">
        <w:rPr>
          <w:rFonts w:ascii="Times New Roman" w:hAnsi="Times New Roman" w:cs="Times New Roman"/>
        </w:rPr>
        <w:t xml:space="preserve"> Jacques </w:t>
      </w:r>
      <w:proofErr w:type="spellStart"/>
      <w:r w:rsidRPr="00896D72">
        <w:rPr>
          <w:rFonts w:ascii="Times New Roman" w:hAnsi="Times New Roman" w:cs="Times New Roman"/>
        </w:rPr>
        <w:t>Fontanille</w:t>
      </w:r>
      <w:proofErr w:type="spellEnd"/>
      <w:r w:rsidRPr="00896D72">
        <w:rPr>
          <w:rFonts w:ascii="Times New Roman" w:hAnsi="Times New Roman" w:cs="Times New Roman"/>
        </w:rPr>
        <w:t xml:space="preserve"> </w:t>
      </w:r>
      <w:r>
        <w:rPr>
          <w:rFonts w:ascii="Times New Roman" w:hAnsi="Times New Roman" w:cs="Times New Roman"/>
        </w:rPr>
        <w:t>d</w:t>
      </w:r>
      <w:r w:rsidRPr="00896D72">
        <w:rPr>
          <w:rFonts w:ascii="Times New Roman" w:hAnsi="Times New Roman" w:cs="Times New Roman"/>
        </w:rPr>
        <w:t>écrit ainsi (2008</w:t>
      </w:r>
      <w:r>
        <w:rPr>
          <w:rFonts w:ascii="Times New Roman" w:hAnsi="Times New Roman" w:cs="Times New Roman"/>
        </w:rPr>
        <w:t xml:space="preserve">, p. </w:t>
      </w:r>
      <w:r w:rsidRPr="00896D72">
        <w:rPr>
          <w:rFonts w:ascii="Times New Roman" w:hAnsi="Times New Roman" w:cs="Times New Roman"/>
        </w:rPr>
        <w:t xml:space="preserve">53) : </w:t>
      </w:r>
      <w:r>
        <w:rPr>
          <w:rFonts w:ascii="Times New Roman" w:hAnsi="Times New Roman" w:cs="Times New Roman"/>
        </w:rPr>
        <w:t>“</w:t>
      </w:r>
      <w:r w:rsidRPr="00896D72">
        <w:rPr>
          <w:rFonts w:ascii="Times New Roman" w:hAnsi="Times New Roman" w:cs="Times New Roman"/>
        </w:rPr>
        <w:t xml:space="preserve">[…] si l’on hausse l’analyse au niveau supérieur, celui de la </w:t>
      </w:r>
      <w:r w:rsidRPr="00896D72">
        <w:rPr>
          <w:rFonts w:ascii="Times New Roman" w:hAnsi="Times New Roman" w:cs="Times New Roman"/>
          <w:i/>
        </w:rPr>
        <w:t>pratique</w:t>
      </w:r>
      <w:r w:rsidRPr="00896D72">
        <w:rPr>
          <w:rFonts w:ascii="Times New Roman" w:hAnsi="Times New Roman" w:cs="Times New Roman"/>
        </w:rPr>
        <w:t xml:space="preserve"> </w:t>
      </w:r>
      <w:r w:rsidRPr="00896D72">
        <w:rPr>
          <w:rFonts w:ascii="Times New Roman" w:hAnsi="Times New Roman" w:cs="Times New Roman"/>
          <w:i/>
        </w:rPr>
        <w:t>de dégustation</w:t>
      </w:r>
      <w:r w:rsidRPr="00896D72">
        <w:rPr>
          <w:rFonts w:ascii="Times New Roman" w:hAnsi="Times New Roman" w:cs="Times New Roman"/>
        </w:rPr>
        <w:t>, chacun des modes du sensible trouvera une place dans un ensemble d’opérations mises en séquence (annoncer, promettre, vérifier, valider, goûter, etc.)</w:t>
      </w:r>
      <w:r>
        <w:rPr>
          <w:rFonts w:ascii="Times New Roman" w:hAnsi="Times New Roman" w:cs="Times New Roman"/>
        </w:rPr>
        <w:t>”</w:t>
      </w:r>
      <w:r w:rsidRPr="00896D72">
        <w:rPr>
          <w:rFonts w:ascii="Times New Roman" w:hAnsi="Times New Roman" w:cs="Times New Roman"/>
        </w:rPr>
        <w:t xml:space="preserve">.  </w:t>
      </w:r>
      <w:r w:rsidRPr="00896D72">
        <w:rPr>
          <w:rFonts w:ascii="Times New Roman" w:hAnsi="Times New Roman" w:cs="Times New Roman"/>
          <w:i/>
        </w:rPr>
        <w:t xml:space="preserve"> </w:t>
      </w:r>
    </w:p>
  </w:footnote>
  <w:footnote w:id="7">
    <w:p w:rsidR="008C26FC" w:rsidRPr="00896D72" w:rsidRDefault="008C26FC" w:rsidP="004D0CCE">
      <w:pPr>
        <w:pStyle w:val="Notedebasdepage"/>
        <w:rPr>
          <w:rFonts w:ascii="Times New Roman" w:hAnsi="Times New Roman" w:cs="Times New Roman"/>
          <w:lang w:val="fr-CH"/>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w:t>
      </w:r>
      <w:r w:rsidRPr="00896D72">
        <w:rPr>
          <w:rFonts w:ascii="Times New Roman" w:hAnsi="Times New Roman" w:cs="Times New Roman"/>
          <w:lang w:val="fr-CH"/>
        </w:rPr>
        <w:t xml:space="preserve">Boutaud recourt fréquemment à la métaphore théâtrale de </w:t>
      </w:r>
      <w:r>
        <w:rPr>
          <w:rFonts w:ascii="Times New Roman" w:hAnsi="Times New Roman" w:cs="Times New Roman"/>
          <w:lang w:val="fr-CH"/>
        </w:rPr>
        <w:t>“</w:t>
      </w:r>
      <w:r w:rsidRPr="00896D72">
        <w:rPr>
          <w:rFonts w:ascii="Times New Roman" w:hAnsi="Times New Roman" w:cs="Times New Roman"/>
          <w:lang w:val="fr-CH"/>
        </w:rPr>
        <w:t>mise en scène</w:t>
      </w:r>
      <w:r>
        <w:rPr>
          <w:rFonts w:ascii="Times New Roman" w:hAnsi="Times New Roman" w:cs="Times New Roman"/>
          <w:lang w:val="fr-CH"/>
        </w:rPr>
        <w:t>”</w:t>
      </w:r>
      <w:r w:rsidRPr="00896D72">
        <w:rPr>
          <w:rFonts w:ascii="Times New Roman" w:hAnsi="Times New Roman" w:cs="Times New Roman"/>
          <w:lang w:val="fr-CH"/>
        </w:rPr>
        <w:t xml:space="preserve">. </w:t>
      </w:r>
    </w:p>
  </w:footnote>
  <w:footnote w:id="8">
    <w:p w:rsidR="008C26FC" w:rsidRPr="00896D72" w:rsidRDefault="008C26FC" w:rsidP="004D0CCE">
      <w:pPr>
        <w:pStyle w:val="Notedebasdepage"/>
        <w:jc w:val="both"/>
        <w:rPr>
          <w:rFonts w:ascii="Times New Roman" w:hAnsi="Times New Roman" w:cs="Times New Roman"/>
          <w:lang w:val="fr-CH"/>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Nous distinguons les styles de consommation, qui concernent le niveau de pertinence du texte-énoncé, des </w:t>
      </w:r>
      <w:r w:rsidRPr="00896D72">
        <w:rPr>
          <w:rFonts w:ascii="Times New Roman" w:hAnsi="Times New Roman" w:cs="Times New Roman"/>
          <w:i/>
        </w:rPr>
        <w:t>styles de restauration</w:t>
      </w:r>
      <w:r w:rsidRPr="00896D72">
        <w:rPr>
          <w:rFonts w:ascii="Times New Roman" w:hAnsi="Times New Roman" w:cs="Times New Roman"/>
        </w:rPr>
        <w:t xml:space="preserve">, qui sont façonnés par l’interaction des acteurs de la scène prédicative.  </w:t>
      </w:r>
    </w:p>
  </w:footnote>
  <w:footnote w:id="9">
    <w:p w:rsidR="008C26FC" w:rsidRPr="00896D72" w:rsidRDefault="008C26FC" w:rsidP="004D0CCE">
      <w:pPr>
        <w:pStyle w:val="Notedebasdepage"/>
        <w:rPr>
          <w:rFonts w:ascii="Times New Roman" w:hAnsi="Times New Roman" w:cs="Times New Roman"/>
          <w:lang w:val="fr-CH"/>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w:t>
      </w:r>
      <w:r w:rsidRPr="00896D72">
        <w:rPr>
          <w:rFonts w:ascii="Times New Roman" w:hAnsi="Times New Roman" w:cs="Times New Roman"/>
          <w:lang w:val="fr-CH"/>
        </w:rPr>
        <w:t xml:space="preserve">Dans les limites de ce travail nous tiendrons compte uniquement des textes verbaux. </w:t>
      </w:r>
    </w:p>
  </w:footnote>
  <w:footnote w:id="10">
    <w:p w:rsidR="008C26FC" w:rsidRPr="00896D72" w:rsidRDefault="008C26FC" w:rsidP="004D0CCE">
      <w:pPr>
        <w:pStyle w:val="Notedebasdepage"/>
        <w:rPr>
          <w:rFonts w:ascii="Times New Roman" w:hAnsi="Times New Roman" w:cs="Times New Roman"/>
          <w:lang w:val="fr-CH"/>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w:t>
      </w:r>
      <w:r w:rsidRPr="00896D72">
        <w:rPr>
          <w:rFonts w:ascii="Times New Roman" w:hAnsi="Times New Roman" w:cs="Times New Roman"/>
          <w:lang w:val="fr-CH"/>
        </w:rPr>
        <w:t xml:space="preserve">Au sujet des valences et des valeurs, voir, par exemple, </w:t>
      </w:r>
      <w:r w:rsidRPr="00896D72">
        <w:rPr>
          <w:rFonts w:ascii="Times New Roman" w:hAnsi="Times New Roman" w:cs="Times New Roman"/>
          <w:lang w:val="fr-CH"/>
        </w:rPr>
        <w:t xml:space="preserve">Fontanille et Zilberberg 1996.  </w:t>
      </w:r>
    </w:p>
  </w:footnote>
  <w:footnote w:id="11">
    <w:p w:rsidR="008C26FC" w:rsidRPr="00896D72" w:rsidRDefault="008C26FC" w:rsidP="004D0CCE">
      <w:pPr>
        <w:pStyle w:val="Notedebasdepage"/>
        <w:jc w:val="both"/>
        <w:rPr>
          <w:rFonts w:ascii="Times New Roman" w:hAnsi="Times New Roman" w:cs="Times New Roman"/>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Comme on a pu le suggérer, la reconnaissance de ces styles exige la prise en compte d’un ensemble de variables, au-delà de la consommation de la nourriture au sens étroit. </w:t>
      </w:r>
    </w:p>
  </w:footnote>
  <w:footnote w:id="12">
    <w:p w:rsidR="008C26FC" w:rsidRPr="00896D72" w:rsidRDefault="008C26FC" w:rsidP="004D0CCE">
      <w:pPr>
        <w:pStyle w:val="Notedebasdepage"/>
        <w:rPr>
          <w:rFonts w:ascii="Times New Roman" w:hAnsi="Times New Roman" w:cs="Times New Roman"/>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On ne fait pas état ici de la hiérarchie qui opposerait le roi à ses sujets : tous les convives sont </w:t>
      </w:r>
      <w:r>
        <w:rPr>
          <w:rFonts w:ascii="Times New Roman" w:hAnsi="Times New Roman" w:cs="Times New Roman"/>
        </w:rPr>
        <w:t>“</w:t>
      </w:r>
      <w:r w:rsidRPr="00896D72">
        <w:rPr>
          <w:rFonts w:ascii="Times New Roman" w:hAnsi="Times New Roman" w:cs="Times New Roman"/>
        </w:rPr>
        <w:t>rois</w:t>
      </w:r>
      <w:r>
        <w:rPr>
          <w:rFonts w:ascii="Times New Roman" w:hAnsi="Times New Roman" w:cs="Times New Roman"/>
        </w:rPr>
        <w:t>”</w:t>
      </w:r>
      <w:r w:rsidRPr="00896D72">
        <w:rPr>
          <w:rFonts w:ascii="Times New Roman" w:hAnsi="Times New Roman" w:cs="Times New Roman"/>
        </w:rPr>
        <w:t xml:space="preserve">. </w:t>
      </w:r>
    </w:p>
  </w:footnote>
  <w:footnote w:id="13">
    <w:p w:rsidR="008C26FC" w:rsidRPr="001A728D" w:rsidRDefault="008C26FC" w:rsidP="004D0CCE">
      <w:pPr>
        <w:pStyle w:val="Notedebasdepage"/>
        <w:jc w:val="both"/>
        <w:rPr>
          <w:lang w:val="fr-CH"/>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w:t>
      </w:r>
      <w:r w:rsidRPr="00896D72">
        <w:rPr>
          <w:rFonts w:ascii="Times New Roman" w:hAnsi="Times New Roman" w:cs="Times New Roman"/>
          <w:lang w:val="fr-CH"/>
        </w:rPr>
        <w:t xml:space="preserve">Cela n’exclut pas des différences au niveau de l’entrée en interaction de l’espace </w:t>
      </w:r>
      <w:r>
        <w:rPr>
          <w:rFonts w:ascii="Times New Roman" w:hAnsi="Times New Roman" w:cs="Times New Roman"/>
          <w:lang w:val="fr-CH"/>
        </w:rPr>
        <w:t>“</w:t>
      </w:r>
      <w:r w:rsidRPr="00896D72">
        <w:rPr>
          <w:rFonts w:ascii="Times New Roman" w:hAnsi="Times New Roman" w:cs="Times New Roman"/>
          <w:lang w:val="fr-CH"/>
        </w:rPr>
        <w:t>intérieur</w:t>
      </w:r>
      <w:r>
        <w:rPr>
          <w:rFonts w:ascii="Times New Roman" w:hAnsi="Times New Roman" w:cs="Times New Roman"/>
          <w:lang w:val="fr-CH"/>
        </w:rPr>
        <w:t>”</w:t>
      </w:r>
      <w:r w:rsidRPr="00896D72">
        <w:rPr>
          <w:rFonts w:ascii="Times New Roman" w:hAnsi="Times New Roman" w:cs="Times New Roman"/>
          <w:lang w:val="fr-CH"/>
        </w:rPr>
        <w:t xml:space="preserve"> et de l’espace </w:t>
      </w:r>
      <w:r>
        <w:rPr>
          <w:rFonts w:ascii="Times New Roman" w:hAnsi="Times New Roman" w:cs="Times New Roman"/>
          <w:lang w:val="fr-CH"/>
        </w:rPr>
        <w:t>“</w:t>
      </w:r>
      <w:r w:rsidRPr="00896D72">
        <w:rPr>
          <w:rFonts w:ascii="Times New Roman" w:hAnsi="Times New Roman" w:cs="Times New Roman"/>
          <w:lang w:val="fr-CH"/>
        </w:rPr>
        <w:t>extérieur</w:t>
      </w:r>
      <w:r>
        <w:rPr>
          <w:rFonts w:ascii="Times New Roman" w:hAnsi="Times New Roman" w:cs="Times New Roman"/>
          <w:lang w:val="fr-CH"/>
        </w:rPr>
        <w:t>”</w:t>
      </w:r>
      <w:r w:rsidRPr="00896D72">
        <w:rPr>
          <w:rFonts w:ascii="Times New Roman" w:hAnsi="Times New Roman" w:cs="Times New Roman"/>
          <w:lang w:val="fr-CH"/>
        </w:rPr>
        <w:t>, comme le suggèrent les descriptions des bistrots de Ducasse. U</w:t>
      </w:r>
      <w:r w:rsidRPr="00896D72">
        <w:rPr>
          <w:rFonts w:ascii="Times New Roman" w:hAnsi="Times New Roman" w:cs="Times New Roman"/>
        </w:rPr>
        <w:t xml:space="preserve">ne analyse affinée permet de caractériser les bistrots de Paris, de Tokyo et d’Osaka </w:t>
      </w:r>
      <w:proofErr w:type="spellStart"/>
      <w:r w:rsidRPr="00896D72">
        <w:rPr>
          <w:rFonts w:ascii="Times New Roman" w:hAnsi="Times New Roman" w:cs="Times New Roman"/>
        </w:rPr>
        <w:t>différentiellement</w:t>
      </w:r>
      <w:proofErr w:type="spellEnd"/>
      <w:r w:rsidRPr="00896D72">
        <w:rPr>
          <w:rFonts w:ascii="Times New Roman" w:hAnsi="Times New Roman" w:cs="Times New Roman"/>
        </w:rPr>
        <w:t xml:space="preserve"> : alors que le bistrot parisien avec ses banquettes rouges, </w:t>
      </w:r>
      <w:r>
        <w:rPr>
          <w:rFonts w:ascii="Times New Roman" w:hAnsi="Times New Roman" w:cs="Times New Roman"/>
        </w:rPr>
        <w:t>“</w:t>
      </w:r>
      <w:r w:rsidRPr="00896D72">
        <w:rPr>
          <w:rFonts w:ascii="Times New Roman" w:hAnsi="Times New Roman" w:cs="Times New Roman"/>
        </w:rPr>
        <w:t>son atmosphère bon enfant</w:t>
      </w:r>
      <w:r>
        <w:rPr>
          <w:rFonts w:ascii="Times New Roman" w:hAnsi="Times New Roman" w:cs="Times New Roman"/>
        </w:rPr>
        <w:t>”</w:t>
      </w:r>
      <w:r w:rsidRPr="00896D72">
        <w:rPr>
          <w:rFonts w:ascii="Times New Roman" w:hAnsi="Times New Roman" w:cs="Times New Roman"/>
        </w:rPr>
        <w:t xml:space="preserve"> et sa </w:t>
      </w:r>
      <w:r>
        <w:rPr>
          <w:rFonts w:ascii="Times New Roman" w:hAnsi="Times New Roman" w:cs="Times New Roman"/>
        </w:rPr>
        <w:t>“</w:t>
      </w:r>
      <w:r w:rsidRPr="00896D72">
        <w:rPr>
          <w:rFonts w:ascii="Times New Roman" w:hAnsi="Times New Roman" w:cs="Times New Roman"/>
        </w:rPr>
        <w:t>cuisine vigoureuse</w:t>
      </w:r>
      <w:r>
        <w:rPr>
          <w:rFonts w:ascii="Times New Roman" w:hAnsi="Times New Roman" w:cs="Times New Roman"/>
        </w:rPr>
        <w:t>”</w:t>
      </w:r>
      <w:r w:rsidRPr="00896D72">
        <w:rPr>
          <w:rFonts w:ascii="Times New Roman" w:hAnsi="Times New Roman" w:cs="Times New Roman"/>
        </w:rPr>
        <w:t xml:space="preserve"> met en avant la tradition, </w:t>
      </w:r>
      <w:r w:rsidRPr="00896D72">
        <w:rPr>
          <w:rFonts w:ascii="Times New Roman" w:hAnsi="Times New Roman" w:cs="Times New Roman"/>
          <w:i/>
        </w:rPr>
        <w:t>Le Comptoir de Benoit</w:t>
      </w:r>
      <w:r w:rsidRPr="00896D72">
        <w:rPr>
          <w:rFonts w:ascii="Times New Roman" w:hAnsi="Times New Roman" w:cs="Times New Roman"/>
        </w:rPr>
        <w:t xml:space="preserve"> à Osaka cultive le </w:t>
      </w:r>
      <w:r>
        <w:rPr>
          <w:rFonts w:ascii="Times New Roman" w:hAnsi="Times New Roman" w:cs="Times New Roman"/>
        </w:rPr>
        <w:t>“</w:t>
      </w:r>
      <w:r w:rsidRPr="00896D72">
        <w:rPr>
          <w:rFonts w:ascii="Times New Roman" w:hAnsi="Times New Roman" w:cs="Times New Roman"/>
        </w:rPr>
        <w:t>dialogue fécond entre l’inspiration française et l’âme de la ville</w:t>
      </w:r>
      <w:r>
        <w:rPr>
          <w:rFonts w:ascii="Times New Roman" w:hAnsi="Times New Roman" w:cs="Times New Roman"/>
        </w:rPr>
        <w:t>”</w:t>
      </w:r>
      <w:r w:rsidRPr="00896D72">
        <w:rPr>
          <w:rFonts w:ascii="Times New Roman" w:hAnsi="Times New Roman" w:cs="Times New Roman"/>
        </w:rPr>
        <w:t xml:space="preserve">, le bistrot de Tokyo misant davantage sur la surprise non négociée : </w:t>
      </w:r>
      <w:r>
        <w:rPr>
          <w:rFonts w:ascii="Times New Roman" w:hAnsi="Times New Roman" w:cs="Times New Roman"/>
        </w:rPr>
        <w:t>“</w:t>
      </w:r>
      <w:r w:rsidRPr="00896D72">
        <w:rPr>
          <w:rFonts w:ascii="Times New Roman" w:hAnsi="Times New Roman" w:cs="Times New Roman"/>
        </w:rPr>
        <w:t>Une atmosphère française avec parquet de chêne, murs aux teintes patinées et une multitude d’objets insolites évoquant Paris</w:t>
      </w:r>
      <w:r>
        <w:rPr>
          <w:rFonts w:ascii="Times New Roman" w:hAnsi="Times New Roman" w:cs="Times New Roman"/>
        </w:rPr>
        <w:t>”</w:t>
      </w:r>
      <w:r w:rsidRPr="00896D72">
        <w:rPr>
          <w:rFonts w:ascii="Times New Roman" w:hAnsi="Times New Roman" w:cs="Times New Roman"/>
        </w:rPr>
        <w:t>.</w:t>
      </w:r>
      <w:r>
        <w:rPr>
          <w:rFonts w:ascii="Times New Roman" w:hAnsi="Times New Roman" w:cs="Times New Roman"/>
        </w:rPr>
        <w:t xml:space="preserve">   </w:t>
      </w:r>
    </w:p>
  </w:footnote>
  <w:footnote w:id="14">
    <w:p w:rsidR="008C26FC" w:rsidRPr="00896D72" w:rsidRDefault="008C26FC" w:rsidP="004D0CCE">
      <w:pPr>
        <w:pStyle w:val="Notedebasdepage"/>
        <w:rPr>
          <w:rFonts w:ascii="Times New Roman" w:hAnsi="Times New Roman" w:cs="Times New Roman"/>
          <w:lang w:val="fr-CH"/>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w:t>
      </w:r>
      <w:r>
        <w:rPr>
          <w:rFonts w:ascii="Times New Roman" w:hAnsi="Times New Roman" w:cs="Times New Roman"/>
        </w:rPr>
        <w:t>“</w:t>
      </w:r>
      <w:r w:rsidRPr="00896D72">
        <w:rPr>
          <w:rFonts w:ascii="Times New Roman" w:hAnsi="Times New Roman" w:cs="Times New Roman"/>
          <w:lang w:val="fr-CH"/>
        </w:rPr>
        <w:t>Tous au restaurant</w:t>
      </w:r>
      <w:r w:rsidRPr="00141EE1">
        <w:rPr>
          <w:rFonts w:ascii="Times New Roman" w:hAnsi="Times New Roman" w:cs="Times New Roman"/>
          <w:lang w:val="fr-CH"/>
        </w:rPr>
        <w:t xml:space="preserve">”, </w:t>
      </w:r>
      <w:r w:rsidR="00141EE1">
        <w:rPr>
          <w:rFonts w:ascii="Times New Roman" w:hAnsi="Times New Roman" w:cs="Times New Roman"/>
          <w:lang w:val="fr-CH"/>
        </w:rPr>
        <w:t>&lt;</w:t>
      </w:r>
      <w:hyperlink r:id="rId4" w:history="1">
        <w:r w:rsidRPr="00141EE1">
          <w:rPr>
            <w:rStyle w:val="Lienhypertexte"/>
            <w:rFonts w:ascii="Times New Roman" w:hAnsi="Times New Roman" w:cs="Times New Roman"/>
            <w:color w:val="auto"/>
            <w:u w:val="none"/>
            <w:lang w:val="fr-CH"/>
          </w:rPr>
          <w:t>www.alain-ducasse.com./fr/decouvrez-alain-ducasse</w:t>
        </w:r>
      </w:hyperlink>
      <w:r w:rsidR="00141EE1">
        <w:rPr>
          <w:rFonts w:ascii="Times New Roman" w:hAnsi="Times New Roman" w:cs="Times New Roman"/>
          <w:lang w:val="fr-CH"/>
        </w:rPr>
        <w:t>&gt;</w:t>
      </w:r>
      <w:r>
        <w:rPr>
          <w:rFonts w:ascii="Times New Roman" w:hAnsi="Times New Roman" w:cs="Times New Roman"/>
          <w:lang w:val="fr-CH"/>
        </w:rPr>
        <w:t xml:space="preserve"> (consulté le 1er mars 2013)</w:t>
      </w:r>
      <w:r w:rsidRPr="00896D72">
        <w:rPr>
          <w:rFonts w:ascii="Times New Roman" w:hAnsi="Times New Roman" w:cs="Times New Roman"/>
          <w:lang w:val="fr-CH"/>
        </w:rPr>
        <w:t>.</w:t>
      </w:r>
    </w:p>
  </w:footnote>
  <w:footnote w:id="15">
    <w:p w:rsidR="008C26FC" w:rsidRPr="00896D72" w:rsidRDefault="008C26FC" w:rsidP="004D0CCE">
      <w:pPr>
        <w:pStyle w:val="Notedebasdepage"/>
        <w:rPr>
          <w:rFonts w:ascii="Times New Roman" w:hAnsi="Times New Roman" w:cs="Times New Roman"/>
          <w:lang w:val="fr-CH"/>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w:t>
      </w:r>
      <w:r w:rsidRPr="00896D72">
        <w:rPr>
          <w:rFonts w:ascii="Times New Roman" w:hAnsi="Times New Roman" w:cs="Times New Roman"/>
          <w:lang w:val="fr-CH"/>
        </w:rPr>
        <w:t xml:space="preserve">Cf. </w:t>
      </w:r>
      <w:r w:rsidRPr="00896D72">
        <w:rPr>
          <w:rFonts w:ascii="Times New Roman" w:hAnsi="Times New Roman" w:cs="Times New Roman"/>
          <w:i/>
          <w:lang w:val="fr-CH"/>
        </w:rPr>
        <w:t>infra</w:t>
      </w:r>
      <w:r w:rsidRPr="00896D72">
        <w:rPr>
          <w:rFonts w:ascii="Times New Roman" w:hAnsi="Times New Roman" w:cs="Times New Roman"/>
          <w:lang w:val="fr-CH"/>
        </w:rPr>
        <w:t>.</w:t>
      </w:r>
    </w:p>
  </w:footnote>
  <w:footnote w:id="16">
    <w:p w:rsidR="008C26FC" w:rsidRPr="00896D72" w:rsidRDefault="008C26FC" w:rsidP="004D0CCE">
      <w:pPr>
        <w:pStyle w:val="Notedebasdepage"/>
        <w:jc w:val="both"/>
        <w:rPr>
          <w:rFonts w:ascii="Times New Roman" w:hAnsi="Times New Roman" w:cs="Times New Roman"/>
          <w:lang w:val="fr-CH"/>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w:t>
      </w:r>
      <w:r w:rsidRPr="00896D72">
        <w:rPr>
          <w:rFonts w:ascii="Times New Roman" w:hAnsi="Times New Roman" w:cs="Times New Roman"/>
          <w:lang w:val="fr-CH"/>
        </w:rPr>
        <w:t xml:space="preserve">On peut évidemment considérer que toute consommation dans un restaurant transforme le </w:t>
      </w:r>
      <w:r>
        <w:rPr>
          <w:rFonts w:ascii="Times New Roman" w:hAnsi="Times New Roman" w:cs="Times New Roman"/>
          <w:lang w:val="fr-CH"/>
        </w:rPr>
        <w:t>“</w:t>
      </w:r>
      <w:r w:rsidRPr="00896D72">
        <w:rPr>
          <w:rFonts w:ascii="Times New Roman" w:hAnsi="Times New Roman" w:cs="Times New Roman"/>
          <w:lang w:val="fr-CH"/>
        </w:rPr>
        <w:t>goût naturel</w:t>
      </w:r>
      <w:r>
        <w:rPr>
          <w:rFonts w:ascii="Times New Roman" w:hAnsi="Times New Roman" w:cs="Times New Roman"/>
          <w:lang w:val="fr-CH"/>
        </w:rPr>
        <w:t>”</w:t>
      </w:r>
      <w:r w:rsidRPr="00896D72">
        <w:rPr>
          <w:rFonts w:ascii="Times New Roman" w:hAnsi="Times New Roman" w:cs="Times New Roman"/>
          <w:lang w:val="fr-CH"/>
        </w:rPr>
        <w:t xml:space="preserve">, que Jean-Jacques </w:t>
      </w:r>
      <w:r w:rsidRPr="00896D72">
        <w:rPr>
          <w:rFonts w:ascii="Times New Roman" w:hAnsi="Times New Roman" w:cs="Times New Roman"/>
          <w:lang w:val="fr-CH"/>
        </w:rPr>
        <w:t xml:space="preserve">Boutaud définit comme </w:t>
      </w:r>
      <w:r>
        <w:rPr>
          <w:rFonts w:ascii="Times New Roman" w:hAnsi="Times New Roman" w:cs="Times New Roman"/>
          <w:lang w:val="fr-CH"/>
        </w:rPr>
        <w:t>“</w:t>
      </w:r>
      <w:r w:rsidRPr="00896D72">
        <w:rPr>
          <w:rFonts w:ascii="Times New Roman" w:hAnsi="Times New Roman" w:cs="Times New Roman"/>
          <w:lang w:val="fr-CH"/>
        </w:rPr>
        <w:t>défensif et instinctif</w:t>
      </w:r>
      <w:r>
        <w:rPr>
          <w:rFonts w:ascii="Times New Roman" w:hAnsi="Times New Roman" w:cs="Times New Roman"/>
          <w:lang w:val="fr-CH"/>
        </w:rPr>
        <w:t>”</w:t>
      </w:r>
      <w:r w:rsidRPr="00896D72">
        <w:rPr>
          <w:rFonts w:ascii="Times New Roman" w:hAnsi="Times New Roman" w:cs="Times New Roman"/>
          <w:lang w:val="fr-CH"/>
        </w:rPr>
        <w:t xml:space="preserve"> en goût culturel </w:t>
      </w:r>
      <w:r>
        <w:rPr>
          <w:rFonts w:ascii="Times New Roman" w:hAnsi="Times New Roman" w:cs="Times New Roman"/>
          <w:lang w:val="fr-CH"/>
        </w:rPr>
        <w:t>“</w:t>
      </w:r>
      <w:r w:rsidRPr="00896D72">
        <w:rPr>
          <w:rFonts w:ascii="Times New Roman" w:hAnsi="Times New Roman" w:cs="Times New Roman"/>
          <w:lang w:val="fr-CH"/>
        </w:rPr>
        <w:t>capable d’élaboration pour s’arracher à la nature » (1997</w:t>
      </w:r>
      <w:r>
        <w:rPr>
          <w:rFonts w:ascii="Times New Roman" w:hAnsi="Times New Roman" w:cs="Times New Roman"/>
          <w:lang w:val="fr-CH"/>
        </w:rPr>
        <w:t>, p. 5</w:t>
      </w:r>
      <w:r w:rsidRPr="00896D72">
        <w:rPr>
          <w:rFonts w:ascii="Times New Roman" w:hAnsi="Times New Roman" w:cs="Times New Roman"/>
          <w:lang w:val="fr-CH"/>
        </w:rPr>
        <w:t xml:space="preserve">7). Dans ce cas, on opposera au </w:t>
      </w:r>
      <w:r>
        <w:rPr>
          <w:rFonts w:ascii="Times New Roman" w:hAnsi="Times New Roman" w:cs="Times New Roman"/>
          <w:lang w:val="fr-CH"/>
        </w:rPr>
        <w:t>“</w:t>
      </w:r>
      <w:r w:rsidRPr="00896D72">
        <w:rPr>
          <w:rFonts w:ascii="Times New Roman" w:hAnsi="Times New Roman" w:cs="Times New Roman"/>
          <w:lang w:val="fr-CH"/>
        </w:rPr>
        <w:t>goût culturel</w:t>
      </w:r>
      <w:r>
        <w:rPr>
          <w:rFonts w:ascii="Times New Roman" w:hAnsi="Times New Roman" w:cs="Times New Roman"/>
          <w:lang w:val="fr-CH"/>
        </w:rPr>
        <w:t>”</w:t>
      </w:r>
      <w:r w:rsidRPr="00896D72">
        <w:rPr>
          <w:rFonts w:ascii="Times New Roman" w:hAnsi="Times New Roman" w:cs="Times New Roman"/>
          <w:lang w:val="fr-CH"/>
        </w:rPr>
        <w:t xml:space="preserve">, que Boutaud conçoit au sens anthropologique, le goût </w:t>
      </w:r>
      <w:r>
        <w:rPr>
          <w:rFonts w:ascii="Times New Roman" w:hAnsi="Times New Roman" w:cs="Times New Roman"/>
          <w:lang w:val="fr-CH"/>
        </w:rPr>
        <w:t>“</w:t>
      </w:r>
      <w:r w:rsidRPr="00896D72">
        <w:rPr>
          <w:rFonts w:ascii="Times New Roman" w:hAnsi="Times New Roman" w:cs="Times New Roman"/>
          <w:lang w:val="fr-CH"/>
        </w:rPr>
        <w:t>cultivé, dans une dimension esthétique et sociale</w:t>
      </w:r>
      <w:r>
        <w:rPr>
          <w:rFonts w:ascii="Times New Roman" w:hAnsi="Times New Roman" w:cs="Times New Roman"/>
          <w:lang w:val="fr-CH"/>
        </w:rPr>
        <w:t>”</w:t>
      </w:r>
      <w:r w:rsidRPr="00896D72">
        <w:rPr>
          <w:rFonts w:ascii="Times New Roman" w:hAnsi="Times New Roman" w:cs="Times New Roman"/>
          <w:lang w:val="fr-CH"/>
        </w:rPr>
        <w:t xml:space="preserve"> ; dans ce cas, </w:t>
      </w:r>
      <w:r>
        <w:rPr>
          <w:rFonts w:ascii="Times New Roman" w:hAnsi="Times New Roman" w:cs="Times New Roman"/>
          <w:lang w:val="fr-CH"/>
        </w:rPr>
        <w:t>“</w:t>
      </w:r>
      <w:r w:rsidRPr="00896D72">
        <w:rPr>
          <w:rFonts w:ascii="Times New Roman" w:hAnsi="Times New Roman" w:cs="Times New Roman"/>
          <w:lang w:val="fr-CH"/>
        </w:rPr>
        <w:t>les frontières du goût se déplacent toujours d’un régime de sensation pure à un régime de représentation où les sens travaillent, par discernement, à faire sens</w:t>
      </w:r>
      <w:r>
        <w:rPr>
          <w:rFonts w:ascii="Times New Roman" w:hAnsi="Times New Roman" w:cs="Times New Roman"/>
          <w:lang w:val="fr-CH"/>
        </w:rPr>
        <w:t>”</w:t>
      </w:r>
      <w:r w:rsidRPr="00896D72">
        <w:rPr>
          <w:rFonts w:ascii="Times New Roman" w:hAnsi="Times New Roman" w:cs="Times New Roman"/>
          <w:lang w:val="fr-CH"/>
        </w:rPr>
        <w:t xml:space="preserve">.    </w:t>
      </w:r>
    </w:p>
  </w:footnote>
  <w:footnote w:id="17">
    <w:p w:rsidR="008C26FC" w:rsidRPr="00896D72" w:rsidRDefault="008C26FC" w:rsidP="004D0CCE">
      <w:pPr>
        <w:pStyle w:val="Notedebasdepage"/>
        <w:jc w:val="both"/>
        <w:rPr>
          <w:rFonts w:ascii="Times New Roman" w:hAnsi="Times New Roman" w:cs="Times New Roman"/>
          <w:lang w:val="fr-CH"/>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Les lexèmes </w:t>
      </w:r>
      <w:r>
        <w:rPr>
          <w:rFonts w:ascii="Times New Roman" w:hAnsi="Times New Roman" w:cs="Times New Roman"/>
        </w:rPr>
        <w:t>“</w:t>
      </w:r>
      <w:r w:rsidRPr="00896D72">
        <w:rPr>
          <w:rFonts w:ascii="Times New Roman" w:hAnsi="Times New Roman" w:cs="Times New Roman"/>
        </w:rPr>
        <w:t>festoyer</w:t>
      </w:r>
      <w:r>
        <w:rPr>
          <w:rFonts w:ascii="Times New Roman" w:hAnsi="Times New Roman" w:cs="Times New Roman"/>
        </w:rPr>
        <w:t>”</w:t>
      </w:r>
      <w:r w:rsidRPr="00896D72">
        <w:rPr>
          <w:rFonts w:ascii="Times New Roman" w:hAnsi="Times New Roman" w:cs="Times New Roman"/>
        </w:rPr>
        <w:t xml:space="preserve"> et </w:t>
      </w:r>
      <w:r>
        <w:rPr>
          <w:rFonts w:ascii="Times New Roman" w:hAnsi="Times New Roman" w:cs="Times New Roman"/>
        </w:rPr>
        <w:t>“</w:t>
      </w:r>
      <w:r w:rsidRPr="00896D72">
        <w:rPr>
          <w:rFonts w:ascii="Times New Roman" w:hAnsi="Times New Roman" w:cs="Times New Roman"/>
        </w:rPr>
        <w:t>faire bombance</w:t>
      </w:r>
      <w:r>
        <w:rPr>
          <w:rFonts w:ascii="Times New Roman" w:hAnsi="Times New Roman" w:cs="Times New Roman"/>
        </w:rPr>
        <w:t>”</w:t>
      </w:r>
      <w:r w:rsidRPr="00896D72">
        <w:rPr>
          <w:rFonts w:ascii="Times New Roman" w:hAnsi="Times New Roman" w:cs="Times New Roman"/>
        </w:rPr>
        <w:t xml:space="preserve"> intègrent le sème de l’excès. </w:t>
      </w:r>
      <w:proofErr w:type="spellStart"/>
      <w:r w:rsidRPr="00896D72">
        <w:rPr>
          <w:rFonts w:ascii="Times New Roman" w:hAnsi="Times New Roman" w:cs="Times New Roman"/>
        </w:rPr>
        <w:t>Boutaud</w:t>
      </w:r>
      <w:proofErr w:type="spellEnd"/>
      <w:r w:rsidRPr="00896D72">
        <w:rPr>
          <w:rFonts w:ascii="Times New Roman" w:hAnsi="Times New Roman" w:cs="Times New Roman"/>
        </w:rPr>
        <w:t xml:space="preserve"> (1997</w:t>
      </w:r>
      <w:r>
        <w:rPr>
          <w:rFonts w:ascii="Times New Roman" w:hAnsi="Times New Roman" w:cs="Times New Roman"/>
        </w:rPr>
        <w:t>, p. 5</w:t>
      </w:r>
      <w:r w:rsidRPr="00896D72">
        <w:rPr>
          <w:rFonts w:ascii="Times New Roman" w:hAnsi="Times New Roman" w:cs="Times New Roman"/>
        </w:rPr>
        <w:t xml:space="preserve">6) oppose d’ailleurs le gourmand et le gourmet sur la base des traits sémantiques de l’avidité et du raffinement (même si le gourmand réfère, contrairement au glouton, à la culture).  </w:t>
      </w:r>
    </w:p>
  </w:footnote>
  <w:footnote w:id="18">
    <w:p w:rsidR="008C26FC" w:rsidRPr="003D69FC" w:rsidRDefault="008C26FC" w:rsidP="004D0CCE">
      <w:pPr>
        <w:pStyle w:val="Notedebasdepage"/>
        <w:rPr>
          <w:rFonts w:ascii="Times New Roman" w:hAnsi="Times New Roman" w:cs="Times New Roman"/>
          <w:lang w:val="fr-CH"/>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w:t>
      </w:r>
      <w:r>
        <w:rPr>
          <w:rFonts w:ascii="Times New Roman" w:hAnsi="Times New Roman" w:cs="Times New Roman"/>
        </w:rPr>
        <w:t>&lt;</w:t>
      </w:r>
      <w:hyperlink r:id="rId5" w:history="1">
        <w:r w:rsidRPr="003D69FC">
          <w:rPr>
            <w:rStyle w:val="Lienhypertexte"/>
            <w:rFonts w:ascii="Times New Roman" w:hAnsi="Times New Roman" w:cs="Times New Roman"/>
            <w:color w:val="auto"/>
            <w:u w:val="none"/>
            <w:lang w:val="fr-CH"/>
          </w:rPr>
          <w:t>http://www.nordsudbrasseries.com/documents/Fr/dossier_presse.pdf</w:t>
        </w:r>
      </w:hyperlink>
      <w:r>
        <w:rPr>
          <w:rStyle w:val="Lienhypertexte"/>
          <w:rFonts w:ascii="Times New Roman" w:hAnsi="Times New Roman" w:cs="Times New Roman"/>
          <w:color w:val="auto"/>
          <w:u w:val="none"/>
          <w:lang w:val="fr-CH"/>
        </w:rPr>
        <w:t>&gt; (consulté le 1</w:t>
      </w:r>
      <w:r w:rsidRPr="00602A36">
        <w:rPr>
          <w:rStyle w:val="Lienhypertexte"/>
          <w:rFonts w:ascii="Times New Roman" w:hAnsi="Times New Roman" w:cs="Times New Roman"/>
          <w:color w:val="auto"/>
          <w:u w:val="none"/>
          <w:vertAlign w:val="superscript"/>
          <w:lang w:val="fr-CH"/>
        </w:rPr>
        <w:t>er</w:t>
      </w:r>
      <w:r>
        <w:rPr>
          <w:rStyle w:val="Lienhypertexte"/>
          <w:rFonts w:ascii="Times New Roman" w:hAnsi="Times New Roman" w:cs="Times New Roman"/>
          <w:color w:val="auto"/>
          <w:u w:val="none"/>
          <w:lang w:val="fr-CH"/>
        </w:rPr>
        <w:t xml:space="preserve"> mars 2013)</w:t>
      </w:r>
      <w:r w:rsidRPr="003D69FC">
        <w:rPr>
          <w:rFonts w:ascii="Times New Roman" w:hAnsi="Times New Roman" w:cs="Times New Roman"/>
          <w:lang w:val="fr-CH"/>
        </w:rPr>
        <w:t>.</w:t>
      </w:r>
    </w:p>
  </w:footnote>
  <w:footnote w:id="19">
    <w:p w:rsidR="008C26FC" w:rsidRPr="00602A36" w:rsidRDefault="008C26FC" w:rsidP="004D0CCE">
      <w:pPr>
        <w:pStyle w:val="Notedebasdepage"/>
        <w:rPr>
          <w:rFonts w:ascii="Times New Roman" w:hAnsi="Times New Roman" w:cs="Times New Roman"/>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w:t>
      </w:r>
      <w:r>
        <w:rPr>
          <w:rFonts w:ascii="Times New Roman" w:hAnsi="Times New Roman" w:cs="Times New Roman"/>
        </w:rPr>
        <w:t>&lt;</w:t>
      </w:r>
      <w:hyperlink r:id="rId6" w:history="1">
        <w:r w:rsidRPr="00602A36">
          <w:rPr>
            <w:rStyle w:val="Lienhypertexte"/>
            <w:rFonts w:ascii="Times New Roman" w:hAnsi="Times New Roman" w:cs="Times New Roman"/>
            <w:color w:val="auto"/>
            <w:u w:val="none"/>
          </w:rPr>
          <w:t>http://recettessimples.fr/news/l-atelier-de-j-r-a-paris</w:t>
        </w:r>
      </w:hyperlink>
      <w:r>
        <w:rPr>
          <w:rStyle w:val="Lienhypertexte"/>
          <w:rFonts w:ascii="Times New Roman" w:hAnsi="Times New Roman" w:cs="Times New Roman"/>
          <w:color w:val="auto"/>
          <w:u w:val="none"/>
        </w:rPr>
        <w:t>&gt; (consulté le 1</w:t>
      </w:r>
      <w:r w:rsidRPr="00602A36">
        <w:rPr>
          <w:rStyle w:val="Lienhypertexte"/>
          <w:rFonts w:ascii="Times New Roman" w:hAnsi="Times New Roman" w:cs="Times New Roman"/>
          <w:color w:val="auto"/>
          <w:u w:val="none"/>
          <w:vertAlign w:val="superscript"/>
        </w:rPr>
        <w:t>er</w:t>
      </w:r>
      <w:r>
        <w:rPr>
          <w:rStyle w:val="Lienhypertexte"/>
          <w:rFonts w:ascii="Times New Roman" w:hAnsi="Times New Roman" w:cs="Times New Roman"/>
          <w:color w:val="auto"/>
          <w:u w:val="none"/>
        </w:rPr>
        <w:t xml:space="preserve"> mars 2013)</w:t>
      </w:r>
      <w:r w:rsidRPr="00602A36">
        <w:rPr>
          <w:rFonts w:ascii="Times New Roman" w:hAnsi="Times New Roman" w:cs="Times New Roman"/>
        </w:rPr>
        <w:t>.</w:t>
      </w:r>
    </w:p>
  </w:footnote>
  <w:footnote w:id="20">
    <w:p w:rsidR="008C26FC" w:rsidRPr="00896D72" w:rsidRDefault="008C26FC" w:rsidP="004D0CCE">
      <w:pPr>
        <w:pStyle w:val="Notedebasdepage"/>
        <w:rPr>
          <w:rFonts w:ascii="Times New Roman" w:hAnsi="Times New Roman" w:cs="Times New Roman"/>
          <w:i/>
          <w:lang w:val="fr-CH"/>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Cf. l’article </w:t>
      </w:r>
      <w:r>
        <w:rPr>
          <w:rFonts w:ascii="Times New Roman" w:hAnsi="Times New Roman" w:cs="Times New Roman"/>
        </w:rPr>
        <w:t>“</w:t>
      </w:r>
      <w:r w:rsidRPr="00896D72">
        <w:rPr>
          <w:rFonts w:ascii="Times New Roman" w:hAnsi="Times New Roman" w:cs="Times New Roman"/>
        </w:rPr>
        <w:t>Sortir à Paris : Que reste-t-il des Champs-Elysées ?</w:t>
      </w:r>
      <w:r>
        <w:rPr>
          <w:rFonts w:ascii="Times New Roman" w:hAnsi="Times New Roman" w:cs="Times New Roman"/>
        </w:rPr>
        <w:t>”</w:t>
      </w:r>
      <w:r w:rsidRPr="00896D72">
        <w:rPr>
          <w:rFonts w:ascii="Times New Roman" w:hAnsi="Times New Roman" w:cs="Times New Roman"/>
        </w:rPr>
        <w:t xml:space="preserve"> : </w:t>
      </w:r>
      <w:r>
        <w:rPr>
          <w:rFonts w:ascii="Times New Roman" w:hAnsi="Times New Roman" w:cs="Times New Roman"/>
        </w:rPr>
        <w:t>&lt;</w:t>
      </w:r>
      <w:hyperlink r:id="rId7" w:history="1">
        <w:r w:rsidRPr="00602A36">
          <w:rPr>
            <w:rStyle w:val="Lienhypertexte"/>
            <w:rFonts w:ascii="Times New Roman" w:hAnsi="Times New Roman" w:cs="Times New Roman"/>
            <w:color w:val="auto"/>
            <w:u w:val="none"/>
          </w:rPr>
          <w:t>www.le</w:t>
        </w:r>
        <w:r w:rsidRPr="00602A36">
          <w:rPr>
            <w:rStyle w:val="Lienhypertexte"/>
            <w:rFonts w:ascii="Times New Roman" w:hAnsi="Times New Roman" w:cs="Times New Roman"/>
            <w:bCs/>
            <w:color w:val="auto"/>
            <w:u w:val="none"/>
          </w:rPr>
          <w:t>figaro</w:t>
        </w:r>
        <w:r w:rsidRPr="00602A36">
          <w:rPr>
            <w:rStyle w:val="Lienhypertexte"/>
            <w:rFonts w:ascii="Times New Roman" w:hAnsi="Times New Roman" w:cs="Times New Roman"/>
            <w:color w:val="auto"/>
            <w:u w:val="none"/>
          </w:rPr>
          <w:t>.fr/</w:t>
        </w:r>
        <w:r w:rsidRPr="00602A36">
          <w:rPr>
            <w:rStyle w:val="Lienhypertexte"/>
            <w:rFonts w:ascii="Times New Roman" w:hAnsi="Times New Roman" w:cs="Times New Roman"/>
            <w:bCs/>
            <w:color w:val="auto"/>
            <w:u w:val="none"/>
          </w:rPr>
          <w:t>sortir</w:t>
        </w:r>
        <w:r w:rsidRPr="00602A36">
          <w:rPr>
            <w:rStyle w:val="Lienhypertexte"/>
            <w:rFonts w:ascii="Times New Roman" w:hAnsi="Times New Roman" w:cs="Times New Roman"/>
            <w:color w:val="auto"/>
            <w:u w:val="none"/>
          </w:rPr>
          <w:t>-</w:t>
        </w:r>
        <w:r w:rsidRPr="00602A36">
          <w:rPr>
            <w:rStyle w:val="Lienhypertexte"/>
            <w:rFonts w:ascii="Times New Roman" w:hAnsi="Times New Roman" w:cs="Times New Roman"/>
            <w:bCs/>
            <w:color w:val="auto"/>
            <w:u w:val="none"/>
          </w:rPr>
          <w:t>paris</w:t>
        </w:r>
        <w:r w:rsidRPr="00602A36">
          <w:rPr>
            <w:rStyle w:val="Lienhypertexte"/>
            <w:rFonts w:ascii="Times New Roman" w:hAnsi="Times New Roman" w:cs="Times New Roman"/>
            <w:color w:val="auto"/>
            <w:u w:val="none"/>
          </w:rPr>
          <w:t>/</w:t>
        </w:r>
      </w:hyperlink>
      <w:r w:rsidRPr="00602A36">
        <w:rPr>
          <w:rStyle w:val="Lienhypertexte"/>
          <w:rFonts w:ascii="Times New Roman" w:hAnsi="Times New Roman" w:cs="Times New Roman"/>
          <w:color w:val="auto"/>
          <w:u w:val="none"/>
        </w:rPr>
        <w:t>&gt;</w:t>
      </w:r>
      <w:r>
        <w:rPr>
          <w:rStyle w:val="Lienhypertexte"/>
          <w:rFonts w:ascii="Times New Roman" w:hAnsi="Times New Roman" w:cs="Times New Roman"/>
          <w:color w:val="auto"/>
          <w:u w:val="none"/>
        </w:rPr>
        <w:t xml:space="preserve"> (consulté le 1</w:t>
      </w:r>
      <w:r w:rsidRPr="00602A36">
        <w:rPr>
          <w:rStyle w:val="Lienhypertexte"/>
          <w:rFonts w:ascii="Times New Roman" w:hAnsi="Times New Roman" w:cs="Times New Roman"/>
          <w:color w:val="auto"/>
          <w:u w:val="none"/>
          <w:vertAlign w:val="superscript"/>
        </w:rPr>
        <w:t>er</w:t>
      </w:r>
      <w:r>
        <w:rPr>
          <w:rStyle w:val="Lienhypertexte"/>
          <w:rFonts w:ascii="Times New Roman" w:hAnsi="Times New Roman" w:cs="Times New Roman"/>
          <w:color w:val="auto"/>
          <w:u w:val="none"/>
        </w:rPr>
        <w:t xml:space="preserve"> mars 2013)</w:t>
      </w:r>
      <w:r w:rsidRPr="00896D72">
        <w:rPr>
          <w:rStyle w:val="SiteHTML"/>
          <w:rFonts w:ascii="Times New Roman" w:hAnsi="Times New Roman" w:cs="Times New Roman"/>
        </w:rPr>
        <w:t>.</w:t>
      </w:r>
    </w:p>
  </w:footnote>
  <w:footnote w:id="21">
    <w:p w:rsidR="008C26FC" w:rsidRPr="00896D72" w:rsidRDefault="008C26FC" w:rsidP="004D0CCE">
      <w:pPr>
        <w:pStyle w:val="Notedebasdepage"/>
        <w:rPr>
          <w:rFonts w:ascii="Times New Roman" w:hAnsi="Times New Roman" w:cs="Times New Roman"/>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Au sujet du </w:t>
      </w:r>
      <w:r>
        <w:rPr>
          <w:rFonts w:ascii="Times New Roman" w:hAnsi="Times New Roman" w:cs="Times New Roman"/>
        </w:rPr>
        <w:t>“</w:t>
      </w:r>
      <w:r w:rsidRPr="00896D72">
        <w:rPr>
          <w:rFonts w:ascii="Times New Roman" w:hAnsi="Times New Roman" w:cs="Times New Roman"/>
        </w:rPr>
        <w:t xml:space="preserve">cultural </w:t>
      </w:r>
      <w:proofErr w:type="spellStart"/>
      <w:r w:rsidRPr="00896D72">
        <w:rPr>
          <w:rFonts w:ascii="Times New Roman" w:hAnsi="Times New Roman" w:cs="Times New Roman"/>
        </w:rPr>
        <w:t>game</w:t>
      </w:r>
      <w:proofErr w:type="spellEnd"/>
      <w:r>
        <w:rPr>
          <w:rFonts w:ascii="Times New Roman" w:hAnsi="Times New Roman" w:cs="Times New Roman"/>
        </w:rPr>
        <w:t>”</w:t>
      </w:r>
      <w:r w:rsidRPr="00896D72">
        <w:rPr>
          <w:rFonts w:ascii="Times New Roman" w:hAnsi="Times New Roman" w:cs="Times New Roman"/>
        </w:rPr>
        <w:t xml:space="preserve"> défini dans une perspective wittgensteinienne, voir </w:t>
      </w:r>
      <w:proofErr w:type="spellStart"/>
      <w:r w:rsidRPr="00896D72">
        <w:rPr>
          <w:rFonts w:ascii="Times New Roman" w:hAnsi="Times New Roman" w:cs="Times New Roman"/>
        </w:rPr>
        <w:t>Sedmak</w:t>
      </w:r>
      <w:proofErr w:type="spellEnd"/>
      <w:r w:rsidRPr="00896D72">
        <w:rPr>
          <w:rFonts w:ascii="Times New Roman" w:hAnsi="Times New Roman" w:cs="Times New Roman"/>
        </w:rPr>
        <w:t xml:space="preserve"> 1999. </w:t>
      </w:r>
    </w:p>
  </w:footnote>
  <w:footnote w:id="22">
    <w:p w:rsidR="008C26FC" w:rsidRPr="00896D72" w:rsidRDefault="008C26FC" w:rsidP="00940154">
      <w:pPr>
        <w:pStyle w:val="Notedebasdepage"/>
        <w:jc w:val="both"/>
        <w:rPr>
          <w:rFonts w:ascii="Times New Roman" w:hAnsi="Times New Roman" w:cs="Times New Roman"/>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En cela, la </w:t>
      </w:r>
      <w:proofErr w:type="spellStart"/>
      <w:r w:rsidRPr="00896D72">
        <w:rPr>
          <w:rFonts w:ascii="Times New Roman" w:hAnsi="Times New Roman" w:cs="Times New Roman"/>
          <w:i/>
        </w:rPr>
        <w:t>lounge</w:t>
      </w:r>
      <w:proofErr w:type="spellEnd"/>
      <w:r w:rsidRPr="00896D72">
        <w:rPr>
          <w:rFonts w:ascii="Times New Roman" w:hAnsi="Times New Roman" w:cs="Times New Roman"/>
        </w:rPr>
        <w:t xml:space="preserve"> se distingue du bistrot, où le corps est </w:t>
      </w:r>
      <w:r>
        <w:rPr>
          <w:rFonts w:ascii="Times New Roman" w:hAnsi="Times New Roman" w:cs="Times New Roman"/>
        </w:rPr>
        <w:t xml:space="preserve">d’emblée </w:t>
      </w:r>
      <w:r w:rsidRPr="00896D72">
        <w:rPr>
          <w:rFonts w:ascii="Times New Roman" w:hAnsi="Times New Roman" w:cs="Times New Roman"/>
        </w:rPr>
        <w:t xml:space="preserve">plongé dans la masse, l’espace étant occupé dans sa totalité.  </w:t>
      </w:r>
    </w:p>
  </w:footnote>
  <w:footnote w:id="23">
    <w:p w:rsidR="008C26FC" w:rsidRPr="00896D72" w:rsidRDefault="008C26FC" w:rsidP="004D0CCE">
      <w:pPr>
        <w:pStyle w:val="Notedebasdepage"/>
        <w:jc w:val="both"/>
        <w:rPr>
          <w:rFonts w:ascii="Times New Roman" w:hAnsi="Times New Roman" w:cs="Times New Roman"/>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On peut établir un lien avec le régime du </w:t>
      </w:r>
      <w:r>
        <w:rPr>
          <w:rFonts w:ascii="Times New Roman" w:hAnsi="Times New Roman" w:cs="Times New Roman"/>
        </w:rPr>
        <w:t>“</w:t>
      </w:r>
      <w:r w:rsidRPr="00896D72">
        <w:rPr>
          <w:rFonts w:ascii="Times New Roman" w:hAnsi="Times New Roman" w:cs="Times New Roman"/>
        </w:rPr>
        <w:t>selon</w:t>
      </w:r>
      <w:r>
        <w:rPr>
          <w:rFonts w:ascii="Times New Roman" w:hAnsi="Times New Roman" w:cs="Times New Roman"/>
        </w:rPr>
        <w:t>”</w:t>
      </w:r>
      <w:r w:rsidRPr="00896D72">
        <w:rPr>
          <w:rFonts w:ascii="Times New Roman" w:hAnsi="Times New Roman" w:cs="Times New Roman"/>
        </w:rPr>
        <w:t xml:space="preserve"> (</w:t>
      </w:r>
      <w:proofErr w:type="spellStart"/>
      <w:r w:rsidRPr="00896D72">
        <w:rPr>
          <w:rFonts w:ascii="Times New Roman" w:hAnsi="Times New Roman" w:cs="Times New Roman"/>
        </w:rPr>
        <w:t>Garelli</w:t>
      </w:r>
      <w:proofErr w:type="spellEnd"/>
      <w:r w:rsidRPr="00896D72">
        <w:rPr>
          <w:rFonts w:ascii="Times New Roman" w:hAnsi="Times New Roman" w:cs="Times New Roman"/>
        </w:rPr>
        <w:t xml:space="preserve"> 1992) tel que le conçoit Merleau-Ponty dans </w:t>
      </w:r>
      <w:r w:rsidRPr="00896D72">
        <w:rPr>
          <w:rFonts w:ascii="Times New Roman" w:hAnsi="Times New Roman" w:cs="Times New Roman"/>
          <w:i/>
        </w:rPr>
        <w:t>Le visible et l’invisible</w:t>
      </w:r>
      <w:r w:rsidRPr="00896D72">
        <w:rPr>
          <w:rFonts w:ascii="Times New Roman" w:hAnsi="Times New Roman" w:cs="Times New Roman"/>
        </w:rPr>
        <w:t> (19</w:t>
      </w:r>
      <w:r w:rsidR="00940154">
        <w:rPr>
          <w:rFonts w:ascii="Times New Roman" w:hAnsi="Times New Roman" w:cs="Times New Roman"/>
        </w:rPr>
        <w:t>64</w:t>
      </w:r>
      <w:r w:rsidR="00C15486">
        <w:rPr>
          <w:rFonts w:ascii="Times New Roman" w:hAnsi="Times New Roman" w:cs="Times New Roman"/>
        </w:rPr>
        <w:t>)</w:t>
      </w:r>
      <w:r w:rsidRPr="00896D72">
        <w:rPr>
          <w:rFonts w:ascii="Times New Roman" w:hAnsi="Times New Roman" w:cs="Times New Roman"/>
        </w:rPr>
        <w:t xml:space="preserve"> : </w:t>
      </w:r>
      <w:r>
        <w:rPr>
          <w:rFonts w:ascii="Times New Roman" w:hAnsi="Times New Roman" w:cs="Times New Roman"/>
        </w:rPr>
        <w:t>“</w:t>
      </w:r>
      <w:r w:rsidRPr="00896D72">
        <w:rPr>
          <w:rFonts w:ascii="Times New Roman" w:hAnsi="Times New Roman" w:cs="Times New Roman"/>
        </w:rPr>
        <w:t>Si l’on faisait état de toutes ces participations, on s’apercevrait qu’une couleur nue, et en général un visible, n’est pas un morceau d’être absolument dur, insécable, offert tout nu à une vision qui ne pourrait être que totale ou nulle, mais plutôt une sorte de détroit entre des horizons extérieurs et des horizons intérieurs toujours béants, quelque chose qui vient toucher doucement et fait résonner à distance diverses régions du monde coloré ou visible, une certaine différenciation, une modulation éphémère de ce monde, moins couleur ou chose donc, que différence entre des choses et des couleurs, cristallisation momentanée de l’être coloré ou de la visibilité</w:t>
      </w:r>
      <w:r>
        <w:rPr>
          <w:rFonts w:ascii="Times New Roman" w:hAnsi="Times New Roman" w:cs="Times New Roman"/>
        </w:rPr>
        <w:t>”</w:t>
      </w:r>
      <w:r w:rsidRPr="00896D72">
        <w:rPr>
          <w:rFonts w:ascii="Times New Roman" w:hAnsi="Times New Roman" w:cs="Times New Roman"/>
        </w:rPr>
        <w:t xml:space="preserve">. </w:t>
      </w:r>
    </w:p>
  </w:footnote>
  <w:footnote w:id="24">
    <w:p w:rsidR="008C26FC" w:rsidRPr="00896D72" w:rsidRDefault="008C26FC" w:rsidP="004D0CCE">
      <w:pPr>
        <w:spacing w:after="0" w:line="240" w:lineRule="auto"/>
        <w:jc w:val="both"/>
        <w:rPr>
          <w:rFonts w:ascii="Times New Roman" w:hAnsi="Times New Roman" w:cs="Times New Roman"/>
          <w:sz w:val="20"/>
          <w:szCs w:val="20"/>
        </w:rPr>
      </w:pPr>
      <w:r w:rsidRPr="00896D72">
        <w:rPr>
          <w:rStyle w:val="Marquenotebasdepage"/>
          <w:rFonts w:ascii="Times New Roman" w:hAnsi="Times New Roman" w:cs="Times New Roman"/>
          <w:sz w:val="20"/>
          <w:szCs w:val="20"/>
        </w:rPr>
        <w:footnoteRef/>
      </w:r>
      <w:r w:rsidRPr="00896D72">
        <w:rPr>
          <w:rFonts w:ascii="Times New Roman" w:hAnsi="Times New Roman" w:cs="Times New Roman"/>
          <w:sz w:val="20"/>
          <w:szCs w:val="20"/>
        </w:rPr>
        <w:t xml:space="preserve"> Du point de vue de la mise en discours, le lexème </w:t>
      </w:r>
      <w:r>
        <w:rPr>
          <w:rFonts w:ascii="Times New Roman" w:hAnsi="Times New Roman" w:cs="Times New Roman"/>
          <w:sz w:val="20"/>
          <w:szCs w:val="20"/>
        </w:rPr>
        <w:t>“</w:t>
      </w:r>
      <w:r w:rsidRPr="00896D72">
        <w:rPr>
          <w:rFonts w:ascii="Times New Roman" w:hAnsi="Times New Roman" w:cs="Times New Roman"/>
          <w:sz w:val="20"/>
          <w:szCs w:val="20"/>
        </w:rPr>
        <w:t>pointu</w:t>
      </w:r>
      <w:r>
        <w:rPr>
          <w:rFonts w:ascii="Times New Roman" w:hAnsi="Times New Roman" w:cs="Times New Roman"/>
          <w:sz w:val="20"/>
          <w:szCs w:val="20"/>
        </w:rPr>
        <w:t>”</w:t>
      </w:r>
      <w:r w:rsidRPr="00896D72">
        <w:rPr>
          <w:rFonts w:ascii="Times New Roman" w:hAnsi="Times New Roman" w:cs="Times New Roman"/>
          <w:sz w:val="20"/>
          <w:szCs w:val="20"/>
        </w:rPr>
        <w:t xml:space="preserve"> (dans  un </w:t>
      </w:r>
      <w:r>
        <w:rPr>
          <w:rFonts w:ascii="Times New Roman" w:hAnsi="Times New Roman" w:cs="Times New Roman"/>
          <w:sz w:val="20"/>
          <w:szCs w:val="20"/>
        </w:rPr>
        <w:t>“</w:t>
      </w:r>
      <w:r w:rsidRPr="00896D72">
        <w:rPr>
          <w:rFonts w:ascii="Times New Roman" w:hAnsi="Times New Roman" w:cs="Times New Roman"/>
          <w:sz w:val="20"/>
          <w:szCs w:val="20"/>
        </w:rPr>
        <w:t>design intérieur pointu</w:t>
      </w:r>
      <w:r>
        <w:rPr>
          <w:rFonts w:ascii="Times New Roman" w:hAnsi="Times New Roman" w:cs="Times New Roman"/>
          <w:sz w:val="20"/>
          <w:szCs w:val="20"/>
        </w:rPr>
        <w:t>”</w:t>
      </w:r>
      <w:r w:rsidRPr="00896D72">
        <w:rPr>
          <w:rFonts w:ascii="Times New Roman" w:hAnsi="Times New Roman" w:cs="Times New Roman"/>
          <w:sz w:val="20"/>
          <w:szCs w:val="20"/>
        </w:rPr>
        <w:t>) comprend le sème /excès/.</w:t>
      </w:r>
    </w:p>
  </w:footnote>
  <w:footnote w:id="25">
    <w:p w:rsidR="008C26FC" w:rsidRPr="00896D72" w:rsidRDefault="008C26FC" w:rsidP="004D0CCE">
      <w:pPr>
        <w:pStyle w:val="Notedebasdepage"/>
        <w:jc w:val="both"/>
        <w:rPr>
          <w:rFonts w:ascii="Times New Roman" w:hAnsi="Times New Roman" w:cs="Times New Roman"/>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À la suite de Beyaert-Geslin (2012</w:t>
      </w:r>
      <w:r>
        <w:rPr>
          <w:rFonts w:ascii="Times New Roman" w:hAnsi="Times New Roman" w:cs="Times New Roman"/>
        </w:rPr>
        <w:t xml:space="preserve">, p. </w:t>
      </w:r>
      <w:r w:rsidRPr="00896D72">
        <w:rPr>
          <w:rFonts w:ascii="Times New Roman" w:hAnsi="Times New Roman" w:cs="Times New Roman"/>
        </w:rPr>
        <w:t xml:space="preserve">122), on peut parler au sujet du théâtre d’une </w:t>
      </w:r>
      <w:r>
        <w:rPr>
          <w:rFonts w:ascii="Times New Roman" w:hAnsi="Times New Roman" w:cs="Times New Roman"/>
        </w:rPr>
        <w:t>“</w:t>
      </w:r>
      <w:r w:rsidRPr="00896D72">
        <w:rPr>
          <w:rFonts w:ascii="Times New Roman" w:hAnsi="Times New Roman" w:cs="Times New Roman"/>
        </w:rPr>
        <w:t xml:space="preserve">requalification de son horizon par la </w:t>
      </w:r>
      <w:r>
        <w:rPr>
          <w:rFonts w:ascii="Times New Roman" w:hAnsi="Times New Roman" w:cs="Times New Roman"/>
        </w:rPr>
        <w:t>‘</w:t>
      </w:r>
      <w:r w:rsidRPr="00896D72">
        <w:rPr>
          <w:rFonts w:ascii="Times New Roman" w:hAnsi="Times New Roman" w:cs="Times New Roman"/>
        </w:rPr>
        <w:t>finalité sans fin</w:t>
      </w:r>
      <w:r>
        <w:rPr>
          <w:rFonts w:ascii="Times New Roman" w:hAnsi="Times New Roman" w:cs="Times New Roman"/>
        </w:rPr>
        <w:t xml:space="preserve">’ </w:t>
      </w:r>
      <w:r w:rsidRPr="00896D72">
        <w:rPr>
          <w:rFonts w:ascii="Times New Roman" w:hAnsi="Times New Roman" w:cs="Times New Roman"/>
        </w:rPr>
        <w:t>de l’art</w:t>
      </w:r>
      <w:r>
        <w:rPr>
          <w:rFonts w:ascii="Times New Roman" w:hAnsi="Times New Roman" w:cs="Times New Roman"/>
        </w:rPr>
        <w:t>”</w:t>
      </w:r>
      <w:r w:rsidRPr="00896D72">
        <w:rPr>
          <w:rFonts w:ascii="Times New Roman" w:hAnsi="Times New Roman" w:cs="Times New Roman"/>
        </w:rPr>
        <w:t xml:space="preserve">. </w:t>
      </w:r>
    </w:p>
  </w:footnote>
  <w:footnote w:id="26">
    <w:p w:rsidR="008C26FC" w:rsidRPr="00896D72" w:rsidRDefault="008C26FC" w:rsidP="0048447C">
      <w:pPr>
        <w:spacing w:after="0" w:line="240" w:lineRule="auto"/>
        <w:jc w:val="both"/>
        <w:rPr>
          <w:rFonts w:ascii="Times New Roman" w:hAnsi="Times New Roman" w:cs="Times New Roman"/>
          <w:lang w:val="fr-CH"/>
        </w:rPr>
      </w:pPr>
      <w:r w:rsidRPr="00896D72">
        <w:rPr>
          <w:rStyle w:val="Marquenotebasdepage"/>
          <w:rFonts w:ascii="Times New Roman" w:hAnsi="Times New Roman" w:cs="Times New Roman"/>
          <w:sz w:val="20"/>
          <w:szCs w:val="20"/>
        </w:rPr>
        <w:footnoteRef/>
      </w:r>
      <w:r w:rsidRPr="00896D72">
        <w:rPr>
          <w:rFonts w:ascii="Times New Roman" w:hAnsi="Times New Roman" w:cs="Times New Roman"/>
          <w:sz w:val="20"/>
          <w:szCs w:val="20"/>
        </w:rPr>
        <w:t xml:space="preserve"> </w:t>
      </w:r>
      <w:r w:rsidRPr="00896D72">
        <w:rPr>
          <w:rFonts w:ascii="Times New Roman" w:hAnsi="Times New Roman" w:cs="Times New Roman"/>
          <w:sz w:val="20"/>
          <w:szCs w:val="20"/>
          <w:lang w:val="fr-CH"/>
        </w:rPr>
        <w:t>Cf. Beyaert-Geslin (2012</w:t>
      </w:r>
      <w:r w:rsidR="00D22738">
        <w:rPr>
          <w:rFonts w:ascii="Times New Roman" w:hAnsi="Times New Roman" w:cs="Times New Roman"/>
          <w:sz w:val="20"/>
          <w:szCs w:val="20"/>
          <w:lang w:val="fr-CH"/>
        </w:rPr>
        <w:t xml:space="preserve">, p. </w:t>
      </w:r>
      <w:r w:rsidRPr="00896D72">
        <w:rPr>
          <w:rFonts w:ascii="Times New Roman" w:hAnsi="Times New Roman" w:cs="Times New Roman"/>
          <w:sz w:val="20"/>
          <w:szCs w:val="20"/>
        </w:rPr>
        <w:t xml:space="preserve">121) : </w:t>
      </w:r>
      <w:r w:rsidR="00D22738">
        <w:rPr>
          <w:rFonts w:ascii="Times New Roman" w:hAnsi="Times New Roman" w:cs="Times New Roman"/>
          <w:sz w:val="20"/>
          <w:szCs w:val="20"/>
        </w:rPr>
        <w:t>“</w:t>
      </w:r>
      <w:r w:rsidRPr="00896D72">
        <w:rPr>
          <w:rFonts w:ascii="Times New Roman" w:hAnsi="Times New Roman" w:cs="Times New Roman"/>
          <w:sz w:val="20"/>
          <w:szCs w:val="20"/>
        </w:rPr>
        <w:t>[…] l’objet de design tient toujours un métadiscours sur lui-même qui le porte de surcroît à l’exagération</w:t>
      </w:r>
      <w:r w:rsidR="00D22738">
        <w:rPr>
          <w:rFonts w:ascii="Times New Roman" w:hAnsi="Times New Roman" w:cs="Times New Roman"/>
          <w:sz w:val="20"/>
          <w:szCs w:val="20"/>
        </w:rPr>
        <w:t>”</w:t>
      </w:r>
      <w:r w:rsidRPr="00896D72">
        <w:rPr>
          <w:rFonts w:ascii="Times New Roman" w:hAnsi="Times New Roman" w:cs="Times New Roman"/>
          <w:sz w:val="20"/>
          <w:szCs w:val="20"/>
        </w:rPr>
        <w:t xml:space="preserve">. </w:t>
      </w:r>
      <w:r w:rsidRPr="00896D72">
        <w:rPr>
          <w:rFonts w:ascii="Times New Roman" w:hAnsi="Times New Roman" w:cs="Times New Roman"/>
          <w:lang w:val="fr-CH"/>
        </w:rPr>
        <w:t xml:space="preserve">  </w:t>
      </w:r>
    </w:p>
  </w:footnote>
  <w:footnote w:id="27">
    <w:p w:rsidR="008C26FC" w:rsidRPr="00896D72" w:rsidRDefault="008C26FC" w:rsidP="004D0CCE">
      <w:pPr>
        <w:pStyle w:val="Notedebasdepage"/>
        <w:jc w:val="both"/>
        <w:rPr>
          <w:rFonts w:ascii="Times New Roman" w:hAnsi="Times New Roman" w:cs="Times New Roman"/>
          <w:lang w:val="fr-CH"/>
        </w:rPr>
      </w:pPr>
      <w:r w:rsidRPr="00896D72">
        <w:rPr>
          <w:rStyle w:val="Marquenotebasdepage"/>
          <w:rFonts w:ascii="Times New Roman" w:hAnsi="Times New Roman" w:cs="Times New Roman"/>
        </w:rPr>
        <w:footnoteRef/>
      </w:r>
      <w:r w:rsidRPr="00896D72">
        <w:rPr>
          <w:rFonts w:ascii="Times New Roman" w:hAnsi="Times New Roman" w:cs="Times New Roman"/>
        </w:rPr>
        <w:t xml:space="preserve"> </w:t>
      </w:r>
      <w:r w:rsidRPr="00896D72">
        <w:rPr>
          <w:rFonts w:ascii="Times New Roman" w:hAnsi="Times New Roman" w:cs="Times New Roman"/>
          <w:lang w:val="fr-CH"/>
        </w:rPr>
        <w:t xml:space="preserve">Le rapprochement avec le jeu est d’autant plus intéressant que, ainsi que le note </w:t>
      </w:r>
      <w:r w:rsidRPr="00896D72">
        <w:rPr>
          <w:rFonts w:ascii="Times New Roman" w:hAnsi="Times New Roman" w:cs="Times New Roman"/>
          <w:lang w:val="fr-CH"/>
        </w:rPr>
        <w:t>Hamayon (2012</w:t>
      </w:r>
      <w:r w:rsidR="00D22738">
        <w:rPr>
          <w:rFonts w:ascii="Times New Roman" w:hAnsi="Times New Roman" w:cs="Times New Roman"/>
          <w:lang w:val="fr-CH"/>
        </w:rPr>
        <w:t xml:space="preserve">, p. </w:t>
      </w:r>
      <w:r w:rsidRPr="00896D72">
        <w:rPr>
          <w:rFonts w:ascii="Times New Roman" w:hAnsi="Times New Roman" w:cs="Times New Roman"/>
          <w:lang w:val="fr-CH"/>
        </w:rPr>
        <w:t xml:space="preserve">139), les règles sont à la base de la création d’un cadre fictionnel : </w:t>
      </w:r>
      <w:r w:rsidR="00D22738">
        <w:rPr>
          <w:rFonts w:ascii="Times New Roman" w:hAnsi="Times New Roman" w:cs="Times New Roman"/>
          <w:lang w:val="fr-CH"/>
        </w:rPr>
        <w:t>“</w:t>
      </w:r>
      <w:r w:rsidRPr="00896D72">
        <w:rPr>
          <w:rFonts w:ascii="Times New Roman" w:hAnsi="Times New Roman" w:cs="Times New Roman"/>
          <w:lang w:val="fr-CH"/>
        </w:rPr>
        <w:t>Ce sont les jeux réglés eux-mêmes qui constituent le cadre fictionnel qui fait d’eux des jeux</w:t>
      </w:r>
      <w:r w:rsidR="00D22738">
        <w:rPr>
          <w:rFonts w:ascii="Times New Roman" w:hAnsi="Times New Roman" w:cs="Times New Roman"/>
          <w:lang w:val="fr-CH"/>
        </w:rPr>
        <w:t>”</w:t>
      </w:r>
      <w:r w:rsidRPr="00896D72">
        <w:rPr>
          <w:rFonts w:ascii="Times New Roman" w:hAnsi="Times New Roman" w:cs="Times New Roman"/>
          <w:lang w:val="fr-CH"/>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CCE"/>
    <w:rsid w:val="000412EB"/>
    <w:rsid w:val="00086C45"/>
    <w:rsid w:val="00090DC2"/>
    <w:rsid w:val="000B2B40"/>
    <w:rsid w:val="000F3A53"/>
    <w:rsid w:val="00141EE1"/>
    <w:rsid w:val="0017749D"/>
    <w:rsid w:val="003D69FC"/>
    <w:rsid w:val="003F2892"/>
    <w:rsid w:val="004504CB"/>
    <w:rsid w:val="0048447C"/>
    <w:rsid w:val="004A7944"/>
    <w:rsid w:val="004D0CCE"/>
    <w:rsid w:val="00602A36"/>
    <w:rsid w:val="006E3A81"/>
    <w:rsid w:val="0078125C"/>
    <w:rsid w:val="00846808"/>
    <w:rsid w:val="00861FA3"/>
    <w:rsid w:val="00881032"/>
    <w:rsid w:val="008A4E35"/>
    <w:rsid w:val="008C26FC"/>
    <w:rsid w:val="009210E7"/>
    <w:rsid w:val="00940154"/>
    <w:rsid w:val="00A56F6C"/>
    <w:rsid w:val="00A61BC4"/>
    <w:rsid w:val="00A67B65"/>
    <w:rsid w:val="00B453C9"/>
    <w:rsid w:val="00B75C0D"/>
    <w:rsid w:val="00BD6579"/>
    <w:rsid w:val="00BD76D2"/>
    <w:rsid w:val="00C15486"/>
    <w:rsid w:val="00C90DEB"/>
    <w:rsid w:val="00D01733"/>
    <w:rsid w:val="00D22738"/>
    <w:rsid w:val="00E4268D"/>
    <w:rsid w:val="00EE168C"/>
    <w:rsid w:val="00F147C4"/>
    <w:rsid w:val="00F33F09"/>
    <w:rsid w:val="00F7174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C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D0CC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D0CCE"/>
    <w:rPr>
      <w:sz w:val="20"/>
      <w:szCs w:val="20"/>
    </w:rPr>
  </w:style>
  <w:style w:type="character" w:styleId="Marquenotebasdepage">
    <w:name w:val="footnote reference"/>
    <w:basedOn w:val="Policepardfaut"/>
    <w:uiPriority w:val="99"/>
    <w:semiHidden/>
    <w:unhideWhenUsed/>
    <w:rsid w:val="004D0CCE"/>
    <w:rPr>
      <w:vertAlign w:val="superscript"/>
    </w:rPr>
  </w:style>
  <w:style w:type="character" w:styleId="SiteHTML">
    <w:name w:val="HTML Cite"/>
    <w:basedOn w:val="Policepardfaut"/>
    <w:uiPriority w:val="99"/>
    <w:semiHidden/>
    <w:unhideWhenUsed/>
    <w:rsid w:val="004D0CCE"/>
    <w:rPr>
      <w:i/>
      <w:iCs/>
    </w:rPr>
  </w:style>
  <w:style w:type="character" w:styleId="Lienhypertexte">
    <w:name w:val="Hyperlink"/>
    <w:basedOn w:val="Policepardfaut"/>
    <w:uiPriority w:val="99"/>
    <w:unhideWhenUsed/>
    <w:rsid w:val="004D0CCE"/>
    <w:rPr>
      <w:color w:val="0000FF" w:themeColor="hyperlink"/>
      <w:u w:val="single"/>
    </w:rPr>
  </w:style>
  <w:style w:type="paragraph" w:styleId="Textedebulles">
    <w:name w:val="Balloon Text"/>
    <w:basedOn w:val="Normal"/>
    <w:link w:val="TextedebullesCar"/>
    <w:uiPriority w:val="99"/>
    <w:semiHidden/>
    <w:unhideWhenUsed/>
    <w:rsid w:val="000F3A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3A5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C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D0CC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D0CCE"/>
    <w:rPr>
      <w:sz w:val="20"/>
      <w:szCs w:val="20"/>
    </w:rPr>
  </w:style>
  <w:style w:type="character" w:styleId="Marquenotebasdepage">
    <w:name w:val="footnote reference"/>
    <w:basedOn w:val="Policepardfaut"/>
    <w:uiPriority w:val="99"/>
    <w:semiHidden/>
    <w:unhideWhenUsed/>
    <w:rsid w:val="004D0CCE"/>
    <w:rPr>
      <w:vertAlign w:val="superscript"/>
    </w:rPr>
  </w:style>
  <w:style w:type="character" w:styleId="SiteHTML">
    <w:name w:val="HTML Cite"/>
    <w:basedOn w:val="Policepardfaut"/>
    <w:uiPriority w:val="99"/>
    <w:semiHidden/>
    <w:unhideWhenUsed/>
    <w:rsid w:val="004D0CCE"/>
    <w:rPr>
      <w:i/>
      <w:iCs/>
    </w:rPr>
  </w:style>
  <w:style w:type="character" w:styleId="Lienhypertexte">
    <w:name w:val="Hyperlink"/>
    <w:basedOn w:val="Policepardfaut"/>
    <w:uiPriority w:val="99"/>
    <w:unhideWhenUsed/>
    <w:rsid w:val="004D0CCE"/>
    <w:rPr>
      <w:color w:val="0000FF" w:themeColor="hyperlink"/>
      <w:u w:val="single"/>
    </w:rPr>
  </w:style>
  <w:style w:type="paragraph" w:styleId="Textedebulles">
    <w:name w:val="Balloon Text"/>
    <w:basedOn w:val="Normal"/>
    <w:link w:val="TextedebullesCar"/>
    <w:uiPriority w:val="99"/>
    <w:semiHidden/>
    <w:unhideWhenUsed/>
    <w:rsid w:val="000F3A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3A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29047">
      <w:bodyDiv w:val="1"/>
      <w:marLeft w:val="0"/>
      <w:marRight w:val="0"/>
      <w:marTop w:val="0"/>
      <w:marBottom w:val="0"/>
      <w:divBdr>
        <w:top w:val="none" w:sz="0" w:space="0" w:color="auto"/>
        <w:left w:val="none" w:sz="0" w:space="0" w:color="auto"/>
        <w:bottom w:val="none" w:sz="0" w:space="0" w:color="auto"/>
        <w:right w:val="none" w:sz="0" w:space="0" w:color="auto"/>
      </w:divBdr>
    </w:div>
    <w:div w:id="208256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lain-ducasse.com/" TargetMode="External"/><Relationship Id="rId12" Type="http://schemas.openxmlformats.org/officeDocument/2006/relationships/hyperlink" Target="http://www.designresearchsociety.org/docs-procs/DRS2010/PDF/009.pdf" TargetMode="External"/><Relationship Id="rId13" Type="http://schemas.openxmlformats.org/officeDocument/2006/relationships/hyperlink" Target="http://revues.unilim.fr/nas/document,php?id=4158" TargetMode="External"/><Relationship Id="rId14" Type="http://schemas.openxmlformats.org/officeDocument/2006/relationships/hyperlink" Target="http://www.unilim.fr/pages_perso/jacques.fontanille"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cid:image004.png@01CE5701.9E3CC690" TargetMode="External"/><Relationship Id="rId9" Type="http://schemas.openxmlformats.org/officeDocument/2006/relationships/image" Target="media/image2.jpeg"/><Relationship Id="rId10" Type="http://schemas.openxmlformats.org/officeDocument/2006/relationships/image" Target="cid:image003.jpg@01CE5701.9E3CC6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lain-ducasse.com/" TargetMode="External"/><Relationship Id="rId4" Type="http://schemas.openxmlformats.org/officeDocument/2006/relationships/hyperlink" Target="http://www.alain-ducasse.com./fr/decouvrez-alain-ducasse" TargetMode="External"/><Relationship Id="rId5" Type="http://schemas.openxmlformats.org/officeDocument/2006/relationships/hyperlink" Target="http://www.nordsudbrasseries.com/documents/Fr/dossier_presse.pdf" TargetMode="External"/><Relationship Id="rId6" Type="http://schemas.openxmlformats.org/officeDocument/2006/relationships/hyperlink" Target="http://recettessimples.fr/news/l-atelier-de-j-r-a-paris" TargetMode="External"/><Relationship Id="rId7" Type="http://schemas.openxmlformats.org/officeDocument/2006/relationships/hyperlink" Target="http://www.lefigaro.fr/sortir-paris/" TargetMode="External"/><Relationship Id="rId1" Type="http://schemas.openxmlformats.org/officeDocument/2006/relationships/hyperlink" Target="http://www.designresearchsociety.org/docs-procs/DRS2010/PDF/009.pdf" TargetMode="External"/><Relationship Id="rId2" Type="http://schemas.openxmlformats.org/officeDocument/2006/relationships/hyperlink" Target="http://www.unilim.fr/pages_perso/jacques.fontanil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7119</Words>
  <Characters>39160</Characters>
  <Application>Microsoft Macintosh Word</Application>
  <DocSecurity>4</DocSecurity>
  <Lines>326</Lines>
  <Paragraphs>92</Paragraphs>
  <ScaleCrop>false</ScaleCrop>
  <HeadingPairs>
    <vt:vector size="2" baseType="variant">
      <vt:variant>
        <vt:lpstr>Titre</vt:lpstr>
      </vt:variant>
      <vt:variant>
        <vt:i4>1</vt:i4>
      </vt:variant>
    </vt:vector>
  </HeadingPairs>
  <TitlesOfParts>
    <vt:vector size="1" baseType="lpstr">
      <vt:lpstr/>
    </vt:vector>
  </TitlesOfParts>
  <Company>Uni.lu</Company>
  <LinksUpToDate>false</LinksUpToDate>
  <CharactersWithSpaces>46187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relecture</dc:creator>
  <cp:keywords/>
  <dc:description/>
  <cp:lastModifiedBy>Marion Colas</cp:lastModifiedBy>
  <cp:revision>2</cp:revision>
  <dcterms:created xsi:type="dcterms:W3CDTF">2014-04-30T08:20:00Z</dcterms:created>
  <dcterms:modified xsi:type="dcterms:W3CDTF">2014-04-30T08:20:00Z</dcterms:modified>
</cp:coreProperties>
</file>