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D6FB" w14:textId="38BC706A" w:rsidR="00CD320E" w:rsidRPr="00CD320E" w:rsidRDefault="00DC5772" w:rsidP="00CD320E">
      <w:pPr>
        <w:jc w:val="both"/>
        <w:rPr>
          <w:rFonts w:ascii="Times New Roman" w:hAnsi="Times New Roman" w:cs="Times New Roman"/>
        </w:rPr>
      </w:pPr>
      <w:r>
        <w:rPr>
          <w:rFonts w:ascii="Times New Roman" w:hAnsi="Times New Roman" w:cs="Times New Roman"/>
        </w:rPr>
        <w:t xml:space="preserve">Association of </w:t>
      </w:r>
      <w:r w:rsidR="00261317">
        <w:rPr>
          <w:rFonts w:ascii="Times New Roman" w:hAnsi="Times New Roman" w:cs="Times New Roman"/>
        </w:rPr>
        <w:t>h</w:t>
      </w:r>
      <w:r>
        <w:rPr>
          <w:rFonts w:ascii="Times New Roman" w:hAnsi="Times New Roman" w:cs="Times New Roman"/>
        </w:rPr>
        <w:t>ealthy lifestyle on overweight and obesity among adolescents in Luxembourg</w:t>
      </w:r>
    </w:p>
    <w:p w14:paraId="409636D2" w14:textId="77777777" w:rsidR="00CD320E" w:rsidRPr="00C41E5C" w:rsidRDefault="00CD320E" w:rsidP="00CD320E">
      <w:pPr>
        <w:jc w:val="both"/>
        <w:rPr>
          <w:rFonts w:ascii="Times New Roman" w:hAnsi="Times New Roman" w:cs="Times New Roman"/>
          <w:lang w:val="pt-PT"/>
        </w:rPr>
      </w:pPr>
      <w:r w:rsidRPr="00C41E5C">
        <w:rPr>
          <w:rFonts w:ascii="Times New Roman" w:hAnsi="Times New Roman" w:cs="Times New Roman"/>
          <w:lang w:val="pt-PT"/>
        </w:rPr>
        <w:t>Felipe G Mendes</w:t>
      </w:r>
      <w:r w:rsidRPr="00C41E5C">
        <w:rPr>
          <w:rFonts w:ascii="Times New Roman" w:hAnsi="Times New Roman" w:cs="Times New Roman"/>
          <w:vertAlign w:val="superscript"/>
          <w:lang w:val="pt-PT"/>
        </w:rPr>
        <w:t>1</w:t>
      </w:r>
      <w:r w:rsidRPr="00C41E5C">
        <w:rPr>
          <w:rFonts w:ascii="Times New Roman" w:hAnsi="Times New Roman" w:cs="Times New Roman"/>
          <w:lang w:val="pt-PT"/>
        </w:rPr>
        <w:t>*</w:t>
      </w:r>
    </w:p>
    <w:p w14:paraId="5DC1F5BF" w14:textId="77777777" w:rsidR="00CD320E" w:rsidRPr="00C41E5C" w:rsidRDefault="00CD320E" w:rsidP="00CD320E">
      <w:pPr>
        <w:jc w:val="both"/>
        <w:rPr>
          <w:rFonts w:ascii="Times New Roman" w:hAnsi="Times New Roman" w:cs="Times New Roman"/>
          <w:lang w:val="pt-PT"/>
        </w:rPr>
      </w:pPr>
      <w:r w:rsidRPr="00C41E5C">
        <w:rPr>
          <w:rFonts w:ascii="Times New Roman" w:hAnsi="Times New Roman" w:cs="Times New Roman"/>
          <w:lang w:val="pt-PT"/>
        </w:rPr>
        <w:t>Joana Lopes Ferreira</w:t>
      </w:r>
      <w:r w:rsidRPr="00C41E5C">
        <w:rPr>
          <w:rFonts w:ascii="Times New Roman" w:hAnsi="Times New Roman" w:cs="Times New Roman"/>
          <w:vertAlign w:val="superscript"/>
          <w:lang w:val="pt-PT"/>
        </w:rPr>
        <w:t>1</w:t>
      </w:r>
    </w:p>
    <w:p w14:paraId="74FD89F5" w14:textId="77777777" w:rsidR="00CD320E" w:rsidRPr="00CD320E" w:rsidRDefault="00CD320E" w:rsidP="00CD320E">
      <w:pPr>
        <w:jc w:val="both"/>
        <w:rPr>
          <w:rFonts w:ascii="Times New Roman" w:hAnsi="Times New Roman" w:cs="Times New Roman"/>
        </w:rPr>
      </w:pPr>
      <w:r w:rsidRPr="00CD320E">
        <w:rPr>
          <w:rFonts w:ascii="Times New Roman" w:hAnsi="Times New Roman" w:cs="Times New Roman"/>
        </w:rPr>
        <w:t>Carolina Catunda</w:t>
      </w:r>
      <w:r w:rsidRPr="00CD320E">
        <w:rPr>
          <w:rFonts w:ascii="Times New Roman" w:hAnsi="Times New Roman" w:cs="Times New Roman"/>
          <w:vertAlign w:val="superscript"/>
        </w:rPr>
        <w:t>1</w:t>
      </w:r>
    </w:p>
    <w:p w14:paraId="3DA27996" w14:textId="77777777" w:rsidR="00CD320E" w:rsidRPr="00CD320E" w:rsidRDefault="00CD320E" w:rsidP="00CD320E">
      <w:pPr>
        <w:jc w:val="both"/>
        <w:rPr>
          <w:rFonts w:ascii="Times New Roman" w:hAnsi="Times New Roman" w:cs="Times New Roman"/>
        </w:rPr>
      </w:pPr>
      <w:r w:rsidRPr="00CD320E">
        <w:rPr>
          <w:rFonts w:ascii="Times New Roman" w:hAnsi="Times New Roman" w:cs="Times New Roman"/>
          <w:vertAlign w:val="superscript"/>
        </w:rPr>
        <w:t>1</w:t>
      </w:r>
      <w:r w:rsidRPr="00CD320E">
        <w:rPr>
          <w:rFonts w:ascii="Times New Roman" w:hAnsi="Times New Roman" w:cs="Times New Roman"/>
        </w:rPr>
        <w:t xml:space="preserve">University of Luxembourg, Department of Social Science, </w:t>
      </w:r>
      <w:proofErr w:type="spellStart"/>
      <w:r w:rsidRPr="00CD320E">
        <w:rPr>
          <w:rFonts w:ascii="Times New Roman" w:hAnsi="Times New Roman" w:cs="Times New Roman"/>
        </w:rPr>
        <w:t>Esch</w:t>
      </w:r>
      <w:proofErr w:type="spellEnd"/>
      <w:r w:rsidRPr="00CD320E">
        <w:rPr>
          <w:rFonts w:ascii="Times New Roman" w:hAnsi="Times New Roman" w:cs="Times New Roman"/>
        </w:rPr>
        <w:t>-sur-</w:t>
      </w:r>
      <w:proofErr w:type="spellStart"/>
      <w:r w:rsidRPr="00CD320E">
        <w:rPr>
          <w:rFonts w:ascii="Times New Roman" w:hAnsi="Times New Roman" w:cs="Times New Roman"/>
        </w:rPr>
        <w:t>Alzette</w:t>
      </w:r>
      <w:proofErr w:type="spellEnd"/>
      <w:r w:rsidRPr="00CD320E">
        <w:rPr>
          <w:rFonts w:ascii="Times New Roman" w:hAnsi="Times New Roman" w:cs="Times New Roman"/>
        </w:rPr>
        <w:t>, Luxembourg</w:t>
      </w:r>
    </w:p>
    <w:p w14:paraId="1D1F3374" w14:textId="77777777" w:rsidR="00CD320E" w:rsidRPr="00CD320E" w:rsidRDefault="00CD320E" w:rsidP="00CD320E">
      <w:pPr>
        <w:jc w:val="both"/>
        <w:rPr>
          <w:rFonts w:ascii="Times New Roman" w:hAnsi="Times New Roman" w:cs="Times New Roman"/>
        </w:rPr>
      </w:pPr>
    </w:p>
    <w:p w14:paraId="5105B950" w14:textId="77777777" w:rsidR="00CD320E" w:rsidRPr="00CD320E" w:rsidRDefault="00CD320E" w:rsidP="00CD320E">
      <w:pPr>
        <w:jc w:val="both"/>
        <w:rPr>
          <w:rFonts w:ascii="Times New Roman" w:hAnsi="Times New Roman" w:cs="Times New Roman"/>
        </w:rPr>
      </w:pPr>
      <w:r w:rsidRPr="00CD320E">
        <w:rPr>
          <w:rFonts w:ascii="Times New Roman" w:hAnsi="Times New Roman" w:cs="Times New Roman"/>
        </w:rPr>
        <w:t>* Corresponding author:</w:t>
      </w:r>
    </w:p>
    <w:p w14:paraId="63A31989" w14:textId="77777777" w:rsidR="00CD320E" w:rsidRPr="00CD320E" w:rsidRDefault="00CD320E" w:rsidP="00CD320E">
      <w:pPr>
        <w:jc w:val="both"/>
        <w:rPr>
          <w:rFonts w:ascii="Times New Roman" w:hAnsi="Times New Roman" w:cs="Times New Roman"/>
        </w:rPr>
      </w:pPr>
      <w:r w:rsidRPr="00CD320E">
        <w:rPr>
          <w:rFonts w:ascii="Times New Roman" w:hAnsi="Times New Roman" w:cs="Times New Roman"/>
        </w:rPr>
        <w:t>Felipe G Mendes</w:t>
      </w:r>
    </w:p>
    <w:p w14:paraId="0317970E" w14:textId="77777777" w:rsidR="00CD320E" w:rsidRPr="00CD320E" w:rsidRDefault="00CD320E" w:rsidP="00CD320E">
      <w:pPr>
        <w:jc w:val="both"/>
        <w:rPr>
          <w:rFonts w:ascii="Times New Roman" w:hAnsi="Times New Roman" w:cs="Times New Roman"/>
        </w:rPr>
      </w:pPr>
      <w:r w:rsidRPr="00CD320E">
        <w:rPr>
          <w:rFonts w:ascii="Times New Roman" w:hAnsi="Times New Roman" w:cs="Times New Roman"/>
        </w:rPr>
        <w:t>felipe.goedertmendes@uni.lu</w:t>
      </w:r>
    </w:p>
    <w:p w14:paraId="3B0AB859" w14:textId="77777777" w:rsidR="00CD320E" w:rsidRPr="00CD320E" w:rsidRDefault="00CD320E" w:rsidP="00CD320E">
      <w:pPr>
        <w:jc w:val="both"/>
        <w:rPr>
          <w:rFonts w:ascii="Times New Roman" w:hAnsi="Times New Roman" w:cs="Times New Roman"/>
        </w:rPr>
      </w:pPr>
      <w:r w:rsidRPr="00CD320E">
        <w:rPr>
          <w:rFonts w:ascii="Times New Roman" w:hAnsi="Times New Roman" w:cs="Times New Roman"/>
        </w:rPr>
        <w:t xml:space="preserve">Department of Social Sciences, University of Luxembourg, </w:t>
      </w:r>
      <w:proofErr w:type="spellStart"/>
      <w:r w:rsidRPr="00CD320E">
        <w:rPr>
          <w:rFonts w:ascii="Times New Roman" w:hAnsi="Times New Roman" w:cs="Times New Roman"/>
        </w:rPr>
        <w:t>Esch</w:t>
      </w:r>
      <w:proofErr w:type="spellEnd"/>
      <w:r w:rsidRPr="00CD320E">
        <w:rPr>
          <w:rFonts w:ascii="Times New Roman" w:hAnsi="Times New Roman" w:cs="Times New Roman"/>
        </w:rPr>
        <w:t>-sur-</w:t>
      </w:r>
      <w:proofErr w:type="spellStart"/>
      <w:r w:rsidRPr="00CD320E">
        <w:rPr>
          <w:rFonts w:ascii="Times New Roman" w:hAnsi="Times New Roman" w:cs="Times New Roman"/>
        </w:rPr>
        <w:t>Alzette</w:t>
      </w:r>
      <w:proofErr w:type="spellEnd"/>
      <w:r w:rsidRPr="00CD320E">
        <w:rPr>
          <w:rFonts w:ascii="Times New Roman" w:hAnsi="Times New Roman" w:cs="Times New Roman"/>
        </w:rPr>
        <w:t>, Luxembourg</w:t>
      </w:r>
    </w:p>
    <w:p w14:paraId="00015758" w14:textId="77777777" w:rsidR="00CD320E" w:rsidRPr="00CD320E" w:rsidRDefault="00CD320E" w:rsidP="00CD320E">
      <w:pPr>
        <w:jc w:val="both"/>
        <w:rPr>
          <w:rFonts w:ascii="Times New Roman" w:hAnsi="Times New Roman" w:cs="Times New Roman"/>
        </w:rPr>
      </w:pPr>
    </w:p>
    <w:p w14:paraId="648A3254" w14:textId="13B0C850" w:rsidR="00CD320E" w:rsidRPr="00CD320E" w:rsidRDefault="00CD320E" w:rsidP="00CD320E">
      <w:pPr>
        <w:jc w:val="both"/>
        <w:rPr>
          <w:rFonts w:ascii="Times New Roman" w:hAnsi="Times New Roman" w:cs="Times New Roman"/>
          <w:b/>
          <w:bCs/>
        </w:rPr>
      </w:pPr>
      <w:r w:rsidRPr="00CD320E">
        <w:rPr>
          <w:rFonts w:ascii="Times New Roman" w:hAnsi="Times New Roman" w:cs="Times New Roman"/>
          <w:b/>
          <w:bCs/>
        </w:rPr>
        <w:t>Research abstracts</w:t>
      </w:r>
    </w:p>
    <w:p w14:paraId="4B79F30E" w14:textId="77777777" w:rsidR="00DC5772" w:rsidRDefault="004C674A" w:rsidP="004C674A">
      <w:pPr>
        <w:jc w:val="both"/>
        <w:rPr>
          <w:rFonts w:ascii="Times New Roman" w:hAnsi="Times New Roman" w:cs="Times New Roman"/>
          <w:b/>
          <w:bCs/>
        </w:rPr>
      </w:pPr>
      <w:r w:rsidRPr="004C674A">
        <w:rPr>
          <w:rFonts w:ascii="Times New Roman" w:hAnsi="Times New Roman" w:cs="Times New Roman"/>
          <w:b/>
          <w:bCs/>
        </w:rPr>
        <w:t>Background:</w:t>
      </w:r>
    </w:p>
    <w:p w14:paraId="189F4D78" w14:textId="0DC342C0" w:rsidR="00FD57FA" w:rsidRDefault="00FD57FA" w:rsidP="004C674A">
      <w:pPr>
        <w:jc w:val="both"/>
        <w:rPr>
          <w:rFonts w:ascii="Times New Roman" w:hAnsi="Times New Roman" w:cs="Times New Roman"/>
        </w:rPr>
      </w:pPr>
      <w:r w:rsidRPr="00FD57FA">
        <w:rPr>
          <w:rFonts w:ascii="Times New Roman" w:hAnsi="Times New Roman" w:cs="Times New Roman"/>
        </w:rPr>
        <w:t xml:space="preserve">Adolescent overweight and obesity </w:t>
      </w:r>
      <w:r>
        <w:rPr>
          <w:rFonts w:ascii="Times New Roman" w:hAnsi="Times New Roman" w:cs="Times New Roman"/>
        </w:rPr>
        <w:t>are</w:t>
      </w:r>
      <w:r w:rsidRPr="00FD57FA">
        <w:rPr>
          <w:rFonts w:ascii="Times New Roman" w:hAnsi="Times New Roman" w:cs="Times New Roman"/>
        </w:rPr>
        <w:t xml:space="preserve"> significant public health challenges. Understanding the impact of healthy lifestyle behaviours is crucial for effective intervention strategies. This </w:t>
      </w:r>
      <w:r>
        <w:rPr>
          <w:rFonts w:ascii="Times New Roman" w:hAnsi="Times New Roman" w:cs="Times New Roman"/>
        </w:rPr>
        <w:t xml:space="preserve">aim of this </w:t>
      </w:r>
      <w:r w:rsidRPr="00FD57FA">
        <w:rPr>
          <w:rFonts w:ascii="Times New Roman" w:hAnsi="Times New Roman" w:cs="Times New Roman"/>
        </w:rPr>
        <w:t xml:space="preserve">study </w:t>
      </w:r>
      <w:r>
        <w:rPr>
          <w:rFonts w:ascii="Times New Roman" w:hAnsi="Times New Roman" w:cs="Times New Roman"/>
        </w:rPr>
        <w:t>is to analyse the</w:t>
      </w:r>
      <w:r w:rsidRPr="00FD57FA">
        <w:rPr>
          <w:rFonts w:ascii="Times New Roman" w:hAnsi="Times New Roman" w:cs="Times New Roman"/>
        </w:rPr>
        <w:t xml:space="preserve"> association between </w:t>
      </w:r>
      <w:r>
        <w:rPr>
          <w:rFonts w:ascii="Times New Roman" w:hAnsi="Times New Roman" w:cs="Times New Roman"/>
        </w:rPr>
        <w:t>healthy lifestyle behaviours</w:t>
      </w:r>
      <w:r w:rsidRPr="00FD57FA">
        <w:rPr>
          <w:rFonts w:ascii="Times New Roman" w:hAnsi="Times New Roman" w:cs="Times New Roman"/>
        </w:rPr>
        <w:t xml:space="preserve"> </w:t>
      </w:r>
      <w:r>
        <w:rPr>
          <w:rFonts w:ascii="Times New Roman" w:hAnsi="Times New Roman" w:cs="Times New Roman"/>
        </w:rPr>
        <w:t xml:space="preserve">with </w:t>
      </w:r>
      <w:r w:rsidRPr="00FD57FA">
        <w:rPr>
          <w:rFonts w:ascii="Times New Roman" w:hAnsi="Times New Roman" w:cs="Times New Roman"/>
        </w:rPr>
        <w:t>overweight and obesity among adolescents in Luxembourg.</w:t>
      </w:r>
    </w:p>
    <w:p w14:paraId="183875A0" w14:textId="6A6AA741" w:rsidR="004C674A" w:rsidRPr="00DC5772" w:rsidRDefault="004C674A" w:rsidP="004C674A">
      <w:pPr>
        <w:jc w:val="both"/>
        <w:rPr>
          <w:rFonts w:ascii="Times New Roman" w:hAnsi="Times New Roman" w:cs="Times New Roman"/>
        </w:rPr>
      </w:pPr>
      <w:r w:rsidRPr="004C674A">
        <w:rPr>
          <w:rFonts w:ascii="Times New Roman" w:hAnsi="Times New Roman" w:cs="Times New Roman"/>
          <w:b/>
          <w:bCs/>
        </w:rPr>
        <w:t>Methods:</w:t>
      </w:r>
      <w:r w:rsidR="002464C9">
        <w:rPr>
          <w:rFonts w:ascii="Times New Roman" w:hAnsi="Times New Roman" w:cs="Times New Roman"/>
          <w:b/>
          <w:bCs/>
        </w:rPr>
        <w:t xml:space="preserve"> </w:t>
      </w:r>
    </w:p>
    <w:p w14:paraId="3C5D5552" w14:textId="17287DA2" w:rsidR="006D1DC8" w:rsidRPr="006D1DC8" w:rsidRDefault="00FD57FA" w:rsidP="004C674A">
      <w:pPr>
        <w:jc w:val="both"/>
        <w:rPr>
          <w:rFonts w:ascii="Times New Roman" w:hAnsi="Times New Roman" w:cs="Times New Roman"/>
        </w:rPr>
      </w:pPr>
      <w:r w:rsidRPr="00FD57FA">
        <w:rPr>
          <w:rFonts w:ascii="Times New Roman" w:hAnsi="Times New Roman" w:cs="Times New Roman"/>
        </w:rPr>
        <w:t xml:space="preserve">The study was based on the HBSC Luxembourg 2022 survey and includes 8415 adolescents aged 11 to 18 years. Adolescents self-reported the frequency of fruit and vegetable consumption, physical activity, height, and body mass. </w:t>
      </w:r>
      <w:r w:rsidR="005F2477">
        <w:rPr>
          <w:rFonts w:ascii="Times New Roman" w:hAnsi="Times New Roman" w:cs="Times New Roman"/>
        </w:rPr>
        <w:t xml:space="preserve">Eating and physical activity behaviours </w:t>
      </w:r>
      <w:r w:rsidRPr="00FD57FA">
        <w:rPr>
          <w:rFonts w:ascii="Times New Roman" w:hAnsi="Times New Roman" w:cs="Times New Roman"/>
        </w:rPr>
        <w:t>were categorized based on WHO recommendations. Body Mass Index categorization followed International Obesity Task Force criteria. Binomial logistic regression of obesity and overweight with the interaction between healthy diet and physical activity was performed, controlling for age, gender, family affluence, migration background, and family structure.</w:t>
      </w:r>
    </w:p>
    <w:p w14:paraId="4EDF79F1" w14:textId="77777777" w:rsidR="00DC5772" w:rsidRDefault="004C674A" w:rsidP="004C674A">
      <w:pPr>
        <w:jc w:val="both"/>
        <w:rPr>
          <w:rFonts w:ascii="Times New Roman" w:hAnsi="Times New Roman" w:cs="Times New Roman"/>
          <w:b/>
          <w:bCs/>
        </w:rPr>
      </w:pPr>
      <w:r w:rsidRPr="004C674A">
        <w:rPr>
          <w:rFonts w:ascii="Times New Roman" w:hAnsi="Times New Roman" w:cs="Times New Roman"/>
          <w:b/>
          <w:bCs/>
        </w:rPr>
        <w:t xml:space="preserve">Results: </w:t>
      </w:r>
    </w:p>
    <w:p w14:paraId="3EC7E753" w14:textId="41820CF9" w:rsidR="00FD57FA" w:rsidRDefault="00FD57FA" w:rsidP="004C674A">
      <w:pPr>
        <w:jc w:val="both"/>
        <w:rPr>
          <w:rFonts w:ascii="Times New Roman" w:hAnsi="Times New Roman" w:cs="Times New Roman"/>
        </w:rPr>
      </w:pPr>
      <w:r w:rsidRPr="00FD57FA">
        <w:rPr>
          <w:rFonts w:ascii="Times New Roman" w:hAnsi="Times New Roman" w:cs="Times New Roman"/>
        </w:rPr>
        <w:t>The results indicated a significant protective effect of healthy lifestyle behaviours against overweight and obesity. For overweight, adolescents engaging in either fruit and vegetable consumption (OR = 0.829, 95% CI [0.697-0.986]) or physical activity (OR = 0.719, 95% CI [0.566-0.913]) showed reduced odds compared to those with unhealthy behaviours. For obesity, similar associations were observed. Adolescents engaging in physical activity (OR = 0.407, 95% CI [0.235-0.705]) showed reduced odds compared to those with unhealthy behaviours. Combining both behaviours resulted in the lowest risk of obesity (OR = 0.366, 95% CI [0.177-0.760]) and overweight (OR = 0.473, 95% CI [0.340-0.658]).</w:t>
      </w:r>
    </w:p>
    <w:p w14:paraId="245F566B" w14:textId="18EC5D67" w:rsidR="004C674A" w:rsidRDefault="004C674A" w:rsidP="004C674A">
      <w:pPr>
        <w:jc w:val="both"/>
        <w:rPr>
          <w:rFonts w:ascii="Times New Roman" w:hAnsi="Times New Roman" w:cs="Times New Roman"/>
          <w:b/>
          <w:bCs/>
        </w:rPr>
      </w:pPr>
      <w:r w:rsidRPr="004C674A">
        <w:rPr>
          <w:rFonts w:ascii="Times New Roman" w:hAnsi="Times New Roman" w:cs="Times New Roman"/>
          <w:b/>
          <w:bCs/>
        </w:rPr>
        <w:t xml:space="preserve">Conclusions: </w:t>
      </w:r>
    </w:p>
    <w:p w14:paraId="2AD96BB3" w14:textId="03A869AA" w:rsidR="00FD57FA" w:rsidRDefault="00FD57FA" w:rsidP="004C674A">
      <w:pPr>
        <w:jc w:val="both"/>
        <w:rPr>
          <w:rFonts w:ascii="Times New Roman" w:hAnsi="Times New Roman" w:cs="Times New Roman"/>
        </w:rPr>
      </w:pPr>
      <w:r w:rsidRPr="00FD57FA">
        <w:rPr>
          <w:rFonts w:ascii="Times New Roman" w:hAnsi="Times New Roman" w:cs="Times New Roman"/>
        </w:rPr>
        <w:t xml:space="preserve">Promoting </w:t>
      </w:r>
      <w:r w:rsidR="005F2477">
        <w:rPr>
          <w:rFonts w:ascii="Times New Roman" w:hAnsi="Times New Roman" w:cs="Times New Roman"/>
        </w:rPr>
        <w:t>health e</w:t>
      </w:r>
      <w:r w:rsidR="005F2477">
        <w:rPr>
          <w:rFonts w:ascii="Times New Roman" w:hAnsi="Times New Roman" w:cs="Times New Roman"/>
        </w:rPr>
        <w:t xml:space="preserve">ating and physical activity behaviours </w:t>
      </w:r>
      <w:r w:rsidR="005F2477">
        <w:rPr>
          <w:rFonts w:ascii="Times New Roman" w:hAnsi="Times New Roman" w:cs="Times New Roman"/>
        </w:rPr>
        <w:t>are important</w:t>
      </w:r>
      <w:r w:rsidRPr="00FD57FA">
        <w:rPr>
          <w:rFonts w:ascii="Times New Roman" w:hAnsi="Times New Roman" w:cs="Times New Roman"/>
        </w:rPr>
        <w:t xml:space="preserve"> strategies for preventing overweight and obesity in youth in Luxembourg. Implementing targeted interventions aimed to promote these behaviours could mitigate the burden of overweight and obesity in this population</w:t>
      </w:r>
      <w:r w:rsidR="005F2477">
        <w:rPr>
          <w:rFonts w:ascii="Times New Roman" w:hAnsi="Times New Roman" w:cs="Times New Roman"/>
        </w:rPr>
        <w:t>.</w:t>
      </w:r>
    </w:p>
    <w:p w14:paraId="50319B9C" w14:textId="14D7836B" w:rsidR="00CD320E" w:rsidRPr="00CD320E" w:rsidRDefault="00CD320E" w:rsidP="004C674A">
      <w:pPr>
        <w:jc w:val="both"/>
        <w:rPr>
          <w:rFonts w:ascii="Times New Roman" w:hAnsi="Times New Roman" w:cs="Times New Roman"/>
          <w:b/>
          <w:bCs/>
        </w:rPr>
      </w:pPr>
      <w:r w:rsidRPr="00CD320E">
        <w:rPr>
          <w:rFonts w:ascii="Times New Roman" w:hAnsi="Times New Roman" w:cs="Times New Roman"/>
          <w:b/>
          <w:bCs/>
        </w:rPr>
        <w:lastRenderedPageBreak/>
        <w:t>Main messages:</w:t>
      </w:r>
    </w:p>
    <w:p w14:paraId="2E655B1D" w14:textId="05038126" w:rsidR="004C674A" w:rsidRPr="004C674A" w:rsidRDefault="004C674A" w:rsidP="004C674A">
      <w:pPr>
        <w:jc w:val="both"/>
        <w:rPr>
          <w:rFonts w:ascii="Times New Roman" w:hAnsi="Times New Roman" w:cs="Times New Roman"/>
        </w:rPr>
      </w:pPr>
      <w:r w:rsidRPr="004C674A">
        <w:rPr>
          <w:rFonts w:ascii="Times New Roman" w:hAnsi="Times New Roman" w:cs="Times New Roman"/>
        </w:rPr>
        <w:t>1.</w:t>
      </w:r>
      <w:r>
        <w:rPr>
          <w:rFonts w:ascii="Times New Roman" w:hAnsi="Times New Roman" w:cs="Times New Roman"/>
        </w:rPr>
        <w:t xml:space="preserve"> </w:t>
      </w:r>
      <w:r w:rsidRPr="004C674A">
        <w:rPr>
          <w:rFonts w:ascii="Times New Roman" w:hAnsi="Times New Roman" w:cs="Times New Roman"/>
        </w:rPr>
        <w:t xml:space="preserve">Healthy lifestyle matters: </w:t>
      </w:r>
      <w:r w:rsidR="006D1DC8">
        <w:rPr>
          <w:rFonts w:ascii="Times New Roman" w:hAnsi="Times New Roman" w:cs="Times New Roman"/>
        </w:rPr>
        <w:t>F</w:t>
      </w:r>
      <w:r w:rsidRPr="004C674A">
        <w:rPr>
          <w:rFonts w:ascii="Times New Roman" w:hAnsi="Times New Roman" w:cs="Times New Roman"/>
        </w:rPr>
        <w:t>ruit</w:t>
      </w:r>
      <w:r w:rsidR="00C41E5C">
        <w:rPr>
          <w:rFonts w:ascii="Times New Roman" w:hAnsi="Times New Roman" w:cs="Times New Roman"/>
        </w:rPr>
        <w:t xml:space="preserve"> and vegetables</w:t>
      </w:r>
      <w:r w:rsidRPr="004C674A">
        <w:rPr>
          <w:rFonts w:ascii="Times New Roman" w:hAnsi="Times New Roman" w:cs="Times New Roman"/>
        </w:rPr>
        <w:t xml:space="preserve"> consumption </w:t>
      </w:r>
      <w:r w:rsidR="00C41E5C">
        <w:rPr>
          <w:rFonts w:ascii="Times New Roman" w:hAnsi="Times New Roman" w:cs="Times New Roman"/>
        </w:rPr>
        <w:t>or</w:t>
      </w:r>
      <w:r w:rsidR="00C41E5C" w:rsidRPr="004C674A">
        <w:rPr>
          <w:rFonts w:ascii="Times New Roman" w:hAnsi="Times New Roman" w:cs="Times New Roman"/>
        </w:rPr>
        <w:t xml:space="preserve"> </w:t>
      </w:r>
      <w:r w:rsidRPr="004C674A">
        <w:rPr>
          <w:rFonts w:ascii="Times New Roman" w:hAnsi="Times New Roman" w:cs="Times New Roman"/>
        </w:rPr>
        <w:t>regular physical activity significantly reduce the risk of overweight and obesity among adolescents.</w:t>
      </w:r>
    </w:p>
    <w:p w14:paraId="706C22E9" w14:textId="20B0070D" w:rsidR="00914358" w:rsidRDefault="004C674A" w:rsidP="004C674A">
      <w:pPr>
        <w:jc w:val="both"/>
        <w:rPr>
          <w:rFonts w:ascii="Times New Roman" w:hAnsi="Times New Roman" w:cs="Times New Roman"/>
        </w:rPr>
      </w:pPr>
      <w:r>
        <w:rPr>
          <w:rFonts w:ascii="Times New Roman" w:hAnsi="Times New Roman" w:cs="Times New Roman"/>
        </w:rPr>
        <w:t xml:space="preserve">2. </w:t>
      </w:r>
      <w:r w:rsidRPr="004C674A">
        <w:rPr>
          <w:rFonts w:ascii="Times New Roman" w:hAnsi="Times New Roman" w:cs="Times New Roman"/>
        </w:rPr>
        <w:t xml:space="preserve">Combining </w:t>
      </w:r>
      <w:r w:rsidR="000D0C24" w:rsidRPr="004C674A">
        <w:rPr>
          <w:rFonts w:ascii="Times New Roman" w:hAnsi="Times New Roman" w:cs="Times New Roman"/>
        </w:rPr>
        <w:t>behaviours</w:t>
      </w:r>
      <w:r w:rsidRPr="004C674A">
        <w:rPr>
          <w:rFonts w:ascii="Times New Roman" w:hAnsi="Times New Roman" w:cs="Times New Roman"/>
        </w:rPr>
        <w:t xml:space="preserve"> counts: Concurrent engagement in both fruit</w:t>
      </w:r>
      <w:r w:rsidR="00C41E5C">
        <w:rPr>
          <w:rFonts w:ascii="Times New Roman" w:hAnsi="Times New Roman" w:cs="Times New Roman"/>
        </w:rPr>
        <w:t xml:space="preserve"> and vegetables</w:t>
      </w:r>
      <w:r w:rsidRPr="004C674A">
        <w:rPr>
          <w:rFonts w:ascii="Times New Roman" w:hAnsi="Times New Roman" w:cs="Times New Roman"/>
        </w:rPr>
        <w:t xml:space="preserve"> consumption and physical activity offers the greatest protection against overweight and obesity.</w:t>
      </w:r>
    </w:p>
    <w:sectPr w:rsidR="00914358" w:rsidSect="00CD66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D132A"/>
    <w:multiLevelType w:val="hybridMultilevel"/>
    <w:tmpl w:val="E6365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8772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0E"/>
    <w:rsid w:val="00072F19"/>
    <w:rsid w:val="000D0C24"/>
    <w:rsid w:val="00210B2C"/>
    <w:rsid w:val="002464C9"/>
    <w:rsid w:val="00261317"/>
    <w:rsid w:val="004C674A"/>
    <w:rsid w:val="0055434D"/>
    <w:rsid w:val="00565F18"/>
    <w:rsid w:val="005F2477"/>
    <w:rsid w:val="006D1DC8"/>
    <w:rsid w:val="00716170"/>
    <w:rsid w:val="008F5CBB"/>
    <w:rsid w:val="00914358"/>
    <w:rsid w:val="009777EC"/>
    <w:rsid w:val="00AD71B6"/>
    <w:rsid w:val="00C41E5C"/>
    <w:rsid w:val="00CD320E"/>
    <w:rsid w:val="00CD6603"/>
    <w:rsid w:val="00DC5772"/>
    <w:rsid w:val="00F57EFE"/>
    <w:rsid w:val="00FD5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098C"/>
  <w15:chartTrackingRefBased/>
  <w15:docId w15:val="{CFC16141-8B23-4ACD-8C3B-EAC6C374C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74A"/>
    <w:pPr>
      <w:ind w:left="720"/>
      <w:contextualSpacing/>
    </w:pPr>
  </w:style>
  <w:style w:type="paragraph" w:styleId="Revision">
    <w:name w:val="Revision"/>
    <w:hidden/>
    <w:uiPriority w:val="99"/>
    <w:semiHidden/>
    <w:rsid w:val="000D0C24"/>
    <w:pPr>
      <w:spacing w:after="0" w:line="240" w:lineRule="auto"/>
    </w:pPr>
  </w:style>
  <w:style w:type="character" w:styleId="CommentReference">
    <w:name w:val="annotation reference"/>
    <w:basedOn w:val="DefaultParagraphFont"/>
    <w:uiPriority w:val="99"/>
    <w:semiHidden/>
    <w:unhideWhenUsed/>
    <w:rsid w:val="000D0C24"/>
    <w:rPr>
      <w:sz w:val="16"/>
      <w:szCs w:val="16"/>
    </w:rPr>
  </w:style>
  <w:style w:type="paragraph" w:styleId="CommentText">
    <w:name w:val="annotation text"/>
    <w:basedOn w:val="Normal"/>
    <w:link w:val="CommentTextChar"/>
    <w:uiPriority w:val="99"/>
    <w:unhideWhenUsed/>
    <w:rsid w:val="000D0C24"/>
    <w:pPr>
      <w:spacing w:line="240" w:lineRule="auto"/>
    </w:pPr>
    <w:rPr>
      <w:sz w:val="20"/>
      <w:szCs w:val="20"/>
    </w:rPr>
  </w:style>
  <w:style w:type="character" w:customStyle="1" w:styleId="CommentTextChar">
    <w:name w:val="Comment Text Char"/>
    <w:basedOn w:val="DefaultParagraphFont"/>
    <w:link w:val="CommentText"/>
    <w:uiPriority w:val="99"/>
    <w:rsid w:val="000D0C24"/>
    <w:rPr>
      <w:sz w:val="20"/>
      <w:szCs w:val="20"/>
    </w:rPr>
  </w:style>
  <w:style w:type="paragraph" w:styleId="CommentSubject">
    <w:name w:val="annotation subject"/>
    <w:basedOn w:val="CommentText"/>
    <w:next w:val="CommentText"/>
    <w:link w:val="CommentSubjectChar"/>
    <w:uiPriority w:val="99"/>
    <w:semiHidden/>
    <w:unhideWhenUsed/>
    <w:rsid w:val="000D0C24"/>
    <w:rPr>
      <w:b/>
      <w:bCs/>
    </w:rPr>
  </w:style>
  <w:style w:type="character" w:customStyle="1" w:styleId="CommentSubjectChar">
    <w:name w:val="Comment Subject Char"/>
    <w:basedOn w:val="CommentTextChar"/>
    <w:link w:val="CommentSubject"/>
    <w:uiPriority w:val="99"/>
    <w:semiHidden/>
    <w:rsid w:val="000D0C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FEAB4-9A47-4D2B-B901-2FB80393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GOEDERT MENDES</dc:creator>
  <cp:keywords/>
  <dc:description/>
  <cp:lastModifiedBy>Felipe GOEDERT MENDES</cp:lastModifiedBy>
  <cp:revision>2</cp:revision>
  <dcterms:created xsi:type="dcterms:W3CDTF">2024-04-26T13:44:00Z</dcterms:created>
  <dcterms:modified xsi:type="dcterms:W3CDTF">2024-04-26T13:44:00Z</dcterms:modified>
</cp:coreProperties>
</file>