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15142" w14:textId="0E775C07" w:rsidR="00FB764F" w:rsidRPr="00B40961" w:rsidRDefault="00FB764F" w:rsidP="00B40961">
      <w:pPr>
        <w:spacing w:line="480" w:lineRule="auto"/>
        <w:rPr>
          <w:rFonts w:ascii="Arial" w:hAnsi="Arial" w:cs="Arial"/>
          <w:b/>
          <w:bCs/>
          <w:caps/>
          <w:sz w:val="24"/>
          <w:szCs w:val="24"/>
        </w:rPr>
      </w:pPr>
      <w:r w:rsidRPr="00B40961">
        <w:rPr>
          <w:rFonts w:ascii="Arial" w:hAnsi="Arial" w:cs="Arial"/>
          <w:b/>
          <w:bCs/>
          <w:caps/>
          <w:sz w:val="24"/>
          <w:szCs w:val="24"/>
        </w:rPr>
        <w:t>ISRA World Meeting 2024</w:t>
      </w:r>
    </w:p>
    <w:p w14:paraId="48391CBB" w14:textId="49788ACA" w:rsidR="006052A6" w:rsidRPr="00B40961" w:rsidRDefault="006052A6" w:rsidP="00B40961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B40961">
        <w:rPr>
          <w:rFonts w:ascii="Arial" w:hAnsi="Arial" w:cs="Arial"/>
          <w:b/>
          <w:bCs/>
          <w:sz w:val="24"/>
          <w:szCs w:val="24"/>
        </w:rPr>
        <w:t>SUBMISSION FOR POSTER PRESENTATION:</w:t>
      </w:r>
    </w:p>
    <w:p w14:paraId="746D6A99" w14:textId="46DA8ED6" w:rsidR="00F8601B" w:rsidRPr="006052A6" w:rsidRDefault="00B40961" w:rsidP="00B40961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Title: </w:t>
      </w:r>
      <w:r w:rsidR="00975125" w:rsidRPr="00B40961">
        <w:rPr>
          <w:rFonts w:ascii="Arial" w:hAnsi="Arial" w:cs="Arial"/>
          <w:sz w:val="24"/>
          <w:szCs w:val="24"/>
        </w:rPr>
        <w:t>Letting off steam – Testing restorative effects of playing violent video game</w:t>
      </w:r>
      <w:r w:rsidR="00F8601B" w:rsidRPr="00B40961">
        <w:rPr>
          <w:rFonts w:ascii="Arial" w:hAnsi="Arial" w:cs="Arial"/>
          <w:sz w:val="24"/>
          <w:szCs w:val="24"/>
        </w:rPr>
        <w:t>s</w:t>
      </w:r>
      <w:r w:rsidR="00C269C5" w:rsidRPr="00B40961">
        <w:rPr>
          <w:rFonts w:ascii="Arial" w:hAnsi="Arial" w:cs="Arial"/>
          <w:sz w:val="24"/>
          <w:szCs w:val="24"/>
        </w:rPr>
        <w:t xml:space="preserve"> after frustration</w:t>
      </w:r>
    </w:p>
    <w:p w14:paraId="0D292FE8" w14:textId="386AEB24" w:rsidR="007B0D6D" w:rsidRPr="001078C7" w:rsidRDefault="00B40961" w:rsidP="00B40961">
      <w:pPr>
        <w:spacing w:after="200" w:line="480" w:lineRule="auto"/>
        <w:rPr>
          <w:rFonts w:ascii="Arial" w:hAnsi="Arial" w:cs="Arial"/>
          <w:sz w:val="24"/>
          <w:szCs w:val="24"/>
        </w:rPr>
      </w:pPr>
      <w:r w:rsidRPr="00B40961">
        <w:rPr>
          <w:rFonts w:ascii="Arial" w:hAnsi="Arial" w:cs="Arial"/>
          <w:b/>
          <w:bCs/>
          <w:sz w:val="24"/>
          <w:szCs w:val="24"/>
        </w:rPr>
        <w:t>Authors</w:t>
      </w:r>
      <w:r>
        <w:rPr>
          <w:rFonts w:ascii="Arial" w:hAnsi="Arial" w:cs="Arial"/>
          <w:sz w:val="24"/>
          <w:szCs w:val="24"/>
        </w:rPr>
        <w:t xml:space="preserve">: </w:t>
      </w:r>
      <w:r w:rsidR="007B0D6D" w:rsidRPr="001078C7">
        <w:rPr>
          <w:rFonts w:ascii="Arial" w:hAnsi="Arial" w:cs="Arial"/>
          <w:sz w:val="24"/>
          <w:szCs w:val="24"/>
        </w:rPr>
        <w:t>Gary L. Wagener</w:t>
      </w:r>
      <w:r w:rsidR="007B0D6D" w:rsidRPr="001078C7"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r w:rsidR="007B0D6D" w:rsidRPr="001078C7"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>&amp;</w:t>
      </w:r>
      <w:r w:rsidR="007B0D6D" w:rsidRPr="001078C7">
        <w:rPr>
          <w:rFonts w:ascii="Arial" w:hAnsi="Arial" w:cs="Arial"/>
          <w:sz w:val="24"/>
          <w:szCs w:val="24"/>
        </w:rPr>
        <w:t xml:space="preserve"> André Melzer</w:t>
      </w:r>
      <w:r w:rsidR="007B0D6D" w:rsidRPr="001078C7">
        <w:rPr>
          <w:rFonts w:ascii="Arial" w:hAnsi="Arial" w:cs="Arial"/>
          <w:sz w:val="24"/>
          <w:szCs w:val="24"/>
          <w:vertAlign w:val="superscript"/>
        </w:rPr>
        <w:t>1</w:t>
      </w:r>
    </w:p>
    <w:p w14:paraId="50AFC6F6" w14:textId="0F36EB41" w:rsidR="007132F4" w:rsidRDefault="007B0D6D" w:rsidP="00B40961">
      <w:pPr>
        <w:spacing w:after="200" w:line="480" w:lineRule="auto"/>
        <w:contextualSpacing/>
        <w:rPr>
          <w:rFonts w:ascii="Arial" w:hAnsi="Arial" w:cs="Arial"/>
          <w:sz w:val="24"/>
          <w:szCs w:val="24"/>
        </w:rPr>
      </w:pPr>
      <w:r w:rsidRPr="001078C7">
        <w:rPr>
          <w:rFonts w:ascii="Arial" w:hAnsi="Arial" w:cs="Arial"/>
          <w:sz w:val="24"/>
          <w:szCs w:val="24"/>
          <w:vertAlign w:val="superscript"/>
        </w:rPr>
        <w:t>1</w:t>
      </w:r>
      <w:r w:rsidRPr="001078C7">
        <w:rPr>
          <w:rFonts w:ascii="Arial" w:hAnsi="Arial" w:cs="Arial"/>
          <w:sz w:val="24"/>
          <w:szCs w:val="24"/>
        </w:rPr>
        <w:t xml:space="preserve"> University of Luxembourg, Department of Behavioral and Cognitive Sciences, 11 Porte</w:t>
      </w:r>
      <w:r w:rsidR="00B40961">
        <w:rPr>
          <w:rFonts w:ascii="Arial" w:hAnsi="Arial" w:cs="Arial"/>
          <w:sz w:val="24"/>
          <w:szCs w:val="24"/>
        </w:rPr>
        <w:t xml:space="preserve"> </w:t>
      </w:r>
      <w:r w:rsidRPr="001078C7">
        <w:rPr>
          <w:rFonts w:ascii="Arial" w:hAnsi="Arial" w:cs="Arial"/>
          <w:sz w:val="24"/>
          <w:szCs w:val="24"/>
        </w:rPr>
        <w:t xml:space="preserve">des Sciences, L-4366 </w:t>
      </w:r>
      <w:proofErr w:type="spellStart"/>
      <w:r w:rsidRPr="001078C7">
        <w:rPr>
          <w:rFonts w:ascii="Arial" w:hAnsi="Arial" w:cs="Arial"/>
          <w:sz w:val="24"/>
          <w:szCs w:val="24"/>
        </w:rPr>
        <w:t>Esch</w:t>
      </w:r>
      <w:proofErr w:type="spellEnd"/>
      <w:r w:rsidRPr="001078C7">
        <w:rPr>
          <w:rFonts w:ascii="Arial" w:hAnsi="Arial" w:cs="Arial"/>
          <w:sz w:val="24"/>
          <w:szCs w:val="24"/>
        </w:rPr>
        <w:t>-sur-</w:t>
      </w:r>
      <w:proofErr w:type="spellStart"/>
      <w:r w:rsidRPr="001078C7">
        <w:rPr>
          <w:rFonts w:ascii="Arial" w:hAnsi="Arial" w:cs="Arial"/>
          <w:sz w:val="24"/>
          <w:szCs w:val="24"/>
        </w:rPr>
        <w:t>Alzette</w:t>
      </w:r>
      <w:proofErr w:type="spellEnd"/>
    </w:p>
    <w:p w14:paraId="6697B8C6" w14:textId="2FEEE765" w:rsidR="00450126" w:rsidRDefault="00B40961" w:rsidP="00030359">
      <w:pPr>
        <w:spacing w:after="200" w:line="480" w:lineRule="auto"/>
        <w:contextualSpacing/>
        <w:rPr>
          <w:rFonts w:ascii="Arial" w:hAnsi="Arial" w:cs="Arial"/>
          <w:sz w:val="24"/>
          <w:szCs w:val="24"/>
        </w:rPr>
      </w:pPr>
      <w:proofErr w:type="gramStart"/>
      <w:r w:rsidRPr="00B40961">
        <w:rPr>
          <w:rFonts w:ascii="Arial" w:hAnsi="Arial" w:cs="Arial"/>
          <w:sz w:val="24"/>
          <w:szCs w:val="24"/>
          <w:vertAlign w:val="superscript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Email: </w:t>
      </w:r>
      <w:hyperlink r:id="rId4" w:history="1">
        <w:r w:rsidR="00030359" w:rsidRPr="0067028C">
          <w:rPr>
            <w:rStyle w:val="Hyperlink"/>
            <w:rFonts w:ascii="Arial" w:hAnsi="Arial" w:cs="Arial"/>
            <w:sz w:val="24"/>
            <w:szCs w:val="24"/>
          </w:rPr>
          <w:t>gary.wagener@uni.lu</w:t>
        </w:r>
      </w:hyperlink>
    </w:p>
    <w:p w14:paraId="75061260" w14:textId="77777777" w:rsidR="008B3B9D" w:rsidRDefault="008B3B9D" w:rsidP="008B3B9D">
      <w:pPr>
        <w:spacing w:after="200" w:line="48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73DA9692" w14:textId="5EE43D07" w:rsidR="008B3B9D" w:rsidRDefault="008B3B9D" w:rsidP="008B3B9D">
      <w:pPr>
        <w:spacing w:after="200" w:line="480" w:lineRule="auto"/>
        <w:contextualSpacing/>
        <w:rPr>
          <w:rFonts w:ascii="Arial" w:hAnsi="Arial" w:cs="Arial"/>
          <w:sz w:val="24"/>
          <w:szCs w:val="24"/>
        </w:rPr>
      </w:pPr>
      <w:r w:rsidRPr="00E2771B">
        <w:rPr>
          <w:rFonts w:ascii="Arial" w:hAnsi="Arial" w:cs="Arial"/>
          <w:b/>
          <w:bCs/>
          <w:sz w:val="24"/>
          <w:szCs w:val="24"/>
        </w:rPr>
        <w:t>Note</w:t>
      </w:r>
      <w:r>
        <w:rPr>
          <w:rFonts w:ascii="Arial" w:hAnsi="Arial" w:cs="Arial"/>
          <w:sz w:val="24"/>
          <w:szCs w:val="24"/>
        </w:rPr>
        <w:t xml:space="preserve">: The authors would like to be considered for the </w:t>
      </w:r>
      <w:proofErr w:type="spellStart"/>
      <w:r>
        <w:rPr>
          <w:rFonts w:ascii="Arial" w:hAnsi="Arial" w:cs="Arial"/>
          <w:sz w:val="24"/>
          <w:szCs w:val="24"/>
        </w:rPr>
        <w:t>Lagerspetz</w:t>
      </w:r>
      <w:proofErr w:type="spellEnd"/>
      <w:r>
        <w:rPr>
          <w:rFonts w:ascii="Arial" w:hAnsi="Arial" w:cs="Arial"/>
          <w:sz w:val="24"/>
          <w:szCs w:val="24"/>
        </w:rPr>
        <w:t xml:space="preserve"> Award for this submission. </w:t>
      </w:r>
    </w:p>
    <w:p w14:paraId="23CF4D43" w14:textId="77777777" w:rsidR="008B3B9D" w:rsidRDefault="008B3B9D" w:rsidP="008B3B9D">
      <w:pPr>
        <w:spacing w:after="200" w:line="480" w:lineRule="auto"/>
        <w:contextualSpacing/>
        <w:rPr>
          <w:rFonts w:ascii="Arial" w:hAnsi="Arial" w:cs="Arial"/>
          <w:sz w:val="24"/>
          <w:szCs w:val="24"/>
        </w:rPr>
      </w:pPr>
      <w:r w:rsidRPr="00175065">
        <w:rPr>
          <w:rFonts w:ascii="Arial" w:hAnsi="Arial" w:cs="Arial"/>
          <w:b/>
          <w:bCs/>
          <w:sz w:val="24"/>
          <w:szCs w:val="24"/>
        </w:rPr>
        <w:t>Wordcount Abstract</w:t>
      </w:r>
      <w:r>
        <w:rPr>
          <w:rFonts w:ascii="Arial" w:hAnsi="Arial" w:cs="Arial"/>
          <w:sz w:val="24"/>
          <w:szCs w:val="24"/>
        </w:rPr>
        <w:t>: 249 words</w:t>
      </w:r>
    </w:p>
    <w:p w14:paraId="25D71FC0" w14:textId="77777777" w:rsidR="00030359" w:rsidRDefault="00030359" w:rsidP="00030359">
      <w:pPr>
        <w:spacing w:after="200" w:line="480" w:lineRule="auto"/>
        <w:contextualSpacing/>
        <w:rPr>
          <w:rFonts w:ascii="Arial" w:hAnsi="Arial" w:cs="Arial"/>
          <w:sz w:val="24"/>
          <w:szCs w:val="24"/>
        </w:rPr>
      </w:pPr>
    </w:p>
    <w:p w14:paraId="24B6392F" w14:textId="77777777" w:rsidR="00450126" w:rsidRDefault="00450126" w:rsidP="00F8601B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14:paraId="44CE95AF" w14:textId="77777777" w:rsidR="00450126" w:rsidRDefault="00450126" w:rsidP="00F8601B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14:paraId="79D61DDE" w14:textId="77777777" w:rsidR="00450126" w:rsidRDefault="00450126" w:rsidP="00F8601B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14:paraId="36F648D3" w14:textId="77777777" w:rsidR="00450126" w:rsidRDefault="00450126" w:rsidP="00F8601B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14:paraId="45C63D25" w14:textId="77777777" w:rsidR="00450126" w:rsidRDefault="00450126" w:rsidP="00F8601B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14:paraId="52B54EDA" w14:textId="77777777" w:rsidR="00450126" w:rsidRDefault="00450126" w:rsidP="00F8601B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14:paraId="6D664A0D" w14:textId="77777777" w:rsidR="00450126" w:rsidRDefault="00450126" w:rsidP="00F8601B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14:paraId="469F03E1" w14:textId="199ECD92" w:rsidR="00450126" w:rsidRPr="00450126" w:rsidRDefault="00450126" w:rsidP="00F8601B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50126">
        <w:rPr>
          <w:rFonts w:ascii="Arial" w:hAnsi="Arial" w:cs="Arial"/>
          <w:b/>
          <w:bCs/>
          <w:sz w:val="24"/>
          <w:szCs w:val="24"/>
        </w:rPr>
        <w:lastRenderedPageBreak/>
        <w:t>Abstract</w:t>
      </w:r>
    </w:p>
    <w:p w14:paraId="7BB891F5" w14:textId="57A75FC0" w:rsidR="0049037B" w:rsidRDefault="009A022D" w:rsidP="007907D7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  <w:r w:rsidRPr="009A022D">
        <w:rPr>
          <w:rFonts w:ascii="Arial" w:hAnsi="Arial" w:cs="Arial"/>
          <w:sz w:val="24"/>
          <w:szCs w:val="24"/>
        </w:rPr>
        <w:t xml:space="preserve">In the </w:t>
      </w:r>
      <w:r>
        <w:rPr>
          <w:rFonts w:ascii="Arial" w:hAnsi="Arial" w:cs="Arial"/>
          <w:sz w:val="24"/>
          <w:szCs w:val="24"/>
        </w:rPr>
        <w:t xml:space="preserve">ongoing </w:t>
      </w:r>
      <w:r w:rsidRPr="009A022D">
        <w:rPr>
          <w:rFonts w:ascii="Arial" w:hAnsi="Arial" w:cs="Arial"/>
          <w:sz w:val="24"/>
          <w:szCs w:val="24"/>
        </w:rPr>
        <w:t>debate about whether violent video games (VVG) increase aggression, playing VVG has been suggested</w:t>
      </w:r>
      <w:r>
        <w:rPr>
          <w:rFonts w:ascii="Arial" w:hAnsi="Arial" w:cs="Arial"/>
          <w:sz w:val="24"/>
          <w:szCs w:val="24"/>
        </w:rPr>
        <w:t xml:space="preserve"> by some research</w:t>
      </w:r>
      <w:r w:rsidR="003C05E5">
        <w:rPr>
          <w:rFonts w:ascii="Arial" w:hAnsi="Arial" w:cs="Arial"/>
          <w:sz w:val="24"/>
          <w:szCs w:val="24"/>
        </w:rPr>
        <w:t>ers</w:t>
      </w:r>
      <w:r>
        <w:rPr>
          <w:rFonts w:ascii="Arial" w:hAnsi="Arial" w:cs="Arial"/>
          <w:sz w:val="24"/>
          <w:szCs w:val="24"/>
        </w:rPr>
        <w:t xml:space="preserve"> </w:t>
      </w:r>
      <w:r w:rsidRPr="009A022D">
        <w:rPr>
          <w:rFonts w:ascii="Arial" w:hAnsi="Arial" w:cs="Arial"/>
          <w:sz w:val="24"/>
          <w:szCs w:val="24"/>
        </w:rPr>
        <w:t xml:space="preserve">to have </w:t>
      </w:r>
      <w:r>
        <w:rPr>
          <w:rFonts w:ascii="Arial" w:hAnsi="Arial" w:cs="Arial"/>
          <w:sz w:val="24"/>
          <w:szCs w:val="24"/>
        </w:rPr>
        <w:t>an</w:t>
      </w:r>
      <w:r w:rsidRPr="009A022D">
        <w:rPr>
          <w:rFonts w:ascii="Arial" w:hAnsi="Arial" w:cs="Arial"/>
          <w:sz w:val="24"/>
          <w:szCs w:val="24"/>
        </w:rPr>
        <w:t xml:space="preserve"> aggression-reducing effect.</w:t>
      </w:r>
      <w:r w:rsidR="0065194C" w:rsidRPr="009A022D">
        <w:rPr>
          <w:rFonts w:ascii="Arial" w:hAnsi="Arial" w:cs="Arial"/>
          <w:sz w:val="24"/>
          <w:szCs w:val="24"/>
        </w:rPr>
        <w:t xml:space="preserve"> </w:t>
      </w:r>
      <w:r w:rsidR="001A62C8" w:rsidRPr="007907D7">
        <w:rPr>
          <w:rFonts w:ascii="Arial" w:hAnsi="Arial" w:cs="Arial"/>
          <w:sz w:val="24"/>
          <w:szCs w:val="24"/>
        </w:rPr>
        <w:t>For example,</w:t>
      </w:r>
      <w:r w:rsidR="001A62C8" w:rsidRPr="001A62C8">
        <w:rPr>
          <w:rFonts w:ascii="Arial" w:hAnsi="Arial" w:cs="Arial"/>
          <w:sz w:val="24"/>
          <w:szCs w:val="24"/>
        </w:rPr>
        <w:t xml:space="preserve"> </w:t>
      </w:r>
      <w:r w:rsidR="0065194C" w:rsidRPr="001A62C8">
        <w:rPr>
          <w:rFonts w:ascii="Arial" w:hAnsi="Arial" w:cs="Arial"/>
          <w:sz w:val="24"/>
          <w:szCs w:val="24"/>
        </w:rPr>
        <w:t xml:space="preserve">Lee and colleagues (2021) showed that for heavy players, playing </w:t>
      </w:r>
      <w:r w:rsidR="00FC473B" w:rsidRPr="001A62C8">
        <w:rPr>
          <w:rFonts w:ascii="Arial" w:hAnsi="Arial" w:cs="Arial"/>
          <w:sz w:val="24"/>
          <w:szCs w:val="24"/>
        </w:rPr>
        <w:t>VVG</w:t>
      </w:r>
      <w:r w:rsidR="0065194C" w:rsidRPr="001A62C8">
        <w:rPr>
          <w:rFonts w:ascii="Arial" w:hAnsi="Arial" w:cs="Arial"/>
          <w:sz w:val="24"/>
          <w:szCs w:val="24"/>
        </w:rPr>
        <w:t xml:space="preserve"> reduced verbal and physical aggression over 6 months. </w:t>
      </w:r>
      <w:r w:rsidR="0065194C" w:rsidRPr="007B0D6D">
        <w:rPr>
          <w:rFonts w:ascii="Arial" w:hAnsi="Arial" w:cs="Arial"/>
          <w:sz w:val="24"/>
          <w:szCs w:val="24"/>
        </w:rPr>
        <w:t xml:space="preserve">However, </w:t>
      </w:r>
      <w:r w:rsidR="0074461F" w:rsidRPr="007B0D6D">
        <w:rPr>
          <w:rFonts w:ascii="Arial" w:hAnsi="Arial" w:cs="Arial"/>
          <w:sz w:val="24"/>
          <w:szCs w:val="24"/>
        </w:rPr>
        <w:t xml:space="preserve">this </w:t>
      </w:r>
      <w:r w:rsidR="0074461F">
        <w:rPr>
          <w:rFonts w:ascii="Arial" w:hAnsi="Arial" w:cs="Arial"/>
          <w:sz w:val="24"/>
          <w:szCs w:val="24"/>
        </w:rPr>
        <w:t xml:space="preserve">apparently cathartic </w:t>
      </w:r>
      <w:r w:rsidR="0074461F" w:rsidRPr="007B0D6D">
        <w:rPr>
          <w:rFonts w:ascii="Arial" w:hAnsi="Arial" w:cs="Arial"/>
          <w:sz w:val="24"/>
          <w:szCs w:val="24"/>
        </w:rPr>
        <w:t>effect</w:t>
      </w:r>
      <w:r w:rsidR="0065194C" w:rsidRPr="007B0D6D">
        <w:rPr>
          <w:rFonts w:ascii="Arial" w:hAnsi="Arial" w:cs="Arial"/>
          <w:sz w:val="24"/>
          <w:szCs w:val="24"/>
        </w:rPr>
        <w:t xml:space="preserve"> </w:t>
      </w:r>
      <w:r w:rsidR="0074461F">
        <w:rPr>
          <w:rFonts w:ascii="Arial" w:hAnsi="Arial" w:cs="Arial"/>
          <w:sz w:val="24"/>
          <w:szCs w:val="24"/>
        </w:rPr>
        <w:t xml:space="preserve">may </w:t>
      </w:r>
      <w:r w:rsidR="0065194C" w:rsidRPr="007B0D6D">
        <w:rPr>
          <w:rFonts w:ascii="Arial" w:hAnsi="Arial" w:cs="Arial"/>
          <w:sz w:val="24"/>
          <w:szCs w:val="24"/>
        </w:rPr>
        <w:t xml:space="preserve">not </w:t>
      </w:r>
      <w:r w:rsidR="0074461F">
        <w:rPr>
          <w:rFonts w:ascii="Arial" w:hAnsi="Arial" w:cs="Arial"/>
          <w:sz w:val="24"/>
          <w:szCs w:val="24"/>
        </w:rPr>
        <w:t xml:space="preserve">be </w:t>
      </w:r>
      <w:r w:rsidR="009F16D1">
        <w:rPr>
          <w:rFonts w:ascii="Arial" w:hAnsi="Arial" w:cs="Arial"/>
          <w:sz w:val="24"/>
          <w:szCs w:val="24"/>
        </w:rPr>
        <w:t xml:space="preserve">specific </w:t>
      </w:r>
      <w:r w:rsidR="0065194C" w:rsidRPr="007B0D6D">
        <w:rPr>
          <w:rFonts w:ascii="Arial" w:hAnsi="Arial" w:cs="Arial"/>
          <w:sz w:val="24"/>
          <w:szCs w:val="24"/>
        </w:rPr>
        <w:t xml:space="preserve">to </w:t>
      </w:r>
      <w:r w:rsidR="009F16D1">
        <w:rPr>
          <w:rFonts w:ascii="Arial" w:hAnsi="Arial" w:cs="Arial"/>
          <w:sz w:val="24"/>
          <w:szCs w:val="24"/>
        </w:rPr>
        <w:t xml:space="preserve">playing </w:t>
      </w:r>
      <w:r w:rsidR="00FC473B" w:rsidRPr="007B0D6D">
        <w:rPr>
          <w:rFonts w:ascii="Arial" w:hAnsi="Arial" w:cs="Arial"/>
          <w:sz w:val="24"/>
          <w:szCs w:val="24"/>
        </w:rPr>
        <w:t>VVG</w:t>
      </w:r>
      <w:r w:rsidR="0065194C" w:rsidRPr="007B0D6D">
        <w:rPr>
          <w:rFonts w:ascii="Arial" w:hAnsi="Arial" w:cs="Arial"/>
          <w:sz w:val="24"/>
          <w:szCs w:val="24"/>
        </w:rPr>
        <w:t>, but that video game</w:t>
      </w:r>
      <w:r w:rsidR="006E18FF" w:rsidRPr="007B0D6D">
        <w:rPr>
          <w:rFonts w:ascii="Arial" w:hAnsi="Arial" w:cs="Arial"/>
          <w:sz w:val="24"/>
          <w:szCs w:val="24"/>
        </w:rPr>
        <w:t>s</w:t>
      </w:r>
      <w:r w:rsidR="0065194C" w:rsidRPr="007B0D6D">
        <w:rPr>
          <w:rFonts w:ascii="Arial" w:hAnsi="Arial" w:cs="Arial"/>
          <w:sz w:val="24"/>
          <w:szCs w:val="24"/>
        </w:rPr>
        <w:t xml:space="preserve"> can be used to cope with stress and negative emotions</w:t>
      </w:r>
      <w:r w:rsidR="009F16D1">
        <w:rPr>
          <w:rFonts w:ascii="Arial" w:hAnsi="Arial" w:cs="Arial"/>
          <w:sz w:val="24"/>
          <w:szCs w:val="24"/>
        </w:rPr>
        <w:t xml:space="preserve"> in general</w:t>
      </w:r>
      <w:r w:rsidR="00D84AB8">
        <w:rPr>
          <w:rFonts w:ascii="Arial" w:hAnsi="Arial" w:cs="Arial"/>
          <w:sz w:val="24"/>
          <w:szCs w:val="24"/>
        </w:rPr>
        <w:t xml:space="preserve"> (Lee et al., 2021)</w:t>
      </w:r>
      <w:r w:rsidR="0065194C" w:rsidRPr="007B0D6D">
        <w:rPr>
          <w:rFonts w:ascii="Arial" w:hAnsi="Arial" w:cs="Arial"/>
          <w:sz w:val="24"/>
          <w:szCs w:val="24"/>
        </w:rPr>
        <w:t xml:space="preserve">. Similarly, playing </w:t>
      </w:r>
      <w:r w:rsidR="00D84AB8">
        <w:rPr>
          <w:rFonts w:ascii="Arial" w:hAnsi="Arial" w:cs="Arial"/>
          <w:sz w:val="24"/>
          <w:szCs w:val="24"/>
        </w:rPr>
        <w:t>a</w:t>
      </w:r>
      <w:r w:rsidR="001A62C8" w:rsidRPr="007B0D6D">
        <w:rPr>
          <w:rFonts w:ascii="Arial" w:hAnsi="Arial" w:cs="Arial"/>
          <w:sz w:val="24"/>
          <w:szCs w:val="24"/>
        </w:rPr>
        <w:t xml:space="preserve"> </w:t>
      </w:r>
      <w:r w:rsidR="0065194C" w:rsidRPr="007B0D6D">
        <w:rPr>
          <w:rFonts w:ascii="Arial" w:hAnsi="Arial" w:cs="Arial"/>
          <w:sz w:val="24"/>
          <w:szCs w:val="24"/>
        </w:rPr>
        <w:t>moderately violent game le</w:t>
      </w:r>
      <w:r w:rsidR="00D45D97">
        <w:rPr>
          <w:rFonts w:ascii="Arial" w:hAnsi="Arial" w:cs="Arial"/>
          <w:sz w:val="24"/>
          <w:szCs w:val="24"/>
        </w:rPr>
        <w:t>d</w:t>
      </w:r>
      <w:r w:rsidR="0065194C" w:rsidRPr="007B0D6D">
        <w:rPr>
          <w:rFonts w:ascii="Arial" w:hAnsi="Arial" w:cs="Arial"/>
          <w:sz w:val="24"/>
          <w:szCs w:val="24"/>
        </w:rPr>
        <w:t xml:space="preserve"> to restoration</w:t>
      </w:r>
      <w:r w:rsidR="007A49F3">
        <w:rPr>
          <w:rFonts w:ascii="Arial" w:hAnsi="Arial" w:cs="Arial"/>
          <w:sz w:val="24"/>
          <w:szCs w:val="24"/>
        </w:rPr>
        <w:t xml:space="preserve"> of well-being</w:t>
      </w:r>
      <w:r w:rsidR="009F16D1">
        <w:rPr>
          <w:rFonts w:ascii="Arial" w:hAnsi="Arial" w:cs="Arial"/>
          <w:sz w:val="24"/>
          <w:szCs w:val="24"/>
        </w:rPr>
        <w:t xml:space="preserve"> </w:t>
      </w:r>
      <w:r w:rsidR="009F16D1" w:rsidRPr="007B0D6D">
        <w:rPr>
          <w:rFonts w:ascii="Arial" w:hAnsi="Arial" w:cs="Arial"/>
          <w:sz w:val="24"/>
          <w:szCs w:val="24"/>
        </w:rPr>
        <w:t>after frustrat</w:t>
      </w:r>
      <w:r w:rsidR="009F16D1">
        <w:rPr>
          <w:rFonts w:ascii="Arial" w:hAnsi="Arial" w:cs="Arial"/>
          <w:sz w:val="24"/>
          <w:szCs w:val="24"/>
        </w:rPr>
        <w:t>ion</w:t>
      </w:r>
      <w:r w:rsidR="009F16D1" w:rsidRPr="007B0D6D">
        <w:rPr>
          <w:rFonts w:ascii="Arial" w:hAnsi="Arial" w:cs="Arial"/>
          <w:sz w:val="24"/>
          <w:szCs w:val="24"/>
        </w:rPr>
        <w:t xml:space="preserve"> </w:t>
      </w:r>
      <w:r w:rsidR="009F16D1">
        <w:rPr>
          <w:rFonts w:ascii="Arial" w:hAnsi="Arial" w:cs="Arial"/>
          <w:sz w:val="24"/>
          <w:szCs w:val="24"/>
        </w:rPr>
        <w:t>induction</w:t>
      </w:r>
      <w:r w:rsidR="0065194C" w:rsidRPr="007B0D6D">
        <w:rPr>
          <w:rFonts w:ascii="Arial" w:hAnsi="Arial" w:cs="Arial"/>
          <w:sz w:val="24"/>
          <w:szCs w:val="24"/>
        </w:rPr>
        <w:t xml:space="preserve"> (Tyack et al., 2020). </w:t>
      </w:r>
      <w:r w:rsidR="001A62C8">
        <w:rPr>
          <w:rFonts w:ascii="Arial" w:hAnsi="Arial" w:cs="Arial"/>
          <w:sz w:val="24"/>
          <w:szCs w:val="24"/>
        </w:rPr>
        <w:t>W</w:t>
      </w:r>
      <w:r w:rsidR="001A62C8" w:rsidRPr="007B0D6D">
        <w:rPr>
          <w:rFonts w:ascii="Arial" w:hAnsi="Arial" w:cs="Arial"/>
          <w:sz w:val="24"/>
          <w:szCs w:val="24"/>
        </w:rPr>
        <w:t xml:space="preserve">e tested </w:t>
      </w:r>
      <w:r w:rsidR="001A62C8">
        <w:rPr>
          <w:rFonts w:ascii="Arial" w:hAnsi="Arial" w:cs="Arial"/>
          <w:sz w:val="24"/>
          <w:szCs w:val="24"/>
        </w:rPr>
        <w:t xml:space="preserve">the </w:t>
      </w:r>
      <w:r w:rsidR="001A62C8" w:rsidRPr="007B0D6D">
        <w:rPr>
          <w:rFonts w:ascii="Arial" w:hAnsi="Arial" w:cs="Arial"/>
          <w:sz w:val="24"/>
          <w:szCs w:val="24"/>
        </w:rPr>
        <w:t xml:space="preserve">potential </w:t>
      </w:r>
      <w:r w:rsidR="001A62C8">
        <w:rPr>
          <w:rFonts w:ascii="Arial" w:hAnsi="Arial" w:cs="Arial"/>
          <w:sz w:val="24"/>
          <w:szCs w:val="24"/>
        </w:rPr>
        <w:t xml:space="preserve">restorative </w:t>
      </w:r>
      <w:r w:rsidR="001A62C8" w:rsidRPr="007B0D6D">
        <w:rPr>
          <w:rFonts w:ascii="Arial" w:hAnsi="Arial" w:cs="Arial"/>
          <w:sz w:val="24"/>
          <w:szCs w:val="24"/>
        </w:rPr>
        <w:t>effects of playing VVG on self-reported, physiological, and behavioral level</w:t>
      </w:r>
      <w:r w:rsidR="00D84AB8">
        <w:rPr>
          <w:rFonts w:ascii="Arial" w:hAnsi="Arial" w:cs="Arial"/>
          <w:sz w:val="24"/>
          <w:szCs w:val="24"/>
        </w:rPr>
        <w:t>s</w:t>
      </w:r>
      <w:r w:rsidR="001A62C8" w:rsidRPr="007B0D6D" w:rsidDel="001A62C8">
        <w:rPr>
          <w:rFonts w:ascii="Arial" w:hAnsi="Arial" w:cs="Arial"/>
          <w:sz w:val="24"/>
          <w:szCs w:val="24"/>
        </w:rPr>
        <w:t xml:space="preserve"> </w:t>
      </w:r>
      <w:r w:rsidR="001A62C8">
        <w:rPr>
          <w:rFonts w:ascii="Arial" w:hAnsi="Arial" w:cs="Arial"/>
          <w:sz w:val="24"/>
          <w:szCs w:val="24"/>
        </w:rPr>
        <w:t>i</w:t>
      </w:r>
      <w:r w:rsidR="00D97925" w:rsidRPr="007B0D6D">
        <w:rPr>
          <w:rFonts w:ascii="Arial" w:hAnsi="Arial" w:cs="Arial"/>
          <w:sz w:val="24"/>
          <w:szCs w:val="24"/>
        </w:rPr>
        <w:t>n a lab experiment (</w:t>
      </w:r>
      <w:r w:rsidR="00D84AB8" w:rsidRPr="007907D7">
        <w:rPr>
          <w:rFonts w:ascii="Arial" w:hAnsi="Arial" w:cs="Arial"/>
          <w:i/>
          <w:iCs/>
          <w:sz w:val="24"/>
          <w:szCs w:val="24"/>
        </w:rPr>
        <w:t>N</w:t>
      </w:r>
      <w:r w:rsidR="00D84AB8">
        <w:rPr>
          <w:rFonts w:ascii="Arial" w:hAnsi="Arial" w:cs="Arial"/>
          <w:sz w:val="24"/>
          <w:szCs w:val="24"/>
        </w:rPr>
        <w:t xml:space="preserve">=55, </w:t>
      </w:r>
      <w:r w:rsidR="00D97925" w:rsidRPr="007B0D6D">
        <w:rPr>
          <w:rFonts w:ascii="Arial" w:hAnsi="Arial" w:cs="Arial"/>
          <w:i/>
          <w:iCs/>
          <w:sz w:val="24"/>
          <w:szCs w:val="24"/>
        </w:rPr>
        <w:t>M</w:t>
      </w:r>
      <w:r w:rsidR="00D97925" w:rsidRPr="007B0D6D">
        <w:rPr>
          <w:rFonts w:ascii="Arial" w:hAnsi="Arial" w:cs="Arial"/>
          <w:i/>
          <w:iCs/>
          <w:sz w:val="24"/>
          <w:szCs w:val="24"/>
          <w:vertAlign w:val="subscript"/>
        </w:rPr>
        <w:t>ag</w:t>
      </w:r>
      <w:r w:rsidR="00D97925" w:rsidRPr="007B0D6D">
        <w:rPr>
          <w:rFonts w:ascii="Arial" w:hAnsi="Arial" w:cs="Arial"/>
          <w:sz w:val="24"/>
          <w:szCs w:val="24"/>
          <w:vertAlign w:val="subscript"/>
        </w:rPr>
        <w:t>e</w:t>
      </w:r>
      <w:r w:rsidR="00D97925" w:rsidRPr="007B0D6D">
        <w:rPr>
          <w:rFonts w:ascii="Arial" w:hAnsi="Arial" w:cs="Arial"/>
          <w:sz w:val="24"/>
          <w:szCs w:val="24"/>
        </w:rPr>
        <w:t xml:space="preserve"> =</w:t>
      </w:r>
      <w:r w:rsidR="00004862" w:rsidRPr="007B0D6D">
        <w:rPr>
          <w:rFonts w:ascii="Arial" w:hAnsi="Arial" w:cs="Arial"/>
          <w:sz w:val="24"/>
          <w:szCs w:val="24"/>
        </w:rPr>
        <w:t xml:space="preserve"> </w:t>
      </w:r>
      <w:r w:rsidR="00C96728" w:rsidRPr="007B0D6D">
        <w:rPr>
          <w:rFonts w:ascii="Arial" w:hAnsi="Arial" w:cs="Arial"/>
          <w:sz w:val="24"/>
          <w:szCs w:val="24"/>
        </w:rPr>
        <w:t>23.31</w:t>
      </w:r>
      <w:r w:rsidR="00D97925" w:rsidRPr="007B0D6D">
        <w:rPr>
          <w:rFonts w:ascii="Arial" w:hAnsi="Arial" w:cs="Arial"/>
          <w:sz w:val="24"/>
          <w:szCs w:val="24"/>
        </w:rPr>
        <w:t xml:space="preserve">; </w:t>
      </w:r>
      <w:r w:rsidR="00D97925" w:rsidRPr="007B0D6D">
        <w:rPr>
          <w:rFonts w:ascii="Arial" w:hAnsi="Arial" w:cs="Arial"/>
          <w:i/>
          <w:iCs/>
          <w:sz w:val="24"/>
          <w:szCs w:val="24"/>
        </w:rPr>
        <w:t>SD</w:t>
      </w:r>
      <w:r w:rsidR="00C96728" w:rsidRPr="007B0D6D">
        <w:rPr>
          <w:rFonts w:ascii="Arial" w:hAnsi="Arial" w:cs="Arial"/>
          <w:sz w:val="24"/>
          <w:szCs w:val="24"/>
        </w:rPr>
        <w:t xml:space="preserve"> = 4.22</w:t>
      </w:r>
      <w:r w:rsidR="00D97925" w:rsidRPr="007B0D6D">
        <w:rPr>
          <w:rFonts w:ascii="Arial" w:hAnsi="Arial" w:cs="Arial"/>
          <w:sz w:val="24"/>
          <w:szCs w:val="24"/>
        </w:rPr>
        <w:t xml:space="preserve">; </w:t>
      </w:r>
      <w:r w:rsidR="00C407C3" w:rsidRPr="007B0D6D">
        <w:rPr>
          <w:rFonts w:ascii="Arial" w:hAnsi="Arial" w:cs="Arial"/>
          <w:sz w:val="24"/>
          <w:szCs w:val="24"/>
        </w:rPr>
        <w:t xml:space="preserve">male = </w:t>
      </w:r>
      <w:r w:rsidR="00C96728" w:rsidRPr="007B0D6D">
        <w:rPr>
          <w:rFonts w:ascii="Arial" w:hAnsi="Arial" w:cs="Arial"/>
          <w:sz w:val="24"/>
          <w:szCs w:val="24"/>
        </w:rPr>
        <w:t>38.2</w:t>
      </w:r>
      <w:r w:rsidR="00C407C3" w:rsidRPr="007B0D6D">
        <w:rPr>
          <w:rFonts w:ascii="Arial" w:hAnsi="Arial" w:cs="Arial"/>
          <w:sz w:val="24"/>
          <w:szCs w:val="24"/>
        </w:rPr>
        <w:t xml:space="preserve">%; female = </w:t>
      </w:r>
      <w:r w:rsidR="00C96728" w:rsidRPr="007B0D6D">
        <w:rPr>
          <w:rFonts w:ascii="Arial" w:hAnsi="Arial" w:cs="Arial"/>
          <w:sz w:val="24"/>
          <w:szCs w:val="24"/>
        </w:rPr>
        <w:t>61.</w:t>
      </w:r>
      <w:r w:rsidR="00BA110B" w:rsidRPr="007B0D6D">
        <w:rPr>
          <w:rFonts w:ascii="Arial" w:hAnsi="Arial" w:cs="Arial"/>
          <w:sz w:val="24"/>
          <w:szCs w:val="24"/>
        </w:rPr>
        <w:t>1</w:t>
      </w:r>
      <w:r w:rsidR="00C407C3" w:rsidRPr="007B0D6D">
        <w:rPr>
          <w:rFonts w:ascii="Arial" w:hAnsi="Arial" w:cs="Arial"/>
          <w:sz w:val="24"/>
          <w:szCs w:val="24"/>
        </w:rPr>
        <w:t>%)</w:t>
      </w:r>
      <w:r w:rsidR="001A62C8">
        <w:rPr>
          <w:rFonts w:ascii="Arial" w:hAnsi="Arial" w:cs="Arial"/>
          <w:sz w:val="24"/>
          <w:szCs w:val="24"/>
        </w:rPr>
        <w:t>.</w:t>
      </w:r>
      <w:r w:rsidR="008F557A" w:rsidRPr="007B0D6D">
        <w:rPr>
          <w:rFonts w:ascii="Arial" w:hAnsi="Arial" w:cs="Arial"/>
          <w:sz w:val="24"/>
          <w:szCs w:val="24"/>
        </w:rPr>
        <w:t xml:space="preserve"> </w:t>
      </w:r>
      <w:r w:rsidR="00194D34" w:rsidRPr="007B0D6D">
        <w:rPr>
          <w:rFonts w:ascii="Arial" w:hAnsi="Arial" w:cs="Arial"/>
          <w:sz w:val="24"/>
          <w:szCs w:val="24"/>
        </w:rPr>
        <w:t xml:space="preserve">Participants were </w:t>
      </w:r>
      <w:r w:rsidR="00B077D4" w:rsidRPr="007B0D6D">
        <w:rPr>
          <w:rFonts w:ascii="Arial" w:hAnsi="Arial" w:cs="Arial"/>
          <w:sz w:val="24"/>
          <w:szCs w:val="24"/>
        </w:rPr>
        <w:t>randomly assigned to either a frustration group (with a frustrating cognitive task</w:t>
      </w:r>
      <w:r w:rsidR="009F16D1">
        <w:rPr>
          <w:rFonts w:ascii="Arial" w:hAnsi="Arial" w:cs="Arial"/>
          <w:sz w:val="24"/>
          <w:szCs w:val="24"/>
        </w:rPr>
        <w:t xml:space="preserve"> taken from a standard intelligence test</w:t>
      </w:r>
      <w:r w:rsidR="00B077D4" w:rsidRPr="007B0D6D">
        <w:rPr>
          <w:rFonts w:ascii="Arial" w:hAnsi="Arial" w:cs="Arial"/>
          <w:sz w:val="24"/>
          <w:szCs w:val="24"/>
        </w:rPr>
        <w:t xml:space="preserve">) or a control group (with a neutral cognitive task) before playing </w:t>
      </w:r>
      <w:r w:rsidR="009F16D1">
        <w:rPr>
          <w:rFonts w:ascii="Arial" w:hAnsi="Arial" w:cs="Arial"/>
          <w:sz w:val="24"/>
          <w:szCs w:val="24"/>
        </w:rPr>
        <w:t xml:space="preserve">the VVG </w:t>
      </w:r>
      <w:r w:rsidR="00D45D97" w:rsidRPr="00D45D97">
        <w:rPr>
          <w:rFonts w:ascii="Arial" w:hAnsi="Arial" w:cs="Arial"/>
          <w:i/>
          <w:iCs/>
          <w:sz w:val="24"/>
          <w:szCs w:val="24"/>
        </w:rPr>
        <w:t>Battlefield 1</w:t>
      </w:r>
      <w:r w:rsidR="0008366C" w:rsidRPr="007B0D6D">
        <w:rPr>
          <w:rFonts w:ascii="Arial" w:hAnsi="Arial" w:cs="Arial"/>
          <w:sz w:val="24"/>
          <w:szCs w:val="24"/>
        </w:rPr>
        <w:t xml:space="preserve"> for 25 minutes</w:t>
      </w:r>
      <w:r w:rsidR="00B077D4" w:rsidRPr="007B0D6D">
        <w:rPr>
          <w:rFonts w:ascii="Arial" w:hAnsi="Arial" w:cs="Arial"/>
          <w:sz w:val="24"/>
          <w:szCs w:val="24"/>
        </w:rPr>
        <w:t xml:space="preserve">. </w:t>
      </w:r>
      <w:r w:rsidR="003C05E5">
        <w:rPr>
          <w:rFonts w:ascii="Arial" w:hAnsi="Arial" w:cs="Arial"/>
          <w:sz w:val="24"/>
          <w:szCs w:val="24"/>
        </w:rPr>
        <w:t>Results showed</w:t>
      </w:r>
      <w:r w:rsidR="009F16D1" w:rsidRPr="007B0D6D">
        <w:rPr>
          <w:rFonts w:ascii="Arial" w:hAnsi="Arial" w:cs="Arial"/>
          <w:sz w:val="24"/>
          <w:szCs w:val="24"/>
        </w:rPr>
        <w:t xml:space="preserve"> </w:t>
      </w:r>
      <w:r w:rsidR="00B077D4" w:rsidRPr="007B0D6D">
        <w:rPr>
          <w:rFonts w:ascii="Arial" w:hAnsi="Arial" w:cs="Arial"/>
          <w:sz w:val="24"/>
          <w:szCs w:val="24"/>
        </w:rPr>
        <w:t xml:space="preserve">a significant decrease in </w:t>
      </w:r>
      <w:r w:rsidR="0074461F">
        <w:rPr>
          <w:rFonts w:ascii="Arial" w:hAnsi="Arial" w:cs="Arial"/>
          <w:sz w:val="24"/>
          <w:szCs w:val="24"/>
        </w:rPr>
        <w:t>self-reported</w:t>
      </w:r>
      <w:r w:rsidR="0074461F" w:rsidRPr="007B0D6D">
        <w:rPr>
          <w:rFonts w:ascii="Arial" w:hAnsi="Arial" w:cs="Arial"/>
          <w:sz w:val="24"/>
          <w:szCs w:val="24"/>
        </w:rPr>
        <w:t xml:space="preserve"> </w:t>
      </w:r>
      <w:r w:rsidR="00B077D4" w:rsidRPr="007B0D6D">
        <w:rPr>
          <w:rFonts w:ascii="Arial" w:hAnsi="Arial" w:cs="Arial"/>
          <w:sz w:val="24"/>
          <w:szCs w:val="24"/>
        </w:rPr>
        <w:t>post-gameplay</w:t>
      </w:r>
      <w:r w:rsidR="009F16D1">
        <w:rPr>
          <w:rFonts w:ascii="Arial" w:hAnsi="Arial" w:cs="Arial"/>
          <w:sz w:val="24"/>
          <w:szCs w:val="24"/>
        </w:rPr>
        <w:t xml:space="preserve"> </w:t>
      </w:r>
      <w:r w:rsidR="0074461F" w:rsidRPr="007B0D6D">
        <w:rPr>
          <w:rFonts w:ascii="Arial" w:hAnsi="Arial" w:cs="Arial"/>
          <w:sz w:val="24"/>
          <w:szCs w:val="24"/>
        </w:rPr>
        <w:t xml:space="preserve">frustration </w:t>
      </w:r>
      <w:r w:rsidR="009F16D1">
        <w:rPr>
          <w:rFonts w:ascii="Arial" w:hAnsi="Arial" w:cs="Arial"/>
          <w:sz w:val="24"/>
          <w:szCs w:val="24"/>
        </w:rPr>
        <w:t xml:space="preserve">that </w:t>
      </w:r>
      <w:r w:rsidR="00B077D4" w:rsidRPr="007B0D6D">
        <w:rPr>
          <w:rFonts w:ascii="Arial" w:hAnsi="Arial" w:cs="Arial"/>
          <w:sz w:val="24"/>
          <w:szCs w:val="24"/>
        </w:rPr>
        <w:t>indicat</w:t>
      </w:r>
      <w:r w:rsidR="009F16D1">
        <w:rPr>
          <w:rFonts w:ascii="Arial" w:hAnsi="Arial" w:cs="Arial"/>
          <w:sz w:val="24"/>
          <w:szCs w:val="24"/>
        </w:rPr>
        <w:t>ed</w:t>
      </w:r>
      <w:r w:rsidR="00B077D4" w:rsidRPr="007B0D6D">
        <w:rPr>
          <w:rFonts w:ascii="Arial" w:hAnsi="Arial" w:cs="Arial"/>
          <w:sz w:val="24"/>
          <w:szCs w:val="24"/>
        </w:rPr>
        <w:t xml:space="preserve"> </w:t>
      </w:r>
      <w:r w:rsidR="002714B8" w:rsidRPr="007B0D6D">
        <w:rPr>
          <w:rFonts w:ascii="Arial" w:hAnsi="Arial" w:cs="Arial"/>
          <w:sz w:val="24"/>
          <w:szCs w:val="24"/>
        </w:rPr>
        <w:t>restoration</w:t>
      </w:r>
      <w:r w:rsidR="0074461F" w:rsidRPr="0074461F">
        <w:rPr>
          <w:rFonts w:ascii="Arial" w:hAnsi="Arial" w:cs="Arial"/>
          <w:sz w:val="24"/>
          <w:szCs w:val="24"/>
        </w:rPr>
        <w:t xml:space="preserve"> </w:t>
      </w:r>
      <w:r w:rsidR="0074461F">
        <w:rPr>
          <w:rFonts w:ascii="Arial" w:hAnsi="Arial" w:cs="Arial"/>
          <w:sz w:val="24"/>
          <w:szCs w:val="24"/>
        </w:rPr>
        <w:t xml:space="preserve">in </w:t>
      </w:r>
      <w:r w:rsidR="0074461F" w:rsidRPr="007B0D6D">
        <w:rPr>
          <w:rFonts w:ascii="Arial" w:hAnsi="Arial" w:cs="Arial"/>
          <w:sz w:val="24"/>
          <w:szCs w:val="24"/>
        </w:rPr>
        <w:t>the experimental group</w:t>
      </w:r>
      <w:r w:rsidR="00284FFB">
        <w:rPr>
          <w:rFonts w:ascii="Arial" w:hAnsi="Arial" w:cs="Arial"/>
          <w:sz w:val="24"/>
          <w:szCs w:val="24"/>
        </w:rPr>
        <w:t xml:space="preserve">. However, playing the violent video game </w:t>
      </w:r>
      <w:r w:rsidR="00205315">
        <w:rPr>
          <w:rFonts w:ascii="Arial" w:hAnsi="Arial" w:cs="Arial"/>
          <w:sz w:val="24"/>
          <w:szCs w:val="24"/>
        </w:rPr>
        <w:t>did not affect</w:t>
      </w:r>
      <w:r w:rsidR="00284FFB">
        <w:rPr>
          <w:rFonts w:ascii="Arial" w:hAnsi="Arial" w:cs="Arial"/>
          <w:sz w:val="24"/>
          <w:szCs w:val="24"/>
        </w:rPr>
        <w:t xml:space="preserve"> aggression after frustration induction. </w:t>
      </w:r>
      <w:r w:rsidR="0074461F">
        <w:rPr>
          <w:rFonts w:ascii="Arial" w:hAnsi="Arial" w:cs="Arial"/>
          <w:sz w:val="24"/>
          <w:szCs w:val="24"/>
        </w:rPr>
        <w:t>In a</w:t>
      </w:r>
      <w:r w:rsidR="003215A1" w:rsidRPr="007B0D6D">
        <w:rPr>
          <w:rFonts w:ascii="Arial" w:hAnsi="Arial" w:cs="Arial"/>
          <w:sz w:val="24"/>
          <w:szCs w:val="24"/>
        </w:rPr>
        <w:t xml:space="preserve">ddition, participants in both conditions experienced </w:t>
      </w:r>
      <w:r w:rsidR="0074461F">
        <w:rPr>
          <w:rFonts w:ascii="Arial" w:hAnsi="Arial" w:cs="Arial"/>
          <w:sz w:val="24"/>
          <w:szCs w:val="24"/>
        </w:rPr>
        <w:t xml:space="preserve">similar levels of </w:t>
      </w:r>
      <w:r w:rsidR="003215A1" w:rsidRPr="007B0D6D">
        <w:rPr>
          <w:rFonts w:ascii="Arial" w:hAnsi="Arial" w:cs="Arial"/>
          <w:sz w:val="24"/>
          <w:szCs w:val="24"/>
        </w:rPr>
        <w:t>physiological relaxation</w:t>
      </w:r>
      <w:r w:rsidR="009E0D87" w:rsidRPr="007B0D6D">
        <w:rPr>
          <w:rFonts w:ascii="Arial" w:hAnsi="Arial" w:cs="Arial"/>
          <w:sz w:val="24"/>
          <w:szCs w:val="24"/>
        </w:rPr>
        <w:t xml:space="preserve"> (i.e., increase in heart rate variability)</w:t>
      </w:r>
      <w:r w:rsidR="003215A1" w:rsidRPr="007B0D6D">
        <w:rPr>
          <w:rFonts w:ascii="Arial" w:hAnsi="Arial" w:cs="Arial"/>
          <w:sz w:val="24"/>
          <w:szCs w:val="24"/>
        </w:rPr>
        <w:t xml:space="preserve"> during and after gameplay. These findings suggest that </w:t>
      </w:r>
      <w:r w:rsidR="00FB33EF" w:rsidRPr="007B0D6D">
        <w:rPr>
          <w:rFonts w:ascii="Arial" w:hAnsi="Arial" w:cs="Arial"/>
          <w:sz w:val="24"/>
          <w:szCs w:val="24"/>
        </w:rPr>
        <w:t>playing VVG</w:t>
      </w:r>
      <w:r w:rsidR="003215A1" w:rsidRPr="007B0D6D">
        <w:rPr>
          <w:rFonts w:ascii="Arial" w:hAnsi="Arial" w:cs="Arial"/>
          <w:sz w:val="24"/>
          <w:szCs w:val="24"/>
        </w:rPr>
        <w:t xml:space="preserve"> may offer</w:t>
      </w:r>
      <w:r w:rsidR="00AA5555" w:rsidRPr="007B0D6D">
        <w:rPr>
          <w:rFonts w:ascii="Arial" w:hAnsi="Arial" w:cs="Arial"/>
          <w:sz w:val="24"/>
          <w:szCs w:val="24"/>
        </w:rPr>
        <w:t xml:space="preserve"> restoration </w:t>
      </w:r>
      <w:r w:rsidR="003215A1" w:rsidRPr="007B0D6D">
        <w:rPr>
          <w:rFonts w:ascii="Arial" w:hAnsi="Arial" w:cs="Arial"/>
          <w:sz w:val="24"/>
          <w:szCs w:val="24"/>
        </w:rPr>
        <w:t>by improving mood and inducing physiological relaxation</w:t>
      </w:r>
      <w:r w:rsidR="0074461F">
        <w:rPr>
          <w:rFonts w:ascii="Arial" w:hAnsi="Arial" w:cs="Arial"/>
          <w:sz w:val="24"/>
          <w:szCs w:val="24"/>
        </w:rPr>
        <w:t xml:space="preserve"> without</w:t>
      </w:r>
      <w:r w:rsidR="00F04071">
        <w:rPr>
          <w:rFonts w:ascii="Arial" w:hAnsi="Arial" w:cs="Arial"/>
          <w:sz w:val="24"/>
          <w:szCs w:val="24"/>
        </w:rPr>
        <w:t xml:space="preserve"> increas</w:t>
      </w:r>
      <w:r w:rsidR="0074461F">
        <w:rPr>
          <w:rFonts w:ascii="Arial" w:hAnsi="Arial" w:cs="Arial"/>
          <w:sz w:val="24"/>
          <w:szCs w:val="24"/>
        </w:rPr>
        <w:t>ing</w:t>
      </w:r>
      <w:r w:rsidR="00F04071">
        <w:rPr>
          <w:rFonts w:ascii="Arial" w:hAnsi="Arial" w:cs="Arial"/>
          <w:sz w:val="24"/>
          <w:szCs w:val="24"/>
        </w:rPr>
        <w:t xml:space="preserve"> aggression</w:t>
      </w:r>
      <w:r w:rsidR="00D84AB8">
        <w:rPr>
          <w:rFonts w:ascii="Arial" w:hAnsi="Arial" w:cs="Arial"/>
          <w:sz w:val="24"/>
          <w:szCs w:val="24"/>
        </w:rPr>
        <w:t>, thus calling into question current theoretical concepts of aggression effects of playing VVG.</w:t>
      </w:r>
    </w:p>
    <w:p w14:paraId="14167F2F" w14:textId="0CF3A847" w:rsidR="00137084" w:rsidRDefault="00137084" w:rsidP="00576E6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576E65">
        <w:rPr>
          <w:rFonts w:ascii="Arial" w:hAnsi="Arial" w:cs="Arial"/>
          <w:b/>
          <w:bCs/>
          <w:i/>
          <w:iCs/>
          <w:sz w:val="24"/>
          <w:szCs w:val="24"/>
        </w:rPr>
        <w:t>Keywords</w:t>
      </w:r>
      <w:r>
        <w:rPr>
          <w:rFonts w:ascii="Arial" w:hAnsi="Arial" w:cs="Arial"/>
          <w:sz w:val="24"/>
          <w:szCs w:val="24"/>
        </w:rPr>
        <w:t xml:space="preserve">: violent video games; catharsis; restoration; </w:t>
      </w:r>
      <w:r w:rsidR="00576E65">
        <w:rPr>
          <w:rFonts w:ascii="Arial" w:hAnsi="Arial" w:cs="Arial"/>
          <w:sz w:val="24"/>
          <w:szCs w:val="24"/>
        </w:rPr>
        <w:t>aggression</w:t>
      </w:r>
    </w:p>
    <w:p w14:paraId="2A68B0F3" w14:textId="77777777" w:rsidR="00BC3490" w:rsidRDefault="00BC3490" w:rsidP="00576E65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3118F12E" w14:textId="0C34D27E" w:rsidR="00BC3490" w:rsidRDefault="00BC3490" w:rsidP="00BC3490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C3490">
        <w:rPr>
          <w:rFonts w:ascii="Arial" w:hAnsi="Arial" w:cs="Arial"/>
          <w:b/>
          <w:bCs/>
          <w:sz w:val="24"/>
          <w:szCs w:val="24"/>
        </w:rPr>
        <w:lastRenderedPageBreak/>
        <w:t>References</w:t>
      </w:r>
    </w:p>
    <w:p w14:paraId="5910F2B2" w14:textId="0E0A2F9A" w:rsidR="00BC3490" w:rsidRPr="00EA4772" w:rsidRDefault="00BC3490" w:rsidP="00BC3490">
      <w:pPr>
        <w:pStyle w:val="Bibliography"/>
        <w:rPr>
          <w:rFonts w:ascii="Arial" w:hAnsi="Arial" w:cs="Arial"/>
        </w:rPr>
      </w:pPr>
      <w:r w:rsidRPr="00EA4772">
        <w:rPr>
          <w:rFonts w:ascii="Arial" w:hAnsi="Arial" w:cs="Arial"/>
        </w:rPr>
        <w:t xml:space="preserve">Lee, E.-J., Kim, H. S., &amp; Choi, S. (2021). Violent </w:t>
      </w:r>
      <w:r w:rsidR="00EA4772" w:rsidRPr="00EA4772">
        <w:rPr>
          <w:rFonts w:ascii="Arial" w:hAnsi="Arial" w:cs="Arial"/>
        </w:rPr>
        <w:t xml:space="preserve">video games and aggression: </w:t>
      </w:r>
      <w:r w:rsidR="00EA4772">
        <w:rPr>
          <w:rFonts w:ascii="Arial" w:hAnsi="Arial" w:cs="Arial"/>
        </w:rPr>
        <w:t>S</w:t>
      </w:r>
      <w:r w:rsidR="00EA4772" w:rsidRPr="00EA4772">
        <w:rPr>
          <w:rFonts w:ascii="Arial" w:hAnsi="Arial" w:cs="Arial"/>
        </w:rPr>
        <w:t>timulation or catharsis or both</w:t>
      </w:r>
      <w:r w:rsidRPr="00EA4772">
        <w:rPr>
          <w:rFonts w:ascii="Arial" w:hAnsi="Arial" w:cs="Arial"/>
        </w:rPr>
        <w:t xml:space="preserve">? </w:t>
      </w:r>
      <w:r w:rsidRPr="00EA4772">
        <w:rPr>
          <w:rFonts w:ascii="Arial" w:hAnsi="Arial" w:cs="Arial"/>
          <w:i/>
          <w:iCs/>
        </w:rPr>
        <w:t>Cyberpsychology, Behavior, and Social Networking</w:t>
      </w:r>
      <w:r w:rsidRPr="00EA4772">
        <w:rPr>
          <w:rFonts w:ascii="Arial" w:hAnsi="Arial" w:cs="Arial"/>
        </w:rPr>
        <w:t xml:space="preserve">, </w:t>
      </w:r>
      <w:r w:rsidRPr="00EA4772">
        <w:rPr>
          <w:rFonts w:ascii="Arial" w:hAnsi="Arial" w:cs="Arial"/>
          <w:i/>
          <w:iCs/>
        </w:rPr>
        <w:t>24</w:t>
      </w:r>
      <w:r w:rsidRPr="00EA4772">
        <w:rPr>
          <w:rFonts w:ascii="Arial" w:hAnsi="Arial" w:cs="Arial"/>
        </w:rPr>
        <w:t>(1), 41–47. https://doi.org/10.1089/cyber.2020.0033</w:t>
      </w:r>
    </w:p>
    <w:p w14:paraId="7A3B7153" w14:textId="32AB2F28" w:rsidR="00BC3490" w:rsidRPr="00EA4772" w:rsidRDefault="00BC3490" w:rsidP="00BC3490">
      <w:pPr>
        <w:pStyle w:val="Bibliography"/>
        <w:rPr>
          <w:rFonts w:ascii="Arial" w:hAnsi="Arial" w:cs="Arial"/>
        </w:rPr>
      </w:pPr>
      <w:r w:rsidRPr="00EA4772">
        <w:rPr>
          <w:rFonts w:ascii="Arial" w:hAnsi="Arial" w:cs="Arial"/>
        </w:rPr>
        <w:t xml:space="preserve">Tyack, A., Wyeth, P., &amp; Johnson, D. (2020). Restorative </w:t>
      </w:r>
      <w:r w:rsidR="00EA4772" w:rsidRPr="00EA4772">
        <w:rPr>
          <w:rFonts w:ascii="Arial" w:hAnsi="Arial" w:cs="Arial"/>
        </w:rPr>
        <w:t xml:space="preserve">play: </w:t>
      </w:r>
      <w:r w:rsidR="00EA4772">
        <w:rPr>
          <w:rFonts w:ascii="Arial" w:hAnsi="Arial" w:cs="Arial"/>
        </w:rPr>
        <w:t>V</w:t>
      </w:r>
      <w:r w:rsidR="00EA4772" w:rsidRPr="00EA4772">
        <w:rPr>
          <w:rFonts w:ascii="Arial" w:hAnsi="Arial" w:cs="Arial"/>
        </w:rPr>
        <w:t>ideogames improve player wellbeing after a need-frustrating event</w:t>
      </w:r>
      <w:r w:rsidRPr="00EA4772">
        <w:rPr>
          <w:rFonts w:ascii="Arial" w:hAnsi="Arial" w:cs="Arial"/>
        </w:rPr>
        <w:t xml:space="preserve">. </w:t>
      </w:r>
      <w:r w:rsidRPr="00EA4772">
        <w:rPr>
          <w:rFonts w:ascii="Arial" w:hAnsi="Arial" w:cs="Arial"/>
          <w:i/>
          <w:iCs/>
        </w:rPr>
        <w:t>Proceedings of the 2020 CHI Conference on Human Factors in Computing Systems</w:t>
      </w:r>
      <w:r w:rsidRPr="00EA4772">
        <w:rPr>
          <w:rFonts w:ascii="Arial" w:hAnsi="Arial" w:cs="Arial"/>
        </w:rPr>
        <w:t>, 1–15. https://doi.org/10.1145/3313831.3376332</w:t>
      </w:r>
    </w:p>
    <w:p w14:paraId="670B391C" w14:textId="364F76EB" w:rsidR="00BC3490" w:rsidRPr="00BC3490" w:rsidRDefault="00BC3490" w:rsidP="00BC3490">
      <w:pPr>
        <w:spacing w:line="480" w:lineRule="auto"/>
      </w:pPr>
    </w:p>
    <w:sectPr w:rsidR="00BC3490" w:rsidRPr="00BC3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94C"/>
    <w:rsid w:val="00004862"/>
    <w:rsid w:val="00030359"/>
    <w:rsid w:val="0008366C"/>
    <w:rsid w:val="000A5DE0"/>
    <w:rsid w:val="000C722C"/>
    <w:rsid w:val="00123C60"/>
    <w:rsid w:val="00137084"/>
    <w:rsid w:val="00194D34"/>
    <w:rsid w:val="001A62C8"/>
    <w:rsid w:val="00205315"/>
    <w:rsid w:val="00222709"/>
    <w:rsid w:val="002714B8"/>
    <w:rsid w:val="00284FFB"/>
    <w:rsid w:val="002C74A1"/>
    <w:rsid w:val="00300E26"/>
    <w:rsid w:val="003215A1"/>
    <w:rsid w:val="003C05E5"/>
    <w:rsid w:val="003E3AEE"/>
    <w:rsid w:val="00450126"/>
    <w:rsid w:val="0049037B"/>
    <w:rsid w:val="00501785"/>
    <w:rsid w:val="00502B47"/>
    <w:rsid w:val="005541C9"/>
    <w:rsid w:val="005608DB"/>
    <w:rsid w:val="00576E65"/>
    <w:rsid w:val="005C6411"/>
    <w:rsid w:val="006052A6"/>
    <w:rsid w:val="006306E3"/>
    <w:rsid w:val="0065194C"/>
    <w:rsid w:val="006E18FF"/>
    <w:rsid w:val="007132F4"/>
    <w:rsid w:val="0074461F"/>
    <w:rsid w:val="007907D7"/>
    <w:rsid w:val="007A49F3"/>
    <w:rsid w:val="007B0D6D"/>
    <w:rsid w:val="008B3B9D"/>
    <w:rsid w:val="008F557A"/>
    <w:rsid w:val="00975125"/>
    <w:rsid w:val="009A022D"/>
    <w:rsid w:val="009E0D87"/>
    <w:rsid w:val="009F16D1"/>
    <w:rsid w:val="00A7796D"/>
    <w:rsid w:val="00AA5555"/>
    <w:rsid w:val="00B00647"/>
    <w:rsid w:val="00B077D4"/>
    <w:rsid w:val="00B40961"/>
    <w:rsid w:val="00BA110B"/>
    <w:rsid w:val="00BC3490"/>
    <w:rsid w:val="00BE674F"/>
    <w:rsid w:val="00C103DD"/>
    <w:rsid w:val="00C269C5"/>
    <w:rsid w:val="00C407C3"/>
    <w:rsid w:val="00C634DB"/>
    <w:rsid w:val="00C96728"/>
    <w:rsid w:val="00D45D97"/>
    <w:rsid w:val="00D76C21"/>
    <w:rsid w:val="00D84AB8"/>
    <w:rsid w:val="00D97925"/>
    <w:rsid w:val="00DA02DC"/>
    <w:rsid w:val="00EA4772"/>
    <w:rsid w:val="00F04071"/>
    <w:rsid w:val="00F8601B"/>
    <w:rsid w:val="00FB33EF"/>
    <w:rsid w:val="00FB764F"/>
    <w:rsid w:val="00FC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D1C527"/>
  <w15:chartTrackingRefBased/>
  <w15:docId w15:val="{C1374E83-1992-4629-81BF-7F96373E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94C"/>
  </w:style>
  <w:style w:type="paragraph" w:styleId="Heading1">
    <w:name w:val="heading 1"/>
    <w:basedOn w:val="Normal"/>
    <w:next w:val="Normal"/>
    <w:link w:val="Heading1Char"/>
    <w:uiPriority w:val="9"/>
    <w:qFormat/>
    <w:rsid w:val="00D76C21"/>
    <w:pPr>
      <w:keepNext/>
      <w:keepLines/>
      <w:spacing w:before="240" w:after="0" w:line="360" w:lineRule="auto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00E26"/>
    <w:pPr>
      <w:keepNext/>
      <w:keepLines/>
      <w:spacing w:before="40" w:after="0" w:line="480" w:lineRule="auto"/>
      <w:ind w:firstLine="709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00E26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76C21"/>
    <w:rPr>
      <w:rFonts w:ascii="Arial" w:eastAsiaTheme="majorEastAsia" w:hAnsi="Arial" w:cstheme="majorBidi"/>
      <w:b/>
      <w:sz w:val="24"/>
      <w:szCs w:val="32"/>
    </w:rPr>
  </w:style>
  <w:style w:type="paragraph" w:styleId="Revision">
    <w:name w:val="Revision"/>
    <w:hidden/>
    <w:uiPriority w:val="99"/>
    <w:semiHidden/>
    <w:rsid w:val="001A62C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A62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2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2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2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2C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303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0359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BC3490"/>
    <w:pPr>
      <w:spacing w:after="0" w:line="480" w:lineRule="auto"/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ry.wagener@uni.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2361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Lee WAGENER</dc:creator>
  <cp:keywords/>
  <dc:description/>
  <cp:lastModifiedBy>Gary Lee WAGENER</cp:lastModifiedBy>
  <cp:revision>4</cp:revision>
  <dcterms:created xsi:type="dcterms:W3CDTF">2024-02-08T10:31:00Z</dcterms:created>
  <dcterms:modified xsi:type="dcterms:W3CDTF">2024-02-08T10:33:00Z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zotero-version="6.0.30"&gt;&lt;session id="4083jO0y"/&gt;&lt;style id="http://www.zotero.org/styles/apa" locale="en-US" hasBibliography="1" bibliographyStyleHasBeenSet="1"/&gt;&lt;prefs&gt;&lt;pref name="fieldType" value="Field"/&gt;&lt;/prefs&gt;&lt;/data&gt;</vt:lpwstr>
  </property>
  <property fmtid="{D5CDD505-2E9C-101B-9397-08002B2CF9AE}" pid="3" name="GrammarlyDocumentId">
    <vt:lpwstr>875cbc8bc9cf427562b03496364100008a46f9517f475b75752887a50fc4ea06</vt:lpwstr>
  </property>
</Properties>
</file>