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61F6" w14:textId="1B83DA04" w:rsidR="00EA199C" w:rsidRDefault="00435F10">
      <w:r w:rsidRPr="00435F10">
        <w:t>Please consult the journal for t</w:t>
      </w:r>
      <w:r>
        <w:t>he publication.</w:t>
      </w:r>
    </w:p>
    <w:p w14:paraId="043A9A4E" w14:textId="21BE675A" w:rsidR="00435F10" w:rsidRPr="00435F10" w:rsidRDefault="00435F10"/>
    <w:sectPr w:rsidR="00435F10" w:rsidRPr="00435F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10"/>
    <w:rsid w:val="00435F10"/>
    <w:rsid w:val="00E94030"/>
    <w:rsid w:val="00EA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CD3C"/>
  <w15:chartTrackingRefBased/>
  <w15:docId w15:val="{19E04749-D03F-4DEA-B5B0-5721AE95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5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5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5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5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5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5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5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5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5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5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5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5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5F1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5F1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5F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5F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5F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5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5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5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5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5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5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5F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5F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5F1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5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5F1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5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STIERLE</dc:creator>
  <cp:keywords/>
  <dc:description/>
  <cp:lastModifiedBy>Martin STIERLE</cp:lastModifiedBy>
  <cp:revision>1</cp:revision>
  <dcterms:created xsi:type="dcterms:W3CDTF">2025-03-02T19:01:00Z</dcterms:created>
  <dcterms:modified xsi:type="dcterms:W3CDTF">2025-03-02T19:02:00Z</dcterms:modified>
</cp:coreProperties>
</file>