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37B2D" w14:textId="77777777" w:rsidR="0090699C" w:rsidRPr="00D1060C" w:rsidRDefault="0090699C" w:rsidP="0090699C">
      <w:pPr>
        <w:spacing w:line="480" w:lineRule="auto"/>
        <w:ind w:left="720"/>
        <w:jc w:val="both"/>
        <w:rPr>
          <w:rFonts w:ascii="Times New Roman" w:hAnsi="Times New Roman" w:cs="Times New Roman"/>
        </w:rPr>
      </w:pPr>
      <w:r w:rsidRPr="00D1060C">
        <w:rPr>
          <w:rFonts w:ascii="Times New Roman" w:hAnsi="Times New Roman" w:cs="Times New Roman"/>
        </w:rPr>
        <w:t>4</w:t>
      </w:r>
    </w:p>
    <w:p w14:paraId="0EE936B5" w14:textId="77777777" w:rsidR="0090699C" w:rsidRPr="00D1060C" w:rsidRDefault="0090699C" w:rsidP="0090699C">
      <w:pPr>
        <w:spacing w:line="480" w:lineRule="auto"/>
        <w:ind w:left="720"/>
        <w:jc w:val="both"/>
        <w:rPr>
          <w:rFonts w:ascii="Times New Roman" w:hAnsi="Times New Roman" w:cs="Times New Roman"/>
        </w:rPr>
      </w:pPr>
    </w:p>
    <w:p w14:paraId="23E46A90" w14:textId="77777777" w:rsidR="0090699C" w:rsidRPr="00D1060C" w:rsidRDefault="0090699C" w:rsidP="0090699C">
      <w:pPr>
        <w:spacing w:line="480" w:lineRule="auto"/>
        <w:ind w:left="708"/>
        <w:jc w:val="both"/>
        <w:rPr>
          <w:rFonts w:ascii="Times New Roman" w:hAnsi="Times New Roman" w:cs="Times New Roman"/>
        </w:rPr>
      </w:pPr>
      <w:r w:rsidRPr="00D1060C">
        <w:rPr>
          <w:rFonts w:ascii="Times New Roman" w:hAnsi="Times New Roman" w:cs="Times New Roman"/>
          <w:i/>
          <w:iCs/>
        </w:rPr>
        <w:t>The Wave as an Epistemological Challenge Today</w:t>
      </w:r>
    </w:p>
    <w:p w14:paraId="0CD8E19E" w14:textId="77777777" w:rsidR="0090699C" w:rsidRPr="00D1060C" w:rsidRDefault="0090699C" w:rsidP="0090699C">
      <w:pPr>
        <w:spacing w:line="480" w:lineRule="auto"/>
        <w:ind w:left="708"/>
        <w:jc w:val="both"/>
        <w:rPr>
          <w:rFonts w:ascii="Times New Roman" w:hAnsi="Times New Roman" w:cs="Times New Roman"/>
        </w:rPr>
      </w:pPr>
      <w:r w:rsidRPr="00D1060C">
        <w:rPr>
          <w:rFonts w:ascii="Times New Roman" w:hAnsi="Times New Roman" w:cs="Times New Roman"/>
        </w:rPr>
        <w:t>Nathalie Roelens</w:t>
      </w:r>
    </w:p>
    <w:p w14:paraId="775432ED" w14:textId="77777777" w:rsidR="0090699C" w:rsidRPr="00D1060C" w:rsidRDefault="0090699C" w:rsidP="0090699C">
      <w:pPr>
        <w:spacing w:line="480" w:lineRule="auto"/>
        <w:ind w:left="708"/>
        <w:jc w:val="both"/>
        <w:rPr>
          <w:rFonts w:ascii="Times New Roman" w:hAnsi="Times New Roman" w:cs="Times New Roman"/>
        </w:rPr>
      </w:pPr>
    </w:p>
    <w:p w14:paraId="7432A7B4" w14:textId="77777777" w:rsidR="0090699C" w:rsidRPr="00D1060C" w:rsidRDefault="0090699C" w:rsidP="0090699C">
      <w:pPr>
        <w:spacing w:line="480" w:lineRule="auto"/>
        <w:ind w:left="708"/>
        <w:jc w:val="both"/>
        <w:rPr>
          <w:rFonts w:ascii="Times New Roman" w:hAnsi="Times New Roman" w:cs="Times New Roman"/>
        </w:rPr>
      </w:pPr>
    </w:p>
    <w:p w14:paraId="56589D19" w14:textId="77777777" w:rsidR="0090699C" w:rsidRPr="00D1060C" w:rsidRDefault="0090699C" w:rsidP="0090699C">
      <w:pPr>
        <w:spacing w:line="480" w:lineRule="auto"/>
        <w:ind w:left="708"/>
        <w:jc w:val="both"/>
        <w:rPr>
          <w:rFonts w:ascii="Times New Roman" w:hAnsi="Times New Roman" w:cs="Times New Roman"/>
        </w:rPr>
      </w:pPr>
    </w:p>
    <w:p w14:paraId="208FB9E6" w14:textId="77777777" w:rsidR="0090699C" w:rsidRPr="00D1060C" w:rsidRDefault="0090699C" w:rsidP="0090699C">
      <w:pPr>
        <w:spacing w:line="480" w:lineRule="auto"/>
        <w:ind w:left="4309" w:right="720" w:hanging="709"/>
        <w:jc w:val="both"/>
        <w:rPr>
          <w:rFonts w:ascii="Times New Roman" w:hAnsi="Times New Roman" w:cs="Times New Roman"/>
          <w:bCs/>
        </w:rPr>
      </w:pPr>
      <w:r w:rsidRPr="00D1060C">
        <w:rPr>
          <w:rFonts w:ascii="Times New Roman" w:hAnsi="Times New Roman" w:cs="Times New Roman"/>
          <w:bCs/>
        </w:rPr>
        <w:t>The human being who comes to scrutinize these breaths and waves</w:t>
      </w:r>
    </w:p>
    <w:p w14:paraId="44DB8306" w14:textId="77777777" w:rsidR="0090699C" w:rsidRPr="00D1060C" w:rsidRDefault="0090699C" w:rsidP="0090699C">
      <w:pPr>
        <w:spacing w:line="480" w:lineRule="auto"/>
        <w:ind w:left="4309" w:right="720" w:hanging="709"/>
        <w:jc w:val="both"/>
        <w:rPr>
          <w:rFonts w:ascii="Times New Roman" w:hAnsi="Times New Roman" w:cs="Times New Roman"/>
          <w:bCs/>
        </w:rPr>
      </w:pPr>
      <w:r w:rsidRPr="00D1060C">
        <w:rPr>
          <w:rFonts w:ascii="Times New Roman" w:hAnsi="Times New Roman" w:cs="Times New Roman"/>
          <w:bCs/>
          <w:shd w:val="clear" w:color="auto" w:fill="FFFFFF"/>
        </w:rPr>
        <w:t>—</w:t>
      </w:r>
      <w:r w:rsidRPr="00D1060C">
        <w:rPr>
          <w:rFonts w:ascii="Times New Roman" w:hAnsi="Times New Roman" w:cs="Times New Roman"/>
          <w:bCs/>
        </w:rPr>
        <w:t>If spectators for these profound things exist</w:t>
      </w:r>
      <w:r w:rsidRPr="00D1060C">
        <w:rPr>
          <w:rFonts w:ascii="Times New Roman" w:hAnsi="Times New Roman" w:cs="Times New Roman"/>
          <w:bCs/>
          <w:shd w:val="clear" w:color="auto" w:fill="FFFFFF"/>
        </w:rPr>
        <w:t>—</w:t>
      </w:r>
    </w:p>
    <w:p w14:paraId="343E482F" w14:textId="77777777" w:rsidR="0090699C" w:rsidRPr="00D1060C" w:rsidRDefault="0090699C" w:rsidP="0090699C">
      <w:pPr>
        <w:spacing w:line="480" w:lineRule="auto"/>
        <w:ind w:left="4309" w:right="720" w:hanging="709"/>
        <w:jc w:val="both"/>
        <w:rPr>
          <w:rFonts w:ascii="Times New Roman" w:hAnsi="Times New Roman" w:cs="Times New Roman"/>
          <w:bCs/>
        </w:rPr>
      </w:pPr>
      <w:r w:rsidRPr="00D1060C">
        <w:rPr>
          <w:rFonts w:ascii="Times New Roman" w:hAnsi="Times New Roman" w:cs="Times New Roman"/>
          <w:bCs/>
        </w:rPr>
        <w:t>Feels himself mingled with this quivering,</w:t>
      </w:r>
    </w:p>
    <w:p w14:paraId="54640618" w14:textId="77777777" w:rsidR="0090699C" w:rsidRPr="00D1060C" w:rsidRDefault="0090699C" w:rsidP="0090699C">
      <w:pPr>
        <w:spacing w:line="480" w:lineRule="auto"/>
        <w:ind w:left="3600" w:right="720"/>
        <w:jc w:val="both"/>
        <w:rPr>
          <w:rFonts w:ascii="Times New Roman" w:hAnsi="Times New Roman" w:cs="Times New Roman"/>
          <w:bCs/>
        </w:rPr>
      </w:pPr>
      <w:r w:rsidRPr="00D1060C">
        <w:rPr>
          <w:rFonts w:ascii="Times New Roman" w:hAnsi="Times New Roman" w:cs="Times New Roman"/>
          <w:bCs/>
        </w:rPr>
        <w:t>And in this enormous rut vaguely attracted… (Hugo 1990 [1857], 391)</w:t>
      </w:r>
      <w:r w:rsidRPr="00D1060C">
        <w:rPr>
          <w:rStyle w:val="FootnoteReference"/>
          <w:rFonts w:ascii="Times New Roman" w:hAnsi="Times New Roman" w:cs="Times New Roman"/>
          <w:bCs/>
        </w:rPr>
        <w:footnoteReference w:id="1"/>
      </w:r>
    </w:p>
    <w:p w14:paraId="1C4AAA73" w14:textId="77777777" w:rsidR="0090699C" w:rsidRPr="00D1060C" w:rsidRDefault="0090699C" w:rsidP="0090699C">
      <w:pPr>
        <w:spacing w:line="480" w:lineRule="auto"/>
        <w:ind w:firstLine="708"/>
        <w:jc w:val="both"/>
        <w:rPr>
          <w:rFonts w:ascii="Times New Roman" w:hAnsi="Times New Roman" w:cs="Times New Roman"/>
          <w:bCs/>
        </w:rPr>
      </w:pPr>
    </w:p>
    <w:p w14:paraId="7779CE8C" w14:textId="77777777" w:rsidR="0090699C" w:rsidRPr="00D1060C" w:rsidRDefault="0090699C" w:rsidP="0090699C">
      <w:pPr>
        <w:spacing w:line="480" w:lineRule="auto"/>
        <w:ind w:firstLine="708"/>
        <w:jc w:val="both"/>
        <w:rPr>
          <w:rFonts w:ascii="Times New Roman" w:hAnsi="Times New Roman" w:cs="Times New Roman"/>
          <w:bCs/>
        </w:rPr>
      </w:pPr>
    </w:p>
    <w:p w14:paraId="16F5C9B9" w14:textId="77777777" w:rsidR="0090699C" w:rsidRPr="00D1060C" w:rsidRDefault="0090699C" w:rsidP="0090699C">
      <w:pPr>
        <w:spacing w:line="480" w:lineRule="auto"/>
        <w:ind w:firstLine="708"/>
        <w:jc w:val="both"/>
        <w:rPr>
          <w:rFonts w:ascii="Times New Roman" w:hAnsi="Times New Roman" w:cs="Times New Roman"/>
          <w:bCs/>
          <w:shd w:val="clear" w:color="auto" w:fill="FFFFFF"/>
        </w:rPr>
      </w:pPr>
    </w:p>
    <w:p w14:paraId="6E48713B" w14:textId="77777777" w:rsidR="0090699C" w:rsidRPr="00D1060C" w:rsidRDefault="0090699C" w:rsidP="0090699C">
      <w:pPr>
        <w:spacing w:line="480" w:lineRule="auto"/>
        <w:ind w:firstLine="708"/>
        <w:jc w:val="both"/>
        <w:rPr>
          <w:rFonts w:ascii="Times New Roman" w:hAnsi="Times New Roman" w:cs="Times New Roman"/>
          <w:bCs/>
          <w:i/>
          <w:iCs/>
          <w:shd w:val="clear" w:color="auto" w:fill="FFFFFF"/>
        </w:rPr>
      </w:pPr>
      <w:r w:rsidRPr="00D1060C">
        <w:rPr>
          <w:rFonts w:ascii="Times New Roman" w:hAnsi="Times New Roman" w:cs="Times New Roman"/>
          <w:bCs/>
          <w:i/>
          <w:iCs/>
          <w:shd w:val="clear" w:color="auto" w:fill="FFFFFF"/>
        </w:rPr>
        <w:t>Introduction</w:t>
      </w:r>
    </w:p>
    <w:p w14:paraId="6C2CD905" w14:textId="77777777" w:rsidR="0090699C" w:rsidRPr="00D1060C" w:rsidRDefault="0090699C" w:rsidP="0090699C">
      <w:pPr>
        <w:spacing w:line="480" w:lineRule="auto"/>
        <w:jc w:val="both"/>
        <w:rPr>
          <w:rFonts w:ascii="Times New Roman" w:hAnsi="Times New Roman" w:cs="Times New Roman"/>
          <w:bCs/>
        </w:rPr>
      </w:pPr>
      <w:r w:rsidRPr="00D1060C">
        <w:rPr>
          <w:rFonts w:ascii="Times New Roman" w:hAnsi="Times New Roman" w:cs="Times New Roman"/>
          <w:bCs/>
          <w:shd w:val="clear" w:color="auto" w:fill="FFFFFF"/>
        </w:rPr>
        <w:t>Within</w:t>
      </w:r>
      <w:r w:rsidRPr="00D1060C">
        <w:rPr>
          <w:rFonts w:ascii="Times New Roman" w:hAnsi="Times New Roman" w:cs="Times New Roman"/>
          <w:bCs/>
        </w:rPr>
        <w:t xml:space="preserve"> the marine episteme, the pattern of the </w:t>
      </w:r>
      <w:r w:rsidRPr="00D1060C">
        <w:rPr>
          <w:rFonts w:ascii="Times New Roman" w:hAnsi="Times New Roman" w:cs="Times New Roman"/>
          <w:bCs/>
          <w:i/>
        </w:rPr>
        <w:t>wave</w:t>
      </w:r>
      <w:r w:rsidRPr="00D1060C">
        <w:rPr>
          <w:rFonts w:ascii="Times New Roman" w:hAnsi="Times New Roman" w:cs="Times New Roman"/>
          <w:bCs/>
        </w:rPr>
        <w:t xml:space="preserve"> deserves special attention. This turbulent object leads to an epistemological challenge since it requires complex thinking, resorting to a synergy between exact and human sciences to circumscribe its fluidity and its hidden structure. Today the phantasm of domesticating the wave is a reality: tidal power plants and new techniques for converting wave energy are spreading rapidly. Besides, the wave entails dreams of the unknown and produces charming and monstrous chimeras. A hypostasis of experience, </w:t>
      </w:r>
      <w:r w:rsidRPr="00D1060C">
        <w:rPr>
          <w:rFonts w:ascii="Times New Roman" w:hAnsi="Times New Roman" w:cs="Times New Roman"/>
          <w:bCs/>
        </w:rPr>
        <w:lastRenderedPageBreak/>
        <w:t xml:space="preserve">the wave figures the unpredictable and dismantles established values. My hypothesis is that art works which represent waves or their collateral effects, as they shed new light on them and reshape their contours, could emphasize the need to recognize “wave studies” and to raise awareness of the “hydric stress” of countries with submersible areas. This assumption is in line with the findings of philosopher Jean-Jacques </w:t>
      </w:r>
      <w:proofErr w:type="spellStart"/>
      <w:r w:rsidRPr="00D1060C">
        <w:rPr>
          <w:rFonts w:ascii="Times New Roman" w:hAnsi="Times New Roman" w:cs="Times New Roman"/>
          <w:bCs/>
        </w:rPr>
        <w:t>Wunenburger</w:t>
      </w:r>
      <w:proofErr w:type="spellEnd"/>
      <w:r w:rsidRPr="00D1060C">
        <w:rPr>
          <w:rFonts w:ascii="Times New Roman" w:hAnsi="Times New Roman" w:cs="Times New Roman"/>
          <w:bCs/>
        </w:rPr>
        <w:t xml:space="preserve">, who, facing the epistemological dilemma between scientific intelligence and poetic imagination, distinguishes three ages of water: (1) poetic and symbolic, (2) productive and positive, and (3) sustainable. As a close disciple of Gaston Bachelard, </w:t>
      </w:r>
      <w:proofErr w:type="spellStart"/>
      <w:r w:rsidRPr="00D1060C">
        <w:rPr>
          <w:rFonts w:ascii="Times New Roman" w:hAnsi="Times New Roman" w:cs="Times New Roman"/>
          <w:bCs/>
        </w:rPr>
        <w:t>Wunenburger</w:t>
      </w:r>
      <w:proofErr w:type="spellEnd"/>
      <w:r w:rsidRPr="00D1060C">
        <w:rPr>
          <w:rFonts w:ascii="Times New Roman" w:hAnsi="Times New Roman" w:cs="Times New Roman"/>
          <w:bCs/>
        </w:rPr>
        <w:t xml:space="preserve"> notices that in the sustainable age, “anxious urgency is still mixed with images, symbols and myths, clearly assumed as a communicative medium, or latent in the imaginations of ecologists […] who use poetic categories: white and dead water, wild waters, domestic waters” (2017, 7). </w:t>
      </w:r>
      <w:r w:rsidRPr="00D1060C">
        <w:rPr>
          <w:rFonts w:ascii="Times New Roman" w:eastAsia="Times New Roman" w:hAnsi="Times New Roman" w:cs="Times New Roman"/>
          <w:bCs/>
        </w:rPr>
        <w:t>The semiotic object “wave”</w:t>
      </w:r>
      <w:r w:rsidRPr="00D1060C">
        <w:rPr>
          <w:rFonts w:ascii="Times New Roman" w:hAnsi="Times New Roman" w:cs="Times New Roman"/>
          <w:bCs/>
        </w:rPr>
        <w:t xml:space="preserve"> in all its regimes of intelligibility</w:t>
      </w:r>
      <w:r w:rsidRPr="00D1060C">
        <w:rPr>
          <w:rFonts w:ascii="Times New Roman" w:hAnsi="Times New Roman" w:cs="Times New Roman"/>
          <w:bCs/>
          <w:shd w:val="clear" w:color="auto" w:fill="FFFFFF"/>
        </w:rPr>
        <w:t>—</w:t>
      </w:r>
      <w:r w:rsidRPr="00D1060C">
        <w:rPr>
          <w:rFonts w:ascii="Times New Roman" w:hAnsi="Times New Roman" w:cs="Times New Roman"/>
          <w:bCs/>
        </w:rPr>
        <w:t>aesthetics, science, politics, ethics</w:t>
      </w:r>
      <w:r w:rsidRPr="00D1060C">
        <w:rPr>
          <w:rFonts w:ascii="Times New Roman" w:hAnsi="Times New Roman" w:cs="Times New Roman"/>
          <w:bCs/>
          <w:shd w:val="clear" w:color="auto" w:fill="FFFFFF"/>
        </w:rPr>
        <w:t>—</w:t>
      </w:r>
      <w:r w:rsidRPr="00D1060C">
        <w:rPr>
          <w:rFonts w:ascii="Times New Roman" w:hAnsi="Times New Roman" w:cs="Times New Roman"/>
          <w:bCs/>
        </w:rPr>
        <w:t>and emblematic of the unknowable nature of water, seems to condense the topic of water logics. In short, this essay aims to propose the wave as a candidate item for a new field of studies, beyond science and culture.</w:t>
      </w:r>
    </w:p>
    <w:p w14:paraId="0F8E86EF" w14:textId="77777777" w:rsidR="0090699C" w:rsidRPr="00D1060C" w:rsidRDefault="0090699C" w:rsidP="0090699C">
      <w:pPr>
        <w:spacing w:line="480" w:lineRule="auto"/>
        <w:ind w:firstLine="708"/>
        <w:jc w:val="both"/>
        <w:rPr>
          <w:rFonts w:ascii="Times New Roman" w:hAnsi="Times New Roman" w:cs="Times New Roman"/>
          <w:bCs/>
        </w:rPr>
      </w:pPr>
    </w:p>
    <w:p w14:paraId="69DB4AE0" w14:textId="77777777" w:rsidR="0090699C" w:rsidRPr="00D1060C" w:rsidRDefault="0090699C" w:rsidP="0090699C">
      <w:pPr>
        <w:spacing w:line="480" w:lineRule="auto"/>
        <w:ind w:firstLine="720"/>
        <w:jc w:val="both"/>
        <w:rPr>
          <w:rFonts w:ascii="Times New Roman" w:hAnsi="Times New Roman" w:cs="Times New Roman"/>
          <w:bCs/>
          <w:i/>
          <w:iCs/>
          <w:shd w:val="clear" w:color="auto" w:fill="FFFFFF"/>
        </w:rPr>
      </w:pPr>
      <w:r w:rsidRPr="00D1060C">
        <w:rPr>
          <w:rFonts w:ascii="Times New Roman" w:hAnsi="Times New Roman" w:cs="Times New Roman"/>
          <w:bCs/>
          <w:i/>
          <w:iCs/>
        </w:rPr>
        <w:t>1. The Wave as a Catalyst of the Unknown, the Almightiness of Nature</w:t>
      </w:r>
    </w:p>
    <w:p w14:paraId="1CD45B3A" w14:textId="77777777" w:rsidR="0090699C" w:rsidRPr="00D1060C" w:rsidRDefault="0090699C" w:rsidP="0090699C">
      <w:pPr>
        <w:spacing w:line="480" w:lineRule="auto"/>
        <w:jc w:val="both"/>
        <w:rPr>
          <w:rFonts w:ascii="Times New Roman" w:hAnsi="Times New Roman" w:cs="Times New Roman"/>
          <w:bCs/>
        </w:rPr>
      </w:pPr>
      <w:r w:rsidRPr="00D1060C">
        <w:rPr>
          <w:rFonts w:ascii="Times New Roman" w:hAnsi="Times New Roman" w:cs="Times New Roman"/>
          <w:bCs/>
          <w:shd w:val="clear" w:color="auto" w:fill="FFFFFF"/>
        </w:rPr>
        <w:t xml:space="preserve">The wave has embodied the indomitable, </w:t>
      </w:r>
      <w:proofErr w:type="spellStart"/>
      <w:r w:rsidRPr="00D1060C">
        <w:rPr>
          <w:rFonts w:ascii="Times New Roman" w:hAnsi="Times New Roman" w:cs="Times New Roman"/>
          <w:bCs/>
          <w:shd w:val="clear" w:color="auto" w:fill="FFFFFF"/>
        </w:rPr>
        <w:t>untameable</w:t>
      </w:r>
      <w:proofErr w:type="spellEnd"/>
      <w:r w:rsidRPr="00D1060C">
        <w:rPr>
          <w:rFonts w:ascii="Times New Roman" w:hAnsi="Times New Roman" w:cs="Times New Roman"/>
          <w:bCs/>
          <w:shd w:val="clear" w:color="auto" w:fill="FFFFFF"/>
        </w:rPr>
        <w:t>, and sacred essence of the sea. Even if the Scriptures describe the Flood as a heavy rain</w:t>
      </w:r>
      <w:proofErr w:type="gramStart"/>
      <w:r w:rsidRPr="00D1060C">
        <w:rPr>
          <w:rFonts w:ascii="Times New Roman" w:hAnsi="Times New Roman" w:cs="Times New Roman"/>
          <w:bCs/>
          <w:shd w:val="clear" w:color="auto" w:fill="FFFFFF"/>
        </w:rPr>
        <w:t>—“</w:t>
      </w:r>
      <w:proofErr w:type="gramEnd"/>
      <w:r w:rsidRPr="00D1060C">
        <w:rPr>
          <w:rFonts w:ascii="Times New Roman" w:hAnsi="Times New Roman" w:cs="Times New Roman"/>
          <w:bCs/>
          <w:shd w:val="clear" w:color="auto" w:fill="FFFFFF"/>
        </w:rPr>
        <w:t>the fountains of the great deep were broken up, and the floodgates of heaven were opened” (</w:t>
      </w:r>
      <w:r w:rsidRPr="00D1060C">
        <w:rPr>
          <w:rFonts w:ascii="Times New Roman" w:hAnsi="Times New Roman" w:cs="Times New Roman"/>
          <w:bCs/>
          <w:i/>
          <w:iCs/>
          <w:shd w:val="clear" w:color="auto" w:fill="FFFFFF"/>
        </w:rPr>
        <w:t>Genesis</w:t>
      </w:r>
      <w:r w:rsidRPr="00D1060C">
        <w:rPr>
          <w:rFonts w:ascii="Times New Roman" w:hAnsi="Times New Roman" w:cs="Times New Roman"/>
          <w:bCs/>
          <w:shd w:val="clear" w:color="auto" w:fill="FFFFFF"/>
        </w:rPr>
        <w:t xml:space="preserve"> 7.11)</w:t>
      </w:r>
      <w:bookmarkStart w:id="0" w:name="_Hlk81305629"/>
      <w:r w:rsidRPr="00D1060C">
        <w:rPr>
          <w:rFonts w:ascii="Times New Roman" w:hAnsi="Times New Roman" w:cs="Times New Roman"/>
          <w:bCs/>
          <w:shd w:val="clear" w:color="auto" w:fill="FFFFFF"/>
        </w:rPr>
        <w:t>—</w:t>
      </w:r>
      <w:bookmarkEnd w:id="0"/>
      <w:r w:rsidRPr="00D1060C">
        <w:rPr>
          <w:rFonts w:ascii="Times New Roman" w:hAnsi="Times New Roman" w:cs="Times New Roman"/>
          <w:bCs/>
          <w:shd w:val="clear" w:color="auto" w:fill="FFFFFF"/>
        </w:rPr>
        <w:t xml:space="preserve">its iconography often focuses on the surges that it generates and especially on the human bodies struggling with it. The human becomes a survivor or a victim at the mercy of God. The etymon of the Hebrew word for sea, </w:t>
      </w:r>
      <w:r w:rsidRPr="00D1060C">
        <w:rPr>
          <w:rFonts w:ascii="Times New Roman" w:hAnsi="Times New Roman" w:cs="Times New Roman"/>
          <w:bCs/>
          <w:i/>
          <w:shd w:val="clear" w:color="auto" w:fill="FFFFFF"/>
        </w:rPr>
        <w:t>yam</w:t>
      </w:r>
      <w:r w:rsidRPr="00D1060C">
        <w:rPr>
          <w:rFonts w:ascii="Times New Roman" w:hAnsi="Times New Roman" w:cs="Times New Roman"/>
          <w:bCs/>
          <w:iCs/>
          <w:shd w:val="clear" w:color="auto" w:fill="FFFFFF"/>
        </w:rPr>
        <w:t>,</w:t>
      </w:r>
      <w:r w:rsidRPr="00D1060C">
        <w:rPr>
          <w:rFonts w:ascii="Times New Roman" w:hAnsi="Times New Roman" w:cs="Times New Roman"/>
          <w:bCs/>
          <w:shd w:val="clear" w:color="auto" w:fill="FFFFFF"/>
        </w:rPr>
        <w:t xml:space="preserve"> was linked to </w:t>
      </w:r>
      <w:r w:rsidRPr="00D1060C">
        <w:rPr>
          <w:rFonts w:ascii="Times New Roman" w:hAnsi="Times New Roman" w:cs="Times New Roman"/>
          <w:bCs/>
          <w:i/>
          <w:shd w:val="clear" w:color="auto" w:fill="FFFFFF"/>
        </w:rPr>
        <w:t>roaring</w:t>
      </w:r>
      <w:r w:rsidRPr="00D1060C">
        <w:rPr>
          <w:rFonts w:ascii="Times New Roman" w:hAnsi="Times New Roman" w:cs="Times New Roman"/>
          <w:bCs/>
          <w:shd w:val="clear" w:color="auto" w:fill="FFFFFF"/>
        </w:rPr>
        <w:t>, which stresses its impetuosity and violence, whereas the sea became benevolent in the Gospels (walking on water, for example, or miraculous fishing). T</w:t>
      </w:r>
      <w:r w:rsidRPr="00D1060C">
        <w:rPr>
          <w:rFonts w:ascii="Times New Roman" w:hAnsi="Times New Roman" w:cs="Times New Roman"/>
          <w:bCs/>
        </w:rPr>
        <w:t xml:space="preserve">hroughout Antiquity and the Middle Ages, </w:t>
      </w:r>
      <w:r w:rsidRPr="00D1060C">
        <w:rPr>
          <w:rFonts w:ascii="Times New Roman" w:hAnsi="Times New Roman" w:cs="Times New Roman"/>
          <w:bCs/>
          <w:i/>
          <w:noProof/>
        </w:rPr>
        <w:t>Thalassa</w:t>
      </w:r>
      <w:r w:rsidRPr="00D1060C">
        <w:rPr>
          <w:rFonts w:ascii="Times New Roman" w:hAnsi="Times New Roman" w:cs="Times New Roman"/>
          <w:bCs/>
          <w:noProof/>
        </w:rPr>
        <w:t xml:space="preserve"> (the female deity) was associated with </w:t>
      </w:r>
      <w:r w:rsidRPr="00D1060C">
        <w:rPr>
          <w:rFonts w:ascii="Times New Roman" w:hAnsi="Times New Roman" w:cs="Times New Roman"/>
          <w:bCs/>
        </w:rPr>
        <w:lastRenderedPageBreak/>
        <w:t>the relative</w:t>
      </w:r>
      <w:r w:rsidRPr="00D1060C">
        <w:rPr>
          <w:rFonts w:ascii="Times New Roman" w:hAnsi="Times New Roman" w:cs="Times New Roman"/>
          <w:bCs/>
          <w:noProof/>
        </w:rPr>
        <w:t xml:space="preserve"> placidity of the Mediterranean, and </w:t>
      </w:r>
      <w:r w:rsidRPr="00D1060C">
        <w:rPr>
          <w:rFonts w:ascii="Times New Roman" w:hAnsi="Times New Roman" w:cs="Times New Roman"/>
          <w:bCs/>
          <w:i/>
          <w:noProof/>
        </w:rPr>
        <w:t>Pontos</w:t>
      </w:r>
      <w:r w:rsidRPr="00D1060C">
        <w:rPr>
          <w:rFonts w:ascii="Times New Roman" w:hAnsi="Times New Roman" w:cs="Times New Roman"/>
          <w:bCs/>
          <w:noProof/>
        </w:rPr>
        <w:t xml:space="preserve"> (the male deity)</w:t>
      </w:r>
      <w:r w:rsidRPr="00D1060C">
        <w:rPr>
          <w:rFonts w:ascii="Times New Roman" w:hAnsi="Times New Roman" w:cs="Times New Roman"/>
          <w:bCs/>
        </w:rPr>
        <w:t xml:space="preserve"> </w:t>
      </w:r>
      <w:r w:rsidRPr="00D1060C">
        <w:rPr>
          <w:rFonts w:ascii="Times New Roman" w:hAnsi="Times New Roman" w:cs="Times New Roman"/>
          <w:bCs/>
          <w:noProof/>
        </w:rPr>
        <w:t>with the agitation an</w:t>
      </w:r>
      <w:r w:rsidRPr="00D1060C">
        <w:rPr>
          <w:rFonts w:ascii="Times New Roman" w:hAnsi="Times New Roman" w:cs="Times New Roman"/>
          <w:bCs/>
          <w:noProof/>
        </w:rPr>
        <w:softHyphen/>
      </w:r>
      <w:r w:rsidRPr="00D1060C">
        <w:rPr>
          <w:rFonts w:ascii="Times New Roman" w:hAnsi="Times New Roman" w:cs="Times New Roman"/>
          <w:bCs/>
          <w:noProof/>
        </w:rPr>
        <w:softHyphen/>
        <w:t>d fury of the Atlantic Ocean,</w:t>
      </w:r>
      <w:r w:rsidRPr="00D1060C">
        <w:rPr>
          <w:rFonts w:ascii="Times New Roman" w:hAnsi="Times New Roman" w:cs="Times New Roman"/>
          <w:bCs/>
        </w:rPr>
        <w:t xml:space="preserve"> which was relegated behind the Hercules Columns as an enigma, the realm of the forbidden. Homer’s Ulysses, with his decade-long </w:t>
      </w:r>
      <w:r w:rsidRPr="00D1060C">
        <w:rPr>
          <w:rFonts w:ascii="Times New Roman" w:hAnsi="Times New Roman" w:cs="Times New Roman"/>
          <w:bCs/>
          <w:noProof/>
        </w:rPr>
        <w:t xml:space="preserve">“poor cabotage” (Cassano 2005, 46), </w:t>
      </w:r>
      <w:r w:rsidRPr="00D1060C">
        <w:rPr>
          <w:rFonts w:ascii="Times New Roman" w:hAnsi="Times New Roman" w:cs="Times New Roman"/>
          <w:bCs/>
        </w:rPr>
        <w:t xml:space="preserve">belongs to the first paradigm, whereas </w:t>
      </w:r>
      <w:r w:rsidRPr="00D1060C">
        <w:rPr>
          <w:rFonts w:ascii="Times New Roman" w:hAnsi="Times New Roman" w:cs="Times New Roman"/>
          <w:bCs/>
          <w:noProof/>
        </w:rPr>
        <w:t xml:space="preserve">Dante’s Ulysses in </w:t>
      </w:r>
      <w:r w:rsidRPr="00D1060C">
        <w:rPr>
          <w:rFonts w:ascii="Times New Roman" w:hAnsi="Times New Roman" w:cs="Times New Roman"/>
          <w:bCs/>
        </w:rPr>
        <w:t xml:space="preserve">“Canto 26” of the </w:t>
      </w:r>
      <w:r w:rsidRPr="00D1060C">
        <w:rPr>
          <w:rFonts w:ascii="Times New Roman" w:hAnsi="Times New Roman" w:cs="Times New Roman"/>
          <w:bCs/>
          <w:i/>
        </w:rPr>
        <w:t xml:space="preserve">Inferno, </w:t>
      </w:r>
      <w:r w:rsidRPr="00D1060C">
        <w:rPr>
          <w:rFonts w:ascii="Times New Roman" w:hAnsi="Times New Roman" w:cs="Times New Roman"/>
          <w:bCs/>
          <w:iCs/>
        </w:rPr>
        <w:t xml:space="preserve">inaugurates the Atlantic paradigm, since he </w:t>
      </w:r>
      <w:r w:rsidRPr="00D1060C">
        <w:rPr>
          <w:rFonts w:ascii="Times New Roman" w:hAnsi="Times New Roman" w:cs="Times New Roman"/>
          <w:bCs/>
        </w:rPr>
        <w:t xml:space="preserve">defies the limits of knowledge. His fearlessness and ardor incite him to surpass the Strait of Gibraltar, thus realizing </w:t>
      </w:r>
      <w:r w:rsidRPr="00D1060C">
        <w:rPr>
          <w:rFonts w:ascii="Times New Roman" w:hAnsi="Times New Roman" w:cs="Times New Roman"/>
          <w:bCs/>
          <w:noProof/>
        </w:rPr>
        <w:t>“the jump between a sea that remains between the land and the infinite expanse of the ocean” (23), and expose him to divine punishment: a wirlwind and drowning. Moreover, the Atlantic “</w:t>
      </w:r>
      <w:r w:rsidRPr="00D1060C">
        <w:rPr>
          <w:rFonts w:ascii="Times New Roman" w:hAnsi="Times New Roman" w:cs="Times New Roman"/>
          <w:bCs/>
        </w:rPr>
        <w:t xml:space="preserve">sea of Darkness” became in the Renaissance the “sea of conquests,” and while the Meridian moved from Jerusalem to the Canary Islands (1634) and </w:t>
      </w:r>
      <w:proofErr w:type="gramStart"/>
      <w:r w:rsidRPr="00D1060C">
        <w:rPr>
          <w:rFonts w:ascii="Times New Roman" w:hAnsi="Times New Roman" w:cs="Times New Roman"/>
          <w:bCs/>
        </w:rPr>
        <w:t>later on</w:t>
      </w:r>
      <w:proofErr w:type="gramEnd"/>
      <w:r w:rsidRPr="00D1060C">
        <w:rPr>
          <w:rFonts w:ascii="Times New Roman" w:hAnsi="Times New Roman" w:cs="Times New Roman"/>
          <w:bCs/>
        </w:rPr>
        <w:t xml:space="preserve"> to Greenwich (1884), it failed to curb the unmappable ocean (Roelens 2018).</w:t>
      </w:r>
    </w:p>
    <w:p w14:paraId="19BC9079" w14:textId="77777777" w:rsidR="0090699C" w:rsidRPr="00D1060C" w:rsidRDefault="0090699C" w:rsidP="0090699C">
      <w:pPr>
        <w:pStyle w:val="NormalWeb"/>
        <w:shd w:val="clear" w:color="auto" w:fill="FFFFFF"/>
        <w:spacing w:before="0" w:after="0" w:line="480" w:lineRule="auto"/>
        <w:ind w:firstLine="720"/>
        <w:jc w:val="both"/>
        <w:rPr>
          <w:bCs/>
          <w:color w:val="auto"/>
          <w:lang w:eastAsia="fr-FR"/>
        </w:rPr>
      </w:pPr>
      <w:r w:rsidRPr="00D1060C">
        <w:rPr>
          <w:bCs/>
          <w:color w:val="auto"/>
        </w:rPr>
        <w:t xml:space="preserve">Even secularized, stripped of its mythical aura, the unknown resists. Unsurprisingly, the wave became an emblem of the sublime, which elevates the beholder to the overwhelming omnipotence of nature. Whereas, according to Edmund Burke, the dread that one experiences in front of the sublime is due to an instinct of survival, for Immanuel Kant, the sublime of the raging ocean inspires a respectful and controllable anxiety, under the condition that the viewer as a “cultural being” is in security on the shore: </w:t>
      </w:r>
      <w:r w:rsidRPr="00D1060C">
        <w:rPr>
          <w:bCs/>
          <w:color w:val="auto"/>
          <w:lang w:eastAsia="fr-FR"/>
        </w:rPr>
        <w:t>“But if we find ourselves safe, the spectacle is all the more attractive because it is capable of inciting fear, and we gladly name these sublime objects, because they elevate the forces of the soul above the usual average and […] give us the courage to measure ourselves with the omnipotence of nature” (Kant 1993, §28).</w:t>
      </w:r>
    </w:p>
    <w:p w14:paraId="71FF219C" w14:textId="77777777" w:rsidR="0090699C" w:rsidRPr="00D1060C" w:rsidRDefault="0090699C" w:rsidP="0090699C">
      <w:pPr>
        <w:spacing w:line="480" w:lineRule="auto"/>
        <w:ind w:firstLine="720"/>
        <w:jc w:val="both"/>
        <w:rPr>
          <w:rFonts w:ascii="Times New Roman" w:hAnsi="Times New Roman" w:cs="Times New Roman"/>
          <w:bCs/>
        </w:rPr>
      </w:pPr>
      <w:r w:rsidRPr="00D1060C">
        <w:rPr>
          <w:rFonts w:ascii="Times New Roman" w:hAnsi="Times New Roman" w:cs="Times New Roman"/>
          <w:bCs/>
        </w:rPr>
        <w:t xml:space="preserve">In the wake of this terrifying sea which devours boats, the preromantic </w:t>
      </w:r>
      <w:proofErr w:type="spellStart"/>
      <w:r w:rsidRPr="00D1060C">
        <w:rPr>
          <w:rFonts w:ascii="Times New Roman" w:hAnsi="Times New Roman" w:cs="Times New Roman"/>
          <w:bCs/>
        </w:rPr>
        <w:t>topos</w:t>
      </w:r>
      <w:proofErr w:type="spellEnd"/>
      <w:r w:rsidRPr="00D1060C">
        <w:rPr>
          <w:rFonts w:ascii="Times New Roman" w:hAnsi="Times New Roman" w:cs="Times New Roman"/>
          <w:bCs/>
        </w:rPr>
        <w:t xml:space="preserve"> of drowning, though deprived of “cultural” distance and shelter, links shipwreck to destiny, as in William Falconer’s poem “Shipwreck”: “</w:t>
      </w:r>
      <w:r w:rsidRPr="00D1060C">
        <w:rPr>
          <w:rFonts w:ascii="Times New Roman" w:hAnsi="Times New Roman" w:cs="Times New Roman"/>
          <w:bCs/>
          <w:kern w:val="24"/>
        </w:rPr>
        <w:t xml:space="preserve">Awhile they bore </w:t>
      </w:r>
      <w:proofErr w:type="spellStart"/>
      <w:r w:rsidRPr="00D1060C">
        <w:rPr>
          <w:rFonts w:ascii="Times New Roman" w:hAnsi="Times New Roman" w:cs="Times New Roman"/>
          <w:bCs/>
          <w:kern w:val="24"/>
        </w:rPr>
        <w:t>th’o’erwhelming</w:t>
      </w:r>
      <w:proofErr w:type="spellEnd"/>
      <w:r w:rsidRPr="00D1060C">
        <w:rPr>
          <w:rFonts w:ascii="Times New Roman" w:hAnsi="Times New Roman" w:cs="Times New Roman"/>
          <w:bCs/>
          <w:kern w:val="24"/>
        </w:rPr>
        <w:t xml:space="preserve"> </w:t>
      </w:r>
      <w:proofErr w:type="spellStart"/>
      <w:r w:rsidRPr="00D1060C">
        <w:rPr>
          <w:rFonts w:ascii="Times New Roman" w:hAnsi="Times New Roman" w:cs="Times New Roman"/>
          <w:bCs/>
          <w:kern w:val="24"/>
        </w:rPr>
        <w:t>billows’rage</w:t>
      </w:r>
      <w:proofErr w:type="spellEnd"/>
      <w:r w:rsidRPr="00D1060C">
        <w:rPr>
          <w:rFonts w:ascii="Times New Roman" w:hAnsi="Times New Roman" w:cs="Times New Roman"/>
          <w:bCs/>
          <w:kern w:val="24"/>
        </w:rPr>
        <w:t>, / Unequal combat with their fate to wage” (1769, vv. 35–36).</w:t>
      </w:r>
      <w:r w:rsidRPr="00D1060C">
        <w:rPr>
          <w:rFonts w:ascii="Times New Roman" w:hAnsi="Times New Roman" w:cs="Times New Roman"/>
          <w:bCs/>
        </w:rPr>
        <w:t xml:space="preserve"> Hans Blumenberg </w:t>
      </w:r>
      <w:r w:rsidRPr="00D1060C">
        <w:rPr>
          <w:rStyle w:val="ts-alignment-element"/>
          <w:rFonts w:ascii="Times New Roman" w:hAnsi="Times New Roman" w:cs="Times New Roman"/>
          <w:bCs/>
        </w:rPr>
        <w:t>sees</w:t>
      </w:r>
      <w:r w:rsidRPr="00D1060C">
        <w:rPr>
          <w:rFonts w:ascii="Times New Roman" w:hAnsi="Times New Roman" w:cs="Times New Roman"/>
          <w:bCs/>
        </w:rPr>
        <w:t xml:space="preserve"> in </w:t>
      </w:r>
      <w:r w:rsidRPr="00D1060C">
        <w:rPr>
          <w:rStyle w:val="ts-alignment-element"/>
          <w:rFonts w:ascii="Times New Roman" w:hAnsi="Times New Roman" w:cs="Times New Roman"/>
          <w:bCs/>
        </w:rPr>
        <w:t>the</w:t>
      </w:r>
      <w:r w:rsidRPr="00D1060C">
        <w:rPr>
          <w:rFonts w:ascii="Times New Roman" w:hAnsi="Times New Roman" w:cs="Times New Roman"/>
          <w:bCs/>
        </w:rPr>
        <w:t xml:space="preserve"> </w:t>
      </w:r>
      <w:r w:rsidRPr="00D1060C">
        <w:rPr>
          <w:rStyle w:val="ts-alignment-element"/>
          <w:rFonts w:ascii="Times New Roman" w:hAnsi="Times New Roman" w:cs="Times New Roman"/>
          <w:bCs/>
        </w:rPr>
        <w:t>demonization of</w:t>
      </w:r>
      <w:r w:rsidRPr="00D1060C">
        <w:rPr>
          <w:rFonts w:ascii="Times New Roman" w:hAnsi="Times New Roman" w:cs="Times New Roman"/>
          <w:bCs/>
        </w:rPr>
        <w:t xml:space="preserve"> </w:t>
      </w:r>
      <w:r w:rsidRPr="00D1060C">
        <w:rPr>
          <w:rStyle w:val="ts-alignment-element"/>
          <w:rFonts w:ascii="Times New Roman" w:hAnsi="Times New Roman" w:cs="Times New Roman"/>
          <w:bCs/>
        </w:rPr>
        <w:t>the</w:t>
      </w:r>
      <w:r w:rsidRPr="00D1060C">
        <w:rPr>
          <w:rFonts w:ascii="Times New Roman" w:hAnsi="Times New Roman" w:cs="Times New Roman"/>
          <w:bCs/>
        </w:rPr>
        <w:t xml:space="preserve"> </w:t>
      </w:r>
      <w:r w:rsidRPr="00D1060C">
        <w:rPr>
          <w:rStyle w:val="ts-alignment-element"/>
          <w:rFonts w:ascii="Times New Roman" w:hAnsi="Times New Roman" w:cs="Times New Roman"/>
          <w:bCs/>
        </w:rPr>
        <w:t>sea</w:t>
      </w:r>
      <w:r w:rsidRPr="00D1060C">
        <w:rPr>
          <w:rFonts w:ascii="Times New Roman" w:hAnsi="Times New Roman" w:cs="Times New Roman"/>
          <w:bCs/>
        </w:rPr>
        <w:t xml:space="preserve"> </w:t>
      </w:r>
      <w:r w:rsidRPr="00D1060C">
        <w:rPr>
          <w:rStyle w:val="ts-alignment-element"/>
          <w:rFonts w:ascii="Times New Roman" w:hAnsi="Times New Roman" w:cs="Times New Roman"/>
          <w:bCs/>
        </w:rPr>
        <w:t>the tropism</w:t>
      </w:r>
      <w:r w:rsidRPr="00D1060C">
        <w:rPr>
          <w:rFonts w:ascii="Times New Roman" w:hAnsi="Times New Roman" w:cs="Times New Roman"/>
          <w:bCs/>
        </w:rPr>
        <w:t xml:space="preserve"> </w:t>
      </w:r>
      <w:r w:rsidRPr="00D1060C">
        <w:rPr>
          <w:rStyle w:val="ts-alignment-element"/>
          <w:rFonts w:ascii="Times New Roman" w:hAnsi="Times New Roman" w:cs="Times New Roman"/>
          <w:bCs/>
        </w:rPr>
        <w:t>of</w:t>
      </w:r>
      <w:r w:rsidRPr="00D1060C">
        <w:rPr>
          <w:rFonts w:ascii="Times New Roman" w:hAnsi="Times New Roman" w:cs="Times New Roman"/>
          <w:bCs/>
        </w:rPr>
        <w:t xml:space="preserve"> </w:t>
      </w:r>
      <w:r w:rsidRPr="00D1060C">
        <w:rPr>
          <w:rStyle w:val="ts-alignment-element"/>
          <w:rFonts w:ascii="Times New Roman" w:hAnsi="Times New Roman" w:cs="Times New Roman"/>
          <w:bCs/>
        </w:rPr>
        <w:t>man</w:t>
      </w:r>
      <w:r w:rsidRPr="00D1060C">
        <w:rPr>
          <w:rFonts w:ascii="Times New Roman" w:hAnsi="Times New Roman" w:cs="Times New Roman"/>
          <w:bCs/>
        </w:rPr>
        <w:t xml:space="preserve"> </w:t>
      </w:r>
      <w:r w:rsidRPr="00D1060C">
        <w:rPr>
          <w:rStyle w:val="ts-alignment-element"/>
          <w:rFonts w:ascii="Times New Roman" w:hAnsi="Times New Roman" w:cs="Times New Roman"/>
          <w:bCs/>
        </w:rPr>
        <w:t>in</w:t>
      </w:r>
      <w:r w:rsidRPr="00D1060C">
        <w:rPr>
          <w:rFonts w:ascii="Times New Roman" w:hAnsi="Times New Roman" w:cs="Times New Roman"/>
          <w:bCs/>
        </w:rPr>
        <w:t xml:space="preserve"> </w:t>
      </w:r>
      <w:r w:rsidRPr="00D1060C">
        <w:rPr>
          <w:rStyle w:val="ts-alignment-element"/>
          <w:rFonts w:ascii="Times New Roman" w:hAnsi="Times New Roman" w:cs="Times New Roman"/>
          <w:bCs/>
        </w:rPr>
        <w:t>search</w:t>
      </w:r>
      <w:r w:rsidRPr="00D1060C">
        <w:rPr>
          <w:rFonts w:ascii="Times New Roman" w:hAnsi="Times New Roman" w:cs="Times New Roman"/>
          <w:bCs/>
        </w:rPr>
        <w:t xml:space="preserve"> </w:t>
      </w:r>
      <w:r w:rsidRPr="00D1060C">
        <w:rPr>
          <w:rStyle w:val="ts-alignment-element"/>
          <w:rFonts w:ascii="Times New Roman" w:hAnsi="Times New Roman" w:cs="Times New Roman"/>
          <w:bCs/>
        </w:rPr>
        <w:t>of</w:t>
      </w:r>
      <w:r w:rsidRPr="00D1060C">
        <w:rPr>
          <w:rFonts w:ascii="Times New Roman" w:hAnsi="Times New Roman" w:cs="Times New Roman"/>
          <w:bCs/>
        </w:rPr>
        <w:t xml:space="preserve"> </w:t>
      </w:r>
      <w:r w:rsidRPr="00D1060C">
        <w:rPr>
          <w:rStyle w:val="ts-alignment-element"/>
          <w:rFonts w:ascii="Times New Roman" w:hAnsi="Times New Roman" w:cs="Times New Roman"/>
          <w:bCs/>
        </w:rPr>
        <w:t>a</w:t>
      </w:r>
      <w:r w:rsidRPr="00D1060C">
        <w:rPr>
          <w:rFonts w:ascii="Times New Roman" w:hAnsi="Times New Roman" w:cs="Times New Roman"/>
          <w:bCs/>
        </w:rPr>
        <w:t xml:space="preserve"> </w:t>
      </w:r>
      <w:r w:rsidRPr="00D1060C">
        <w:rPr>
          <w:rStyle w:val="ts-alignment-element"/>
          <w:rFonts w:ascii="Times New Roman" w:hAnsi="Times New Roman" w:cs="Times New Roman"/>
          <w:bCs/>
        </w:rPr>
        <w:t>fatal</w:t>
      </w:r>
      <w:r w:rsidRPr="00D1060C">
        <w:rPr>
          <w:rFonts w:ascii="Times New Roman" w:hAnsi="Times New Roman" w:cs="Times New Roman"/>
          <w:bCs/>
        </w:rPr>
        <w:t xml:space="preserve"> </w:t>
      </w:r>
      <w:r w:rsidRPr="00D1060C">
        <w:rPr>
          <w:rStyle w:val="ts-alignment-element"/>
          <w:rFonts w:ascii="Times New Roman" w:hAnsi="Times New Roman" w:cs="Times New Roman"/>
          <w:bCs/>
        </w:rPr>
        <w:t>slope</w:t>
      </w:r>
      <w:r w:rsidRPr="00D1060C">
        <w:rPr>
          <w:rFonts w:ascii="Times New Roman" w:hAnsi="Times New Roman" w:cs="Times New Roman"/>
          <w:bCs/>
        </w:rPr>
        <w:t xml:space="preserve"> </w:t>
      </w:r>
      <w:r w:rsidRPr="00D1060C">
        <w:rPr>
          <w:rStyle w:val="ts-alignment-element"/>
          <w:rFonts w:ascii="Times New Roman" w:hAnsi="Times New Roman" w:cs="Times New Roman"/>
          <w:bCs/>
        </w:rPr>
        <w:t xml:space="preserve">or existential sinking. The </w:t>
      </w:r>
      <w:r w:rsidRPr="00D1060C">
        <w:rPr>
          <w:rStyle w:val="ts-alignment-element"/>
          <w:rFonts w:ascii="Times New Roman" w:hAnsi="Times New Roman" w:cs="Times New Roman"/>
          <w:bCs/>
        </w:rPr>
        <w:lastRenderedPageBreak/>
        <w:t>shipwreck</w:t>
      </w:r>
      <w:r w:rsidRPr="00D1060C">
        <w:rPr>
          <w:rFonts w:ascii="Times New Roman" w:hAnsi="Times New Roman" w:cs="Times New Roman"/>
          <w:bCs/>
        </w:rPr>
        <w:t xml:space="preserve"> </w:t>
      </w:r>
      <w:r w:rsidRPr="00D1060C">
        <w:rPr>
          <w:rStyle w:val="ts-alignment-element"/>
          <w:rFonts w:ascii="Times New Roman" w:hAnsi="Times New Roman" w:cs="Times New Roman"/>
          <w:bCs/>
        </w:rPr>
        <w:t>is</w:t>
      </w:r>
      <w:r w:rsidRPr="00D1060C">
        <w:rPr>
          <w:rFonts w:ascii="Times New Roman" w:hAnsi="Times New Roman" w:cs="Times New Roman"/>
          <w:bCs/>
        </w:rPr>
        <w:t xml:space="preserve"> </w:t>
      </w:r>
      <w:r w:rsidRPr="00D1060C">
        <w:rPr>
          <w:rStyle w:val="ts-alignment-element"/>
          <w:rFonts w:ascii="Times New Roman" w:hAnsi="Times New Roman" w:cs="Times New Roman"/>
          <w:bCs/>
        </w:rPr>
        <w:t>“the</w:t>
      </w:r>
      <w:r w:rsidRPr="00D1060C">
        <w:rPr>
          <w:rFonts w:ascii="Times New Roman" w:hAnsi="Times New Roman" w:cs="Times New Roman"/>
          <w:bCs/>
        </w:rPr>
        <w:t xml:space="preserve"> </w:t>
      </w:r>
      <w:r w:rsidRPr="00D1060C">
        <w:rPr>
          <w:rStyle w:val="ts-alignment-element"/>
          <w:rFonts w:ascii="Times New Roman" w:hAnsi="Times New Roman" w:cs="Times New Roman"/>
          <w:bCs/>
        </w:rPr>
        <w:t>figure</w:t>
      </w:r>
      <w:r w:rsidRPr="00D1060C">
        <w:rPr>
          <w:rFonts w:ascii="Times New Roman" w:hAnsi="Times New Roman" w:cs="Times New Roman"/>
          <w:bCs/>
        </w:rPr>
        <w:t xml:space="preserve"> </w:t>
      </w:r>
      <w:r w:rsidRPr="00D1060C">
        <w:rPr>
          <w:rStyle w:val="ts-alignment-element"/>
          <w:rFonts w:ascii="Times New Roman" w:hAnsi="Times New Roman" w:cs="Times New Roman"/>
          <w:bCs/>
        </w:rPr>
        <w:t>of</w:t>
      </w:r>
      <w:r w:rsidRPr="00D1060C">
        <w:rPr>
          <w:rFonts w:ascii="Times New Roman" w:hAnsi="Times New Roman" w:cs="Times New Roman"/>
          <w:bCs/>
        </w:rPr>
        <w:t xml:space="preserve"> an </w:t>
      </w:r>
      <w:r w:rsidRPr="00D1060C">
        <w:rPr>
          <w:rStyle w:val="ts-alignment-element"/>
          <w:rFonts w:ascii="Times New Roman" w:hAnsi="Times New Roman" w:cs="Times New Roman"/>
          <w:bCs/>
        </w:rPr>
        <w:t>inaugural</w:t>
      </w:r>
      <w:r w:rsidRPr="00D1060C">
        <w:rPr>
          <w:rFonts w:ascii="Times New Roman" w:hAnsi="Times New Roman" w:cs="Times New Roman"/>
          <w:bCs/>
        </w:rPr>
        <w:t xml:space="preserve"> </w:t>
      </w:r>
      <w:r w:rsidRPr="00D1060C">
        <w:rPr>
          <w:rStyle w:val="ts-alignment-element"/>
          <w:rFonts w:ascii="Times New Roman" w:hAnsi="Times New Roman" w:cs="Times New Roman"/>
          <w:bCs/>
        </w:rPr>
        <w:t>philosophical</w:t>
      </w:r>
      <w:r w:rsidRPr="00D1060C">
        <w:rPr>
          <w:rFonts w:ascii="Times New Roman" w:hAnsi="Times New Roman" w:cs="Times New Roman"/>
          <w:bCs/>
        </w:rPr>
        <w:t xml:space="preserve"> </w:t>
      </w:r>
      <w:r w:rsidRPr="00D1060C">
        <w:rPr>
          <w:rStyle w:val="ts-alignment-element"/>
          <w:rFonts w:ascii="Times New Roman" w:hAnsi="Times New Roman" w:cs="Times New Roman"/>
          <w:bCs/>
        </w:rPr>
        <w:t>experiment”</w:t>
      </w:r>
      <w:r w:rsidRPr="00D1060C">
        <w:rPr>
          <w:rFonts w:ascii="Times New Roman" w:hAnsi="Times New Roman" w:cs="Times New Roman"/>
          <w:bCs/>
        </w:rPr>
        <w:t xml:space="preserve"> </w:t>
      </w:r>
      <w:r w:rsidRPr="00D1060C">
        <w:rPr>
          <w:rStyle w:val="ts-alignment-element"/>
          <w:rFonts w:ascii="Times New Roman" w:hAnsi="Times New Roman" w:cs="Times New Roman"/>
          <w:bCs/>
        </w:rPr>
        <w:t>(</w:t>
      </w:r>
      <w:r w:rsidRPr="00D1060C">
        <w:rPr>
          <w:rFonts w:ascii="Times New Roman" w:hAnsi="Times New Roman" w:cs="Times New Roman"/>
          <w:bCs/>
        </w:rPr>
        <w:t xml:space="preserve">1994, </w:t>
      </w:r>
      <w:r w:rsidRPr="00D1060C">
        <w:rPr>
          <w:rStyle w:val="ts-alignment-element"/>
          <w:rFonts w:ascii="Times New Roman" w:hAnsi="Times New Roman" w:cs="Times New Roman"/>
          <w:bCs/>
        </w:rPr>
        <w:t>15)</w:t>
      </w:r>
      <w:r w:rsidRPr="00D1060C">
        <w:rPr>
          <w:rFonts w:ascii="Times New Roman" w:hAnsi="Times New Roman" w:cs="Times New Roman"/>
          <w:bCs/>
        </w:rPr>
        <w:t xml:space="preserve"> </w:t>
      </w:r>
      <w:r w:rsidRPr="00D1060C">
        <w:rPr>
          <w:rStyle w:val="ts-alignment-element"/>
          <w:rFonts w:ascii="Times New Roman" w:hAnsi="Times New Roman" w:cs="Times New Roman"/>
          <w:bCs/>
        </w:rPr>
        <w:t>inherent</w:t>
      </w:r>
      <w:r w:rsidRPr="00D1060C">
        <w:rPr>
          <w:rFonts w:ascii="Times New Roman" w:hAnsi="Times New Roman" w:cs="Times New Roman"/>
          <w:bCs/>
        </w:rPr>
        <w:t xml:space="preserve"> </w:t>
      </w:r>
      <w:r w:rsidRPr="00D1060C">
        <w:rPr>
          <w:rStyle w:val="ts-alignment-element"/>
          <w:rFonts w:ascii="Times New Roman" w:hAnsi="Times New Roman" w:cs="Times New Roman"/>
          <w:bCs/>
        </w:rPr>
        <w:t>in</w:t>
      </w:r>
      <w:r w:rsidRPr="00D1060C">
        <w:rPr>
          <w:rFonts w:ascii="Times New Roman" w:hAnsi="Times New Roman" w:cs="Times New Roman"/>
          <w:bCs/>
        </w:rPr>
        <w:t xml:space="preserve"> </w:t>
      </w:r>
      <w:r w:rsidRPr="00D1060C">
        <w:rPr>
          <w:rStyle w:val="ts-alignment-element"/>
          <w:rFonts w:ascii="Times New Roman" w:hAnsi="Times New Roman" w:cs="Times New Roman"/>
          <w:bCs/>
        </w:rPr>
        <w:t>our</w:t>
      </w:r>
      <w:r w:rsidRPr="00D1060C">
        <w:rPr>
          <w:rFonts w:ascii="Times New Roman" w:hAnsi="Times New Roman" w:cs="Times New Roman"/>
          <w:bCs/>
        </w:rPr>
        <w:t xml:space="preserve"> </w:t>
      </w:r>
      <w:r w:rsidRPr="00D1060C">
        <w:rPr>
          <w:rStyle w:val="ts-alignment-element"/>
          <w:rFonts w:ascii="Times New Roman" w:hAnsi="Times New Roman" w:cs="Times New Roman"/>
          <w:bCs/>
        </w:rPr>
        <w:t>human</w:t>
      </w:r>
      <w:r w:rsidRPr="00D1060C">
        <w:rPr>
          <w:rFonts w:ascii="Times New Roman" w:hAnsi="Times New Roman" w:cs="Times New Roman"/>
          <w:bCs/>
        </w:rPr>
        <w:t xml:space="preserve"> </w:t>
      </w:r>
      <w:r w:rsidRPr="00D1060C">
        <w:rPr>
          <w:rStyle w:val="ts-alignment-element"/>
          <w:rFonts w:ascii="Times New Roman" w:hAnsi="Times New Roman" w:cs="Times New Roman"/>
          <w:bCs/>
        </w:rPr>
        <w:t>condition, as it engages what Gaston Bachelard calls</w:t>
      </w:r>
      <w:r w:rsidRPr="00D1060C">
        <w:rPr>
          <w:rFonts w:ascii="Times New Roman" w:hAnsi="Times New Roman" w:cs="Times New Roman"/>
          <w:bCs/>
        </w:rPr>
        <w:t xml:space="preserve"> </w:t>
      </w:r>
      <w:r w:rsidRPr="00D1060C">
        <w:rPr>
          <w:rStyle w:val="ts-alignment-element"/>
          <w:rFonts w:ascii="Times New Roman" w:hAnsi="Times New Roman" w:cs="Times New Roman"/>
          <w:bCs/>
        </w:rPr>
        <w:t>“irrational</w:t>
      </w:r>
      <w:r w:rsidRPr="00D1060C">
        <w:rPr>
          <w:rFonts w:ascii="Times New Roman" w:hAnsi="Times New Roman" w:cs="Times New Roman"/>
          <w:bCs/>
        </w:rPr>
        <w:t xml:space="preserve"> </w:t>
      </w:r>
      <w:r w:rsidRPr="00D1060C">
        <w:rPr>
          <w:rStyle w:val="ts-alignment-element"/>
          <w:rFonts w:ascii="Times New Roman" w:hAnsi="Times New Roman" w:cs="Times New Roman"/>
          <w:bCs/>
        </w:rPr>
        <w:t>adhesion”</w:t>
      </w:r>
      <w:r w:rsidRPr="00D1060C">
        <w:rPr>
          <w:rFonts w:ascii="Times New Roman" w:hAnsi="Times New Roman" w:cs="Times New Roman"/>
          <w:bCs/>
        </w:rPr>
        <w:t xml:space="preserve"> </w:t>
      </w:r>
      <w:r w:rsidRPr="00D1060C">
        <w:rPr>
          <w:rStyle w:val="ts-alignment-element"/>
          <w:rFonts w:ascii="Times New Roman" w:hAnsi="Times New Roman" w:cs="Times New Roman"/>
          <w:bCs/>
        </w:rPr>
        <w:t>or</w:t>
      </w:r>
      <w:r w:rsidRPr="00D1060C">
        <w:rPr>
          <w:rFonts w:ascii="Times New Roman" w:hAnsi="Times New Roman" w:cs="Times New Roman"/>
          <w:bCs/>
        </w:rPr>
        <w:t xml:space="preserve"> “the </w:t>
      </w:r>
      <w:r w:rsidRPr="00D1060C">
        <w:rPr>
          <w:rStyle w:val="ts-alignment-element"/>
          <w:rFonts w:ascii="Times New Roman" w:hAnsi="Times New Roman" w:cs="Times New Roman"/>
          <w:bCs/>
        </w:rPr>
        <w:t>active</w:t>
      </w:r>
      <w:r w:rsidRPr="00D1060C">
        <w:rPr>
          <w:rFonts w:ascii="Times New Roman" w:hAnsi="Times New Roman" w:cs="Times New Roman"/>
          <w:bCs/>
        </w:rPr>
        <w:t xml:space="preserve"> </w:t>
      </w:r>
      <w:r w:rsidRPr="00D1060C">
        <w:rPr>
          <w:rStyle w:val="ts-alignment-element"/>
          <w:rFonts w:ascii="Times New Roman" w:hAnsi="Times New Roman" w:cs="Times New Roman"/>
          <w:bCs/>
        </w:rPr>
        <w:t>invitation</w:t>
      </w:r>
      <w:r w:rsidRPr="00D1060C">
        <w:rPr>
          <w:rFonts w:ascii="Times New Roman" w:hAnsi="Times New Roman" w:cs="Times New Roman"/>
          <w:bCs/>
        </w:rPr>
        <w:t xml:space="preserve"> </w:t>
      </w:r>
      <w:r w:rsidRPr="00D1060C">
        <w:rPr>
          <w:rStyle w:val="ts-alignment-element"/>
          <w:rFonts w:ascii="Times New Roman" w:hAnsi="Times New Roman" w:cs="Times New Roman"/>
          <w:bCs/>
        </w:rPr>
        <w:t>of</w:t>
      </w:r>
      <w:r w:rsidRPr="00D1060C">
        <w:rPr>
          <w:rFonts w:ascii="Times New Roman" w:hAnsi="Times New Roman" w:cs="Times New Roman"/>
          <w:bCs/>
        </w:rPr>
        <w:t xml:space="preserve"> the </w:t>
      </w:r>
      <w:r w:rsidRPr="00D1060C">
        <w:rPr>
          <w:rStyle w:val="ts-alignment-element"/>
          <w:rFonts w:ascii="Times New Roman" w:hAnsi="Times New Roman" w:cs="Times New Roman"/>
          <w:bCs/>
        </w:rPr>
        <w:t>stream,” the</w:t>
      </w:r>
      <w:r w:rsidRPr="00D1060C">
        <w:rPr>
          <w:rFonts w:ascii="Times New Roman" w:hAnsi="Times New Roman" w:cs="Times New Roman"/>
          <w:bCs/>
        </w:rPr>
        <w:t xml:space="preserve"> </w:t>
      </w:r>
      <w:r w:rsidRPr="00D1060C">
        <w:rPr>
          <w:rStyle w:val="ts-alignment-element"/>
          <w:rFonts w:ascii="Times New Roman" w:hAnsi="Times New Roman" w:cs="Times New Roman"/>
          <w:bCs/>
        </w:rPr>
        <w:t>appeal</w:t>
      </w:r>
      <w:r w:rsidRPr="00D1060C">
        <w:rPr>
          <w:rFonts w:ascii="Times New Roman" w:hAnsi="Times New Roman" w:cs="Times New Roman"/>
          <w:bCs/>
        </w:rPr>
        <w:t xml:space="preserve"> </w:t>
      </w:r>
      <w:r w:rsidRPr="00D1060C">
        <w:rPr>
          <w:rStyle w:val="ts-alignment-element"/>
          <w:rFonts w:ascii="Times New Roman" w:hAnsi="Times New Roman" w:cs="Times New Roman"/>
          <w:bCs/>
        </w:rPr>
        <w:t>of</w:t>
      </w:r>
      <w:r w:rsidRPr="00D1060C">
        <w:rPr>
          <w:rFonts w:ascii="Times New Roman" w:hAnsi="Times New Roman" w:cs="Times New Roman"/>
          <w:bCs/>
        </w:rPr>
        <w:t xml:space="preserve"> </w:t>
      </w:r>
      <w:r w:rsidRPr="00D1060C">
        <w:rPr>
          <w:rStyle w:val="ts-alignment-element"/>
          <w:rFonts w:ascii="Times New Roman" w:hAnsi="Times New Roman" w:cs="Times New Roman"/>
          <w:bCs/>
        </w:rPr>
        <w:t>the</w:t>
      </w:r>
      <w:r w:rsidRPr="00D1060C">
        <w:rPr>
          <w:rFonts w:ascii="Times New Roman" w:hAnsi="Times New Roman" w:cs="Times New Roman"/>
          <w:bCs/>
        </w:rPr>
        <w:t xml:space="preserve"> liquid </w:t>
      </w:r>
      <w:r w:rsidRPr="00D1060C">
        <w:rPr>
          <w:rStyle w:val="ts-alignment-element"/>
          <w:rFonts w:ascii="Times New Roman" w:hAnsi="Times New Roman" w:cs="Times New Roman"/>
          <w:bCs/>
        </w:rPr>
        <w:t>element</w:t>
      </w:r>
      <w:r w:rsidRPr="00D1060C">
        <w:rPr>
          <w:rFonts w:ascii="Times New Roman" w:hAnsi="Times New Roman" w:cs="Times New Roman"/>
          <w:bCs/>
        </w:rPr>
        <w:t xml:space="preserve"> </w:t>
      </w:r>
      <w:r w:rsidRPr="00D1060C">
        <w:rPr>
          <w:rStyle w:val="ts-alignment-element"/>
          <w:rFonts w:ascii="Times New Roman" w:hAnsi="Times New Roman" w:cs="Times New Roman"/>
          <w:bCs/>
        </w:rPr>
        <w:t>that</w:t>
      </w:r>
      <w:r w:rsidRPr="00D1060C">
        <w:rPr>
          <w:rFonts w:ascii="Times New Roman" w:hAnsi="Times New Roman" w:cs="Times New Roman"/>
          <w:bCs/>
        </w:rPr>
        <w:t xml:space="preserve"> </w:t>
      </w:r>
      <w:r w:rsidRPr="00D1060C">
        <w:rPr>
          <w:rStyle w:val="ts-alignment-element"/>
          <w:rFonts w:ascii="Times New Roman" w:hAnsi="Times New Roman" w:cs="Times New Roman"/>
          <w:bCs/>
        </w:rPr>
        <w:t>demands</w:t>
      </w:r>
      <w:r w:rsidRPr="00D1060C">
        <w:rPr>
          <w:rFonts w:ascii="Times New Roman" w:hAnsi="Times New Roman" w:cs="Times New Roman"/>
          <w:bCs/>
        </w:rPr>
        <w:t xml:space="preserve"> </w:t>
      </w:r>
      <w:r w:rsidRPr="00D1060C">
        <w:rPr>
          <w:rStyle w:val="ts-alignment-element"/>
          <w:rFonts w:ascii="Times New Roman" w:hAnsi="Times New Roman" w:cs="Times New Roman"/>
          <w:bCs/>
        </w:rPr>
        <w:t>“a</w:t>
      </w:r>
      <w:r w:rsidRPr="00D1060C">
        <w:rPr>
          <w:rFonts w:ascii="Times New Roman" w:hAnsi="Times New Roman" w:cs="Times New Roman"/>
          <w:bCs/>
        </w:rPr>
        <w:t xml:space="preserve"> </w:t>
      </w:r>
      <w:r w:rsidRPr="00D1060C">
        <w:rPr>
          <w:rStyle w:val="ts-alignment-element"/>
          <w:rFonts w:ascii="Times New Roman" w:hAnsi="Times New Roman" w:cs="Times New Roman"/>
          <w:bCs/>
        </w:rPr>
        <w:t>total</w:t>
      </w:r>
      <w:r w:rsidRPr="00D1060C">
        <w:rPr>
          <w:rFonts w:ascii="Times New Roman" w:hAnsi="Times New Roman" w:cs="Times New Roman"/>
          <w:bCs/>
        </w:rPr>
        <w:t xml:space="preserve"> </w:t>
      </w:r>
      <w:r w:rsidRPr="00D1060C">
        <w:rPr>
          <w:rStyle w:val="ts-alignment-element"/>
          <w:rFonts w:ascii="Times New Roman" w:hAnsi="Times New Roman" w:cs="Times New Roman"/>
          <w:bCs/>
        </w:rPr>
        <w:t>gift,</w:t>
      </w:r>
      <w:r w:rsidRPr="00D1060C">
        <w:rPr>
          <w:rFonts w:ascii="Times New Roman" w:hAnsi="Times New Roman" w:cs="Times New Roman"/>
          <w:bCs/>
        </w:rPr>
        <w:t xml:space="preserve"> </w:t>
      </w:r>
      <w:r w:rsidRPr="00D1060C">
        <w:rPr>
          <w:rStyle w:val="ts-alignment-element"/>
          <w:rFonts w:ascii="Times New Roman" w:hAnsi="Times New Roman" w:cs="Times New Roman"/>
          <w:bCs/>
        </w:rPr>
        <w:t>an</w:t>
      </w:r>
      <w:r w:rsidRPr="00D1060C">
        <w:rPr>
          <w:rFonts w:ascii="Times New Roman" w:hAnsi="Times New Roman" w:cs="Times New Roman"/>
          <w:bCs/>
        </w:rPr>
        <w:t xml:space="preserve"> </w:t>
      </w:r>
      <w:r w:rsidRPr="00D1060C">
        <w:rPr>
          <w:rStyle w:val="ts-alignment-element"/>
          <w:rFonts w:ascii="Times New Roman" w:hAnsi="Times New Roman" w:cs="Times New Roman"/>
          <w:bCs/>
        </w:rPr>
        <w:t>intimate</w:t>
      </w:r>
      <w:r w:rsidRPr="00D1060C">
        <w:rPr>
          <w:rFonts w:ascii="Times New Roman" w:hAnsi="Times New Roman" w:cs="Times New Roman"/>
          <w:bCs/>
        </w:rPr>
        <w:t xml:space="preserve"> </w:t>
      </w:r>
      <w:r w:rsidRPr="00D1060C">
        <w:rPr>
          <w:rStyle w:val="ts-alignment-element"/>
          <w:rFonts w:ascii="Times New Roman" w:hAnsi="Times New Roman" w:cs="Times New Roman"/>
          <w:bCs/>
        </w:rPr>
        <w:t>gift”</w:t>
      </w:r>
      <w:r w:rsidRPr="00D1060C">
        <w:rPr>
          <w:rFonts w:ascii="Times New Roman" w:hAnsi="Times New Roman" w:cs="Times New Roman"/>
          <w:bCs/>
        </w:rPr>
        <w:t xml:space="preserve"> </w:t>
      </w:r>
      <w:r w:rsidRPr="00D1060C">
        <w:rPr>
          <w:rStyle w:val="ts-alignment-element"/>
          <w:rFonts w:ascii="Times New Roman" w:hAnsi="Times New Roman" w:cs="Times New Roman"/>
          <w:bCs/>
        </w:rPr>
        <w:t>(1993, 187). This appeal</w:t>
      </w:r>
      <w:r w:rsidRPr="00D1060C">
        <w:rPr>
          <w:rFonts w:ascii="Times New Roman" w:hAnsi="Times New Roman" w:cs="Times New Roman"/>
          <w:bCs/>
        </w:rPr>
        <w:t xml:space="preserve"> </w:t>
      </w:r>
      <w:r w:rsidRPr="00D1060C">
        <w:rPr>
          <w:rStyle w:val="ts-alignment-element"/>
          <w:rFonts w:ascii="Times New Roman" w:hAnsi="Times New Roman" w:cs="Times New Roman"/>
          <w:bCs/>
        </w:rPr>
        <w:t>participates</w:t>
      </w:r>
      <w:r w:rsidRPr="00D1060C">
        <w:rPr>
          <w:rFonts w:ascii="Times New Roman" w:hAnsi="Times New Roman" w:cs="Times New Roman"/>
          <w:bCs/>
        </w:rPr>
        <w:t xml:space="preserve"> </w:t>
      </w:r>
      <w:r w:rsidRPr="00D1060C">
        <w:rPr>
          <w:rStyle w:val="ts-alignment-element"/>
          <w:rFonts w:ascii="Times New Roman" w:hAnsi="Times New Roman" w:cs="Times New Roman"/>
          <w:bCs/>
        </w:rPr>
        <w:t>not</w:t>
      </w:r>
      <w:r w:rsidRPr="00D1060C">
        <w:rPr>
          <w:rFonts w:ascii="Times New Roman" w:hAnsi="Times New Roman" w:cs="Times New Roman"/>
          <w:bCs/>
        </w:rPr>
        <w:t xml:space="preserve"> </w:t>
      </w:r>
      <w:r w:rsidRPr="00D1060C">
        <w:rPr>
          <w:rStyle w:val="ts-alignment-element"/>
          <w:rFonts w:ascii="Times New Roman" w:hAnsi="Times New Roman" w:cs="Times New Roman"/>
          <w:bCs/>
        </w:rPr>
        <w:t>of</w:t>
      </w:r>
      <w:r w:rsidRPr="00D1060C">
        <w:rPr>
          <w:rFonts w:ascii="Times New Roman" w:hAnsi="Times New Roman" w:cs="Times New Roman"/>
          <w:bCs/>
        </w:rPr>
        <w:t xml:space="preserve"> </w:t>
      </w:r>
      <w:r w:rsidRPr="00D1060C">
        <w:rPr>
          <w:rStyle w:val="ts-alignment-element"/>
          <w:rFonts w:ascii="Times New Roman" w:hAnsi="Times New Roman" w:cs="Times New Roman"/>
          <w:bCs/>
        </w:rPr>
        <w:t>a</w:t>
      </w:r>
      <w:r w:rsidRPr="00D1060C">
        <w:rPr>
          <w:rFonts w:ascii="Times New Roman" w:hAnsi="Times New Roman" w:cs="Times New Roman"/>
          <w:bCs/>
        </w:rPr>
        <w:t xml:space="preserve"> </w:t>
      </w:r>
      <w:r w:rsidRPr="00D1060C">
        <w:rPr>
          <w:rStyle w:val="ts-alignment-element"/>
          <w:rFonts w:ascii="Times New Roman" w:hAnsi="Times New Roman" w:cs="Times New Roman"/>
          <w:bCs/>
          <w:i/>
        </w:rPr>
        <w:t xml:space="preserve">libido </w:t>
      </w:r>
      <w:proofErr w:type="spellStart"/>
      <w:r w:rsidRPr="00D1060C">
        <w:rPr>
          <w:rStyle w:val="ts-alignment-element"/>
          <w:rFonts w:ascii="Times New Roman" w:hAnsi="Times New Roman" w:cs="Times New Roman"/>
          <w:bCs/>
          <w:i/>
        </w:rPr>
        <w:t>sciendi</w:t>
      </w:r>
      <w:proofErr w:type="spellEnd"/>
      <w:r w:rsidRPr="00D1060C">
        <w:rPr>
          <w:rFonts w:ascii="Times New Roman" w:hAnsi="Times New Roman" w:cs="Times New Roman"/>
          <w:bCs/>
        </w:rPr>
        <w:t xml:space="preserve"> </w:t>
      </w:r>
      <w:r w:rsidRPr="00D1060C">
        <w:rPr>
          <w:rStyle w:val="ts-alignment-element"/>
          <w:rFonts w:ascii="Times New Roman" w:hAnsi="Times New Roman" w:cs="Times New Roman"/>
          <w:bCs/>
        </w:rPr>
        <w:t>but</w:t>
      </w:r>
      <w:r w:rsidRPr="00D1060C">
        <w:rPr>
          <w:rFonts w:ascii="Times New Roman" w:hAnsi="Times New Roman" w:cs="Times New Roman"/>
          <w:bCs/>
        </w:rPr>
        <w:t xml:space="preserve"> </w:t>
      </w:r>
      <w:r w:rsidRPr="00D1060C">
        <w:rPr>
          <w:rStyle w:val="ts-alignment-element"/>
          <w:rFonts w:ascii="Times New Roman" w:hAnsi="Times New Roman" w:cs="Times New Roman"/>
          <w:bCs/>
        </w:rPr>
        <w:t>of</w:t>
      </w:r>
      <w:r w:rsidRPr="00D1060C">
        <w:rPr>
          <w:rFonts w:ascii="Times New Roman" w:hAnsi="Times New Roman" w:cs="Times New Roman"/>
          <w:bCs/>
        </w:rPr>
        <w:t xml:space="preserve"> </w:t>
      </w:r>
      <w:r w:rsidRPr="00D1060C">
        <w:rPr>
          <w:rStyle w:val="ts-alignment-element"/>
          <w:rFonts w:ascii="Times New Roman" w:hAnsi="Times New Roman" w:cs="Times New Roman"/>
          <w:bCs/>
        </w:rPr>
        <w:t>a</w:t>
      </w:r>
      <w:r w:rsidRPr="00D1060C">
        <w:rPr>
          <w:rFonts w:ascii="Times New Roman" w:hAnsi="Times New Roman" w:cs="Times New Roman"/>
          <w:bCs/>
        </w:rPr>
        <w:t xml:space="preserve"> </w:t>
      </w:r>
      <w:r w:rsidRPr="00D1060C">
        <w:rPr>
          <w:rStyle w:val="ts-alignment-element"/>
          <w:rFonts w:ascii="Times New Roman" w:hAnsi="Times New Roman" w:cs="Times New Roman"/>
          <w:bCs/>
          <w:i/>
        </w:rPr>
        <w:t>libido</w:t>
      </w:r>
      <w:r w:rsidRPr="00D1060C">
        <w:rPr>
          <w:rFonts w:ascii="Times New Roman" w:hAnsi="Times New Roman" w:cs="Times New Roman"/>
          <w:bCs/>
        </w:rPr>
        <w:t xml:space="preserve"> tout court</w:t>
      </w:r>
      <w:r w:rsidRPr="00D1060C">
        <w:rPr>
          <w:rStyle w:val="ts-alignment-element"/>
          <w:rFonts w:ascii="Times New Roman" w:hAnsi="Times New Roman" w:cs="Times New Roman"/>
          <w:bCs/>
        </w:rPr>
        <w:t>.</w:t>
      </w:r>
    </w:p>
    <w:p w14:paraId="63B94B97" w14:textId="77777777" w:rsidR="0090699C" w:rsidRPr="00D1060C" w:rsidRDefault="0090699C" w:rsidP="0090699C">
      <w:pPr>
        <w:spacing w:line="480" w:lineRule="auto"/>
        <w:ind w:firstLine="708"/>
        <w:jc w:val="both"/>
        <w:rPr>
          <w:rFonts w:ascii="Times New Roman" w:eastAsia="Times New Roman" w:hAnsi="Times New Roman" w:cs="Times New Roman"/>
          <w:bCs/>
        </w:rPr>
      </w:pPr>
    </w:p>
    <w:p w14:paraId="5695CBAD" w14:textId="77777777" w:rsidR="0090699C" w:rsidRPr="00D1060C" w:rsidRDefault="0090699C" w:rsidP="0090699C">
      <w:pPr>
        <w:spacing w:line="480" w:lineRule="auto"/>
        <w:ind w:firstLine="720"/>
        <w:jc w:val="both"/>
        <w:rPr>
          <w:rFonts w:ascii="Times New Roman" w:hAnsi="Times New Roman" w:cs="Times New Roman"/>
          <w:bCs/>
          <w:i/>
          <w:iCs/>
          <w:shd w:val="clear" w:color="auto" w:fill="FFFFFF"/>
        </w:rPr>
      </w:pPr>
      <w:r w:rsidRPr="00D1060C">
        <w:rPr>
          <w:rFonts w:ascii="Times New Roman" w:hAnsi="Times New Roman" w:cs="Times New Roman"/>
          <w:bCs/>
          <w:i/>
          <w:iCs/>
          <w:shd w:val="clear" w:color="auto" w:fill="FFFFFF"/>
        </w:rPr>
        <w:t>2. The Wave as an Aesthetic Puzzle</w:t>
      </w:r>
    </w:p>
    <w:p w14:paraId="4BB3944C" w14:textId="77777777" w:rsidR="0090699C" w:rsidRPr="00D1060C" w:rsidRDefault="0090699C" w:rsidP="0090699C">
      <w:pPr>
        <w:spacing w:line="480" w:lineRule="auto"/>
        <w:jc w:val="both"/>
        <w:rPr>
          <w:rFonts w:ascii="Times New Roman" w:hAnsi="Times New Roman" w:cs="Times New Roman"/>
          <w:bCs/>
          <w:shd w:val="clear" w:color="auto" w:fill="FFFFFF"/>
        </w:rPr>
      </w:pPr>
      <w:r w:rsidRPr="00D1060C">
        <w:rPr>
          <w:rFonts w:ascii="Times New Roman" w:hAnsi="Times New Roman" w:cs="Times New Roman"/>
          <w:bCs/>
          <w:shd w:val="clear" w:color="auto" w:fill="FFFFFF"/>
        </w:rPr>
        <w:t xml:space="preserve">“What is more complex than a wave, this phenomenon that Vitruvius struggled to fit into thinking?” claimed Kenneth White (1994, 355), hearkening back to </w:t>
      </w:r>
      <w:r w:rsidRPr="00D1060C">
        <w:rPr>
          <w:rFonts w:ascii="Times New Roman" w:hAnsi="Times New Roman" w:cs="Times New Roman"/>
          <w:bCs/>
          <w:i/>
          <w:iCs/>
          <w:shd w:val="clear" w:color="auto" w:fill="FFFFFF"/>
        </w:rPr>
        <w:t xml:space="preserve">De </w:t>
      </w:r>
      <w:proofErr w:type="spellStart"/>
      <w:r w:rsidRPr="00D1060C">
        <w:rPr>
          <w:rFonts w:ascii="Times New Roman" w:hAnsi="Times New Roman" w:cs="Times New Roman"/>
          <w:bCs/>
          <w:i/>
          <w:iCs/>
          <w:shd w:val="clear" w:color="auto" w:fill="FFFFFF"/>
        </w:rPr>
        <w:t>architectura</w:t>
      </w:r>
      <w:proofErr w:type="spellEnd"/>
      <w:r w:rsidRPr="00D1060C">
        <w:rPr>
          <w:rFonts w:ascii="Times New Roman" w:hAnsi="Times New Roman" w:cs="Times New Roman"/>
          <w:bCs/>
          <w:i/>
          <w:iCs/>
          <w:shd w:val="clear" w:color="auto" w:fill="FFFFFF"/>
        </w:rPr>
        <w:t xml:space="preserve"> </w:t>
      </w:r>
      <w:r w:rsidRPr="00D1060C">
        <w:rPr>
          <w:rFonts w:ascii="Times New Roman" w:hAnsi="Times New Roman" w:cs="Times New Roman"/>
          <w:bCs/>
          <w:shd w:val="clear" w:color="auto" w:fill="FFFFFF"/>
        </w:rPr>
        <w:t>(first century CE), which was already imagining the possibility of maritime protective works or wave-breakers. Throughout history, painters, writers, and filmmakers have struggled with this representational challenge, as if the wave inflected their artistic technique.</w:t>
      </w:r>
    </w:p>
    <w:p w14:paraId="434D0964" w14:textId="77777777" w:rsidR="0090699C" w:rsidRPr="00D1060C" w:rsidRDefault="0090699C" w:rsidP="0090699C">
      <w:pPr>
        <w:spacing w:line="480" w:lineRule="auto"/>
        <w:ind w:firstLine="720"/>
        <w:jc w:val="both"/>
        <w:rPr>
          <w:rFonts w:ascii="Times New Roman" w:hAnsi="Times New Roman" w:cs="Times New Roman"/>
          <w:bCs/>
          <w:lang w:eastAsia="fr-FR"/>
        </w:rPr>
      </w:pPr>
      <w:r w:rsidRPr="00D1060C">
        <w:rPr>
          <w:rFonts w:ascii="Times New Roman" w:hAnsi="Times New Roman" w:cs="Times New Roman"/>
          <w:bCs/>
          <w:shd w:val="clear" w:color="auto" w:fill="FFFFFF"/>
        </w:rPr>
        <w:t>Leonardo da Vinci, both painter and engineer, undertook a series of drawings entitled “A Deluge”</w:t>
      </w:r>
      <w:r w:rsidRPr="00D1060C">
        <w:rPr>
          <w:rFonts w:ascii="Times New Roman" w:hAnsi="Times New Roman" w:cs="Times New Roman"/>
          <w:bCs/>
          <w:i/>
          <w:iCs/>
          <w:shd w:val="clear" w:color="auto" w:fill="FFFFFF"/>
        </w:rPr>
        <w:t xml:space="preserve"> </w:t>
      </w:r>
      <w:r w:rsidRPr="00D1060C">
        <w:rPr>
          <w:rFonts w:ascii="Times New Roman" w:hAnsi="Times New Roman" w:cs="Times New Roman"/>
          <w:bCs/>
          <w:shd w:val="clear" w:color="auto" w:fill="FFFFFF"/>
        </w:rPr>
        <w:t xml:space="preserve">(1517–1518; Figure 1), which feature </w:t>
      </w:r>
      <w:r w:rsidRPr="00D1060C">
        <w:rPr>
          <w:rFonts w:ascii="Times New Roman" w:hAnsi="Times New Roman" w:cs="Times New Roman"/>
          <w:bCs/>
        </w:rPr>
        <w:t xml:space="preserve">cataclysmic visions accompanying experiments of water-braking systems for flood control in the city of Florence, then threatened by </w:t>
      </w:r>
      <w:r w:rsidRPr="00D1060C">
        <w:rPr>
          <w:rFonts w:ascii="Times New Roman" w:eastAsia="Times New Roman" w:hAnsi="Times New Roman" w:cs="Times New Roman"/>
          <w:bCs/>
          <w:lang w:eastAsia="fr-FR"/>
        </w:rPr>
        <w:t>the Arno River</w:t>
      </w:r>
      <w:r w:rsidRPr="00D1060C">
        <w:rPr>
          <w:rFonts w:ascii="Times New Roman" w:hAnsi="Times New Roman" w:cs="Times New Roman"/>
          <w:bCs/>
        </w:rPr>
        <w:t xml:space="preserve">. </w:t>
      </w:r>
      <w:r w:rsidRPr="00D1060C">
        <w:rPr>
          <w:rFonts w:ascii="Times New Roman" w:eastAsia="Times New Roman" w:hAnsi="Times New Roman" w:cs="Times New Roman"/>
          <w:bCs/>
          <w:lang w:eastAsia="fr-FR"/>
        </w:rPr>
        <w:t xml:space="preserve">The twenty works represent all forms of swirls: </w:t>
      </w:r>
      <w:r w:rsidRPr="00D1060C">
        <w:rPr>
          <w:rFonts w:ascii="Times New Roman" w:hAnsi="Times New Roman" w:cs="Times New Roman"/>
          <w:bCs/>
        </w:rPr>
        <w:t>“</w:t>
      </w:r>
      <w:r w:rsidRPr="00D1060C">
        <w:rPr>
          <w:rFonts w:ascii="Times New Roman" w:eastAsia="Times New Roman" w:hAnsi="Times New Roman" w:cs="Times New Roman"/>
          <w:bCs/>
          <w:lang w:eastAsia="fr-FR"/>
        </w:rPr>
        <w:t xml:space="preserve">Leonardo da Vinci dipped a twig in the water, so, on either side of the small branch exerting a </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water brake,</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 xml:space="preserve"> a whirlwind formed, which did not account for the matter </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it</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s water,</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 xml:space="preserve"> but the dynamic </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it</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s a current</w:t>
      </w:r>
      <w:r w:rsidRPr="00D1060C">
        <w:rPr>
          <w:rFonts w:ascii="Times New Roman" w:hAnsi="Times New Roman" w:cs="Times New Roman"/>
          <w:bCs/>
          <w:lang w:eastAsia="fr-FR"/>
        </w:rPr>
        <w:t>.’</w:t>
      </w:r>
      <w:r w:rsidRPr="00D1060C">
        <w:rPr>
          <w:rFonts w:ascii="Times New Roman" w:eastAsia="Times New Roman" w:hAnsi="Times New Roman" w:cs="Times New Roman"/>
          <w:bCs/>
          <w:lang w:eastAsia="fr-FR"/>
        </w:rPr>
        <w:t xml:space="preserve"> Even if the movement of the current is weak and virtually invisible to humans, the small vortex that forms around the stick shows that ‘water flows’” </w:t>
      </w:r>
      <w:r w:rsidRPr="00D1060C">
        <w:rPr>
          <w:rFonts w:ascii="Times New Roman" w:hAnsi="Times New Roman" w:cs="Times New Roman"/>
          <w:bCs/>
          <w:lang w:eastAsia="fr-FR"/>
        </w:rPr>
        <w:t>(Keiji 2012, 161). Yet th</w:t>
      </w:r>
      <w:r w:rsidRPr="00D1060C">
        <w:rPr>
          <w:rFonts w:ascii="Times New Roman" w:hAnsi="Times New Roman" w:cs="Times New Roman"/>
          <w:bCs/>
        </w:rPr>
        <w:t>e profusion of drawings testifies to the complexity of seizing a single swirl of a wave.</w:t>
      </w:r>
      <w:bookmarkStart w:id="1" w:name="_Hlk74497655"/>
    </w:p>
    <w:p w14:paraId="7D6E1CBD" w14:textId="77777777" w:rsidR="0090699C" w:rsidRPr="00D1060C" w:rsidRDefault="0090699C" w:rsidP="0090699C">
      <w:pPr>
        <w:spacing w:line="480" w:lineRule="auto"/>
        <w:ind w:firstLine="720"/>
        <w:jc w:val="both"/>
        <w:rPr>
          <w:rFonts w:ascii="Times New Roman" w:hAnsi="Times New Roman" w:cs="Times New Roman"/>
          <w:bCs/>
          <w:lang w:eastAsia="fr-FR"/>
        </w:rPr>
      </w:pPr>
      <w:r w:rsidRPr="00D1060C">
        <w:rPr>
          <w:rFonts w:ascii="Times New Roman" w:hAnsi="Times New Roman" w:cs="Times New Roman"/>
          <w:bCs/>
        </w:rPr>
        <w:t>Another giant who tried to take up this challenge is Victor Hugo. Art historian and philosopher Georges Didi-Huberman devoted a whole essay to Hugo’s attempts to draw a wave full of pathos and tormented desire during his eighteen years of exile in Jersey and Guernsey</w:t>
      </w:r>
      <w:bookmarkEnd w:id="1"/>
      <w:r w:rsidRPr="00D1060C">
        <w:rPr>
          <w:rFonts w:ascii="Times New Roman" w:hAnsi="Times New Roman" w:cs="Times New Roman"/>
          <w:bCs/>
        </w:rPr>
        <w:t xml:space="preserve">. According to Didi-Huberman, Hugo’s graphic work thematizes the link between internal </w:t>
      </w:r>
      <w:r w:rsidRPr="00D1060C">
        <w:rPr>
          <w:rFonts w:ascii="Times New Roman" w:hAnsi="Times New Roman" w:cs="Times New Roman"/>
          <w:bCs/>
          <w:i/>
          <w:iCs/>
        </w:rPr>
        <w:t>torment</w:t>
      </w:r>
      <w:r w:rsidRPr="00D1060C">
        <w:rPr>
          <w:rFonts w:ascii="Times New Roman" w:hAnsi="Times New Roman" w:cs="Times New Roman"/>
          <w:bCs/>
        </w:rPr>
        <w:t xml:space="preserve"> (</w:t>
      </w:r>
      <w:proofErr w:type="spellStart"/>
      <w:r w:rsidRPr="00D1060C">
        <w:rPr>
          <w:rFonts w:ascii="Times New Roman" w:hAnsi="Times New Roman" w:cs="Times New Roman"/>
          <w:bCs/>
          <w:i/>
          <w:iCs/>
        </w:rPr>
        <w:t>turba</w:t>
      </w:r>
      <w:proofErr w:type="spellEnd"/>
      <w:r w:rsidRPr="00D1060C">
        <w:rPr>
          <w:rFonts w:ascii="Times New Roman" w:hAnsi="Times New Roman" w:cs="Times New Roman"/>
          <w:bCs/>
        </w:rPr>
        <w:t xml:space="preserve">, emotion of the </w:t>
      </w:r>
      <w:r w:rsidRPr="00D1060C">
        <w:rPr>
          <w:rFonts w:ascii="Times New Roman" w:hAnsi="Times New Roman" w:cs="Times New Roman"/>
          <w:bCs/>
          <w:i/>
          <w:iCs/>
        </w:rPr>
        <w:t>psyche</w:t>
      </w:r>
      <w:r w:rsidRPr="00D1060C">
        <w:rPr>
          <w:rFonts w:ascii="Times New Roman" w:hAnsi="Times New Roman" w:cs="Times New Roman"/>
          <w:bCs/>
        </w:rPr>
        <w:t>)</w:t>
      </w:r>
      <w:r w:rsidRPr="00D1060C">
        <w:rPr>
          <w:rFonts w:ascii="Times New Roman" w:hAnsi="Times New Roman" w:cs="Times New Roman"/>
          <w:bCs/>
          <w:i/>
          <w:iCs/>
        </w:rPr>
        <w:t>,</w:t>
      </w:r>
      <w:r w:rsidRPr="00D1060C">
        <w:rPr>
          <w:rFonts w:ascii="Times New Roman" w:hAnsi="Times New Roman" w:cs="Times New Roman"/>
          <w:bCs/>
        </w:rPr>
        <w:t xml:space="preserve"> and </w:t>
      </w:r>
      <w:r w:rsidRPr="00D1060C">
        <w:rPr>
          <w:rFonts w:ascii="Times New Roman" w:hAnsi="Times New Roman" w:cs="Times New Roman"/>
          <w:bCs/>
          <w:i/>
          <w:iCs/>
        </w:rPr>
        <w:t>turmoil</w:t>
      </w:r>
      <w:r w:rsidRPr="00D1060C">
        <w:rPr>
          <w:rFonts w:ascii="Times New Roman" w:hAnsi="Times New Roman" w:cs="Times New Roman"/>
          <w:bCs/>
        </w:rPr>
        <w:t xml:space="preserve"> (</w:t>
      </w:r>
      <w:proofErr w:type="spellStart"/>
      <w:r w:rsidRPr="00D1060C">
        <w:rPr>
          <w:rFonts w:ascii="Times New Roman" w:hAnsi="Times New Roman" w:cs="Times New Roman"/>
          <w:bCs/>
          <w:i/>
          <w:iCs/>
        </w:rPr>
        <w:t>turbatio</w:t>
      </w:r>
      <w:proofErr w:type="spellEnd"/>
      <w:r w:rsidRPr="00D1060C">
        <w:rPr>
          <w:rFonts w:ascii="Times New Roman" w:hAnsi="Times New Roman" w:cs="Times New Roman"/>
          <w:bCs/>
        </w:rPr>
        <w:t xml:space="preserve">, motion of the </w:t>
      </w:r>
      <w:r w:rsidRPr="00D1060C">
        <w:rPr>
          <w:rFonts w:ascii="Times New Roman" w:hAnsi="Times New Roman" w:cs="Times New Roman"/>
          <w:bCs/>
          <w:i/>
          <w:iCs/>
        </w:rPr>
        <w:t>physis</w:t>
      </w:r>
      <w:r w:rsidRPr="00D1060C">
        <w:rPr>
          <w:rFonts w:ascii="Times New Roman" w:hAnsi="Times New Roman" w:cs="Times New Roman"/>
          <w:bCs/>
        </w:rPr>
        <w:t xml:space="preserve">)—in other </w:t>
      </w:r>
      <w:r w:rsidRPr="00D1060C">
        <w:rPr>
          <w:rFonts w:ascii="Times New Roman" w:hAnsi="Times New Roman" w:cs="Times New Roman"/>
          <w:bCs/>
        </w:rPr>
        <w:lastRenderedPageBreak/>
        <w:t xml:space="preserve">words, between </w:t>
      </w:r>
      <w:r w:rsidRPr="00D1060C">
        <w:rPr>
          <w:rFonts w:ascii="Times New Roman" w:hAnsi="Times New Roman" w:cs="Times New Roman"/>
          <w:bCs/>
          <w:i/>
        </w:rPr>
        <w:t>anima</w:t>
      </w:r>
      <w:r w:rsidRPr="00D1060C">
        <w:rPr>
          <w:rFonts w:ascii="Times New Roman" w:hAnsi="Times New Roman" w:cs="Times New Roman"/>
          <w:bCs/>
        </w:rPr>
        <w:t xml:space="preserve"> (soul) and </w:t>
      </w:r>
      <w:r w:rsidRPr="00D1060C">
        <w:rPr>
          <w:rFonts w:ascii="Times New Roman" w:hAnsi="Times New Roman" w:cs="Times New Roman"/>
          <w:bCs/>
          <w:i/>
        </w:rPr>
        <w:t>animation</w:t>
      </w:r>
      <w:r w:rsidRPr="00D1060C">
        <w:rPr>
          <w:rFonts w:ascii="Times New Roman" w:hAnsi="Times New Roman" w:cs="Times New Roman"/>
          <w:bCs/>
        </w:rPr>
        <w:t xml:space="preserve">. </w:t>
      </w:r>
      <w:r w:rsidRPr="00D1060C">
        <w:rPr>
          <w:rFonts w:ascii="Times New Roman" w:eastAsia="Times New Roman" w:hAnsi="Times New Roman" w:cs="Times New Roman"/>
          <w:i/>
          <w:iCs/>
          <w:lang w:eastAsia="fr-FR"/>
        </w:rPr>
        <w:t>Turmoil</w:t>
      </w:r>
      <w:r w:rsidRPr="00D1060C">
        <w:rPr>
          <w:rFonts w:ascii="Times New Roman" w:eastAsia="Times New Roman" w:hAnsi="Times New Roman" w:cs="Times New Roman"/>
          <w:lang w:eastAsia="fr-FR"/>
        </w:rPr>
        <w:t xml:space="preserve"> is thus both an emotional state and an external climatic phenomenon, ontological and morphologic, human and natural. Didi-Huberman considers Hugo as </w:t>
      </w:r>
      <w:commentRangeStart w:id="2"/>
      <w:r w:rsidRPr="001E247A">
        <w:rPr>
          <w:rFonts w:ascii="Times New Roman" w:eastAsia="Times New Roman" w:hAnsi="Times New Roman" w:cs="Times New Roman"/>
          <w:highlight w:val="yellow"/>
          <w:lang w:eastAsia="fr-FR"/>
        </w:rPr>
        <w:t>the</w:t>
      </w:r>
      <w:commentRangeEnd w:id="2"/>
      <w:r w:rsidR="001E247A">
        <w:rPr>
          <w:rStyle w:val="CommentReference"/>
          <w:rFonts w:ascii="Times New Roman" w:eastAsia="Arial Unicode MS" w:hAnsi="Times New Roman" w:cs="Times New Roman"/>
          <w:bdr w:val="nil"/>
        </w:rPr>
        <w:commentReference w:id="2"/>
      </w:r>
      <w:r w:rsidRPr="00D1060C">
        <w:rPr>
          <w:rFonts w:ascii="Times New Roman" w:eastAsia="Times New Roman" w:hAnsi="Times New Roman" w:cs="Times New Roman"/>
          <w:lang w:eastAsia="fr-FR"/>
        </w:rPr>
        <w:t xml:space="preserve"> seismograph of the rhythm of waves (sea pulse) and the tempest (sea spasms</w:t>
      </w:r>
      <w:proofErr w:type="gramStart"/>
      <w:r w:rsidRPr="00D1060C">
        <w:rPr>
          <w:rFonts w:ascii="Times New Roman" w:eastAsia="Times New Roman" w:hAnsi="Times New Roman" w:cs="Times New Roman"/>
          <w:lang w:eastAsia="fr-FR"/>
        </w:rPr>
        <w:t>), and</w:t>
      </w:r>
      <w:proofErr w:type="gramEnd"/>
      <w:r w:rsidRPr="00D1060C">
        <w:rPr>
          <w:rFonts w:ascii="Times New Roman" w:eastAsia="Times New Roman" w:hAnsi="Times New Roman" w:cs="Times New Roman"/>
          <w:lang w:eastAsia="fr-FR"/>
        </w:rPr>
        <w:t xml:space="preserve"> concludes that no ontological difference separates wind waves from the ripples of draperies or the romantic corrugation of the mood. </w:t>
      </w:r>
      <w:r w:rsidRPr="00D1060C">
        <w:rPr>
          <w:rFonts w:ascii="Times New Roman" w:hAnsi="Times New Roman" w:cs="Times New Roman"/>
          <w:bCs/>
        </w:rPr>
        <w:t xml:space="preserve">He calls this immanent matrix of universal analogies a </w:t>
      </w:r>
      <w:r w:rsidRPr="00D1060C">
        <w:rPr>
          <w:rFonts w:ascii="Times New Roman" w:hAnsi="Times New Roman" w:cs="Times New Roman"/>
          <w:bCs/>
          <w:i/>
          <w:iCs/>
        </w:rPr>
        <w:t>milieu</w:t>
      </w:r>
      <w:r w:rsidRPr="00D1060C">
        <w:rPr>
          <w:rFonts w:ascii="Times New Roman" w:hAnsi="Times New Roman" w:cs="Times New Roman"/>
          <w:bCs/>
        </w:rPr>
        <w:t xml:space="preserve">: “It is a material-place in movement. It is a scattering intensity. It is a continuum where folds, waves, vortices, exceptions proliferate. It is a fluid stirred by the surf or storm, and that makes everything </w:t>
      </w:r>
      <w:proofErr w:type="spellStart"/>
      <w:r w:rsidRPr="00D1060C">
        <w:rPr>
          <w:rFonts w:ascii="Times New Roman" w:hAnsi="Times New Roman" w:cs="Times New Roman"/>
          <w:bCs/>
        </w:rPr>
        <w:t>anadyomene</w:t>
      </w:r>
      <w:proofErr w:type="spellEnd"/>
      <w:r w:rsidRPr="00D1060C">
        <w:rPr>
          <w:rFonts w:ascii="Times New Roman" w:hAnsi="Times New Roman" w:cs="Times New Roman"/>
          <w:bCs/>
        </w:rPr>
        <w:t xml:space="preserve">: disappearances and reappearances, </w:t>
      </w:r>
      <w:proofErr w:type="spellStart"/>
      <w:r w:rsidRPr="00D1060C">
        <w:rPr>
          <w:rFonts w:ascii="Times New Roman" w:hAnsi="Times New Roman" w:cs="Times New Roman"/>
          <w:bCs/>
        </w:rPr>
        <w:t>engulfments</w:t>
      </w:r>
      <w:proofErr w:type="spellEnd"/>
      <w:r w:rsidRPr="00D1060C">
        <w:rPr>
          <w:rFonts w:ascii="Times New Roman" w:hAnsi="Times New Roman" w:cs="Times New Roman"/>
          <w:bCs/>
        </w:rPr>
        <w:t xml:space="preserve"> and resurfacing, darkness and glimmers, dreams that plunge and realities that resurface” (2017, 23–24). This milieu functions as a “poetic principle, a generalized aesthetics” (57). If we examine Hugo’s ink wash, “</w:t>
      </w:r>
      <w:r w:rsidRPr="00D1060C">
        <w:rPr>
          <w:rFonts w:ascii="Times New Roman" w:hAnsi="Times New Roman" w:cs="Times New Roman"/>
          <w:bCs/>
          <w:iCs/>
        </w:rPr>
        <w:t>My Destiny,”</w:t>
      </w:r>
      <w:r w:rsidRPr="00D1060C">
        <w:rPr>
          <w:rFonts w:ascii="Times New Roman" w:hAnsi="Times New Roman" w:cs="Times New Roman"/>
          <w:bCs/>
          <w:i/>
        </w:rPr>
        <w:t xml:space="preserve"> </w:t>
      </w:r>
      <w:r w:rsidRPr="00D1060C">
        <w:rPr>
          <w:rFonts w:ascii="Times New Roman" w:hAnsi="Times New Roman" w:cs="Times New Roman"/>
          <w:bCs/>
          <w:iCs/>
        </w:rPr>
        <w:t>which f</w:t>
      </w:r>
      <w:r w:rsidRPr="00D1060C">
        <w:rPr>
          <w:rFonts w:ascii="Times New Roman" w:hAnsi="Times New Roman" w:cs="Times New Roman"/>
          <w:bCs/>
        </w:rPr>
        <w:t>rames in close-up an impending wave just about to break (</w:t>
      </w:r>
      <w:r w:rsidRPr="00D1060C">
        <w:rPr>
          <w:rFonts w:ascii="Times New Roman" w:hAnsi="Times New Roman" w:cs="Times New Roman"/>
          <w:bCs/>
          <w:shd w:val="clear" w:color="auto" w:fill="FFFFFF"/>
        </w:rPr>
        <w:t>Figure</w:t>
      </w:r>
      <w:r w:rsidRPr="00D1060C">
        <w:rPr>
          <w:rFonts w:ascii="Times New Roman" w:hAnsi="Times New Roman" w:cs="Times New Roman"/>
          <w:bCs/>
        </w:rPr>
        <w:t xml:space="preserve"> 2), we notice that the challenge consists in giving form to the formless, to capture the agitation of elemental energy in a still image.</w:t>
      </w:r>
    </w:p>
    <w:p w14:paraId="04516F95" w14:textId="77777777" w:rsidR="0090699C" w:rsidRPr="00D1060C" w:rsidRDefault="0090699C" w:rsidP="0090699C">
      <w:pPr>
        <w:spacing w:line="480" w:lineRule="auto"/>
        <w:ind w:firstLine="720"/>
        <w:jc w:val="both"/>
        <w:rPr>
          <w:rFonts w:ascii="Times New Roman" w:eastAsia="Times New Roman" w:hAnsi="Times New Roman" w:cs="Times New Roman"/>
          <w:bCs/>
          <w:i/>
          <w:iCs/>
        </w:rPr>
      </w:pPr>
      <w:r w:rsidRPr="00D1060C">
        <w:rPr>
          <w:rFonts w:ascii="Times New Roman" w:hAnsi="Times New Roman" w:cs="Times New Roman"/>
          <w:bCs/>
        </w:rPr>
        <w:t xml:space="preserve">All these attempts to represent a volume (three dimensions) and motion thematize a question from Lessing’s </w:t>
      </w:r>
      <w:r w:rsidRPr="00D1060C">
        <w:rPr>
          <w:rFonts w:ascii="Times New Roman" w:hAnsi="Times New Roman" w:cs="Times New Roman"/>
          <w:bCs/>
          <w:i/>
        </w:rPr>
        <w:t>Laocoon</w:t>
      </w:r>
      <w:r w:rsidRPr="00D1060C">
        <w:rPr>
          <w:rFonts w:ascii="Times New Roman" w:hAnsi="Times New Roman" w:cs="Times New Roman"/>
          <w:bCs/>
        </w:rPr>
        <w:t xml:space="preserve"> (1766) which defines, against Horace’s </w:t>
      </w:r>
      <w:proofErr w:type="spellStart"/>
      <w:r w:rsidRPr="00D1060C">
        <w:rPr>
          <w:rFonts w:ascii="Times New Roman" w:hAnsi="Times New Roman" w:cs="Times New Roman"/>
          <w:bCs/>
          <w:i/>
        </w:rPr>
        <w:t>ut</w:t>
      </w:r>
      <w:proofErr w:type="spellEnd"/>
      <w:r w:rsidRPr="00D1060C">
        <w:rPr>
          <w:rFonts w:ascii="Times New Roman" w:hAnsi="Times New Roman" w:cs="Times New Roman"/>
          <w:bCs/>
          <w:i/>
        </w:rPr>
        <w:t xml:space="preserve"> pictura poesis</w:t>
      </w:r>
      <w:r w:rsidRPr="00D1060C">
        <w:rPr>
          <w:rFonts w:ascii="Times New Roman" w:hAnsi="Times New Roman" w:cs="Times New Roman"/>
          <w:bCs/>
        </w:rPr>
        <w:t xml:space="preserve"> dogma, the specificity of time and space in art: how to capture in a simultaneous medium as painting a wave which is a continuum</w:t>
      </w:r>
      <w:r w:rsidRPr="0056563A">
        <w:rPr>
          <w:rFonts w:ascii="Times New Roman" w:hAnsi="Times New Roman" w:cs="Times New Roman"/>
          <w:bCs/>
          <w:highlight w:val="yellow"/>
        </w:rPr>
        <w:t>, or better, an “</w:t>
      </w:r>
      <w:commentRangeStart w:id="3"/>
      <w:r w:rsidRPr="0056563A">
        <w:rPr>
          <w:rFonts w:ascii="Times New Roman" w:hAnsi="Times New Roman" w:cs="Times New Roman"/>
          <w:bCs/>
          <w:highlight w:val="yellow"/>
        </w:rPr>
        <w:t>event</w:t>
      </w:r>
      <w:commentRangeEnd w:id="3"/>
      <w:r w:rsidR="0056563A">
        <w:rPr>
          <w:rStyle w:val="CommentReference"/>
          <w:rFonts w:ascii="Times New Roman" w:eastAsia="Arial Unicode MS" w:hAnsi="Times New Roman" w:cs="Times New Roman"/>
          <w:bdr w:val="nil"/>
        </w:rPr>
        <w:commentReference w:id="3"/>
      </w:r>
      <w:r w:rsidRPr="0056563A">
        <w:rPr>
          <w:rFonts w:ascii="Times New Roman" w:hAnsi="Times New Roman" w:cs="Times New Roman"/>
          <w:bCs/>
          <w:highlight w:val="yellow"/>
        </w:rPr>
        <w:t>”?</w:t>
      </w:r>
      <w:r w:rsidRPr="00D1060C">
        <w:rPr>
          <w:rFonts w:ascii="Times New Roman" w:hAnsi="Times New Roman" w:cs="Times New Roman"/>
          <w:bCs/>
        </w:rPr>
        <w:t xml:space="preserve"> To paraphrase wave anthropologist Stefan Helmreich (2018), which moment is the most appropriate to freeze: the swelling, the cresting, the breaking, the imminent collapse, the splashing of water, or the foam? This interrogation is legitimate, but the range of plastic choices seems also determined by the available techniques within the visual arts themselves. In sixteenth-century engravings for Pantagruel’s travels in François Rabelais’s </w:t>
      </w:r>
      <w:r w:rsidRPr="00D1060C">
        <w:rPr>
          <w:rFonts w:ascii="Times New Roman" w:hAnsi="Times New Roman" w:cs="Times New Roman"/>
          <w:bCs/>
          <w:i/>
          <w:iCs/>
        </w:rPr>
        <w:t>Tiers Livre</w:t>
      </w:r>
      <w:r w:rsidRPr="00D1060C">
        <w:rPr>
          <w:rFonts w:ascii="Times New Roman" w:hAnsi="Times New Roman" w:cs="Times New Roman"/>
          <w:bCs/>
        </w:rPr>
        <w:t xml:space="preserve"> (</w:t>
      </w:r>
      <w:r w:rsidRPr="00D1060C">
        <w:rPr>
          <w:rFonts w:ascii="Times New Roman" w:hAnsi="Times New Roman" w:cs="Times New Roman"/>
          <w:bCs/>
          <w:shd w:val="clear" w:color="auto" w:fill="FFFFFF"/>
        </w:rPr>
        <w:t>Figure</w:t>
      </w:r>
      <w:r w:rsidRPr="00D1060C">
        <w:rPr>
          <w:rFonts w:ascii="Times New Roman" w:hAnsi="Times New Roman" w:cs="Times New Roman"/>
          <w:bCs/>
        </w:rPr>
        <w:t xml:space="preserve"> 3), the waves look solidified due to the stylet cuts. Analogously, even three centuries later, </w:t>
      </w:r>
      <w:r w:rsidRPr="00D1060C">
        <w:rPr>
          <w:rFonts w:ascii="Times New Roman" w:eastAsia="Times New Roman" w:hAnsi="Times New Roman" w:cs="Times New Roman"/>
          <w:bCs/>
        </w:rPr>
        <w:t>Utagawa</w:t>
      </w:r>
      <w:r w:rsidRPr="00D1060C">
        <w:rPr>
          <w:rFonts w:ascii="Times New Roman" w:hAnsi="Times New Roman" w:cs="Times New Roman"/>
          <w:bCs/>
        </w:rPr>
        <w:t xml:space="preserve"> Hiroshige’s wave woodcuts give a solid impression of an arch or a canopy (</w:t>
      </w:r>
      <w:r w:rsidRPr="00D1060C">
        <w:rPr>
          <w:rFonts w:ascii="Times New Roman" w:hAnsi="Times New Roman" w:cs="Times New Roman"/>
          <w:bCs/>
          <w:shd w:val="clear" w:color="auto" w:fill="FFFFFF"/>
        </w:rPr>
        <w:t>Figure</w:t>
      </w:r>
      <w:r w:rsidRPr="00D1060C">
        <w:rPr>
          <w:rFonts w:ascii="Times New Roman" w:hAnsi="Times New Roman" w:cs="Times New Roman"/>
          <w:bCs/>
        </w:rPr>
        <w:t xml:space="preserve"> 4). On the contrary, in William Turner’s watercolors or gouaches (</w:t>
      </w:r>
      <w:r w:rsidRPr="00D1060C">
        <w:rPr>
          <w:rFonts w:ascii="Times New Roman" w:hAnsi="Times New Roman" w:cs="Times New Roman"/>
          <w:bCs/>
          <w:shd w:val="clear" w:color="auto" w:fill="FFFFFF"/>
        </w:rPr>
        <w:t>Figure</w:t>
      </w:r>
      <w:r w:rsidRPr="00D1060C">
        <w:rPr>
          <w:rFonts w:ascii="Times New Roman" w:hAnsi="Times New Roman" w:cs="Times New Roman"/>
          <w:bCs/>
        </w:rPr>
        <w:t xml:space="preserve"> 5) and Hugo’s ink washes (</w:t>
      </w:r>
      <w:r w:rsidRPr="00D1060C">
        <w:rPr>
          <w:rFonts w:ascii="Times New Roman" w:hAnsi="Times New Roman" w:cs="Times New Roman"/>
          <w:bCs/>
          <w:shd w:val="clear" w:color="auto" w:fill="FFFFFF"/>
        </w:rPr>
        <w:t xml:space="preserve">Figure </w:t>
      </w:r>
      <w:r w:rsidRPr="00D1060C">
        <w:rPr>
          <w:rFonts w:ascii="Times New Roman" w:hAnsi="Times New Roman" w:cs="Times New Roman"/>
          <w:bCs/>
        </w:rPr>
        <w:t xml:space="preserve">2), the paper itself </w:t>
      </w:r>
      <w:r w:rsidRPr="00D1060C">
        <w:rPr>
          <w:rFonts w:ascii="Times New Roman" w:hAnsi="Times New Roman" w:cs="Times New Roman"/>
          <w:bCs/>
        </w:rPr>
        <w:lastRenderedPageBreak/>
        <w:t xml:space="preserve">is wetted, soaked in the fluid material where form and content melt together: “Thematically, the material can be the water of torment, the wind of hurricanes, the scent of ghosts, the crowd of revolutions or the drapery of an erotic mink. Technically, in almost all cases, this material is </w:t>
      </w:r>
      <w:r w:rsidRPr="00D1060C">
        <w:rPr>
          <w:rFonts w:ascii="Times New Roman" w:hAnsi="Times New Roman" w:cs="Times New Roman"/>
          <w:bCs/>
          <w:i/>
          <w:iCs/>
        </w:rPr>
        <w:t xml:space="preserve">ink, </w:t>
      </w:r>
      <w:r w:rsidRPr="00D1060C">
        <w:rPr>
          <w:rFonts w:ascii="Times New Roman" w:hAnsi="Times New Roman" w:cs="Times New Roman"/>
          <w:bCs/>
        </w:rPr>
        <w:t xml:space="preserve">the one whose ‘Ocean Man’ covered so many manuscripts and drowned so many drawing sheets” (Didi-Huberman 2017, 24). </w:t>
      </w:r>
      <w:r w:rsidRPr="001E247A">
        <w:rPr>
          <w:rFonts w:ascii="Times New Roman" w:hAnsi="Times New Roman" w:cs="Times New Roman"/>
          <w:bCs/>
          <w:highlight w:val="yellow"/>
        </w:rPr>
        <w:t xml:space="preserve">Finally, </w:t>
      </w:r>
      <w:r w:rsidRPr="001E247A">
        <w:rPr>
          <w:rStyle w:val="Heading3Char"/>
          <w:rFonts w:ascii="Times New Roman" w:hAnsi="Times New Roman" w:cs="Times New Roman"/>
          <w:bCs/>
          <w:color w:val="auto"/>
          <w:highlight w:val="yellow"/>
        </w:rPr>
        <w:t>James Ensor, in his sarcastic drawing “Baths at Ostend”</w:t>
      </w:r>
      <w:r w:rsidRPr="001E247A">
        <w:rPr>
          <w:rStyle w:val="Heading6Char"/>
          <w:rFonts w:ascii="Times New Roman" w:hAnsi="Times New Roman" w:cs="Times New Roman"/>
          <w:iCs w:val="0"/>
          <w:highlight w:val="yellow"/>
          <w:shd w:val="clear" w:color="auto" w:fill="FFFFFF"/>
        </w:rPr>
        <w:t xml:space="preserve"> (1890; </w:t>
      </w:r>
      <w:r w:rsidRPr="001E247A">
        <w:rPr>
          <w:rFonts w:ascii="Times New Roman" w:hAnsi="Times New Roman" w:cs="Times New Roman"/>
          <w:bCs/>
          <w:highlight w:val="yellow"/>
          <w:shd w:val="clear" w:color="auto" w:fill="FFFFFF"/>
        </w:rPr>
        <w:t xml:space="preserve">Figure </w:t>
      </w:r>
      <w:r w:rsidRPr="001E247A">
        <w:rPr>
          <w:rStyle w:val="Heading6Char"/>
          <w:rFonts w:ascii="Times New Roman" w:hAnsi="Times New Roman" w:cs="Times New Roman"/>
          <w:iCs w:val="0"/>
          <w:highlight w:val="yellow"/>
          <w:shd w:val="clear" w:color="auto" w:fill="FFFFFF"/>
        </w:rPr>
        <w:t>6), uses the expressionist sinusoid line in both the small wind waves and the threatening clouds. This sinuousness responds to the moral deviance of the petit bourgeois resort community.</w:t>
      </w:r>
      <w:r w:rsidRPr="001E247A">
        <w:rPr>
          <w:rFonts w:ascii="Times New Roman" w:eastAsia="Times New Roman" w:hAnsi="Times New Roman" w:cs="Times New Roman"/>
          <w:bCs/>
          <w:i/>
          <w:iCs/>
          <w:highlight w:val="yellow"/>
        </w:rPr>
        <w:t xml:space="preserve"> </w:t>
      </w:r>
      <w:r w:rsidRPr="001E247A">
        <w:rPr>
          <w:rFonts w:ascii="Times New Roman" w:hAnsi="Times New Roman" w:cs="Times New Roman"/>
          <w:bCs/>
          <w:highlight w:val="yellow"/>
        </w:rPr>
        <w:t xml:space="preserve">Hence, the topic, the painting technique, and the medium are tightly </w:t>
      </w:r>
      <w:commentRangeStart w:id="4"/>
      <w:r w:rsidRPr="001E247A">
        <w:rPr>
          <w:rFonts w:ascii="Times New Roman" w:hAnsi="Times New Roman" w:cs="Times New Roman"/>
          <w:bCs/>
          <w:highlight w:val="yellow"/>
        </w:rPr>
        <w:t>interrelated</w:t>
      </w:r>
      <w:commentRangeEnd w:id="4"/>
      <w:r w:rsidR="001E247A">
        <w:rPr>
          <w:rStyle w:val="CommentReference"/>
          <w:rFonts w:ascii="Times New Roman" w:eastAsia="Arial Unicode MS" w:hAnsi="Times New Roman" w:cs="Times New Roman"/>
          <w:bdr w:val="nil"/>
        </w:rPr>
        <w:commentReference w:id="4"/>
      </w:r>
      <w:r w:rsidRPr="001E247A">
        <w:rPr>
          <w:rFonts w:ascii="Times New Roman" w:hAnsi="Times New Roman" w:cs="Times New Roman"/>
          <w:bCs/>
          <w:highlight w:val="yellow"/>
        </w:rPr>
        <w:t>.</w:t>
      </w:r>
    </w:p>
    <w:p w14:paraId="4332506A" w14:textId="77777777" w:rsidR="0090699C" w:rsidRPr="00D1060C" w:rsidRDefault="0090699C" w:rsidP="0090699C">
      <w:pPr>
        <w:spacing w:line="480" w:lineRule="auto"/>
        <w:ind w:firstLine="720"/>
        <w:jc w:val="both"/>
        <w:rPr>
          <w:rFonts w:ascii="Times New Roman" w:eastAsia="Times New Roman" w:hAnsi="Times New Roman" w:cs="Times New Roman"/>
          <w:bCs/>
        </w:rPr>
      </w:pPr>
      <w:r w:rsidRPr="00D1060C">
        <w:rPr>
          <w:rFonts w:ascii="Times New Roman" w:hAnsi="Times New Roman" w:cs="Times New Roman"/>
          <w:bCs/>
        </w:rPr>
        <w:t>Literature, in contrast, due to its intrinsically sequential nature, focuses on the wave’s movement itself, on the</w:t>
      </w:r>
      <w:r w:rsidRPr="00D1060C">
        <w:rPr>
          <w:rFonts w:ascii="Times New Roman" w:hAnsi="Times New Roman" w:cs="Times New Roman"/>
          <w:bCs/>
          <w:lang w:eastAsia="fr-FR"/>
        </w:rPr>
        <w:t xml:space="preserve"> metastable phenomenon of ebb and flow</w:t>
      </w:r>
      <w:r w:rsidRPr="00D1060C">
        <w:rPr>
          <w:rFonts w:ascii="Times New Roman" w:hAnsi="Times New Roman" w:cs="Times New Roman"/>
          <w:bCs/>
        </w:rPr>
        <w:t xml:space="preserve">. But a problem arises when it comes to a wave’s beginning and end. </w:t>
      </w:r>
      <w:r>
        <w:rPr>
          <w:rFonts w:ascii="Times New Roman" w:hAnsi="Times New Roman" w:cs="Times New Roman"/>
          <w:bCs/>
        </w:rPr>
        <w:t>I</w:t>
      </w:r>
      <w:r w:rsidRPr="00D1060C">
        <w:rPr>
          <w:rFonts w:ascii="Times New Roman" w:hAnsi="Times New Roman" w:cs="Times New Roman"/>
          <w:bCs/>
        </w:rPr>
        <w:t>n the liminal short story of the eponymous book, Mr. Palomar, Italo Calvino’s metaphysical alter ego, tries to “read” a single wave through mere observation. The challenge is to isolate one wave from the others, to see it as different and equal to the others at the same time. Palomar is puzzled by the tension between order and disorder</w:t>
      </w:r>
      <w:proofErr w:type="gramStart"/>
      <w:r w:rsidRPr="00D1060C">
        <w:rPr>
          <w:rFonts w:ascii="Times New Roman" w:hAnsi="Times New Roman" w:cs="Times New Roman"/>
          <w:bCs/>
        </w:rPr>
        <w:t>—“</w:t>
      </w:r>
      <w:proofErr w:type="gramEnd"/>
      <w:r w:rsidRPr="00D1060C">
        <w:rPr>
          <w:rFonts w:ascii="Times New Roman" w:hAnsi="Times New Roman" w:cs="Times New Roman"/>
          <w:bCs/>
        </w:rPr>
        <w:t>There are shapes and sequences that repeat themselves, even though they are irregularly distributed in space and time” (Calvino 1983, 6)—and by the “alternating overlap” and “thrusts and counterthrusts” (9) that language is unable to grasp</w:t>
      </w:r>
      <w:r w:rsidRPr="00D1060C">
        <w:rPr>
          <w:rFonts w:ascii="Times New Roman" w:eastAsia="Times New Roman" w:hAnsi="Times New Roman" w:cs="Times New Roman"/>
          <w:bCs/>
        </w:rPr>
        <w:t>. However, d</w:t>
      </w:r>
      <w:r w:rsidRPr="00D1060C">
        <w:rPr>
          <w:rFonts w:ascii="Times New Roman" w:hAnsi="Times New Roman" w:cs="Times New Roman"/>
          <w:bCs/>
        </w:rPr>
        <w:t xml:space="preserve">espite this epistemological defeat, the text offers a whole syntax through which to parse a wave’s growing and ebbing: “Mr. Palomar sees a wave springing up, grow, approach, change shape and color, wrap itself, break, vanish, flow back” (5). To describe the limit between sand and wave, Calvino resorts to sedimented metaphors: “white carpet,” “the wave splits into two wings,” “sand tongues” (7). In short, Palomar’s failure is emblematic of the evanescent essence of water in general. As Helmreich states: </w:t>
      </w:r>
      <w:r w:rsidRPr="00D1060C">
        <w:rPr>
          <w:rFonts w:ascii="Times New Roman" w:eastAsia="Times New Roman" w:hAnsi="Times New Roman" w:cs="Times New Roman"/>
          <w:bCs/>
        </w:rPr>
        <w:t>“You need to define what a wave is before you can measure it” (2014, 271).</w:t>
      </w:r>
    </w:p>
    <w:p w14:paraId="7C43CF91" w14:textId="77777777" w:rsidR="0090699C" w:rsidRPr="00D1060C" w:rsidRDefault="0090699C" w:rsidP="0090699C">
      <w:pPr>
        <w:spacing w:line="480" w:lineRule="auto"/>
        <w:ind w:firstLine="720"/>
        <w:jc w:val="both"/>
        <w:rPr>
          <w:rFonts w:ascii="Times New Roman" w:hAnsi="Times New Roman" w:cs="Times New Roman"/>
          <w:bCs/>
          <w:lang w:eastAsia="fr-FR"/>
        </w:rPr>
      </w:pPr>
      <w:r w:rsidRPr="00D1060C">
        <w:rPr>
          <w:rFonts w:ascii="Times New Roman" w:hAnsi="Times New Roman" w:cs="Times New Roman"/>
          <w:bCs/>
        </w:rPr>
        <w:lastRenderedPageBreak/>
        <w:t xml:space="preserve">In turn, in Alessandro </w:t>
      </w:r>
      <w:proofErr w:type="spellStart"/>
      <w:r w:rsidRPr="00D1060C">
        <w:rPr>
          <w:rFonts w:ascii="Times New Roman" w:hAnsi="Times New Roman" w:cs="Times New Roman"/>
          <w:bCs/>
        </w:rPr>
        <w:t>Baricco’s</w:t>
      </w:r>
      <w:proofErr w:type="spellEnd"/>
      <w:r w:rsidRPr="00D1060C">
        <w:rPr>
          <w:rFonts w:ascii="Times New Roman" w:hAnsi="Times New Roman" w:cs="Times New Roman"/>
          <w:bCs/>
        </w:rPr>
        <w:t xml:space="preserve"> novel </w:t>
      </w:r>
      <w:r w:rsidRPr="00D1060C">
        <w:rPr>
          <w:rFonts w:ascii="Times New Roman" w:hAnsi="Times New Roman" w:cs="Times New Roman"/>
          <w:bCs/>
          <w:i/>
          <w:iCs/>
        </w:rPr>
        <w:t>Ocean Sea</w:t>
      </w:r>
      <w:r w:rsidRPr="00D1060C">
        <w:rPr>
          <w:rFonts w:ascii="Times New Roman" w:hAnsi="Times New Roman" w:cs="Times New Roman"/>
          <w:bCs/>
        </w:rPr>
        <w:t xml:space="preserve"> (1993) set in a mythical sea resort “on the world’s ultimate ledge” </w:t>
      </w:r>
      <w:r w:rsidRPr="00D1060C">
        <w:rPr>
          <w:rFonts w:ascii="Times New Roman" w:hAnsi="Times New Roman" w:cs="Times New Roman"/>
          <w:bCs/>
          <w:lang w:eastAsia="fr-FR"/>
        </w:rPr>
        <w:t>(48)</w:t>
      </w:r>
      <w:r w:rsidRPr="00D1060C">
        <w:rPr>
          <w:rFonts w:ascii="Times New Roman" w:hAnsi="Times New Roman" w:cs="Times New Roman"/>
          <w:bCs/>
        </w:rPr>
        <w:t xml:space="preserve">, the character Bartleboom plans </w:t>
      </w:r>
      <w:r w:rsidRPr="00D1060C">
        <w:rPr>
          <w:rFonts w:ascii="Times New Roman" w:hAnsi="Times New Roman" w:cs="Times New Roman"/>
          <w:bCs/>
          <w:lang w:eastAsia="fr-FR"/>
        </w:rPr>
        <w:t xml:space="preserve">to write an </w:t>
      </w:r>
      <w:proofErr w:type="spellStart"/>
      <w:r w:rsidRPr="00D1060C">
        <w:rPr>
          <w:rFonts w:ascii="Times New Roman" w:hAnsi="Times New Roman" w:cs="Times New Roman"/>
          <w:bCs/>
          <w:i/>
          <w:iCs/>
          <w:lang w:eastAsia="fr-FR"/>
        </w:rPr>
        <w:t>Encyclopaedia</w:t>
      </w:r>
      <w:proofErr w:type="spellEnd"/>
      <w:r w:rsidRPr="00D1060C">
        <w:rPr>
          <w:rFonts w:ascii="Times New Roman" w:hAnsi="Times New Roman" w:cs="Times New Roman"/>
          <w:bCs/>
          <w:i/>
          <w:iCs/>
          <w:lang w:eastAsia="fr-FR"/>
        </w:rPr>
        <w:t xml:space="preserve"> of Observable Limits in Nature</w:t>
      </w:r>
      <w:r w:rsidRPr="00D1060C">
        <w:rPr>
          <w:rFonts w:ascii="Times New Roman" w:hAnsi="Times New Roman" w:cs="Times New Roman"/>
          <w:bCs/>
          <w:lang w:eastAsia="fr-FR"/>
        </w:rPr>
        <w:t xml:space="preserve">. He isolates a frame in which the profile of the wave shows a “fringe hemmed with a delicate beading” (41) before it retreats. But, like Calvino’s Palomar, Bartleboom has to </w:t>
      </w:r>
      <w:proofErr w:type="gramStart"/>
      <w:r w:rsidRPr="00D1060C">
        <w:rPr>
          <w:rFonts w:ascii="Times New Roman" w:hAnsi="Times New Roman" w:cs="Times New Roman"/>
          <w:bCs/>
          <w:lang w:eastAsia="fr-FR"/>
        </w:rPr>
        <w:t>surrender:</w:t>
      </w:r>
      <w:proofErr w:type="gramEnd"/>
      <w:r w:rsidRPr="00D1060C">
        <w:rPr>
          <w:rFonts w:ascii="Times New Roman" w:hAnsi="Times New Roman" w:cs="Times New Roman"/>
          <w:bCs/>
          <w:lang w:eastAsia="fr-FR"/>
        </w:rPr>
        <w:t xml:space="preserve"> he must realize that it is impossible to stop this flow, “this continual alternation of creation and destruction,” because of “the moving uncertainty of this back-and-forth that cradled and flouted any scientific view” (42). Another character, the portrait painter </w:t>
      </w:r>
      <w:proofErr w:type="spellStart"/>
      <w:r w:rsidRPr="00D1060C">
        <w:rPr>
          <w:rFonts w:ascii="Times New Roman" w:hAnsi="Times New Roman" w:cs="Times New Roman"/>
          <w:bCs/>
          <w:lang w:eastAsia="fr-FR"/>
        </w:rPr>
        <w:t>Plasson</w:t>
      </w:r>
      <w:proofErr w:type="spellEnd"/>
      <w:r w:rsidRPr="00D1060C">
        <w:rPr>
          <w:rFonts w:ascii="Times New Roman" w:hAnsi="Times New Roman" w:cs="Times New Roman"/>
          <w:bCs/>
          <w:lang w:eastAsia="fr-FR"/>
        </w:rPr>
        <w:t xml:space="preserve">, paints the sea with seawater, leaving nothing more than mere liquid brushstrokes on a perfectly white canvas… The verbal and the visual fail to reach the unseizable essence of the wave. Is </w:t>
      </w:r>
      <w:r>
        <w:rPr>
          <w:rFonts w:ascii="Times New Roman" w:hAnsi="Times New Roman" w:cs="Times New Roman"/>
          <w:bCs/>
          <w:lang w:eastAsia="fr-FR"/>
        </w:rPr>
        <w:t>film</w:t>
      </w:r>
      <w:r w:rsidRPr="00D1060C">
        <w:rPr>
          <w:rFonts w:ascii="Times New Roman" w:hAnsi="Times New Roman" w:cs="Times New Roman"/>
          <w:bCs/>
          <w:lang w:eastAsia="fr-FR"/>
        </w:rPr>
        <w:t xml:space="preserve"> better equipped? Is there a medium bound propensity to represent fluidity?</w:t>
      </w:r>
    </w:p>
    <w:p w14:paraId="507EDE71" w14:textId="77777777" w:rsidR="0090699C" w:rsidRPr="00D1060C" w:rsidRDefault="0090699C" w:rsidP="0090699C">
      <w:pPr>
        <w:spacing w:line="480" w:lineRule="auto"/>
        <w:ind w:firstLine="720"/>
        <w:jc w:val="both"/>
        <w:rPr>
          <w:rFonts w:ascii="Times New Roman" w:eastAsia="Times New Roman" w:hAnsi="Times New Roman" w:cs="Times New Roman"/>
          <w:bCs/>
        </w:rPr>
      </w:pPr>
      <w:r w:rsidRPr="00D1060C">
        <w:rPr>
          <w:rFonts w:ascii="Times New Roman" w:hAnsi="Times New Roman" w:cs="Times New Roman"/>
          <w:bCs/>
        </w:rPr>
        <w:t>Drawing on Gilles Deleuze’s “movement-image” and Henri Bergson’s “duration,” Stefan Helmreich suggests that film would be the best medium to represent or, at least, to address a wave, which is “always implicitly, inexorably in motion” (2018, 504): “Towering waves in film have operated, in shifting ratios and phases, as emblems of (a) the elemental power of cosmic, inhuman, arbitrary forces, (b) the return of the social-environmental repressed, with waves as moral messengers paying humanity back for sins against the orders of nature or social justice, and (c) the fantastic power and limits of cinematic media themselves” (495). “The wave,” he states, “is a narrative force” (500).</w:t>
      </w:r>
      <w:r w:rsidRPr="00D1060C">
        <w:rPr>
          <w:rFonts w:ascii="Times New Roman" w:hAnsi="Times New Roman" w:cs="Times New Roman"/>
          <w:bCs/>
          <w:i/>
          <w:iCs/>
        </w:rPr>
        <w:t xml:space="preserve"> </w:t>
      </w:r>
      <w:r w:rsidRPr="00D1060C">
        <w:rPr>
          <w:rFonts w:ascii="Times New Roman" w:hAnsi="Times New Roman" w:cs="Times New Roman"/>
          <w:bCs/>
        </w:rPr>
        <w:t>The paradox of animation is that recent disaster fiction movies prefer using the older techniques of real water over digital-only technology to recreate tsunamis (502).</w:t>
      </w:r>
      <w:r w:rsidRPr="00D1060C">
        <w:rPr>
          <w:rFonts w:ascii="Times New Roman" w:eastAsia="Times New Roman" w:hAnsi="Times New Roman" w:cs="Times New Roman"/>
          <w:bCs/>
        </w:rPr>
        <w:t xml:space="preserve"> Hence, “what is true of the art was also true of science: when you represent what a wave is, you can only do it partially” (2014, 277). The epistemological challenge indeed overlaps with an aesthetic and a scientific one.</w:t>
      </w:r>
    </w:p>
    <w:p w14:paraId="2E287D21" w14:textId="77777777" w:rsidR="0090699C" w:rsidRPr="00D1060C" w:rsidRDefault="0090699C" w:rsidP="0090699C">
      <w:pPr>
        <w:spacing w:line="480" w:lineRule="auto"/>
        <w:ind w:firstLine="708"/>
        <w:jc w:val="both"/>
        <w:rPr>
          <w:rFonts w:ascii="Times New Roman" w:eastAsia="Times New Roman" w:hAnsi="Times New Roman" w:cs="Times New Roman"/>
          <w:bCs/>
        </w:rPr>
      </w:pPr>
    </w:p>
    <w:p w14:paraId="625519ED" w14:textId="77777777" w:rsidR="0090699C" w:rsidRPr="00D1060C" w:rsidRDefault="0090699C" w:rsidP="0090699C">
      <w:pPr>
        <w:spacing w:line="480" w:lineRule="auto"/>
        <w:ind w:firstLine="720"/>
        <w:jc w:val="both"/>
        <w:rPr>
          <w:rFonts w:ascii="Times New Roman" w:eastAsia="Times New Roman" w:hAnsi="Times New Roman" w:cs="Times New Roman"/>
          <w:bCs/>
          <w:i/>
          <w:iCs/>
        </w:rPr>
      </w:pPr>
      <w:r w:rsidRPr="00D1060C">
        <w:rPr>
          <w:rFonts w:ascii="Times New Roman" w:eastAsia="Times New Roman" w:hAnsi="Times New Roman" w:cs="Times New Roman"/>
          <w:bCs/>
          <w:i/>
          <w:iCs/>
        </w:rPr>
        <w:t>3. A Wave of Shock</w:t>
      </w:r>
    </w:p>
    <w:p w14:paraId="75D0891D" w14:textId="77777777" w:rsidR="0090699C" w:rsidRPr="00D1060C" w:rsidRDefault="0090699C" w:rsidP="0090699C">
      <w:pPr>
        <w:spacing w:line="480" w:lineRule="auto"/>
        <w:jc w:val="both"/>
        <w:rPr>
          <w:rFonts w:ascii="Times New Roman" w:eastAsia="Times New Roman" w:hAnsi="Times New Roman" w:cs="Times New Roman"/>
          <w:bCs/>
        </w:rPr>
      </w:pPr>
      <w:r w:rsidRPr="00D1060C">
        <w:rPr>
          <w:rFonts w:ascii="Times New Roman" w:hAnsi="Times New Roman" w:cs="Times New Roman"/>
          <w:bCs/>
        </w:rPr>
        <w:lastRenderedPageBreak/>
        <w:t>The energy of waves knew other applications. With the development of sea resorts at the end of the 18</w:t>
      </w:r>
      <w:r w:rsidRPr="00D1060C">
        <w:rPr>
          <w:rFonts w:ascii="Times New Roman" w:hAnsi="Times New Roman" w:cs="Times New Roman"/>
          <w:bCs/>
          <w:vertAlign w:val="superscript"/>
        </w:rPr>
        <w:t>th</w:t>
      </w:r>
      <w:r w:rsidRPr="00D1060C">
        <w:rPr>
          <w:rFonts w:ascii="Times New Roman" w:hAnsi="Times New Roman" w:cs="Times New Roman"/>
          <w:bCs/>
        </w:rPr>
        <w:t xml:space="preserve"> century, vigorous hydrotherapy using blade baths (</w:t>
      </w:r>
      <w:proofErr w:type="spellStart"/>
      <w:r w:rsidRPr="00D1060C">
        <w:rPr>
          <w:rFonts w:ascii="Times New Roman" w:hAnsi="Times New Roman" w:cs="Times New Roman"/>
          <w:bCs/>
          <w:i/>
          <w:iCs/>
        </w:rPr>
        <w:t>bain</w:t>
      </w:r>
      <w:proofErr w:type="spellEnd"/>
      <w:r w:rsidRPr="00D1060C">
        <w:rPr>
          <w:rFonts w:ascii="Times New Roman" w:hAnsi="Times New Roman" w:cs="Times New Roman"/>
          <w:bCs/>
          <w:i/>
          <w:iCs/>
        </w:rPr>
        <w:t xml:space="preserve"> à la lame</w:t>
      </w:r>
      <w:r w:rsidRPr="00D1060C">
        <w:rPr>
          <w:rFonts w:ascii="Times New Roman" w:hAnsi="Times New Roman" w:cs="Times New Roman"/>
          <w:bCs/>
        </w:rPr>
        <w:t xml:space="preserve">; </w:t>
      </w:r>
      <w:r w:rsidRPr="00D1060C">
        <w:rPr>
          <w:rFonts w:ascii="Times New Roman" w:hAnsi="Times New Roman" w:cs="Times New Roman"/>
          <w:bCs/>
          <w:shd w:val="clear" w:color="auto" w:fill="FFFFFF"/>
        </w:rPr>
        <w:t>Figure</w:t>
      </w:r>
      <w:r w:rsidRPr="00D1060C">
        <w:rPr>
          <w:rFonts w:ascii="Times New Roman" w:hAnsi="Times New Roman" w:cs="Times New Roman"/>
          <w:bCs/>
        </w:rPr>
        <w:t xml:space="preserve"> 7) became frequent in the English Channel, first in Bristol and later along the facing shores in Dieppe and </w:t>
      </w:r>
      <w:proofErr w:type="spellStart"/>
      <w:r w:rsidRPr="00D1060C">
        <w:rPr>
          <w:rFonts w:ascii="Times New Roman" w:hAnsi="Times New Roman" w:cs="Times New Roman"/>
          <w:bCs/>
        </w:rPr>
        <w:t>Boulogne-sur-Mer</w:t>
      </w:r>
      <w:proofErr w:type="spellEnd"/>
      <w:r w:rsidRPr="00D1060C">
        <w:rPr>
          <w:rFonts w:ascii="Times New Roman" w:hAnsi="Times New Roman" w:cs="Times New Roman"/>
          <w:bCs/>
        </w:rPr>
        <w:t>. This treatment by immersion in the open sea, directly inspired by antiquity and the torment of the ordeal, was first recommended for health reasons by the physician Richard Russell to cure all kind of diseases, glandular affections</w:t>
      </w:r>
      <w:r>
        <w:rPr>
          <w:rFonts w:ascii="Times New Roman" w:hAnsi="Times New Roman" w:cs="Times New Roman"/>
          <w:bCs/>
        </w:rPr>
        <w:t>,</w:t>
      </w:r>
      <w:r w:rsidRPr="00D1060C">
        <w:rPr>
          <w:rFonts w:ascii="Times New Roman" w:hAnsi="Times New Roman" w:cs="Times New Roman"/>
          <w:bCs/>
        </w:rPr>
        <w:t xml:space="preserve"> and rabies, something like a premise of </w:t>
      </w:r>
      <w:r w:rsidRPr="00F639B5">
        <w:rPr>
          <w:rFonts w:ascii="Times New Roman" w:hAnsi="Times New Roman" w:cs="Times New Roman"/>
          <w:bCs/>
        </w:rPr>
        <w:t>thalassotherapy</w:t>
      </w:r>
      <w:r w:rsidRPr="001E247A">
        <w:rPr>
          <w:rFonts w:ascii="Times New Roman" w:hAnsi="Times New Roman" w:cs="Times New Roman"/>
          <w:bCs/>
          <w:highlight w:val="yellow"/>
          <w:u w:val="single"/>
        </w:rPr>
        <w:t>.</w:t>
      </w:r>
      <w:r w:rsidRPr="001E247A">
        <w:rPr>
          <w:rStyle w:val="Hyperlink"/>
          <w:rFonts w:ascii="Times New Roman" w:hAnsi="Times New Roman" w:cs="Times New Roman"/>
          <w:bCs/>
          <w:highlight w:val="yellow"/>
        </w:rPr>
        <w:t xml:space="preserve"> Russell ran an establishment in </w:t>
      </w:r>
      <w:commentRangeStart w:id="5"/>
      <w:r w:rsidRPr="001E247A">
        <w:rPr>
          <w:rStyle w:val="Hyperlink"/>
          <w:rFonts w:ascii="Times New Roman" w:hAnsi="Times New Roman" w:cs="Times New Roman"/>
          <w:bCs/>
          <w:highlight w:val="yellow"/>
        </w:rPr>
        <w:t>Bristol</w:t>
      </w:r>
      <w:commentRangeEnd w:id="5"/>
      <w:r w:rsidR="001E247A" w:rsidRPr="001E247A">
        <w:rPr>
          <w:rStyle w:val="CommentReference"/>
          <w:rFonts w:ascii="Times New Roman" w:eastAsia="Arial Unicode MS" w:hAnsi="Times New Roman" w:cs="Times New Roman"/>
          <w:highlight w:val="yellow"/>
          <w:bdr w:val="nil"/>
        </w:rPr>
        <w:commentReference w:id="5"/>
      </w:r>
      <w:r w:rsidRPr="00D1060C">
        <w:rPr>
          <w:rFonts w:ascii="Times New Roman" w:hAnsi="Times New Roman" w:cs="Times New Roman"/>
          <w:bCs/>
        </w:rPr>
        <w:t xml:space="preserve"> where the patients were provided with “jury guides,” excellent swimmers appointed by the administration</w:t>
      </w:r>
      <w:r>
        <w:rPr>
          <w:rFonts w:ascii="Times New Roman" w:hAnsi="Times New Roman" w:cs="Times New Roman"/>
          <w:bCs/>
        </w:rPr>
        <w:t xml:space="preserve"> who were</w:t>
      </w:r>
      <w:r w:rsidRPr="00D1060C">
        <w:rPr>
          <w:rFonts w:ascii="Times New Roman" w:hAnsi="Times New Roman" w:cs="Times New Roman"/>
          <w:bCs/>
        </w:rPr>
        <w:t xml:space="preserve"> responsible for leading them into the water</w:t>
      </w:r>
      <w:r w:rsidRPr="00D1060C">
        <w:rPr>
          <w:rStyle w:val="Emphasis"/>
          <w:rFonts w:ascii="Times New Roman" w:eastAsia="Calibri" w:hAnsi="Times New Roman" w:cs="Times New Roman"/>
          <w:bCs/>
        </w:rPr>
        <w:t xml:space="preserve">. </w:t>
      </w:r>
      <w:commentRangeStart w:id="6"/>
      <w:r w:rsidRPr="001E247A">
        <w:rPr>
          <w:rStyle w:val="Emphasis"/>
          <w:rFonts w:ascii="Times New Roman" w:eastAsia="Calibri" w:hAnsi="Times New Roman" w:cs="Times New Roman"/>
          <w:bCs/>
          <w:highlight w:val="yellow"/>
        </w:rPr>
        <w:t>The</w:t>
      </w:r>
      <w:commentRangeEnd w:id="6"/>
      <w:r w:rsidR="001E247A">
        <w:rPr>
          <w:rStyle w:val="CommentReference"/>
          <w:rFonts w:ascii="Times New Roman" w:eastAsia="Arial Unicode MS" w:hAnsi="Times New Roman" w:cs="Times New Roman"/>
          <w:bdr w:val="nil"/>
        </w:rPr>
        <w:commentReference w:id="6"/>
      </w:r>
      <w:r w:rsidRPr="00D1060C">
        <w:rPr>
          <w:rStyle w:val="Emphasis"/>
          <w:rFonts w:ascii="Times New Roman" w:eastAsia="Calibri" w:hAnsi="Times New Roman" w:cs="Times New Roman"/>
          <w:bCs/>
        </w:rPr>
        <w:t xml:space="preserve"> </w:t>
      </w:r>
      <w:r w:rsidRPr="00D1060C">
        <w:rPr>
          <w:rFonts w:ascii="Times New Roman" w:hAnsi="Times New Roman" w:cs="Times New Roman"/>
          <w:bCs/>
        </w:rPr>
        <w:t xml:space="preserve">patient was left underwater for the duration of an Ave Maria (Vincent 2007). In the early days of clinical psychology, the baths were supposed to heal not only of corporeal </w:t>
      </w:r>
      <w:r w:rsidRPr="001E247A">
        <w:rPr>
          <w:rFonts w:ascii="Times New Roman" w:hAnsi="Times New Roman" w:cs="Times New Roman"/>
          <w:bCs/>
          <w:highlight w:val="yellow"/>
        </w:rPr>
        <w:t xml:space="preserve">rabies, but rabies of </w:t>
      </w:r>
      <w:commentRangeStart w:id="7"/>
      <w:r w:rsidRPr="001E247A">
        <w:rPr>
          <w:rFonts w:ascii="Times New Roman" w:hAnsi="Times New Roman" w:cs="Times New Roman"/>
          <w:bCs/>
          <w:highlight w:val="yellow"/>
        </w:rPr>
        <w:t>mind</w:t>
      </w:r>
      <w:commentRangeEnd w:id="7"/>
      <w:r w:rsidR="001E247A">
        <w:rPr>
          <w:rStyle w:val="CommentReference"/>
          <w:rFonts w:ascii="Times New Roman" w:eastAsia="Arial Unicode MS" w:hAnsi="Times New Roman" w:cs="Times New Roman"/>
          <w:bdr w:val="nil"/>
        </w:rPr>
        <w:commentReference w:id="7"/>
      </w:r>
      <w:r w:rsidRPr="00D1060C">
        <w:rPr>
          <w:rFonts w:ascii="Times New Roman" w:hAnsi="Times New Roman" w:cs="Times New Roman"/>
          <w:bCs/>
        </w:rPr>
        <w:t xml:space="preserve">, nervous exhaustion, and insomnia. The patients were taken to the open sea, and simply thrown into the water, after tying them up with a rope. </w:t>
      </w:r>
      <w:proofErr w:type="spellStart"/>
      <w:r w:rsidRPr="00D1060C">
        <w:rPr>
          <w:rFonts w:ascii="Times New Roman" w:hAnsi="Times New Roman" w:cs="Times New Roman"/>
          <w:bCs/>
        </w:rPr>
        <w:t>Baricco’s</w:t>
      </w:r>
      <w:proofErr w:type="spellEnd"/>
      <w:r w:rsidRPr="00D1060C">
        <w:rPr>
          <w:rFonts w:ascii="Times New Roman" w:hAnsi="Times New Roman" w:cs="Times New Roman"/>
          <w:bCs/>
        </w:rPr>
        <w:t xml:space="preserve"> novel alludes in this context to the Madman of Brixton, a clinical case forcibly immersed in the icy water stirred by the waves, and who did not withstand the treatment: “digested by the large aquatic intestine and never returned to the beach, spewed out […] in the form of a livid and grotesque bladder” (</w:t>
      </w:r>
      <w:r>
        <w:rPr>
          <w:rFonts w:ascii="Times New Roman" w:hAnsi="Times New Roman" w:cs="Times New Roman"/>
          <w:bCs/>
        </w:rPr>
        <w:t xml:space="preserve">1993, </w:t>
      </w:r>
      <w:r w:rsidRPr="00D1060C">
        <w:rPr>
          <w:rFonts w:ascii="Times New Roman" w:hAnsi="Times New Roman" w:cs="Times New Roman"/>
          <w:bCs/>
        </w:rPr>
        <w:t xml:space="preserve">58). No one ever came to claim this sought-after corpse, as if the sea transforming the bodies erases any trace: “The sea is without explication” (62). This aphorism finds an echo in the stranded bodies </w:t>
      </w:r>
      <w:r>
        <w:rPr>
          <w:rFonts w:ascii="Times New Roman" w:hAnsi="Times New Roman" w:cs="Times New Roman"/>
          <w:bCs/>
        </w:rPr>
        <w:t>washed up</w:t>
      </w:r>
      <w:r w:rsidRPr="00D1060C">
        <w:rPr>
          <w:rFonts w:ascii="Times New Roman" w:hAnsi="Times New Roman" w:cs="Times New Roman"/>
          <w:bCs/>
        </w:rPr>
        <w:t xml:space="preserve"> on the </w:t>
      </w:r>
      <w:proofErr w:type="spellStart"/>
      <w:r w:rsidRPr="00D1060C">
        <w:rPr>
          <w:rFonts w:ascii="Times New Roman" w:hAnsi="Times New Roman" w:cs="Times New Roman"/>
          <w:bCs/>
        </w:rPr>
        <w:t>beachs</w:t>
      </w:r>
      <w:proofErr w:type="spellEnd"/>
      <w:r w:rsidRPr="00D1060C">
        <w:rPr>
          <w:rFonts w:ascii="Times New Roman" w:hAnsi="Times New Roman" w:cs="Times New Roman"/>
          <w:bCs/>
        </w:rPr>
        <w:t xml:space="preserve"> during the “migrant crisis.” In the </w:t>
      </w:r>
      <w:commentRangeStart w:id="8"/>
      <w:r w:rsidRPr="001E247A">
        <w:rPr>
          <w:rFonts w:ascii="Times New Roman" w:hAnsi="Times New Roman" w:cs="Times New Roman"/>
          <w:bCs/>
          <w:highlight w:val="yellow"/>
        </w:rPr>
        <w:t>novella</w:t>
      </w:r>
      <w:commentRangeEnd w:id="8"/>
      <w:r w:rsidR="001E247A">
        <w:rPr>
          <w:rStyle w:val="CommentReference"/>
          <w:rFonts w:ascii="Times New Roman" w:eastAsia="Arial Unicode MS" w:hAnsi="Times New Roman" w:cs="Times New Roman"/>
          <w:bdr w:val="nil"/>
        </w:rPr>
        <w:commentReference w:id="8"/>
      </w:r>
      <w:r w:rsidRPr="00D1060C">
        <w:rPr>
          <w:rFonts w:ascii="Times New Roman" w:hAnsi="Times New Roman" w:cs="Times New Roman"/>
          <w:bCs/>
        </w:rPr>
        <w:t xml:space="preserve"> </w:t>
      </w:r>
      <w:r w:rsidRPr="00D1060C">
        <w:rPr>
          <w:rFonts w:ascii="Times New Roman" w:hAnsi="Times New Roman" w:cs="Times New Roman"/>
          <w:bCs/>
          <w:i/>
          <w:iCs/>
        </w:rPr>
        <w:t>The Sea Drinkers</w:t>
      </w:r>
      <w:r w:rsidRPr="00D1060C">
        <w:rPr>
          <w:rFonts w:ascii="Times New Roman" w:hAnsi="Times New Roman" w:cs="Times New Roman"/>
          <w:bCs/>
        </w:rPr>
        <w:t xml:space="preserve">, Amine </w:t>
      </w:r>
      <w:proofErr w:type="spellStart"/>
      <w:r w:rsidRPr="00D1060C">
        <w:rPr>
          <w:rFonts w:ascii="Times New Roman" w:hAnsi="Times New Roman" w:cs="Times New Roman"/>
          <w:bCs/>
        </w:rPr>
        <w:t>Elalamy</w:t>
      </w:r>
      <w:proofErr w:type="spellEnd"/>
      <w:r w:rsidRPr="00D1060C">
        <w:rPr>
          <w:rFonts w:ascii="Times New Roman" w:hAnsi="Times New Roman" w:cs="Times New Roman"/>
          <w:bCs/>
        </w:rPr>
        <w:t xml:space="preserve"> focuses on the trauma of a mother discovering the dead corpse of her son. The sea spews him onto the shore he had left some days earlier, bringing an interruption to his dream of Eldorado: </w:t>
      </w:r>
      <w:r w:rsidRPr="00D1060C">
        <w:rPr>
          <w:rFonts w:ascii="Times New Roman" w:eastAsia="Times New Roman" w:hAnsi="Times New Roman" w:cs="Times New Roman"/>
          <w:bCs/>
        </w:rPr>
        <w:t>“</w:t>
      </w:r>
      <w:r w:rsidRPr="00D1060C">
        <w:rPr>
          <w:rFonts w:ascii="Times New Roman" w:hAnsi="Times New Roman" w:cs="Times New Roman"/>
          <w:bCs/>
        </w:rPr>
        <w:t xml:space="preserve">The sea that took her child from her, turned her head, drank him </w:t>
      </w:r>
      <w:proofErr w:type="gramStart"/>
      <w:r w:rsidRPr="00D1060C">
        <w:rPr>
          <w:rFonts w:ascii="Times New Roman" w:hAnsi="Times New Roman" w:cs="Times New Roman"/>
          <w:bCs/>
        </w:rPr>
        <w:t>all of a sudden</w:t>
      </w:r>
      <w:proofErr w:type="gramEnd"/>
      <w:r w:rsidRPr="00D1060C">
        <w:rPr>
          <w:rFonts w:ascii="Times New Roman" w:hAnsi="Times New Roman" w:cs="Times New Roman"/>
          <w:bCs/>
        </w:rPr>
        <w:t>. Spit him out on the sand. Who would dare fighting the sea?”</w:t>
      </w:r>
      <w:r w:rsidRPr="00D1060C">
        <w:rPr>
          <w:rFonts w:ascii="Times New Roman" w:eastAsia="Times New Roman" w:hAnsi="Times New Roman" w:cs="Times New Roman"/>
          <w:bCs/>
        </w:rPr>
        <w:t xml:space="preserve"> (2008, 57).</w:t>
      </w:r>
    </w:p>
    <w:p w14:paraId="5C290C94" w14:textId="77777777" w:rsidR="0090699C" w:rsidRPr="00D1060C" w:rsidRDefault="0090699C" w:rsidP="0090699C">
      <w:pPr>
        <w:spacing w:line="480" w:lineRule="auto"/>
        <w:ind w:firstLine="720"/>
        <w:jc w:val="both"/>
        <w:rPr>
          <w:rFonts w:ascii="Times New Roman" w:hAnsi="Times New Roman" w:cs="Times New Roman"/>
          <w:bCs/>
        </w:rPr>
      </w:pPr>
      <w:r w:rsidRPr="00D1060C">
        <w:rPr>
          <w:rFonts w:ascii="Times New Roman" w:eastAsia="Times New Roman" w:hAnsi="Times New Roman" w:cs="Times New Roman"/>
          <w:bCs/>
        </w:rPr>
        <w:t>This metabolism of the sea through the movement of the wave can also been understood as an opportunity. As we saw with Victor Hugo, the wave is a “matrix of the possible” (Didi-</w:t>
      </w:r>
      <w:r w:rsidRPr="00D1060C">
        <w:rPr>
          <w:rFonts w:ascii="Times New Roman" w:eastAsia="Times New Roman" w:hAnsi="Times New Roman" w:cs="Times New Roman"/>
          <w:bCs/>
        </w:rPr>
        <w:lastRenderedPageBreak/>
        <w:t xml:space="preserve">Huberman 2017,122). </w:t>
      </w:r>
      <w:r>
        <w:rPr>
          <w:rFonts w:ascii="Times New Roman" w:eastAsia="Times New Roman" w:hAnsi="Times New Roman" w:cs="Times New Roman"/>
          <w:bCs/>
        </w:rPr>
        <w:t>P</w:t>
      </w:r>
      <w:r w:rsidRPr="00D1060C">
        <w:rPr>
          <w:rFonts w:ascii="Times New Roman" w:hAnsi="Times New Roman" w:cs="Times New Roman"/>
          <w:bCs/>
        </w:rPr>
        <w:t xml:space="preserve">hilosopher Peter </w:t>
      </w:r>
      <w:proofErr w:type="spellStart"/>
      <w:r w:rsidRPr="00D1060C">
        <w:rPr>
          <w:rFonts w:ascii="Times New Roman" w:hAnsi="Times New Roman" w:cs="Times New Roman"/>
          <w:bCs/>
        </w:rPr>
        <w:t>Sloterdijk</w:t>
      </w:r>
      <w:proofErr w:type="spellEnd"/>
      <w:r w:rsidRPr="00D1060C">
        <w:rPr>
          <w:rFonts w:ascii="Times New Roman" w:hAnsi="Times New Roman" w:cs="Times New Roman"/>
          <w:bCs/>
        </w:rPr>
        <w:t xml:space="preserve"> argues that foam has a political—even democratic—value, since the wave, due to its “revolving” nature</w:t>
      </w:r>
      <w:r>
        <w:rPr>
          <w:rFonts w:ascii="Times New Roman" w:hAnsi="Times New Roman" w:cs="Times New Roman"/>
          <w:bCs/>
        </w:rPr>
        <w:t>,</w:t>
      </w:r>
      <w:r w:rsidRPr="00D1060C">
        <w:rPr>
          <w:rFonts w:ascii="Times New Roman" w:hAnsi="Times New Roman" w:cs="Times New Roman"/>
          <w:bCs/>
        </w:rPr>
        <w:t xml:space="preserve"> embodies the unveiling of a latency, allowing “revolution.” Through the “equation between foam and dream” (2005, 29), </w:t>
      </w:r>
      <w:proofErr w:type="spellStart"/>
      <w:r w:rsidRPr="00D1060C">
        <w:rPr>
          <w:rFonts w:ascii="Times New Roman" w:hAnsi="Times New Roman" w:cs="Times New Roman"/>
          <w:bCs/>
        </w:rPr>
        <w:t>Sloterdijk</w:t>
      </w:r>
      <w:proofErr w:type="spellEnd"/>
      <w:r w:rsidRPr="00D1060C">
        <w:rPr>
          <w:rFonts w:ascii="Times New Roman" w:hAnsi="Times New Roman" w:cs="Times New Roman"/>
          <w:bCs/>
        </w:rPr>
        <w:t xml:space="preserve"> opposes the </w:t>
      </w:r>
      <w:proofErr w:type="spellStart"/>
      <w:r w:rsidRPr="00D1060C">
        <w:rPr>
          <w:rFonts w:ascii="Times New Roman" w:hAnsi="Times New Roman" w:cs="Times New Roman"/>
          <w:bCs/>
          <w:i/>
          <w:iCs/>
        </w:rPr>
        <w:t>sferology</w:t>
      </w:r>
      <w:proofErr w:type="spellEnd"/>
      <w:r w:rsidRPr="00D1060C">
        <w:rPr>
          <w:rFonts w:ascii="Times New Roman" w:hAnsi="Times New Roman" w:cs="Times New Roman"/>
          <w:bCs/>
        </w:rPr>
        <w:t xml:space="preserve">, referring to the immunity of the Divine </w:t>
      </w:r>
      <w:proofErr w:type="spellStart"/>
      <w:r w:rsidRPr="00D1060C">
        <w:rPr>
          <w:rFonts w:ascii="Times New Roman" w:hAnsi="Times New Roman" w:cs="Times New Roman"/>
          <w:bCs/>
        </w:rPr>
        <w:t>monosphere</w:t>
      </w:r>
      <w:proofErr w:type="spellEnd"/>
      <w:r w:rsidRPr="00D1060C">
        <w:rPr>
          <w:rFonts w:ascii="Times New Roman" w:hAnsi="Times New Roman" w:cs="Times New Roman"/>
          <w:bCs/>
        </w:rPr>
        <w:t xml:space="preserve">, to the </w:t>
      </w:r>
      <w:proofErr w:type="spellStart"/>
      <w:r w:rsidRPr="00D1060C">
        <w:rPr>
          <w:rFonts w:ascii="Times New Roman" w:hAnsi="Times New Roman" w:cs="Times New Roman"/>
          <w:bCs/>
          <w:i/>
          <w:iCs/>
        </w:rPr>
        <w:t>aphrology</w:t>
      </w:r>
      <w:proofErr w:type="spellEnd"/>
      <w:r w:rsidRPr="00D1060C">
        <w:rPr>
          <w:rFonts w:ascii="Times New Roman" w:hAnsi="Times New Roman" w:cs="Times New Roman"/>
          <w:bCs/>
        </w:rPr>
        <w:t xml:space="preserve"> of foam (Aphrodite, born from foam, </w:t>
      </w:r>
      <w:proofErr w:type="spellStart"/>
      <w:r w:rsidRPr="00D1060C">
        <w:rPr>
          <w:rFonts w:ascii="Times New Roman" w:hAnsi="Times New Roman" w:cs="Times New Roman"/>
          <w:bCs/>
          <w:i/>
          <w:iCs/>
        </w:rPr>
        <w:t>aphros</w:t>
      </w:r>
      <w:proofErr w:type="spellEnd"/>
      <w:r w:rsidRPr="00D1060C">
        <w:rPr>
          <w:rFonts w:ascii="Times New Roman" w:hAnsi="Times New Roman" w:cs="Times New Roman"/>
          <w:bCs/>
        </w:rPr>
        <w:t xml:space="preserve"> in Greek). The wave is an epiphanic event that engenders </w:t>
      </w:r>
      <w:proofErr w:type="spellStart"/>
      <w:r w:rsidRPr="00D1060C">
        <w:rPr>
          <w:rFonts w:ascii="Times New Roman" w:hAnsi="Times New Roman" w:cs="Times New Roman"/>
          <w:bCs/>
          <w:i/>
        </w:rPr>
        <w:t>anadyomene</w:t>
      </w:r>
      <w:proofErr w:type="spellEnd"/>
      <w:r w:rsidRPr="00D1060C">
        <w:rPr>
          <w:rFonts w:ascii="Times New Roman" w:hAnsi="Times New Roman" w:cs="Times New Roman"/>
          <w:bCs/>
        </w:rPr>
        <w:t xml:space="preserve"> nymphs, emerging from the sea. In this respect Stefan Helmreich quotes the personified waves of Norse mythology, the alluring and destructive “wave maidens” (2017, 33). It helps also to understand the uncanny pictorial fable “Alpha and Omega” (1910) by Edvard Munch, which gives graphic evidence of this ambivalence: the wave as a source of life and death, pleasure and displeasure. The twenty-two black and white lithographs and the accompanying narration, created in the clinic where Munch was interned after his mental breakdown, </w:t>
      </w:r>
      <w:r>
        <w:rPr>
          <w:rFonts w:ascii="Times New Roman" w:hAnsi="Times New Roman" w:cs="Times New Roman"/>
          <w:bCs/>
        </w:rPr>
        <w:t>offer</w:t>
      </w:r>
      <w:r w:rsidRPr="00D1060C">
        <w:rPr>
          <w:rFonts w:ascii="Times New Roman" w:hAnsi="Times New Roman" w:cs="Times New Roman"/>
          <w:bCs/>
        </w:rPr>
        <w:t xml:space="preserve"> a rewriting of </w:t>
      </w:r>
      <w:r w:rsidRPr="00D1060C">
        <w:rPr>
          <w:rFonts w:ascii="Times New Roman" w:hAnsi="Times New Roman" w:cs="Times New Roman"/>
          <w:bCs/>
          <w:i/>
          <w:iCs/>
        </w:rPr>
        <w:t>Genesis</w:t>
      </w:r>
      <w:r w:rsidRPr="00D1060C">
        <w:rPr>
          <w:rFonts w:ascii="Times New Roman" w:hAnsi="Times New Roman" w:cs="Times New Roman"/>
          <w:bCs/>
        </w:rPr>
        <w:t xml:space="preserve">. Alpha and Omega are the first people on an </w:t>
      </w:r>
      <w:proofErr w:type="gramStart"/>
      <w:r w:rsidRPr="00D1060C">
        <w:rPr>
          <w:rFonts w:ascii="Times New Roman" w:hAnsi="Times New Roman" w:cs="Times New Roman"/>
          <w:bCs/>
        </w:rPr>
        <w:t>Eden-like island</w:t>
      </w:r>
      <w:proofErr w:type="gramEnd"/>
      <w:r w:rsidRPr="00D1060C">
        <w:rPr>
          <w:rFonts w:ascii="Times New Roman" w:hAnsi="Times New Roman" w:cs="Times New Roman"/>
          <w:bCs/>
        </w:rPr>
        <w:t xml:space="preserve">. Alpha discovers Omega erotically entangled with a snake and other animals in the forest. When Omega decides to leave their secluded life behind, an anxious Alpha is left alone with a group of her half-breeds. The story ends in violence. Eventually Omega returns, emerging from the sea and approaches her former lover. Alpha responds with anger, beating her to </w:t>
      </w:r>
      <w:commentRangeStart w:id="9"/>
      <w:r w:rsidRPr="00D1060C">
        <w:rPr>
          <w:rFonts w:ascii="Times New Roman" w:hAnsi="Times New Roman" w:cs="Times New Roman"/>
          <w:bCs/>
        </w:rPr>
        <w:t>death</w:t>
      </w:r>
      <w:commentRangeEnd w:id="9"/>
      <w:r w:rsidR="0018698C">
        <w:rPr>
          <w:rStyle w:val="CommentReference"/>
          <w:rFonts w:ascii="Times New Roman" w:eastAsia="Arial Unicode MS" w:hAnsi="Times New Roman" w:cs="Times New Roman"/>
          <w:bdr w:val="nil"/>
        </w:rPr>
        <w:commentReference w:id="9"/>
      </w:r>
      <w:r w:rsidRPr="00D1060C">
        <w:rPr>
          <w:rFonts w:ascii="Times New Roman" w:hAnsi="Times New Roman" w:cs="Times New Roman"/>
          <w:bCs/>
        </w:rPr>
        <w:t>. Munch privileges the moment before Omega’s emergence out of the sea through convulsionary lines and curvilinear forms that invade the beach, the sky (airwaves), the sea (waves), and the internal fear of Alpha, whose reminiscence of the famous “Scream,”</w:t>
      </w:r>
      <w:r w:rsidRPr="00D1060C">
        <w:rPr>
          <w:rFonts w:ascii="Times New Roman" w:hAnsi="Times New Roman" w:cs="Times New Roman"/>
          <w:bCs/>
          <w:i/>
          <w:iCs/>
        </w:rPr>
        <w:t xml:space="preserve"> </w:t>
      </w:r>
      <w:r w:rsidRPr="00D1060C">
        <w:rPr>
          <w:rFonts w:ascii="Times New Roman" w:hAnsi="Times New Roman" w:cs="Times New Roman"/>
          <w:bCs/>
        </w:rPr>
        <w:t>painted</w:t>
      </w:r>
      <w:r w:rsidRPr="00D1060C">
        <w:rPr>
          <w:rFonts w:ascii="Times New Roman" w:hAnsi="Times New Roman" w:cs="Times New Roman"/>
          <w:bCs/>
          <w:i/>
          <w:iCs/>
        </w:rPr>
        <w:t xml:space="preserve"> </w:t>
      </w:r>
      <w:r w:rsidRPr="00D1060C">
        <w:rPr>
          <w:rFonts w:ascii="Times New Roman" w:hAnsi="Times New Roman" w:cs="Times New Roman"/>
          <w:bCs/>
        </w:rPr>
        <w:t xml:space="preserve">almost two decades earlier </w:t>
      </w:r>
      <w:r w:rsidRPr="001E247A">
        <w:rPr>
          <w:rFonts w:ascii="Times New Roman" w:hAnsi="Times New Roman" w:cs="Times New Roman"/>
          <w:bCs/>
          <w:highlight w:val="yellow"/>
        </w:rPr>
        <w:t>(</w:t>
      </w:r>
      <w:r w:rsidRPr="001E247A">
        <w:rPr>
          <w:rFonts w:ascii="Times New Roman" w:hAnsi="Times New Roman" w:cs="Times New Roman"/>
          <w:bCs/>
          <w:highlight w:val="yellow"/>
          <w:shd w:val="clear" w:color="auto" w:fill="FFFFFF"/>
        </w:rPr>
        <w:t xml:space="preserve">Figure </w:t>
      </w:r>
      <w:r w:rsidRPr="001E247A">
        <w:rPr>
          <w:rFonts w:ascii="Times New Roman" w:hAnsi="Times New Roman" w:cs="Times New Roman"/>
          <w:bCs/>
          <w:highlight w:val="yellow"/>
        </w:rPr>
        <w:t>8)</w:t>
      </w:r>
      <w:r w:rsidRPr="00D1060C">
        <w:rPr>
          <w:rFonts w:ascii="Times New Roman" w:hAnsi="Times New Roman" w:cs="Times New Roman"/>
          <w:bCs/>
        </w:rPr>
        <w:t>, operates the same morphological homology between body and mind seen in Hugo. What we retain is the insistence on the unpredictable when the wave is invoked, or, in our era, the returned of the repressed of “human arrogance” (Helmreich 2018, 506).</w:t>
      </w:r>
    </w:p>
    <w:p w14:paraId="2DD46B19" w14:textId="77777777" w:rsidR="0090699C" w:rsidRPr="00D1060C" w:rsidRDefault="0090699C" w:rsidP="0090699C">
      <w:pPr>
        <w:spacing w:line="480" w:lineRule="auto"/>
        <w:ind w:firstLine="708"/>
        <w:jc w:val="both"/>
        <w:rPr>
          <w:rFonts w:ascii="Times New Roman" w:hAnsi="Times New Roman" w:cs="Times New Roman"/>
          <w:bCs/>
        </w:rPr>
      </w:pPr>
    </w:p>
    <w:p w14:paraId="491D760C" w14:textId="77777777" w:rsidR="0090699C" w:rsidRPr="00D1060C" w:rsidRDefault="0090699C" w:rsidP="0090699C">
      <w:pPr>
        <w:spacing w:line="480" w:lineRule="auto"/>
        <w:ind w:firstLine="720"/>
        <w:jc w:val="both"/>
        <w:rPr>
          <w:rFonts w:ascii="Times New Roman" w:eastAsia="Times New Roman" w:hAnsi="Times New Roman" w:cs="Times New Roman"/>
          <w:bCs/>
          <w:i/>
          <w:iCs/>
        </w:rPr>
      </w:pPr>
      <w:r w:rsidRPr="00D1060C">
        <w:rPr>
          <w:rFonts w:ascii="Times New Roman" w:hAnsi="Times New Roman" w:cs="Times New Roman"/>
          <w:bCs/>
          <w:i/>
          <w:iCs/>
        </w:rPr>
        <w:t xml:space="preserve">4. </w:t>
      </w:r>
      <w:r w:rsidRPr="00D1060C">
        <w:rPr>
          <w:rFonts w:ascii="Times New Roman" w:eastAsia="Times New Roman" w:hAnsi="Times New Roman" w:cs="Times New Roman"/>
          <w:bCs/>
          <w:i/>
          <w:iCs/>
        </w:rPr>
        <w:t>The Wave as a “Complex Object”</w:t>
      </w:r>
    </w:p>
    <w:p w14:paraId="0A468DA5" w14:textId="77777777" w:rsidR="0090699C" w:rsidRPr="00D1060C" w:rsidRDefault="0090699C" w:rsidP="0090699C">
      <w:pPr>
        <w:pStyle w:val="CommentText"/>
        <w:spacing w:line="480" w:lineRule="auto"/>
        <w:jc w:val="both"/>
        <w:rPr>
          <w:sz w:val="24"/>
          <w:szCs w:val="24"/>
        </w:rPr>
      </w:pPr>
      <w:r w:rsidRPr="00D1060C">
        <w:rPr>
          <w:rFonts w:eastAsia="Times New Roman"/>
          <w:bCs/>
          <w:sz w:val="24"/>
          <w:szCs w:val="24"/>
          <w:lang w:eastAsia="fr-FR"/>
        </w:rPr>
        <w:lastRenderedPageBreak/>
        <w:t>Scientists question the wave’s liquid substance, which passes from one state to another (water, droplets, foam), accelerates (swell, splash, torrent, cataract, geyser), or slows down (surf, fresh water).</w:t>
      </w:r>
      <w:r w:rsidRPr="00D1060C">
        <w:rPr>
          <w:rFonts w:eastAsia="Times New Roman"/>
          <w:bCs/>
          <w:sz w:val="24"/>
          <w:szCs w:val="24"/>
        </w:rPr>
        <w:t xml:space="preserve"> </w:t>
      </w:r>
      <w:r w:rsidRPr="00D1060C">
        <w:rPr>
          <w:bCs/>
          <w:sz w:val="24"/>
          <w:szCs w:val="24"/>
        </w:rPr>
        <w:t>A</w:t>
      </w:r>
      <w:r w:rsidRPr="00D1060C">
        <w:rPr>
          <w:rStyle w:val="ts-alignment-element"/>
          <w:bCs/>
          <w:sz w:val="24"/>
          <w:szCs w:val="24"/>
        </w:rPr>
        <w:t xml:space="preserve">s </w:t>
      </w:r>
      <w:r w:rsidRPr="00D1060C">
        <w:rPr>
          <w:bCs/>
          <w:sz w:val="24"/>
          <w:szCs w:val="24"/>
        </w:rPr>
        <w:t>a</w:t>
      </w:r>
      <w:r w:rsidRPr="00D1060C">
        <w:rPr>
          <w:rStyle w:val="ts-alignment-element"/>
          <w:bCs/>
          <w:sz w:val="24"/>
          <w:szCs w:val="24"/>
        </w:rPr>
        <w:t xml:space="preserve"> </w:t>
      </w:r>
      <w:r w:rsidRPr="00D1060C">
        <w:rPr>
          <w:bCs/>
          <w:sz w:val="24"/>
          <w:szCs w:val="24"/>
        </w:rPr>
        <w:t>v</w:t>
      </w:r>
      <w:r w:rsidRPr="00D1060C">
        <w:rPr>
          <w:rStyle w:val="ts-alignment-element"/>
          <w:bCs/>
          <w:sz w:val="24"/>
          <w:szCs w:val="24"/>
        </w:rPr>
        <w:t xml:space="preserve">ital </w:t>
      </w:r>
      <w:r w:rsidRPr="00D1060C">
        <w:rPr>
          <w:bCs/>
          <w:sz w:val="24"/>
          <w:szCs w:val="24"/>
        </w:rPr>
        <w:t>p</w:t>
      </w:r>
      <w:r w:rsidRPr="00D1060C">
        <w:rPr>
          <w:rStyle w:val="ts-alignment-element"/>
          <w:bCs/>
          <w:sz w:val="24"/>
          <w:szCs w:val="24"/>
        </w:rPr>
        <w:t xml:space="preserve">rinciple, </w:t>
      </w:r>
      <w:r w:rsidRPr="00D1060C">
        <w:rPr>
          <w:bCs/>
          <w:sz w:val="24"/>
          <w:szCs w:val="24"/>
        </w:rPr>
        <w:t>the wave h</w:t>
      </w:r>
      <w:r w:rsidRPr="00D1060C">
        <w:rPr>
          <w:rStyle w:val="ts-alignment-element"/>
          <w:bCs/>
          <w:sz w:val="24"/>
          <w:szCs w:val="24"/>
        </w:rPr>
        <w:t xml:space="preserve">as </w:t>
      </w:r>
      <w:r w:rsidRPr="00D1060C">
        <w:rPr>
          <w:bCs/>
          <w:sz w:val="24"/>
          <w:szCs w:val="24"/>
        </w:rPr>
        <w:t>a</w:t>
      </w:r>
      <w:r w:rsidRPr="00D1060C">
        <w:rPr>
          <w:rStyle w:val="ts-alignment-element"/>
          <w:bCs/>
          <w:sz w:val="24"/>
          <w:szCs w:val="24"/>
        </w:rPr>
        <w:t xml:space="preserve">lways </w:t>
      </w:r>
      <w:r w:rsidRPr="00D1060C">
        <w:rPr>
          <w:bCs/>
          <w:sz w:val="24"/>
          <w:szCs w:val="24"/>
        </w:rPr>
        <w:t>s</w:t>
      </w:r>
      <w:r w:rsidRPr="00D1060C">
        <w:rPr>
          <w:rStyle w:val="ts-alignment-element"/>
          <w:bCs/>
          <w:sz w:val="24"/>
          <w:szCs w:val="24"/>
        </w:rPr>
        <w:t xml:space="preserve">truck thinkers </w:t>
      </w:r>
      <w:r w:rsidRPr="00D1060C">
        <w:rPr>
          <w:bCs/>
          <w:sz w:val="24"/>
          <w:szCs w:val="24"/>
        </w:rPr>
        <w:t>(</w:t>
      </w:r>
      <w:r w:rsidRPr="00D1060C">
        <w:rPr>
          <w:rStyle w:val="ts-alignment-element"/>
          <w:bCs/>
          <w:sz w:val="24"/>
          <w:szCs w:val="24"/>
        </w:rPr>
        <w:t xml:space="preserve">in </w:t>
      </w:r>
      <w:r w:rsidRPr="00D1060C">
        <w:rPr>
          <w:bCs/>
          <w:sz w:val="24"/>
          <w:szCs w:val="24"/>
        </w:rPr>
        <w:t>c</w:t>
      </w:r>
      <w:r w:rsidRPr="00D1060C">
        <w:rPr>
          <w:rStyle w:val="ts-alignment-element"/>
          <w:bCs/>
          <w:sz w:val="24"/>
          <w:szCs w:val="24"/>
        </w:rPr>
        <w:t xml:space="preserve">hemistry, </w:t>
      </w:r>
      <w:r w:rsidRPr="00D1060C">
        <w:rPr>
          <w:bCs/>
          <w:sz w:val="24"/>
          <w:szCs w:val="24"/>
        </w:rPr>
        <w:t>p</w:t>
      </w:r>
      <w:r w:rsidRPr="00D1060C">
        <w:rPr>
          <w:rStyle w:val="ts-alignment-element"/>
          <w:bCs/>
          <w:sz w:val="24"/>
          <w:szCs w:val="24"/>
        </w:rPr>
        <w:t xml:space="preserve">hysics, </w:t>
      </w:r>
      <w:r w:rsidRPr="00D1060C">
        <w:rPr>
          <w:bCs/>
          <w:sz w:val="24"/>
          <w:szCs w:val="24"/>
        </w:rPr>
        <w:t>o</w:t>
      </w:r>
      <w:r w:rsidRPr="00D1060C">
        <w:rPr>
          <w:rStyle w:val="ts-alignment-element"/>
          <w:bCs/>
          <w:sz w:val="24"/>
          <w:szCs w:val="24"/>
        </w:rPr>
        <w:t xml:space="preserve">ptics) </w:t>
      </w:r>
      <w:r w:rsidRPr="00D1060C">
        <w:rPr>
          <w:bCs/>
          <w:sz w:val="24"/>
          <w:szCs w:val="24"/>
        </w:rPr>
        <w:t>w</w:t>
      </w:r>
      <w:r w:rsidRPr="00D1060C">
        <w:rPr>
          <w:rStyle w:val="ts-alignment-element"/>
          <w:bCs/>
          <w:sz w:val="24"/>
          <w:szCs w:val="24"/>
        </w:rPr>
        <w:t xml:space="preserve">ith </w:t>
      </w:r>
      <w:r w:rsidRPr="00D1060C">
        <w:rPr>
          <w:bCs/>
          <w:sz w:val="24"/>
          <w:szCs w:val="24"/>
        </w:rPr>
        <w:t>i</w:t>
      </w:r>
      <w:r w:rsidRPr="00D1060C">
        <w:rPr>
          <w:rStyle w:val="ts-alignment-element"/>
          <w:bCs/>
          <w:sz w:val="24"/>
          <w:szCs w:val="24"/>
        </w:rPr>
        <w:t xml:space="preserve">ts </w:t>
      </w:r>
      <w:r w:rsidRPr="00D1060C">
        <w:rPr>
          <w:bCs/>
          <w:sz w:val="24"/>
          <w:szCs w:val="24"/>
        </w:rPr>
        <w:t>e</w:t>
      </w:r>
      <w:r w:rsidRPr="00D1060C">
        <w:rPr>
          <w:rStyle w:val="ts-alignment-element"/>
          <w:bCs/>
          <w:sz w:val="24"/>
          <w:szCs w:val="24"/>
        </w:rPr>
        <w:t xml:space="preserve">nergy </w:t>
      </w:r>
      <w:r w:rsidRPr="00D1060C">
        <w:rPr>
          <w:bCs/>
          <w:sz w:val="24"/>
          <w:szCs w:val="24"/>
        </w:rPr>
        <w:t>a</w:t>
      </w:r>
      <w:r w:rsidRPr="00D1060C">
        <w:rPr>
          <w:rStyle w:val="ts-alignment-element"/>
          <w:bCs/>
          <w:sz w:val="24"/>
          <w:szCs w:val="24"/>
        </w:rPr>
        <w:t xml:space="preserve">nd </w:t>
      </w:r>
      <w:r w:rsidRPr="00D1060C">
        <w:rPr>
          <w:bCs/>
          <w:sz w:val="24"/>
          <w:szCs w:val="24"/>
        </w:rPr>
        <w:t>e</w:t>
      </w:r>
      <w:r w:rsidRPr="00D1060C">
        <w:rPr>
          <w:rStyle w:val="ts-alignment-element"/>
          <w:bCs/>
          <w:sz w:val="24"/>
          <w:szCs w:val="24"/>
        </w:rPr>
        <w:t xml:space="preserve">ternal </w:t>
      </w:r>
      <w:r w:rsidRPr="00D1060C">
        <w:rPr>
          <w:bCs/>
          <w:sz w:val="24"/>
          <w:szCs w:val="24"/>
        </w:rPr>
        <w:t>f</w:t>
      </w:r>
      <w:r w:rsidRPr="00D1060C">
        <w:rPr>
          <w:rStyle w:val="ts-alignment-element"/>
          <w:bCs/>
          <w:sz w:val="24"/>
          <w:szCs w:val="24"/>
        </w:rPr>
        <w:t>luence or motion, belonging to a pre-discursive world requiring a phenomenological approach.</w:t>
      </w:r>
      <w:r w:rsidRPr="00D1060C">
        <w:rPr>
          <w:rFonts w:eastAsia="Times New Roman"/>
          <w:bCs/>
          <w:sz w:val="24"/>
          <w:szCs w:val="24"/>
        </w:rPr>
        <w:t xml:space="preserve"> Stefan Helmreich is curious “about how people employ such hybrid onto-</w:t>
      </w:r>
      <w:proofErr w:type="spellStart"/>
      <w:r w:rsidRPr="00D1060C">
        <w:rPr>
          <w:rFonts w:eastAsia="Times New Roman"/>
          <w:bCs/>
          <w:sz w:val="24"/>
          <w:szCs w:val="24"/>
        </w:rPr>
        <w:t>epistemo</w:t>
      </w:r>
      <w:proofErr w:type="spellEnd"/>
      <w:r w:rsidRPr="00D1060C">
        <w:rPr>
          <w:rFonts w:eastAsia="Times New Roman"/>
          <w:bCs/>
          <w:sz w:val="24"/>
          <w:szCs w:val="24"/>
        </w:rPr>
        <w:t>-forms as ‘waves’ to think across domains” (2014, 267). Addressing both the theoretical and the empirical, swells and tides, flux and reflux, waves remain a scientific enigma, unpredictable and hard to model and to measure. Helmreich calls them “epistemic hybrids”: “while waves are material, they are also abstractions that take form depending on how oscillation is conceived, observed, modelled” (</w:t>
      </w:r>
      <w:r w:rsidRPr="00D1060C">
        <w:rPr>
          <w:rFonts w:eastAsia="Times New Roman"/>
          <w:bCs/>
          <w:iCs/>
          <w:sz w:val="24"/>
          <w:szCs w:val="24"/>
        </w:rPr>
        <w:t>271</w:t>
      </w:r>
      <w:r w:rsidRPr="00D1060C">
        <w:rPr>
          <w:rFonts w:eastAsia="Times New Roman"/>
          <w:bCs/>
          <w:sz w:val="24"/>
          <w:szCs w:val="24"/>
        </w:rPr>
        <w:t>). This is not surprising since a wave itself belongs to the “complex paradigm.” This leads us to extend the concept of the “wave” to other power effects of seawater—the current, the vortex, the maelstrom—and to relate waves with other spiraling momenta, like shells or dance pirouettes, all physical manifestations of rotational dynamics and dispersive forces. According to Edgar Morin, a complex phenomenon is one whose structure remains equal although the components are changing: a whirlpool, the flame of a candle, but also our organism, and, in the case of the wave, manifestations of rotational dynamics. Even though the water molecules are in continuous motion, the Gestalt remains a wave. The “complexity” of the wave lies also in the fact that it oscillates between disorder (a turbulence) and order (a vortex): “Often, in a meeting between a flux and an obstacle, a whirl is created, i.e. a constant organized form that recomposes itself continuously: the union between the flux and the counter-flux produces indefinitely this organized form. This means that an organizational whirl can sprout out of a process that produces disorder (turbulence)” (Morin 1990, 83). Utagawa</w:t>
      </w:r>
      <w:r w:rsidRPr="00D1060C">
        <w:rPr>
          <w:sz w:val="24"/>
          <w:szCs w:val="24"/>
        </w:rPr>
        <w:t xml:space="preserve"> </w:t>
      </w:r>
      <w:r w:rsidRPr="00D1060C">
        <w:rPr>
          <w:rFonts w:eastAsia="Times New Roman"/>
          <w:bCs/>
          <w:sz w:val="24"/>
          <w:szCs w:val="24"/>
        </w:rPr>
        <w:t>Hiroshige excels in representing this duality inside a single image (</w:t>
      </w:r>
      <w:r w:rsidRPr="00D1060C">
        <w:rPr>
          <w:bCs/>
          <w:sz w:val="24"/>
          <w:szCs w:val="24"/>
          <w:shd w:val="clear" w:color="auto" w:fill="FFFFFF"/>
        </w:rPr>
        <w:t>Figure</w:t>
      </w:r>
      <w:r w:rsidRPr="00D1060C">
        <w:rPr>
          <w:rFonts w:eastAsia="Times New Roman"/>
          <w:bCs/>
          <w:sz w:val="24"/>
          <w:szCs w:val="24"/>
        </w:rPr>
        <w:t xml:space="preserve"> 9): in the background of his “Naruto Whirlpool” (1855)</w:t>
      </w:r>
      <w:r w:rsidRPr="00D1060C">
        <w:rPr>
          <w:rFonts w:eastAsia="Times New Roman"/>
          <w:bCs/>
          <w:i/>
          <w:iCs/>
          <w:sz w:val="24"/>
          <w:szCs w:val="24"/>
        </w:rPr>
        <w:t>,</w:t>
      </w:r>
      <w:r w:rsidRPr="00D1060C">
        <w:rPr>
          <w:rFonts w:eastAsia="Times New Roman"/>
          <w:bCs/>
          <w:sz w:val="24"/>
          <w:szCs w:val="24"/>
        </w:rPr>
        <w:t xml:space="preserve"> we distinguish chaotic turbulences (vertical, impending); on the foreground, a counterclockwise vortex </w:t>
      </w:r>
      <w:r w:rsidRPr="00D1060C">
        <w:rPr>
          <w:rFonts w:eastAsia="Times New Roman"/>
          <w:bCs/>
          <w:sz w:val="24"/>
          <w:szCs w:val="24"/>
        </w:rPr>
        <w:lastRenderedPageBreak/>
        <w:t xml:space="preserve">(horizontal, flat, but rotating under the surface). The latter may be more mysterious than a </w:t>
      </w:r>
      <w:r w:rsidRPr="00D1060C">
        <w:rPr>
          <w:rFonts w:eastAsia="Times New Roman"/>
          <w:bCs/>
          <w:i/>
          <w:sz w:val="24"/>
          <w:szCs w:val="24"/>
        </w:rPr>
        <w:t>revolving</w:t>
      </w:r>
      <w:r w:rsidRPr="00D1060C">
        <w:rPr>
          <w:rFonts w:eastAsia="Times New Roman"/>
          <w:bCs/>
          <w:sz w:val="24"/>
          <w:szCs w:val="24"/>
        </w:rPr>
        <w:t xml:space="preserve"> one, because it creates an </w:t>
      </w:r>
      <w:r w:rsidRPr="00D1060C">
        <w:rPr>
          <w:rFonts w:eastAsia="Times New Roman"/>
          <w:bCs/>
          <w:i/>
          <w:sz w:val="24"/>
          <w:szCs w:val="24"/>
        </w:rPr>
        <w:t>involution</w:t>
      </w:r>
      <w:r w:rsidRPr="00D1060C">
        <w:rPr>
          <w:rFonts w:eastAsia="Times New Roman"/>
          <w:bCs/>
          <w:sz w:val="24"/>
          <w:szCs w:val="24"/>
        </w:rPr>
        <w:t>, endowed with a dreadful swallowing power. What is striking here is that the visible does not coincide with the impetus behind it. Order can be more threatening than disorder. In any case, if there is a relation between force and shape, artists and philosophers are not outdone by scientists</w:t>
      </w:r>
      <w:r>
        <w:rPr>
          <w:rFonts w:eastAsia="Times New Roman"/>
          <w:bCs/>
          <w:sz w:val="24"/>
          <w:szCs w:val="24"/>
        </w:rPr>
        <w:t>;</w:t>
      </w:r>
      <w:r w:rsidRPr="00D1060C">
        <w:rPr>
          <w:rFonts w:eastAsia="Times New Roman"/>
          <w:bCs/>
          <w:sz w:val="24"/>
          <w:szCs w:val="24"/>
        </w:rPr>
        <w:t xml:space="preserve"> rather they often anticipate mathematic insights. Through representation, they reveal the inner patterns behind a natural phenomenon: spiral, circle, rhythm.</w:t>
      </w:r>
    </w:p>
    <w:p w14:paraId="4FB499E7" w14:textId="77777777" w:rsidR="0090699C" w:rsidRPr="00D1060C" w:rsidRDefault="0090699C" w:rsidP="0090699C">
      <w:pPr>
        <w:pStyle w:val="texte"/>
        <w:shd w:val="clear" w:color="auto" w:fill="FFFFFF"/>
        <w:spacing w:before="0" w:beforeAutospacing="0" w:after="0" w:afterAutospacing="0" w:line="480" w:lineRule="auto"/>
        <w:ind w:firstLine="720"/>
        <w:jc w:val="both"/>
        <w:rPr>
          <w:bCs/>
          <w:lang w:val="en-US"/>
        </w:rPr>
      </w:pPr>
      <w:r w:rsidRPr="00D1060C">
        <w:rPr>
          <w:bCs/>
          <w:lang w:val="en-US"/>
        </w:rPr>
        <w:t xml:space="preserve">Vertigo and spiral impulses are homologized by Paul Valéry in his short treatise, </w:t>
      </w:r>
      <w:r w:rsidRPr="00D1060C">
        <w:rPr>
          <w:bCs/>
          <w:i/>
          <w:lang w:val="en-US"/>
        </w:rPr>
        <w:t>The Man and the Shell</w:t>
      </w:r>
      <w:r w:rsidRPr="00D1060C">
        <w:rPr>
          <w:bCs/>
          <w:lang w:val="en-US"/>
        </w:rPr>
        <w:t xml:space="preserve"> (1937). Valéry takes the pretext of the radial force of a mollusk that “</w:t>
      </w:r>
      <w:r w:rsidRPr="0056563A">
        <w:rPr>
          <w:bCs/>
          <w:highlight w:val="yellow"/>
          <w:lang w:val="en-US"/>
        </w:rPr>
        <w:t xml:space="preserve">emanates from? its </w:t>
      </w:r>
      <w:commentRangeStart w:id="10"/>
      <w:r w:rsidRPr="0056563A">
        <w:rPr>
          <w:bCs/>
          <w:highlight w:val="yellow"/>
          <w:lang w:val="en-US"/>
        </w:rPr>
        <w:t>shell</w:t>
      </w:r>
      <w:commentRangeEnd w:id="10"/>
      <w:r w:rsidR="0056563A">
        <w:rPr>
          <w:rStyle w:val="CommentReference"/>
          <w:rFonts w:eastAsia="Arial Unicode MS"/>
          <w:bdr w:val="nil"/>
          <w:lang w:val="en-US" w:eastAsia="en-US"/>
        </w:rPr>
        <w:commentReference w:id="10"/>
      </w:r>
      <w:r w:rsidRPr="00D1060C">
        <w:rPr>
          <w:bCs/>
          <w:lang w:val="en-US"/>
        </w:rPr>
        <w:t>” to develop an aesthetic and a poetics. The shell’s “swirling grace” also leads to epistemological considerations endowing the shell with a “generating power” that ignores the separations between classical Euclidean geometry and modern physics (Einstein’s relativity theory), since this “simple gastropod” makes us see “perfection in art,” exceeding all tools and objects that a potter could shape (Valéry 1957, 887). The arrangement of curves and ribbons of color hints at the existence of a “field of forces” whose action imprints upon the growth of the shell the irresistible twist and rhythmic progress that we observe in the product.</w:t>
      </w:r>
    </w:p>
    <w:p w14:paraId="5E811E24" w14:textId="77777777" w:rsidR="0090699C" w:rsidRPr="00D1060C" w:rsidRDefault="0090699C" w:rsidP="0090699C">
      <w:pPr>
        <w:spacing w:line="480" w:lineRule="auto"/>
        <w:ind w:firstLine="720"/>
        <w:jc w:val="both"/>
        <w:rPr>
          <w:rFonts w:ascii="Times New Roman" w:eastAsia="Times New Roman" w:hAnsi="Times New Roman" w:cs="Times New Roman"/>
          <w:bCs/>
        </w:rPr>
      </w:pPr>
      <w:r w:rsidRPr="00D1060C">
        <w:rPr>
          <w:rFonts w:ascii="Times New Roman" w:eastAsia="Times New Roman" w:hAnsi="Times New Roman" w:cs="Times New Roman"/>
          <w:bCs/>
        </w:rPr>
        <w:t xml:space="preserve">In </w:t>
      </w:r>
      <w:r w:rsidRPr="00D1060C">
        <w:rPr>
          <w:rFonts w:ascii="Times New Roman" w:eastAsia="Times New Roman" w:hAnsi="Times New Roman" w:cs="Times New Roman"/>
          <w:bCs/>
          <w:i/>
          <w:iCs/>
        </w:rPr>
        <w:t>The Soul and Dance</w:t>
      </w:r>
      <w:r w:rsidRPr="00D1060C">
        <w:rPr>
          <w:rFonts w:ascii="Times New Roman" w:eastAsia="Times New Roman" w:hAnsi="Times New Roman" w:cs="Times New Roman"/>
          <w:bCs/>
        </w:rPr>
        <w:t xml:space="preserve"> (1923), Valéry turns this swirling force into the essence of the dance, hence the transcendental, the condition of possibility of all art. This dialectic between the constraints of the frame (here</w:t>
      </w:r>
      <w:r>
        <w:rPr>
          <w:rFonts w:ascii="Times New Roman" w:eastAsia="Times New Roman" w:hAnsi="Times New Roman" w:cs="Times New Roman"/>
          <w:bCs/>
        </w:rPr>
        <w:t>,</w:t>
      </w:r>
      <w:r w:rsidRPr="00D1060C">
        <w:rPr>
          <w:rFonts w:ascii="Times New Roman" w:eastAsia="Times New Roman" w:hAnsi="Times New Roman" w:cs="Times New Roman"/>
          <w:bCs/>
        </w:rPr>
        <w:t xml:space="preserve"> the body) and the ubiquity and amplitude of the shapeless vital force is embodied by the dancer </w:t>
      </w:r>
      <w:proofErr w:type="spellStart"/>
      <w:r w:rsidRPr="00D1060C">
        <w:rPr>
          <w:rFonts w:ascii="Times New Roman" w:eastAsia="Times New Roman" w:hAnsi="Times New Roman" w:cs="Times New Roman"/>
          <w:bCs/>
        </w:rPr>
        <w:t>Athikté</w:t>
      </w:r>
      <w:proofErr w:type="spellEnd"/>
      <w:r w:rsidRPr="00D1060C">
        <w:rPr>
          <w:rFonts w:ascii="Times New Roman" w:eastAsia="Times New Roman" w:hAnsi="Times New Roman" w:cs="Times New Roman"/>
          <w:bCs/>
        </w:rPr>
        <w:t>, who vibrates and turns in front of the guests, leaps out of her form</w:t>
      </w:r>
      <w:r>
        <w:rPr>
          <w:rFonts w:ascii="Times New Roman" w:eastAsia="Times New Roman" w:hAnsi="Times New Roman" w:cs="Times New Roman"/>
          <w:bCs/>
        </w:rPr>
        <w:t>,</w:t>
      </w:r>
      <w:r w:rsidRPr="00D1060C">
        <w:rPr>
          <w:rFonts w:ascii="Times New Roman" w:eastAsia="Times New Roman" w:hAnsi="Times New Roman" w:cs="Times New Roman"/>
          <w:bCs/>
        </w:rPr>
        <w:t xml:space="preserve"> and reforms. Devoured by countless figures, </w:t>
      </w:r>
      <w:r>
        <w:rPr>
          <w:rFonts w:ascii="Times New Roman" w:eastAsia="Times New Roman" w:hAnsi="Times New Roman" w:cs="Times New Roman"/>
          <w:bCs/>
        </w:rPr>
        <w:t xml:space="preserve">a perplex </w:t>
      </w:r>
      <w:proofErr w:type="spellStart"/>
      <w:r w:rsidRPr="00D1060C">
        <w:rPr>
          <w:rFonts w:ascii="Times New Roman" w:eastAsia="Times New Roman" w:hAnsi="Times New Roman" w:cs="Times New Roman"/>
          <w:bCs/>
        </w:rPr>
        <w:t>Athikté</w:t>
      </w:r>
      <w:proofErr w:type="spellEnd"/>
      <w:r w:rsidRPr="00D1060C">
        <w:rPr>
          <w:rFonts w:ascii="Times New Roman" w:eastAsia="Times New Roman" w:hAnsi="Times New Roman" w:cs="Times New Roman"/>
          <w:bCs/>
        </w:rPr>
        <w:t xml:space="preserve"> explains</w:t>
      </w:r>
      <w:r>
        <w:rPr>
          <w:rFonts w:ascii="Times New Roman" w:eastAsia="Times New Roman" w:hAnsi="Times New Roman" w:cs="Times New Roman"/>
          <w:bCs/>
        </w:rPr>
        <w:t xml:space="preserve"> </w:t>
      </w:r>
      <w:r w:rsidRPr="00D1060C">
        <w:rPr>
          <w:rFonts w:ascii="Times New Roman" w:eastAsia="Times New Roman" w:hAnsi="Times New Roman" w:cs="Times New Roman"/>
          <w:bCs/>
        </w:rPr>
        <w:t>where she returns from: “Asylum, asylum, O my asylum, O Whirlwind! I was in you, O movement, apart from all things’” (1960, 176). This</w:t>
      </w:r>
      <w:r w:rsidRPr="00D1060C">
        <w:rPr>
          <w:rFonts w:ascii="Times New Roman" w:eastAsia="Times New Roman" w:hAnsi="Times New Roman" w:cs="Times New Roman"/>
          <w:bCs/>
          <w:i/>
          <w:iCs/>
        </w:rPr>
        <w:t xml:space="preserve"> </w:t>
      </w:r>
      <w:r w:rsidRPr="00D1060C">
        <w:rPr>
          <w:rFonts w:ascii="Times New Roman" w:eastAsia="Times New Roman" w:hAnsi="Times New Roman" w:cs="Times New Roman"/>
          <w:bCs/>
        </w:rPr>
        <w:t xml:space="preserve">vital impulse engenders a </w:t>
      </w:r>
      <w:proofErr w:type="spellStart"/>
      <w:r w:rsidRPr="00D1060C">
        <w:rPr>
          <w:rFonts w:ascii="Times New Roman" w:eastAsia="Times New Roman" w:hAnsi="Times New Roman" w:cs="Times New Roman"/>
          <w:bCs/>
          <w:i/>
          <w:iCs/>
        </w:rPr>
        <w:t>rythmaesthetics</w:t>
      </w:r>
      <w:proofErr w:type="spellEnd"/>
      <w:r w:rsidRPr="00D1060C">
        <w:rPr>
          <w:rFonts w:ascii="Times New Roman" w:eastAsia="Times New Roman" w:hAnsi="Times New Roman" w:cs="Times New Roman"/>
          <w:bCs/>
        </w:rPr>
        <w:t xml:space="preserve"> drawing </w:t>
      </w:r>
      <w:r>
        <w:rPr>
          <w:rFonts w:ascii="Times New Roman" w:eastAsia="Times New Roman" w:hAnsi="Times New Roman" w:cs="Times New Roman"/>
          <w:bCs/>
        </w:rPr>
        <w:t xml:space="preserve">hearkening </w:t>
      </w:r>
      <w:r w:rsidRPr="00D1060C">
        <w:rPr>
          <w:rFonts w:ascii="Times New Roman" w:eastAsia="Times New Roman" w:hAnsi="Times New Roman" w:cs="Times New Roman"/>
          <w:bCs/>
        </w:rPr>
        <w:t xml:space="preserve">back to the original meaning of </w:t>
      </w:r>
      <w:proofErr w:type="spellStart"/>
      <w:r w:rsidRPr="00D1060C">
        <w:rPr>
          <w:rFonts w:ascii="Times New Roman" w:eastAsia="Times New Roman" w:hAnsi="Times New Roman" w:cs="Times New Roman"/>
          <w:bCs/>
          <w:i/>
          <w:iCs/>
        </w:rPr>
        <w:t>rhuthmos</w:t>
      </w:r>
      <w:proofErr w:type="spellEnd"/>
      <w:r w:rsidRPr="00D1060C">
        <w:rPr>
          <w:rFonts w:ascii="Times New Roman" w:eastAsia="Times New Roman" w:hAnsi="Times New Roman" w:cs="Times New Roman"/>
          <w:bCs/>
        </w:rPr>
        <w:t xml:space="preserve"> &lt; </w:t>
      </w:r>
      <w:proofErr w:type="spellStart"/>
      <w:r w:rsidRPr="00D1060C">
        <w:rPr>
          <w:rFonts w:ascii="Times New Roman" w:eastAsia="Times New Roman" w:hAnsi="Times New Roman" w:cs="Times New Roman"/>
          <w:bCs/>
          <w:i/>
        </w:rPr>
        <w:t>rhein</w:t>
      </w:r>
      <w:proofErr w:type="spellEnd"/>
      <w:r w:rsidRPr="00D1060C">
        <w:rPr>
          <w:rFonts w:ascii="Times New Roman" w:eastAsia="Times New Roman" w:hAnsi="Times New Roman" w:cs="Times New Roman"/>
          <w:bCs/>
        </w:rPr>
        <w:t>: to flow, “a special way of flowing” (</w:t>
      </w:r>
      <w:proofErr w:type="spellStart"/>
      <w:r w:rsidRPr="00D1060C">
        <w:rPr>
          <w:rFonts w:ascii="Times New Roman" w:eastAsia="Times New Roman" w:hAnsi="Times New Roman" w:cs="Times New Roman"/>
          <w:bCs/>
        </w:rPr>
        <w:t>Maldiney</w:t>
      </w:r>
      <w:proofErr w:type="spellEnd"/>
      <w:r w:rsidRPr="00D1060C">
        <w:rPr>
          <w:rFonts w:ascii="Times New Roman" w:eastAsia="Times New Roman" w:hAnsi="Times New Roman" w:cs="Times New Roman"/>
          <w:bCs/>
        </w:rPr>
        <w:t xml:space="preserve"> 2012, 155; </w:t>
      </w:r>
      <w:r w:rsidRPr="00D1060C">
        <w:rPr>
          <w:rFonts w:ascii="Times New Roman" w:hAnsi="Times New Roman" w:cs="Times New Roman"/>
          <w:bCs/>
          <w:shd w:val="clear" w:color="auto" w:fill="FFFFFF"/>
        </w:rPr>
        <w:t xml:space="preserve">Figure </w:t>
      </w:r>
      <w:r w:rsidRPr="00D1060C">
        <w:rPr>
          <w:rFonts w:ascii="Times New Roman" w:eastAsia="Times New Roman" w:hAnsi="Times New Roman" w:cs="Times New Roman"/>
          <w:bCs/>
        </w:rPr>
        <w:t>10).</w:t>
      </w:r>
    </w:p>
    <w:p w14:paraId="1A6E2226" w14:textId="77777777" w:rsidR="0090699C" w:rsidRPr="00D1060C" w:rsidRDefault="0090699C" w:rsidP="0090699C">
      <w:pPr>
        <w:spacing w:line="480" w:lineRule="auto"/>
        <w:ind w:firstLine="720"/>
        <w:jc w:val="both"/>
        <w:rPr>
          <w:rFonts w:ascii="Times New Roman" w:eastAsia="Times New Roman" w:hAnsi="Times New Roman" w:cs="Times New Roman"/>
          <w:bCs/>
        </w:rPr>
      </w:pPr>
      <w:r w:rsidRPr="00D1060C">
        <w:rPr>
          <w:rFonts w:ascii="Times New Roman" w:eastAsia="Times New Roman" w:hAnsi="Times New Roman" w:cs="Times New Roman"/>
          <w:bCs/>
        </w:rPr>
        <w:lastRenderedPageBreak/>
        <w:t xml:space="preserve">Italo Calvino illustrates this </w:t>
      </w:r>
      <w:r w:rsidRPr="00D1060C">
        <w:rPr>
          <w:rFonts w:ascii="Times New Roman" w:eastAsia="Times New Roman" w:hAnsi="Times New Roman" w:cs="Times New Roman"/>
          <w:bCs/>
          <w:i/>
          <w:iCs/>
        </w:rPr>
        <w:t xml:space="preserve">natura </w:t>
      </w:r>
      <w:proofErr w:type="spellStart"/>
      <w:r w:rsidRPr="00D1060C">
        <w:rPr>
          <w:rFonts w:ascii="Times New Roman" w:eastAsia="Times New Roman" w:hAnsi="Times New Roman" w:cs="Times New Roman"/>
          <w:bCs/>
          <w:i/>
          <w:iCs/>
        </w:rPr>
        <w:t>naturans</w:t>
      </w:r>
      <w:proofErr w:type="spellEnd"/>
      <w:r w:rsidRPr="00D1060C">
        <w:rPr>
          <w:rFonts w:ascii="Times New Roman" w:eastAsia="Times New Roman" w:hAnsi="Times New Roman" w:cs="Times New Roman"/>
          <w:bCs/>
          <w:i/>
          <w:iCs/>
        </w:rPr>
        <w:t xml:space="preserve"> </w:t>
      </w:r>
      <w:r w:rsidRPr="00D1060C">
        <w:rPr>
          <w:rFonts w:ascii="Times New Roman" w:eastAsia="Times New Roman" w:hAnsi="Times New Roman" w:cs="Times New Roman"/>
          <w:bCs/>
        </w:rPr>
        <w:t xml:space="preserve">or form-giving phenomenon in </w:t>
      </w:r>
      <w:r>
        <w:rPr>
          <w:rFonts w:ascii="Times New Roman" w:eastAsia="Times New Roman" w:hAnsi="Times New Roman" w:cs="Times New Roman"/>
          <w:bCs/>
        </w:rPr>
        <w:t>“</w:t>
      </w:r>
      <w:r w:rsidRPr="007B22EA">
        <w:rPr>
          <w:rFonts w:ascii="Times New Roman" w:eastAsia="Times New Roman" w:hAnsi="Times New Roman" w:cs="Times New Roman"/>
          <w:bCs/>
        </w:rPr>
        <w:t>The Spiral</w:t>
      </w:r>
      <w:r w:rsidRPr="00D1060C">
        <w:rPr>
          <w:rFonts w:ascii="Times New Roman" w:eastAsia="Times New Roman" w:hAnsi="Times New Roman" w:cs="Times New Roman"/>
          <w:bCs/>
        </w:rPr>
        <w:t>,</w:t>
      </w:r>
      <w:r>
        <w:rPr>
          <w:rFonts w:ascii="Times New Roman" w:eastAsia="Times New Roman" w:hAnsi="Times New Roman" w:cs="Times New Roman"/>
          <w:bCs/>
        </w:rPr>
        <w:t>”</w:t>
      </w:r>
      <w:r w:rsidRPr="00D1060C">
        <w:rPr>
          <w:rFonts w:ascii="Times New Roman" w:eastAsia="Times New Roman" w:hAnsi="Times New Roman" w:cs="Times New Roman"/>
          <w:bCs/>
        </w:rPr>
        <w:t xml:space="preserve"> a small tale of </w:t>
      </w:r>
      <w:proofErr w:type="spellStart"/>
      <w:r w:rsidRPr="00D1060C">
        <w:rPr>
          <w:rFonts w:ascii="Times New Roman" w:eastAsia="Times New Roman" w:hAnsi="Times New Roman" w:cs="Times New Roman"/>
          <w:bCs/>
          <w:i/>
        </w:rPr>
        <w:t>Cosmicomics</w:t>
      </w:r>
      <w:proofErr w:type="spellEnd"/>
      <w:r w:rsidRPr="00D1060C">
        <w:rPr>
          <w:rFonts w:ascii="Times New Roman" w:eastAsia="Times New Roman" w:hAnsi="Times New Roman" w:cs="Times New Roman"/>
          <w:bCs/>
        </w:rPr>
        <w:t xml:space="preserve">, where he evokes the secretion of the mollusk as a desire to create, but also to please the female, whose special vibrations the male feels in the tepid, “undifferentiated soup” (Calvino 1965, 174) </w:t>
      </w:r>
      <w:r>
        <w:rPr>
          <w:rFonts w:ascii="Times New Roman" w:eastAsia="Times New Roman" w:hAnsi="Times New Roman" w:cs="Times New Roman"/>
          <w:bCs/>
        </w:rPr>
        <w:t>that is</w:t>
      </w:r>
      <w:r w:rsidRPr="00D1060C">
        <w:rPr>
          <w:rFonts w:ascii="Times New Roman" w:eastAsia="Times New Roman" w:hAnsi="Times New Roman" w:cs="Times New Roman"/>
          <w:bCs/>
        </w:rPr>
        <w:t xml:space="preserve"> seawater. The formal impulse turns into libido: “And in this mode of expression I put all the thoughts I had for her” (176). In sum, art allows us to rethink natural products as a shell or a wave by </w:t>
      </w:r>
      <w:r w:rsidRPr="00CE59B4">
        <w:rPr>
          <w:rFonts w:ascii="Times New Roman" w:eastAsia="Times New Roman" w:hAnsi="Times New Roman" w:cs="Times New Roman"/>
          <w:bCs/>
          <w:highlight w:val="yellow"/>
        </w:rPr>
        <w:t xml:space="preserve">conceiving </w:t>
      </w:r>
      <w:commentRangeStart w:id="11"/>
      <w:r w:rsidRPr="00CE59B4">
        <w:rPr>
          <w:rFonts w:ascii="Times New Roman" w:eastAsia="Times New Roman" w:hAnsi="Times New Roman" w:cs="Times New Roman"/>
          <w:bCs/>
          <w:highlight w:val="yellow"/>
        </w:rPr>
        <w:t>them</w:t>
      </w:r>
      <w:commentRangeEnd w:id="11"/>
      <w:r w:rsidR="00CE59B4">
        <w:rPr>
          <w:rStyle w:val="CommentReference"/>
          <w:rFonts w:ascii="Times New Roman" w:eastAsia="Arial Unicode MS" w:hAnsi="Times New Roman" w:cs="Times New Roman"/>
          <w:bdr w:val="nil"/>
        </w:rPr>
        <w:commentReference w:id="11"/>
      </w:r>
      <w:r w:rsidRPr="00CE59B4">
        <w:rPr>
          <w:rFonts w:ascii="Times New Roman" w:eastAsia="Times New Roman" w:hAnsi="Times New Roman" w:cs="Times New Roman"/>
          <w:bCs/>
          <w:highlight w:val="yellow"/>
        </w:rPr>
        <w:t>?</w:t>
      </w:r>
      <w:r w:rsidRPr="00D1060C">
        <w:rPr>
          <w:rFonts w:ascii="Times New Roman" w:eastAsia="Times New Roman" w:hAnsi="Times New Roman" w:cs="Times New Roman"/>
          <w:bCs/>
        </w:rPr>
        <w:t xml:space="preserve"> as susceptible to transformations and malleability. The wave and its curving motion serve as a constant reminder that “waves are physical and cultural objects” (Helmreich 2014, 272), “icons of rhythmic and predictable motion as well as of chaos and destruction” (2017, 29).</w:t>
      </w:r>
    </w:p>
    <w:p w14:paraId="0E20C1D5" w14:textId="77777777" w:rsidR="0090699C" w:rsidRPr="00D1060C" w:rsidRDefault="0090699C" w:rsidP="0090699C">
      <w:pPr>
        <w:spacing w:line="480" w:lineRule="auto"/>
        <w:ind w:firstLine="720"/>
        <w:jc w:val="both"/>
        <w:rPr>
          <w:rFonts w:ascii="Times New Roman" w:eastAsia="Times New Roman" w:hAnsi="Times New Roman" w:cs="Times New Roman"/>
          <w:bCs/>
        </w:rPr>
      </w:pPr>
      <w:r w:rsidRPr="00D1060C">
        <w:rPr>
          <w:rFonts w:ascii="Times New Roman" w:hAnsi="Times New Roman" w:cs="Times New Roman"/>
          <w:bCs/>
        </w:rPr>
        <w:t xml:space="preserve">This intrinsic ambivalence of the object requires disciplinary ecumenism more than interdisciplinarity, not only using several disciplines, but finding a common ground to align their methods. Roger </w:t>
      </w:r>
      <w:proofErr w:type="spellStart"/>
      <w:r w:rsidRPr="00D1060C">
        <w:rPr>
          <w:rFonts w:ascii="Times New Roman" w:hAnsi="Times New Roman" w:cs="Times New Roman"/>
          <w:bCs/>
        </w:rPr>
        <w:t>Caillois</w:t>
      </w:r>
      <w:proofErr w:type="spellEnd"/>
      <w:r w:rsidRPr="00D1060C">
        <w:rPr>
          <w:rFonts w:ascii="Times New Roman" w:hAnsi="Times New Roman" w:cs="Times New Roman"/>
          <w:bCs/>
        </w:rPr>
        <w:t xml:space="preserve"> called “diagonal sciences” those which overarch the</w:t>
      </w:r>
      <w:r w:rsidRPr="00D1060C">
        <w:rPr>
          <w:rStyle w:val="paranumber"/>
          <w:rFonts w:ascii="Times New Roman" w:hAnsi="Times New Roman" w:cs="Times New Roman"/>
          <w:bCs/>
        </w:rPr>
        <w:t xml:space="preserve"> clear separation of the reigns—human, animal, plant</w:t>
      </w:r>
      <w:r>
        <w:rPr>
          <w:rStyle w:val="paranumber"/>
          <w:rFonts w:ascii="Times New Roman" w:hAnsi="Times New Roman" w:cs="Times New Roman"/>
          <w:bCs/>
        </w:rPr>
        <w:t>,</w:t>
      </w:r>
      <w:r w:rsidRPr="00D1060C">
        <w:rPr>
          <w:rStyle w:val="paranumber"/>
          <w:rFonts w:ascii="Times New Roman" w:hAnsi="Times New Roman" w:cs="Times New Roman"/>
          <w:bCs/>
        </w:rPr>
        <w:t xml:space="preserve"> and mineral. </w:t>
      </w:r>
      <w:r>
        <w:rPr>
          <w:rStyle w:val="paranumber"/>
          <w:rFonts w:ascii="Times New Roman" w:hAnsi="Times New Roman" w:cs="Times New Roman"/>
          <w:bCs/>
        </w:rPr>
        <w:t>In the wake of his</w:t>
      </w:r>
      <w:r w:rsidRPr="00D1060C">
        <w:rPr>
          <w:rStyle w:val="paranumber"/>
          <w:rFonts w:ascii="Times New Roman" w:hAnsi="Times New Roman" w:cs="Times New Roman"/>
          <w:bCs/>
        </w:rPr>
        <w:t xml:space="preserve"> observation</w:t>
      </w:r>
      <w:r>
        <w:rPr>
          <w:rStyle w:val="paranumber"/>
          <w:rFonts w:ascii="Times New Roman" w:hAnsi="Times New Roman" w:cs="Times New Roman"/>
          <w:bCs/>
        </w:rPr>
        <w:t>s</w:t>
      </w:r>
      <w:r w:rsidRPr="00D1060C">
        <w:rPr>
          <w:rStyle w:val="paranumber"/>
          <w:rFonts w:ascii="Times New Roman" w:hAnsi="Times New Roman" w:cs="Times New Roman"/>
          <w:bCs/>
        </w:rPr>
        <w:t xml:space="preserve"> in the luxurious environment of South America </w:t>
      </w:r>
      <w:proofErr w:type="spellStart"/>
      <w:r w:rsidRPr="00D1060C">
        <w:rPr>
          <w:rStyle w:val="paranumber"/>
          <w:rFonts w:ascii="Times New Roman" w:hAnsi="Times New Roman" w:cs="Times New Roman"/>
          <w:bCs/>
        </w:rPr>
        <w:t>Caillois</w:t>
      </w:r>
      <w:proofErr w:type="spellEnd"/>
      <w:r w:rsidRPr="00D1060C">
        <w:rPr>
          <w:rStyle w:val="paranumber"/>
          <w:rFonts w:ascii="Times New Roman" w:hAnsi="Times New Roman" w:cs="Times New Roman"/>
          <w:bCs/>
        </w:rPr>
        <w:t xml:space="preserve"> postulated an interconnection within the architecture of the world, or</w:t>
      </w:r>
      <w:r w:rsidRPr="00D1060C">
        <w:rPr>
          <w:rFonts w:ascii="Times New Roman" w:hAnsi="Times New Roman" w:cs="Times New Roman"/>
          <w:bCs/>
        </w:rPr>
        <w:t xml:space="preserve"> “deep unity.” He noticed the unexpected similarities between the shapes of certain man-made objects and the puzzling manifestations of what he calls the “natural fantasy,” such as the fabulous face in the livery of a butterfly or the abdomen of a spider. These “ceiled recurrences” </w:t>
      </w:r>
      <w:proofErr w:type="gramStart"/>
      <w:r w:rsidRPr="00D1060C">
        <w:rPr>
          <w:rFonts w:ascii="Times New Roman" w:hAnsi="Times New Roman" w:cs="Times New Roman"/>
          <w:bCs/>
        </w:rPr>
        <w:t>are based on the assumption</w:t>
      </w:r>
      <w:proofErr w:type="gramEnd"/>
      <w:r w:rsidRPr="00D1060C">
        <w:rPr>
          <w:rFonts w:ascii="Times New Roman" w:hAnsi="Times New Roman" w:cs="Times New Roman"/>
          <w:bCs/>
        </w:rPr>
        <w:t xml:space="preserve"> of a finite, but nevertheless “abundant,” world (</w:t>
      </w:r>
      <w:proofErr w:type="spellStart"/>
      <w:r w:rsidRPr="00D1060C">
        <w:rPr>
          <w:rFonts w:ascii="Times New Roman" w:hAnsi="Times New Roman" w:cs="Times New Roman"/>
          <w:bCs/>
        </w:rPr>
        <w:t>Caillois</w:t>
      </w:r>
      <w:proofErr w:type="spellEnd"/>
      <w:r w:rsidRPr="00D1060C">
        <w:rPr>
          <w:rFonts w:ascii="Times New Roman" w:hAnsi="Times New Roman" w:cs="Times New Roman"/>
          <w:bCs/>
        </w:rPr>
        <w:t xml:space="preserve"> 1970, 71). </w:t>
      </w:r>
      <w:proofErr w:type="spellStart"/>
      <w:r>
        <w:rPr>
          <w:rFonts w:ascii="Times New Roman" w:hAnsi="Times New Roman" w:cs="Times New Roman"/>
          <w:bCs/>
        </w:rPr>
        <w:t>Callois</w:t>
      </w:r>
      <w:proofErr w:type="spellEnd"/>
      <w:r w:rsidRPr="00D1060C">
        <w:rPr>
          <w:rFonts w:ascii="Times New Roman" w:hAnsi="Times New Roman" w:cs="Times New Roman"/>
          <w:bCs/>
        </w:rPr>
        <w:t xml:space="preserve"> advocates for a poetic “method” that would “identify the elusive” and establish “indirect and just relationships” (254) between the world’s data. The result is the conviction that certain analogies provided by the poetic imagination can be “right,” revealing “an unexpected relationship, a new connivance in the network of the inextricable universe” (218), where “correctness” does not mean fidelity but rather the way natural and cultural phenomena are anchored in the complexity of the world. Once again, this brings us back to Hugo’s universal analogies as emphasized by Didi-Huberman: “</w:t>
      </w:r>
      <w:r w:rsidRPr="00D1060C">
        <w:rPr>
          <w:rFonts w:ascii="Times New Roman" w:eastAsia="Times New Roman" w:hAnsi="Times New Roman" w:cs="Times New Roman"/>
          <w:bCs/>
          <w:lang w:eastAsia="fr-FR"/>
        </w:rPr>
        <w:t xml:space="preserve">between the </w:t>
      </w:r>
      <w:r w:rsidRPr="00D1060C">
        <w:rPr>
          <w:rFonts w:ascii="Times New Roman" w:eastAsia="Times New Roman" w:hAnsi="Times New Roman" w:cs="Times New Roman"/>
          <w:bCs/>
          <w:lang w:eastAsia="fr-FR"/>
        </w:rPr>
        <w:lastRenderedPageBreak/>
        <w:t>outside and the concealed inside, a kind of interface rhythmically undulates, a fascinating wave, a whole extra world stirring the milieu: hair, draperies, fluent patterns of ornamentation, washed-out material of the expanding ink wash” (2017, 36).</w:t>
      </w:r>
    </w:p>
    <w:p w14:paraId="19B8BA6F" w14:textId="77777777" w:rsidR="0090699C" w:rsidRPr="00D1060C" w:rsidRDefault="0090699C" w:rsidP="0090699C">
      <w:pPr>
        <w:spacing w:line="480" w:lineRule="auto"/>
        <w:ind w:firstLine="720"/>
        <w:jc w:val="both"/>
        <w:rPr>
          <w:rFonts w:ascii="Times New Roman" w:eastAsia="Times New Roman" w:hAnsi="Times New Roman" w:cs="Times New Roman"/>
          <w:bCs/>
        </w:rPr>
      </w:pPr>
      <w:r w:rsidRPr="00D1060C">
        <w:rPr>
          <w:rFonts w:ascii="Times New Roman" w:hAnsi="Times New Roman" w:cs="Times New Roman"/>
        </w:rPr>
        <w:t xml:space="preserve">Katsushika </w:t>
      </w:r>
      <w:r w:rsidRPr="00D1060C">
        <w:rPr>
          <w:rFonts w:ascii="Times New Roman" w:hAnsi="Times New Roman" w:cs="Times New Roman"/>
          <w:bCs/>
        </w:rPr>
        <w:t>H</w:t>
      </w:r>
      <w:r w:rsidRPr="00D1060C">
        <w:rPr>
          <w:rStyle w:val="ts-alignment-element"/>
          <w:rFonts w:ascii="Times New Roman" w:hAnsi="Times New Roman" w:cs="Times New Roman"/>
          <w:bCs/>
        </w:rPr>
        <w:t>okusai’s “</w:t>
      </w:r>
      <w:r w:rsidRPr="00D1060C">
        <w:rPr>
          <w:rFonts w:ascii="Times New Roman" w:hAnsi="Times New Roman" w:cs="Times New Roman"/>
          <w:bCs/>
        </w:rPr>
        <w:t>T</w:t>
      </w:r>
      <w:r w:rsidRPr="00D1060C">
        <w:rPr>
          <w:rStyle w:val="ts-alignment-element"/>
          <w:rFonts w:ascii="Times New Roman" w:hAnsi="Times New Roman" w:cs="Times New Roman"/>
          <w:bCs/>
        </w:rPr>
        <w:t xml:space="preserve">he </w:t>
      </w:r>
      <w:r w:rsidRPr="00D1060C">
        <w:rPr>
          <w:rFonts w:ascii="Times New Roman" w:hAnsi="Times New Roman" w:cs="Times New Roman"/>
          <w:bCs/>
        </w:rPr>
        <w:t>G</w:t>
      </w:r>
      <w:r w:rsidRPr="00D1060C">
        <w:rPr>
          <w:rStyle w:val="ts-alignment-element"/>
          <w:rFonts w:ascii="Times New Roman" w:hAnsi="Times New Roman" w:cs="Times New Roman"/>
          <w:bCs/>
        </w:rPr>
        <w:t xml:space="preserve">reat </w:t>
      </w:r>
      <w:r w:rsidRPr="00D1060C">
        <w:rPr>
          <w:rFonts w:ascii="Times New Roman" w:hAnsi="Times New Roman" w:cs="Times New Roman"/>
          <w:bCs/>
        </w:rPr>
        <w:t>W</w:t>
      </w:r>
      <w:r w:rsidRPr="00D1060C">
        <w:rPr>
          <w:rStyle w:val="ts-alignment-element"/>
          <w:rFonts w:ascii="Times New Roman" w:hAnsi="Times New Roman" w:cs="Times New Roman"/>
          <w:bCs/>
        </w:rPr>
        <w:t xml:space="preserve">ave </w:t>
      </w:r>
      <w:r w:rsidRPr="00D1060C">
        <w:rPr>
          <w:rFonts w:ascii="Times New Roman" w:hAnsi="Times New Roman" w:cs="Times New Roman"/>
          <w:bCs/>
        </w:rPr>
        <w:t>o</w:t>
      </w:r>
      <w:r w:rsidRPr="00D1060C">
        <w:rPr>
          <w:rStyle w:val="ts-alignment-element"/>
          <w:rFonts w:ascii="Times New Roman" w:hAnsi="Times New Roman" w:cs="Times New Roman"/>
          <w:bCs/>
        </w:rPr>
        <w:t xml:space="preserve">f </w:t>
      </w:r>
      <w:r w:rsidRPr="00D1060C">
        <w:rPr>
          <w:rFonts w:ascii="Times New Roman" w:hAnsi="Times New Roman" w:cs="Times New Roman"/>
          <w:bCs/>
        </w:rPr>
        <w:t>K</w:t>
      </w:r>
      <w:r w:rsidRPr="00D1060C">
        <w:rPr>
          <w:rStyle w:val="ts-alignment-element"/>
          <w:rFonts w:ascii="Times New Roman" w:hAnsi="Times New Roman" w:cs="Times New Roman"/>
          <w:bCs/>
        </w:rPr>
        <w:t xml:space="preserve">anagawa” (1831; </w:t>
      </w:r>
      <w:r w:rsidRPr="00D1060C">
        <w:rPr>
          <w:rFonts w:ascii="Times New Roman" w:hAnsi="Times New Roman" w:cs="Times New Roman"/>
          <w:bCs/>
          <w:shd w:val="clear" w:color="auto" w:fill="FFFFFF"/>
        </w:rPr>
        <w:t xml:space="preserve">Figure </w:t>
      </w:r>
      <w:r w:rsidRPr="00D1060C">
        <w:rPr>
          <w:rStyle w:val="ts-alignment-element"/>
          <w:rFonts w:ascii="Times New Roman" w:hAnsi="Times New Roman" w:cs="Times New Roman"/>
          <w:bCs/>
        </w:rPr>
        <w:t xml:space="preserve">11) </w:t>
      </w:r>
      <w:r w:rsidRPr="00D1060C">
        <w:rPr>
          <w:rFonts w:ascii="Times New Roman" w:hAnsi="Times New Roman" w:cs="Times New Roman"/>
          <w:bCs/>
        </w:rPr>
        <w:t>b</w:t>
      </w:r>
      <w:r w:rsidRPr="00D1060C">
        <w:rPr>
          <w:rStyle w:val="ts-alignment-element"/>
          <w:rFonts w:ascii="Times New Roman" w:hAnsi="Times New Roman" w:cs="Times New Roman"/>
          <w:bCs/>
        </w:rPr>
        <w:t xml:space="preserve">est </w:t>
      </w:r>
      <w:r w:rsidRPr="00D1060C">
        <w:rPr>
          <w:rFonts w:ascii="Times New Roman" w:hAnsi="Times New Roman" w:cs="Times New Roman"/>
          <w:bCs/>
        </w:rPr>
        <w:t>e</w:t>
      </w:r>
      <w:r w:rsidRPr="00D1060C">
        <w:rPr>
          <w:rStyle w:val="ts-alignment-element"/>
          <w:rFonts w:ascii="Times New Roman" w:hAnsi="Times New Roman" w:cs="Times New Roman"/>
          <w:bCs/>
        </w:rPr>
        <w:t xml:space="preserve">mbodies </w:t>
      </w:r>
      <w:r w:rsidRPr="00D1060C">
        <w:rPr>
          <w:rFonts w:ascii="Times New Roman" w:hAnsi="Times New Roman" w:cs="Times New Roman"/>
          <w:bCs/>
        </w:rPr>
        <w:t>t</w:t>
      </w:r>
      <w:r w:rsidRPr="00D1060C">
        <w:rPr>
          <w:rStyle w:val="ts-alignment-element"/>
          <w:rFonts w:ascii="Times New Roman" w:hAnsi="Times New Roman" w:cs="Times New Roman"/>
          <w:bCs/>
        </w:rPr>
        <w:t xml:space="preserve">he </w:t>
      </w:r>
      <w:r w:rsidRPr="00D1060C">
        <w:rPr>
          <w:rFonts w:ascii="Times New Roman" w:hAnsi="Times New Roman" w:cs="Times New Roman"/>
          <w:bCs/>
        </w:rPr>
        <w:t>p</w:t>
      </w:r>
      <w:r w:rsidRPr="00D1060C">
        <w:rPr>
          <w:rStyle w:val="ts-alignment-element"/>
          <w:rFonts w:ascii="Times New Roman" w:hAnsi="Times New Roman" w:cs="Times New Roman"/>
          <w:bCs/>
        </w:rPr>
        <w:t xml:space="preserve">olarity </w:t>
      </w:r>
      <w:r w:rsidRPr="00D1060C">
        <w:rPr>
          <w:rFonts w:ascii="Times New Roman" w:hAnsi="Times New Roman" w:cs="Times New Roman"/>
          <w:bCs/>
        </w:rPr>
        <w:t>b</w:t>
      </w:r>
      <w:r w:rsidRPr="00D1060C">
        <w:rPr>
          <w:rStyle w:val="ts-alignment-element"/>
          <w:rFonts w:ascii="Times New Roman" w:hAnsi="Times New Roman" w:cs="Times New Roman"/>
          <w:bCs/>
        </w:rPr>
        <w:t xml:space="preserve">etween </w:t>
      </w:r>
      <w:r w:rsidRPr="00D1060C">
        <w:rPr>
          <w:rFonts w:ascii="Times New Roman" w:hAnsi="Times New Roman" w:cs="Times New Roman"/>
          <w:bCs/>
        </w:rPr>
        <w:t>o</w:t>
      </w:r>
      <w:r w:rsidRPr="00D1060C">
        <w:rPr>
          <w:rStyle w:val="ts-alignment-element"/>
          <w:rFonts w:ascii="Times New Roman" w:hAnsi="Times New Roman" w:cs="Times New Roman"/>
          <w:bCs/>
        </w:rPr>
        <w:t xml:space="preserve">rder </w:t>
      </w:r>
      <w:r w:rsidRPr="00D1060C">
        <w:rPr>
          <w:rFonts w:ascii="Times New Roman" w:hAnsi="Times New Roman" w:cs="Times New Roman"/>
          <w:bCs/>
        </w:rPr>
        <w:t>a</w:t>
      </w:r>
      <w:r w:rsidRPr="00D1060C">
        <w:rPr>
          <w:rStyle w:val="ts-alignment-element"/>
          <w:rFonts w:ascii="Times New Roman" w:hAnsi="Times New Roman" w:cs="Times New Roman"/>
          <w:bCs/>
        </w:rPr>
        <w:t xml:space="preserve">nd </w:t>
      </w:r>
      <w:r w:rsidRPr="00D1060C">
        <w:rPr>
          <w:rFonts w:ascii="Times New Roman" w:hAnsi="Times New Roman" w:cs="Times New Roman"/>
          <w:bCs/>
        </w:rPr>
        <w:t>d</w:t>
      </w:r>
      <w:r w:rsidRPr="00D1060C">
        <w:rPr>
          <w:rStyle w:val="ts-alignment-element"/>
          <w:rFonts w:ascii="Times New Roman" w:hAnsi="Times New Roman" w:cs="Times New Roman"/>
          <w:bCs/>
        </w:rPr>
        <w:t xml:space="preserve">isorder, </w:t>
      </w:r>
      <w:r w:rsidRPr="00D1060C">
        <w:rPr>
          <w:rFonts w:ascii="Times New Roman" w:hAnsi="Times New Roman" w:cs="Times New Roman"/>
          <w:bCs/>
        </w:rPr>
        <w:t>c</w:t>
      </w:r>
      <w:r w:rsidRPr="00D1060C">
        <w:rPr>
          <w:rStyle w:val="ts-alignment-element"/>
          <w:rFonts w:ascii="Times New Roman" w:hAnsi="Times New Roman" w:cs="Times New Roman"/>
          <w:bCs/>
        </w:rPr>
        <w:t xml:space="preserve">ulture </w:t>
      </w:r>
      <w:r w:rsidRPr="00D1060C">
        <w:rPr>
          <w:rFonts w:ascii="Times New Roman" w:hAnsi="Times New Roman" w:cs="Times New Roman"/>
          <w:bCs/>
        </w:rPr>
        <w:t>a</w:t>
      </w:r>
      <w:r w:rsidRPr="00D1060C">
        <w:rPr>
          <w:rStyle w:val="ts-alignment-element"/>
          <w:rFonts w:ascii="Times New Roman" w:hAnsi="Times New Roman" w:cs="Times New Roman"/>
          <w:bCs/>
        </w:rPr>
        <w:t xml:space="preserve">nd </w:t>
      </w:r>
      <w:r w:rsidRPr="00D1060C">
        <w:rPr>
          <w:rFonts w:ascii="Times New Roman" w:hAnsi="Times New Roman" w:cs="Times New Roman"/>
          <w:bCs/>
        </w:rPr>
        <w:t>n</w:t>
      </w:r>
      <w:r w:rsidRPr="00D1060C">
        <w:rPr>
          <w:rStyle w:val="ts-alignment-element"/>
          <w:rFonts w:ascii="Times New Roman" w:hAnsi="Times New Roman" w:cs="Times New Roman"/>
          <w:bCs/>
        </w:rPr>
        <w:t xml:space="preserve">ature, the </w:t>
      </w:r>
      <w:r w:rsidRPr="00D1060C">
        <w:rPr>
          <w:rFonts w:ascii="Times New Roman" w:hAnsi="Times New Roman" w:cs="Times New Roman"/>
          <w:bCs/>
        </w:rPr>
        <w:t>i</w:t>
      </w:r>
      <w:r w:rsidRPr="00D1060C">
        <w:rPr>
          <w:rStyle w:val="ts-alignment-element"/>
          <w:rFonts w:ascii="Times New Roman" w:hAnsi="Times New Roman" w:cs="Times New Roman"/>
          <w:bCs/>
        </w:rPr>
        <w:t xml:space="preserve">mmobility </w:t>
      </w:r>
      <w:r w:rsidRPr="00D1060C">
        <w:rPr>
          <w:rFonts w:ascii="Times New Roman" w:hAnsi="Times New Roman" w:cs="Times New Roman"/>
          <w:bCs/>
        </w:rPr>
        <w:t>o</w:t>
      </w:r>
      <w:r w:rsidRPr="00D1060C">
        <w:rPr>
          <w:rStyle w:val="ts-alignment-element"/>
          <w:rFonts w:ascii="Times New Roman" w:hAnsi="Times New Roman" w:cs="Times New Roman"/>
          <w:bCs/>
        </w:rPr>
        <w:t xml:space="preserve">f </w:t>
      </w:r>
      <w:r w:rsidRPr="00D1060C">
        <w:rPr>
          <w:rFonts w:ascii="Times New Roman" w:hAnsi="Times New Roman" w:cs="Times New Roman"/>
          <w:bCs/>
        </w:rPr>
        <w:t>f</w:t>
      </w:r>
      <w:r w:rsidRPr="00D1060C">
        <w:rPr>
          <w:rStyle w:val="ts-alignment-element"/>
          <w:rFonts w:ascii="Times New Roman" w:hAnsi="Times New Roman" w:cs="Times New Roman"/>
          <w:bCs/>
        </w:rPr>
        <w:t xml:space="preserve">raming </w:t>
      </w:r>
      <w:r w:rsidRPr="00D1060C">
        <w:rPr>
          <w:rFonts w:ascii="Times New Roman" w:hAnsi="Times New Roman" w:cs="Times New Roman"/>
          <w:bCs/>
        </w:rPr>
        <w:t>a</w:t>
      </w:r>
      <w:r w:rsidRPr="00D1060C">
        <w:rPr>
          <w:rStyle w:val="ts-alignment-element"/>
          <w:rFonts w:ascii="Times New Roman" w:hAnsi="Times New Roman" w:cs="Times New Roman"/>
          <w:bCs/>
        </w:rPr>
        <w:t xml:space="preserve">nd the </w:t>
      </w:r>
      <w:r w:rsidRPr="00D1060C">
        <w:rPr>
          <w:rFonts w:ascii="Times New Roman" w:hAnsi="Times New Roman" w:cs="Times New Roman"/>
          <w:bCs/>
        </w:rPr>
        <w:t>d</w:t>
      </w:r>
      <w:r w:rsidRPr="00D1060C">
        <w:rPr>
          <w:rStyle w:val="ts-alignment-element"/>
          <w:rFonts w:ascii="Times New Roman" w:hAnsi="Times New Roman" w:cs="Times New Roman"/>
          <w:bCs/>
        </w:rPr>
        <w:t xml:space="preserve">issipation of energy. </w:t>
      </w:r>
      <w:r w:rsidRPr="00D1060C">
        <w:rPr>
          <w:rFonts w:ascii="Times New Roman" w:hAnsi="Times New Roman" w:cs="Times New Roman"/>
          <w:bCs/>
        </w:rPr>
        <w:t xml:space="preserve">Some critics pay more attention to the small wave on the foreground, whose outline resembles that of Mount Fuji itself, comparable to a solidified wave. Erik </w:t>
      </w:r>
      <w:proofErr w:type="spellStart"/>
      <w:r w:rsidRPr="00D1060C">
        <w:rPr>
          <w:rFonts w:ascii="Times New Roman" w:hAnsi="Times New Roman" w:cs="Times New Roman"/>
          <w:bCs/>
        </w:rPr>
        <w:t>Orsenna</w:t>
      </w:r>
      <w:proofErr w:type="spellEnd"/>
      <w:r w:rsidRPr="00D1060C">
        <w:rPr>
          <w:rFonts w:ascii="Times New Roman" w:hAnsi="Times New Roman" w:cs="Times New Roman"/>
          <w:bCs/>
        </w:rPr>
        <w:t xml:space="preserve"> reaches the same insight in his essay on the Gulf stream: “Seafarers and </w:t>
      </w:r>
      <w:proofErr w:type="spellStart"/>
      <w:r w:rsidRPr="00D1060C">
        <w:rPr>
          <w:rFonts w:ascii="Times New Roman" w:hAnsi="Times New Roman" w:cs="Times New Roman"/>
          <w:bCs/>
        </w:rPr>
        <w:t>mountainfare</w:t>
      </w:r>
      <w:r>
        <w:rPr>
          <w:rFonts w:ascii="Times New Roman" w:hAnsi="Times New Roman" w:cs="Times New Roman"/>
          <w:bCs/>
        </w:rPr>
        <w:t>r</w:t>
      </w:r>
      <w:r w:rsidRPr="00D1060C">
        <w:rPr>
          <w:rFonts w:ascii="Times New Roman" w:hAnsi="Times New Roman" w:cs="Times New Roman"/>
          <w:bCs/>
        </w:rPr>
        <w:t>s</w:t>
      </w:r>
      <w:proofErr w:type="spellEnd"/>
      <w:r w:rsidRPr="00D1060C">
        <w:rPr>
          <w:rFonts w:ascii="Times New Roman" w:hAnsi="Times New Roman" w:cs="Times New Roman"/>
          <w:bCs/>
        </w:rPr>
        <w:t xml:space="preserve"> look alike. What is a mountain, if not a long-frozen wave? What is navigation, if not horizontal mountaineering?” (2005, 202). </w:t>
      </w:r>
      <w:r w:rsidRPr="00D1060C">
        <w:rPr>
          <w:rStyle w:val="ts-alignment-element"/>
          <w:rFonts w:ascii="Times New Roman" w:hAnsi="Times New Roman" w:cs="Times New Roman"/>
          <w:bCs/>
        </w:rPr>
        <w:t xml:space="preserve">Yet “The Great Wave” </w:t>
      </w:r>
      <w:r w:rsidRPr="00D1060C">
        <w:rPr>
          <w:rFonts w:ascii="Times New Roman" w:hAnsi="Times New Roman" w:cs="Times New Roman"/>
          <w:bCs/>
        </w:rPr>
        <w:t>l</w:t>
      </w:r>
      <w:r w:rsidRPr="00D1060C">
        <w:rPr>
          <w:rStyle w:val="ts-alignment-element"/>
          <w:rFonts w:ascii="Times New Roman" w:hAnsi="Times New Roman" w:cs="Times New Roman"/>
          <w:bCs/>
        </w:rPr>
        <w:t xml:space="preserve">egitimizes </w:t>
      </w:r>
      <w:r w:rsidRPr="00D1060C">
        <w:rPr>
          <w:rFonts w:ascii="Times New Roman" w:hAnsi="Times New Roman" w:cs="Times New Roman"/>
          <w:bCs/>
        </w:rPr>
        <w:t>other</w:t>
      </w:r>
      <w:r w:rsidRPr="00D1060C">
        <w:rPr>
          <w:rStyle w:val="ts-alignment-element"/>
          <w:rFonts w:ascii="Times New Roman" w:hAnsi="Times New Roman" w:cs="Times New Roman"/>
          <w:bCs/>
        </w:rPr>
        <w:t xml:space="preserve"> </w:t>
      </w:r>
      <w:r w:rsidRPr="00D1060C">
        <w:rPr>
          <w:rFonts w:ascii="Times New Roman" w:hAnsi="Times New Roman" w:cs="Times New Roman"/>
          <w:bCs/>
        </w:rPr>
        <w:t>a</w:t>
      </w:r>
      <w:r w:rsidRPr="00D1060C">
        <w:rPr>
          <w:rStyle w:val="ts-alignment-element"/>
          <w:rFonts w:ascii="Times New Roman" w:hAnsi="Times New Roman" w:cs="Times New Roman"/>
          <w:bCs/>
        </w:rPr>
        <w:t>pproaches, a mathematical and a sustainable one. A</w:t>
      </w:r>
      <w:r w:rsidRPr="00D1060C">
        <w:rPr>
          <w:rFonts w:ascii="Times New Roman" w:eastAsia="Times New Roman" w:hAnsi="Times New Roman" w:cs="Times New Roman"/>
          <w:bCs/>
        </w:rPr>
        <w:t xml:space="preserve"> multiple gestational power indeed generates new curves everywhere (similar but of a smaller scale), which is precisely the definition of </w:t>
      </w:r>
      <w:r w:rsidRPr="00D1060C">
        <w:rPr>
          <w:rStyle w:val="ts-alignment-element"/>
          <w:rFonts w:ascii="Times New Roman" w:hAnsi="Times New Roman" w:cs="Times New Roman"/>
          <w:bCs/>
        </w:rPr>
        <w:t xml:space="preserve">Benoît </w:t>
      </w:r>
      <w:r w:rsidRPr="00D1060C">
        <w:rPr>
          <w:rFonts w:ascii="Times New Roman" w:eastAsia="Times New Roman" w:hAnsi="Times New Roman" w:cs="Times New Roman"/>
          <w:bCs/>
        </w:rPr>
        <w:t xml:space="preserve">Mandelbrot’s fractality. Fractality is a mathematical finding that also has a sustainable impact, since fractal coastlines are more subjected to submersion and erosion. With his “coastline paradox” (1967), Mandelbrot had already pointed to the crumbly nature of the Breton coastline and cliffs. The more you approach the line, the longer it becomes. In the same way, Hokusai’s wave </w:t>
      </w:r>
      <w:r>
        <w:rPr>
          <w:rFonts w:ascii="Times New Roman" w:eastAsia="Times New Roman" w:hAnsi="Times New Roman" w:cs="Times New Roman"/>
          <w:bCs/>
        </w:rPr>
        <w:t>proposes</w:t>
      </w:r>
      <w:r w:rsidRPr="00D1060C">
        <w:rPr>
          <w:rFonts w:ascii="Times New Roman" w:eastAsia="Times New Roman" w:hAnsi="Times New Roman" w:cs="Times New Roman"/>
          <w:bCs/>
        </w:rPr>
        <w:t xml:space="preserve"> an ecological reading of a threatened humanity, </w:t>
      </w:r>
      <w:r w:rsidRPr="00D1060C">
        <w:rPr>
          <w:rFonts w:ascii="Times New Roman" w:hAnsi="Times New Roman" w:cs="Times New Roman"/>
          <w:bCs/>
        </w:rPr>
        <w:t xml:space="preserve">provoking the </w:t>
      </w:r>
      <w:proofErr w:type="spellStart"/>
      <w:r w:rsidRPr="00D1060C">
        <w:rPr>
          <w:rFonts w:ascii="Times New Roman" w:hAnsi="Times New Roman" w:cs="Times New Roman"/>
          <w:bCs/>
          <w:i/>
        </w:rPr>
        <w:t>tsu-namis</w:t>
      </w:r>
      <w:proofErr w:type="spellEnd"/>
      <w:r w:rsidRPr="00D1060C">
        <w:rPr>
          <w:rFonts w:ascii="Times New Roman" w:hAnsi="Times New Roman" w:cs="Times New Roman"/>
          <w:bCs/>
        </w:rPr>
        <w:t xml:space="preserve"> and “hydric stress” of countries with submersible areas. </w:t>
      </w:r>
      <w:r w:rsidRPr="00D1060C">
        <w:rPr>
          <w:rFonts w:ascii="Times New Roman" w:eastAsia="Times New Roman" w:hAnsi="Times New Roman" w:cs="Times New Roman"/>
          <w:bCs/>
        </w:rPr>
        <w:t>The “</w:t>
      </w:r>
      <w:r w:rsidRPr="00D1060C">
        <w:rPr>
          <w:rFonts w:ascii="Times New Roman" w:eastAsia="Times New Roman" w:hAnsi="Times New Roman" w:cs="Times New Roman"/>
          <w:bCs/>
          <w:iCs/>
        </w:rPr>
        <w:t>wave,” more precisely</w:t>
      </w:r>
      <w:r w:rsidRPr="00D1060C">
        <w:rPr>
          <w:rFonts w:ascii="Times New Roman" w:eastAsia="Times New Roman" w:hAnsi="Times New Roman" w:cs="Times New Roman"/>
          <w:bCs/>
          <w:i/>
        </w:rPr>
        <w:t xml:space="preserve"> </w:t>
      </w:r>
      <w:proofErr w:type="spellStart"/>
      <w:r w:rsidRPr="00D1060C">
        <w:rPr>
          <w:rFonts w:ascii="Times New Roman" w:eastAsia="Times New Roman" w:hAnsi="Times New Roman" w:cs="Times New Roman"/>
          <w:bCs/>
          <w:i/>
        </w:rPr>
        <w:t>nami</w:t>
      </w:r>
      <w:proofErr w:type="spellEnd"/>
      <w:r w:rsidRPr="00D1060C">
        <w:rPr>
          <w:rFonts w:ascii="Times New Roman" w:eastAsia="Times New Roman" w:hAnsi="Times New Roman" w:cs="Times New Roman"/>
          <w:bCs/>
          <w:i/>
        </w:rPr>
        <w:t xml:space="preserve"> </w:t>
      </w:r>
      <w:proofErr w:type="spellStart"/>
      <w:r w:rsidRPr="00D1060C">
        <w:rPr>
          <w:rFonts w:ascii="Times New Roman" w:eastAsia="Times New Roman" w:hAnsi="Times New Roman" w:cs="Times New Roman"/>
          <w:bCs/>
          <w:i/>
        </w:rPr>
        <w:t>ura</w:t>
      </w:r>
      <w:proofErr w:type="spellEnd"/>
      <w:r w:rsidRPr="00D1060C">
        <w:rPr>
          <w:rFonts w:ascii="Times New Roman" w:eastAsia="Times New Roman" w:hAnsi="Times New Roman" w:cs="Times New Roman"/>
          <w:bCs/>
          <w:iCs/>
        </w:rPr>
        <w:t xml:space="preserve"> (“under the wave”)</w:t>
      </w:r>
      <w:r>
        <w:rPr>
          <w:rFonts w:ascii="Times New Roman" w:eastAsia="Times New Roman" w:hAnsi="Times New Roman" w:cs="Times New Roman"/>
          <w:bCs/>
          <w:iCs/>
        </w:rPr>
        <w:t>,</w:t>
      </w:r>
      <w:r w:rsidRPr="00D1060C">
        <w:rPr>
          <w:rFonts w:ascii="Times New Roman" w:eastAsia="Times New Roman" w:hAnsi="Times New Roman" w:cs="Times New Roman"/>
          <w:bCs/>
        </w:rPr>
        <w:t xml:space="preserve"> phonetically echoes </w:t>
      </w:r>
      <w:proofErr w:type="spellStart"/>
      <w:r w:rsidRPr="00D1060C">
        <w:rPr>
          <w:rFonts w:ascii="Times New Roman" w:eastAsia="Times New Roman" w:hAnsi="Times New Roman" w:cs="Times New Roman"/>
          <w:bCs/>
          <w:i/>
        </w:rPr>
        <w:t>tsu-nami</w:t>
      </w:r>
      <w:proofErr w:type="spellEnd"/>
      <w:r w:rsidRPr="00D1060C">
        <w:rPr>
          <w:rFonts w:ascii="Times New Roman" w:eastAsia="Times New Roman" w:hAnsi="Times New Roman" w:cs="Times New Roman"/>
          <w:bCs/>
        </w:rPr>
        <w:t xml:space="preserve"> (“the wave front”)</w:t>
      </w:r>
      <w:r w:rsidRPr="00D1060C">
        <w:rPr>
          <w:rFonts w:ascii="Times New Roman" w:hAnsi="Times New Roman" w:cs="Times New Roman"/>
          <w:bCs/>
        </w:rPr>
        <w:t xml:space="preserve">. </w:t>
      </w:r>
      <w:r>
        <w:rPr>
          <w:rFonts w:ascii="Times New Roman" w:hAnsi="Times New Roman" w:cs="Times New Roman"/>
          <w:bCs/>
        </w:rPr>
        <w:t>H</w:t>
      </w:r>
      <w:r w:rsidRPr="00D1060C">
        <w:rPr>
          <w:rFonts w:ascii="Times New Roman" w:hAnsi="Times New Roman" w:cs="Times New Roman"/>
          <w:bCs/>
        </w:rPr>
        <w:t xml:space="preserve">ow </w:t>
      </w:r>
      <w:r>
        <w:rPr>
          <w:rFonts w:ascii="Times New Roman" w:hAnsi="Times New Roman" w:cs="Times New Roman"/>
          <w:bCs/>
        </w:rPr>
        <w:t xml:space="preserve">to </w:t>
      </w:r>
      <w:r w:rsidRPr="00D1060C">
        <w:rPr>
          <w:rFonts w:ascii="Times New Roman" w:hAnsi="Times New Roman" w:cs="Times New Roman"/>
          <w:bCs/>
        </w:rPr>
        <w:t xml:space="preserve">understand this conjunction between fishermen and the “rogue” wave? According to a nefarious Western reading (from left to right, </w:t>
      </w:r>
      <w:r>
        <w:rPr>
          <w:rFonts w:ascii="Times New Roman" w:hAnsi="Times New Roman" w:cs="Times New Roman"/>
          <w:bCs/>
        </w:rPr>
        <w:t>following</w:t>
      </w:r>
      <w:r w:rsidRPr="00D1060C">
        <w:rPr>
          <w:rFonts w:ascii="Times New Roman" w:hAnsi="Times New Roman" w:cs="Times New Roman"/>
          <w:bCs/>
        </w:rPr>
        <w:t xml:space="preserve"> the </w:t>
      </w:r>
      <w:r>
        <w:rPr>
          <w:rFonts w:ascii="Times New Roman" w:hAnsi="Times New Roman" w:cs="Times New Roman"/>
          <w:bCs/>
        </w:rPr>
        <w:t>direction</w:t>
      </w:r>
      <w:r w:rsidRPr="00D1060C">
        <w:rPr>
          <w:rFonts w:ascii="Times New Roman" w:hAnsi="Times New Roman" w:cs="Times New Roman"/>
          <w:bCs/>
        </w:rPr>
        <w:t xml:space="preserve"> of writing), the boats are victims of the</w:t>
      </w:r>
      <w:r w:rsidRPr="00D1060C">
        <w:rPr>
          <w:rFonts w:ascii="Times New Roman" w:eastAsia="Times New Roman" w:hAnsi="Times New Roman" w:cs="Times New Roman"/>
          <w:bCs/>
        </w:rPr>
        <w:t xml:space="preserve"> gigantic, </w:t>
      </w:r>
      <w:r w:rsidRPr="00D1060C">
        <w:rPr>
          <w:rFonts w:ascii="Times New Roman" w:hAnsi="Times New Roman" w:cs="Times New Roman"/>
          <w:bCs/>
        </w:rPr>
        <w:t xml:space="preserve">overwhelming wave, deified </w:t>
      </w:r>
      <w:r>
        <w:rPr>
          <w:rFonts w:ascii="Times New Roman" w:hAnsi="Times New Roman" w:cs="Times New Roman"/>
          <w:bCs/>
        </w:rPr>
        <w:t>on account of</w:t>
      </w:r>
      <w:r w:rsidRPr="00D1060C">
        <w:rPr>
          <w:rFonts w:ascii="Times New Roman" w:hAnsi="Times New Roman" w:cs="Times New Roman"/>
          <w:bCs/>
        </w:rPr>
        <w:t xml:space="preserve"> its hugeness. According to an auspicious Eastern reading (from right to left), the boats are crossing</w:t>
      </w:r>
      <w:r>
        <w:rPr>
          <w:rFonts w:ascii="Times New Roman" w:hAnsi="Times New Roman" w:cs="Times New Roman"/>
          <w:bCs/>
        </w:rPr>
        <w:t xml:space="preserve">, </w:t>
      </w:r>
      <w:r w:rsidRPr="00D1060C">
        <w:rPr>
          <w:rFonts w:ascii="Times New Roman" w:hAnsi="Times New Roman" w:cs="Times New Roman"/>
          <w:bCs/>
        </w:rPr>
        <w:t xml:space="preserve">almost indifferent to </w:t>
      </w:r>
      <w:r>
        <w:rPr>
          <w:rFonts w:ascii="Times New Roman" w:hAnsi="Times New Roman" w:cs="Times New Roman"/>
          <w:bCs/>
        </w:rPr>
        <w:t>the wave</w:t>
      </w:r>
      <w:r w:rsidRPr="00D1060C">
        <w:rPr>
          <w:rFonts w:ascii="Times New Roman" w:hAnsi="Times New Roman" w:cs="Times New Roman"/>
          <w:bCs/>
        </w:rPr>
        <w:t xml:space="preserve">. </w:t>
      </w:r>
      <w:r w:rsidRPr="00D1060C">
        <w:rPr>
          <w:rFonts w:ascii="Times New Roman" w:eastAsia="Times New Roman" w:hAnsi="Times New Roman" w:cs="Times New Roman"/>
          <w:bCs/>
        </w:rPr>
        <w:t xml:space="preserve">Moreover, speaking about a “rogue” wave is already an act of </w:t>
      </w:r>
      <w:proofErr w:type="spellStart"/>
      <w:r w:rsidRPr="00D1060C">
        <w:rPr>
          <w:rFonts w:ascii="Times New Roman" w:eastAsia="Times New Roman" w:hAnsi="Times New Roman" w:cs="Times New Roman"/>
          <w:bCs/>
          <w:i/>
          <w:iCs/>
        </w:rPr>
        <w:t>biomorphism</w:t>
      </w:r>
      <w:proofErr w:type="spellEnd"/>
      <w:r w:rsidRPr="00D1060C">
        <w:rPr>
          <w:rFonts w:ascii="Times New Roman" w:eastAsia="Times New Roman" w:hAnsi="Times New Roman" w:cs="Times New Roman"/>
          <w:bCs/>
        </w:rPr>
        <w:t xml:space="preserve"> </w:t>
      </w:r>
      <w:r w:rsidRPr="00D1060C">
        <w:rPr>
          <w:rFonts w:ascii="Times New Roman" w:eastAsia="Times New Roman" w:hAnsi="Times New Roman" w:cs="Times New Roman"/>
          <w:bCs/>
        </w:rPr>
        <w:lastRenderedPageBreak/>
        <w:t>(Komárek 2009, 108), or describing material nature through analogies with living organisms or humans and endowing them with intentionality.</w:t>
      </w:r>
    </w:p>
    <w:p w14:paraId="5ED4F4B0" w14:textId="77777777" w:rsidR="0090699C" w:rsidRPr="00D1060C" w:rsidRDefault="0090699C" w:rsidP="0090699C">
      <w:pPr>
        <w:pStyle w:val="NormalWeb"/>
        <w:spacing w:before="0" w:after="0" w:line="480" w:lineRule="auto"/>
        <w:ind w:firstLine="720"/>
        <w:jc w:val="both"/>
        <w:rPr>
          <w:rFonts w:eastAsiaTheme="minorHAnsi"/>
          <w:bCs/>
          <w:color w:val="auto"/>
        </w:rPr>
      </w:pPr>
      <w:r w:rsidRPr="00D1060C">
        <w:rPr>
          <w:bCs/>
          <w:color w:val="auto"/>
        </w:rPr>
        <w:t xml:space="preserve">The “wave Anthropocene” or “climate-change-induced flooding Anthropocene” (Helmreich 2014, 504) </w:t>
      </w:r>
      <w:r>
        <w:rPr>
          <w:bCs/>
          <w:color w:val="auto"/>
        </w:rPr>
        <w:t>raises</w:t>
      </w:r>
      <w:r w:rsidRPr="00D1060C">
        <w:rPr>
          <w:bCs/>
          <w:color w:val="auto"/>
        </w:rPr>
        <w:t xml:space="preserve"> </w:t>
      </w:r>
      <w:r>
        <w:rPr>
          <w:bCs/>
          <w:color w:val="auto"/>
        </w:rPr>
        <w:t>one</w:t>
      </w:r>
      <w:r w:rsidRPr="00D1060C">
        <w:rPr>
          <w:bCs/>
          <w:color w:val="auto"/>
        </w:rPr>
        <w:t xml:space="preserve"> last issue. Whereas wind-waves are predictable, tsunamis are detectable but not predictable. Their stochastic nature complicates statistical prediction and forecasting prognosis. In other words, their randomness promotes nature’s </w:t>
      </w:r>
      <w:proofErr w:type="spellStart"/>
      <w:r w:rsidRPr="00D1060C">
        <w:rPr>
          <w:bCs/>
          <w:i/>
          <w:iCs/>
          <w:color w:val="auto"/>
        </w:rPr>
        <w:t>potestas</w:t>
      </w:r>
      <w:proofErr w:type="spellEnd"/>
      <w:r w:rsidRPr="00D1060C">
        <w:rPr>
          <w:bCs/>
          <w:color w:val="auto"/>
        </w:rPr>
        <w:t xml:space="preserve"> against the nation’s </w:t>
      </w:r>
      <w:proofErr w:type="spellStart"/>
      <w:r w:rsidRPr="00D1060C">
        <w:rPr>
          <w:bCs/>
          <w:i/>
          <w:iCs/>
          <w:color w:val="auto"/>
        </w:rPr>
        <w:t>auctoritas</w:t>
      </w:r>
      <w:proofErr w:type="spellEnd"/>
      <w:r w:rsidRPr="00D1060C">
        <w:rPr>
          <w:bCs/>
          <w:color w:val="auto"/>
        </w:rPr>
        <w:t xml:space="preserve"> (Agamben 2003, 135), in addition to humans’ </w:t>
      </w:r>
      <w:proofErr w:type="spellStart"/>
      <w:r w:rsidRPr="00D1060C">
        <w:rPr>
          <w:bCs/>
          <w:color w:val="auto"/>
        </w:rPr>
        <w:t>ecocidal</w:t>
      </w:r>
      <w:proofErr w:type="spellEnd"/>
      <w:r w:rsidRPr="00D1060C">
        <w:rPr>
          <w:bCs/>
          <w:color w:val="auto"/>
        </w:rPr>
        <w:t xml:space="preserve"> and arrogant behavior during the </w:t>
      </w:r>
      <w:proofErr w:type="spellStart"/>
      <w:r w:rsidRPr="00D1060C">
        <w:rPr>
          <w:bCs/>
          <w:color w:val="auto"/>
        </w:rPr>
        <w:t>Antropocene</w:t>
      </w:r>
      <w:proofErr w:type="spellEnd"/>
      <w:r w:rsidRPr="00D1060C">
        <w:rPr>
          <w:bCs/>
          <w:color w:val="auto"/>
        </w:rPr>
        <w:t xml:space="preserve">. Helmreich explains that “buoys are </w:t>
      </w:r>
      <w:r w:rsidRPr="00D1060C">
        <w:rPr>
          <w:bCs/>
          <w:i/>
          <w:iCs/>
          <w:color w:val="auto"/>
        </w:rPr>
        <w:t>political</w:t>
      </w:r>
      <w:r w:rsidRPr="00D1060C">
        <w:rPr>
          <w:bCs/>
          <w:color w:val="auto"/>
        </w:rPr>
        <w:t xml:space="preserve"> objects,” inside jurisdictions, and wonders if waves have “legal lives” (2014, 273). The difficulty of predicting rogue waves has to do with the politics of wave-watching and measuring average wavelengths, “how to model and manage hazardous wave activity, particularly the kind on the rise with climate change, including storm surges consequent upon hurricanes” (271), despite the observation that “the patterns and shapes of waves themselves are also transmuting” (267). Long before any climate change concerns, Herman Melville, a sailor himself, had already meditated upon this unpredictability:</w:t>
      </w:r>
    </w:p>
    <w:p w14:paraId="2ABBDEE7" w14:textId="77777777" w:rsidR="0090699C" w:rsidRPr="00D1060C" w:rsidRDefault="0090699C" w:rsidP="0090699C">
      <w:pPr>
        <w:spacing w:line="480" w:lineRule="auto"/>
        <w:ind w:left="720" w:right="720"/>
        <w:jc w:val="both"/>
        <w:rPr>
          <w:rFonts w:ascii="Times New Roman" w:eastAsia="Times New Roman" w:hAnsi="Times New Roman" w:cs="Times New Roman"/>
          <w:bCs/>
        </w:rPr>
      </w:pPr>
      <w:r w:rsidRPr="00D1060C">
        <w:rPr>
          <w:rFonts w:ascii="Times New Roman" w:eastAsia="Times New Roman" w:hAnsi="Times New Roman" w:cs="Times New Roman"/>
          <w:bCs/>
        </w:rPr>
        <w:t xml:space="preserve">As the profound calm which only apparently precedes and prophesies of the storm, is perhaps more awful than the storm itself; for, indeed, the calm is but the wrapper and envelope of the storm; and contains </w:t>
      </w:r>
      <w:proofErr w:type="gramStart"/>
      <w:r w:rsidRPr="00D1060C">
        <w:rPr>
          <w:rFonts w:ascii="Times New Roman" w:eastAsia="Times New Roman" w:hAnsi="Times New Roman" w:cs="Times New Roman"/>
          <w:bCs/>
        </w:rPr>
        <w:t>it in itself, as</w:t>
      </w:r>
      <w:proofErr w:type="gramEnd"/>
      <w:r w:rsidRPr="00D1060C">
        <w:rPr>
          <w:rFonts w:ascii="Times New Roman" w:eastAsia="Times New Roman" w:hAnsi="Times New Roman" w:cs="Times New Roman"/>
          <w:bCs/>
        </w:rPr>
        <w:t xml:space="preserve"> the seemingly harmless rifle holds the fatal powder, and the ball, and the explosion […]. (1851, 254)</w:t>
      </w:r>
    </w:p>
    <w:p w14:paraId="04630B07" w14:textId="77777777" w:rsidR="0090699C" w:rsidRPr="00D1060C" w:rsidRDefault="0090699C" w:rsidP="0090699C">
      <w:pPr>
        <w:spacing w:line="480" w:lineRule="auto"/>
        <w:jc w:val="both"/>
        <w:rPr>
          <w:rFonts w:ascii="Times New Roman" w:eastAsia="Times New Roman" w:hAnsi="Times New Roman" w:cs="Times New Roman"/>
          <w:bCs/>
        </w:rPr>
      </w:pPr>
      <w:r w:rsidRPr="00D1060C">
        <w:rPr>
          <w:rFonts w:ascii="Times New Roman" w:hAnsi="Times New Roman" w:cs="Times New Roman"/>
          <w:bCs/>
          <w:iCs/>
        </w:rPr>
        <w:t>As an artistic illustration of this sudden transition between calm and storm,</w:t>
      </w:r>
      <w:r w:rsidRPr="00D1060C">
        <w:rPr>
          <w:rFonts w:ascii="Times New Roman" w:hAnsi="Times New Roman" w:cs="Times New Roman"/>
          <w:bCs/>
          <w:i/>
        </w:rPr>
        <w:t xml:space="preserve"> </w:t>
      </w:r>
      <w:r w:rsidRPr="00D1060C">
        <w:rPr>
          <w:rFonts w:ascii="Times New Roman" w:hAnsi="Times New Roman" w:cs="Times New Roman"/>
          <w:bCs/>
          <w:iCs/>
        </w:rPr>
        <w:t>“The Raft”</w:t>
      </w:r>
      <w:r w:rsidRPr="00D1060C">
        <w:rPr>
          <w:rFonts w:ascii="Times New Roman" w:hAnsi="Times New Roman" w:cs="Times New Roman"/>
          <w:bCs/>
        </w:rPr>
        <w:t xml:space="preserve"> by Bill Viola, a video created in 2004,</w:t>
      </w:r>
      <w:r w:rsidRPr="00D1060C">
        <w:rPr>
          <w:rStyle w:val="FootnoteReference"/>
          <w:rFonts w:ascii="Times New Roman" w:hAnsi="Times New Roman" w:cs="Times New Roman"/>
          <w:bCs/>
        </w:rPr>
        <w:footnoteReference w:id="2"/>
      </w:r>
      <w:r w:rsidRPr="00D1060C">
        <w:rPr>
          <w:rFonts w:ascii="Times New Roman" w:hAnsi="Times New Roman" w:cs="Times New Roman"/>
          <w:bCs/>
        </w:rPr>
        <w:t xml:space="preserve"> shows in slow motion a </w:t>
      </w:r>
      <w:r w:rsidRPr="00D1060C">
        <w:rPr>
          <w:rFonts w:ascii="Times New Roman" w:hAnsi="Times New Roman" w:cs="Times New Roman"/>
          <w:bCs/>
          <w:shd w:val="clear" w:color="auto" w:fill="FFFFFF"/>
        </w:rPr>
        <w:t>group of nineteen people dramatically subjected to and knocked over by an unpredicted sudden breaker</w:t>
      </w:r>
      <w:r w:rsidRPr="00D1060C">
        <w:rPr>
          <w:rFonts w:ascii="Times New Roman" w:hAnsi="Times New Roman" w:cs="Times New Roman"/>
          <w:bCs/>
        </w:rPr>
        <w:t xml:space="preserve">, a flood. At first, they appear </w:t>
      </w:r>
      <w:r w:rsidRPr="00D1060C">
        <w:rPr>
          <w:rFonts w:ascii="Times New Roman" w:hAnsi="Times New Roman" w:cs="Times New Roman"/>
          <w:bCs/>
        </w:rPr>
        <w:lastRenderedPageBreak/>
        <w:t>calm as they wait in line, but</w:t>
      </w:r>
      <w:r>
        <w:rPr>
          <w:rFonts w:ascii="Times New Roman" w:hAnsi="Times New Roman" w:cs="Times New Roman"/>
          <w:bCs/>
        </w:rPr>
        <w:t xml:space="preserve"> </w:t>
      </w:r>
      <w:r w:rsidRPr="00D1060C">
        <w:rPr>
          <w:rFonts w:ascii="Times New Roman" w:hAnsi="Times New Roman" w:cs="Times New Roman"/>
          <w:bCs/>
        </w:rPr>
        <w:t>a sudden flow of water</w:t>
      </w:r>
      <w:r>
        <w:rPr>
          <w:rFonts w:ascii="Times New Roman" w:hAnsi="Times New Roman" w:cs="Times New Roman"/>
          <w:bCs/>
        </w:rPr>
        <w:t xml:space="preserve"> comes to disturb </w:t>
      </w:r>
      <w:r w:rsidRPr="00D1060C">
        <w:rPr>
          <w:rFonts w:ascii="Times New Roman" w:hAnsi="Times New Roman" w:cs="Times New Roman"/>
          <w:bCs/>
        </w:rPr>
        <w:t xml:space="preserve">this </w:t>
      </w:r>
      <w:commentRangeStart w:id="12"/>
      <w:r w:rsidRPr="0018698C">
        <w:rPr>
          <w:rFonts w:ascii="Times New Roman" w:hAnsi="Times New Roman" w:cs="Times New Roman"/>
          <w:bCs/>
          <w:highlight w:val="yellow"/>
        </w:rPr>
        <w:t>serenity</w:t>
      </w:r>
      <w:commentRangeEnd w:id="12"/>
      <w:r w:rsidR="0018698C">
        <w:rPr>
          <w:rStyle w:val="CommentReference"/>
          <w:rFonts w:ascii="Times New Roman" w:eastAsia="Arial Unicode MS" w:hAnsi="Times New Roman" w:cs="Times New Roman"/>
          <w:bdr w:val="nil"/>
        </w:rPr>
        <w:commentReference w:id="12"/>
      </w:r>
      <w:r w:rsidRPr="0018698C">
        <w:rPr>
          <w:rFonts w:ascii="Times New Roman" w:hAnsi="Times New Roman" w:cs="Times New Roman"/>
          <w:bCs/>
          <w:highlight w:val="yellow"/>
        </w:rPr>
        <w:t xml:space="preserve"> .</w:t>
      </w:r>
      <w:r w:rsidRPr="00D1060C">
        <w:rPr>
          <w:rFonts w:ascii="Times New Roman" w:hAnsi="Times New Roman" w:cs="Times New Roman"/>
          <w:bCs/>
        </w:rPr>
        <w:t xml:space="preserve"> The faces can tell of the anguish and desperation to survive</w:t>
      </w:r>
      <w:r>
        <w:rPr>
          <w:rFonts w:ascii="Times New Roman" w:hAnsi="Times New Roman" w:cs="Times New Roman"/>
          <w:bCs/>
        </w:rPr>
        <w:t>,</w:t>
      </w:r>
      <w:r w:rsidRPr="00D1060C">
        <w:rPr>
          <w:rFonts w:ascii="Times New Roman" w:hAnsi="Times New Roman" w:cs="Times New Roman"/>
          <w:bCs/>
        </w:rPr>
        <w:t xml:space="preserve"> and the bodies cling to each other. Redemption</w:t>
      </w:r>
      <w:r>
        <w:rPr>
          <w:rFonts w:ascii="Times New Roman" w:hAnsi="Times New Roman" w:cs="Times New Roman"/>
          <w:bCs/>
        </w:rPr>
        <w:t>, however,</w:t>
      </w:r>
      <w:r w:rsidRPr="00D1060C">
        <w:rPr>
          <w:rFonts w:ascii="Times New Roman" w:hAnsi="Times New Roman" w:cs="Times New Roman"/>
          <w:bCs/>
        </w:rPr>
        <w:t xml:space="preserve"> is suggested: just as the water storm had begun, it stops</w:t>
      </w:r>
      <w:r>
        <w:rPr>
          <w:rFonts w:ascii="Times New Roman" w:hAnsi="Times New Roman" w:cs="Times New Roman"/>
          <w:bCs/>
        </w:rPr>
        <w:t xml:space="preserve"> suddenly</w:t>
      </w:r>
      <w:r w:rsidRPr="00D1060C">
        <w:rPr>
          <w:rFonts w:ascii="Times New Roman" w:hAnsi="Times New Roman" w:cs="Times New Roman"/>
          <w:bCs/>
        </w:rPr>
        <w:t>. “</w:t>
      </w:r>
      <w:r w:rsidRPr="00D1060C">
        <w:rPr>
          <w:rFonts w:ascii="Times New Roman" w:hAnsi="Times New Roman" w:cs="Times New Roman"/>
          <w:bCs/>
          <w:iCs/>
        </w:rPr>
        <w:t>The Deluge</w:t>
      </w:r>
      <w:r w:rsidRPr="00D1060C">
        <w:rPr>
          <w:rFonts w:ascii="Times New Roman" w:hAnsi="Times New Roman" w:cs="Times New Roman"/>
          <w:bCs/>
        </w:rPr>
        <w:t>,” created in 2002, and perhaps recalling 9/11, insists on the din and velocity of the deflagration, and has even more re</w:t>
      </w:r>
      <w:r w:rsidRPr="00D1060C">
        <w:rPr>
          <w:rFonts w:ascii="Times New Roman" w:eastAsia="Times New Roman" w:hAnsi="Times New Roman" w:cs="Times New Roman"/>
          <w:bCs/>
        </w:rPr>
        <w:t xml:space="preserve">sonances with the Noachian flood, and with the question of taming </w:t>
      </w:r>
      <w:r>
        <w:rPr>
          <w:rFonts w:ascii="Times New Roman" w:eastAsia="Times New Roman" w:hAnsi="Times New Roman" w:cs="Times New Roman"/>
          <w:bCs/>
        </w:rPr>
        <w:t xml:space="preserve">surging </w:t>
      </w:r>
      <w:r w:rsidRPr="00D1060C">
        <w:rPr>
          <w:rFonts w:ascii="Times New Roman" w:eastAsia="Times New Roman" w:hAnsi="Times New Roman" w:cs="Times New Roman"/>
          <w:bCs/>
        </w:rPr>
        <w:t>water.</w:t>
      </w:r>
    </w:p>
    <w:p w14:paraId="66AACD7A" w14:textId="77777777" w:rsidR="0090699C" w:rsidRPr="00D1060C" w:rsidRDefault="0090699C" w:rsidP="0090699C">
      <w:pPr>
        <w:spacing w:line="480" w:lineRule="auto"/>
        <w:ind w:firstLine="720"/>
        <w:jc w:val="both"/>
        <w:rPr>
          <w:rFonts w:ascii="Times New Roman" w:eastAsia="Times New Roman" w:hAnsi="Times New Roman" w:cs="Times New Roman"/>
          <w:bCs/>
        </w:rPr>
      </w:pPr>
      <w:r w:rsidRPr="00D1060C">
        <w:rPr>
          <w:rFonts w:ascii="Times New Roman" w:eastAsia="Times New Roman" w:hAnsi="Times New Roman" w:cs="Times New Roman"/>
          <w:bCs/>
        </w:rPr>
        <w:t xml:space="preserve">The unforeseeable is also inherent </w:t>
      </w:r>
      <w:r>
        <w:rPr>
          <w:rFonts w:ascii="Times New Roman" w:eastAsia="Times New Roman" w:hAnsi="Times New Roman" w:cs="Times New Roman"/>
          <w:bCs/>
        </w:rPr>
        <w:t>in</w:t>
      </w:r>
      <w:r w:rsidRPr="00D1060C">
        <w:rPr>
          <w:rFonts w:ascii="Times New Roman" w:eastAsia="Times New Roman" w:hAnsi="Times New Roman" w:cs="Times New Roman"/>
          <w:bCs/>
        </w:rPr>
        <w:t xml:space="preserve"> the metaphorization of the wave: a </w:t>
      </w:r>
      <w:r w:rsidRPr="00D1060C">
        <w:rPr>
          <w:rFonts w:ascii="Times New Roman" w:eastAsia="Times New Roman" w:hAnsi="Times New Roman" w:cs="Times New Roman"/>
          <w:bCs/>
          <w:i/>
          <w:iCs/>
        </w:rPr>
        <w:t>wave</w:t>
      </w:r>
      <w:r w:rsidRPr="00D1060C">
        <w:rPr>
          <w:rFonts w:ascii="Times New Roman" w:eastAsia="Times New Roman" w:hAnsi="Times New Roman" w:cs="Times New Roman"/>
          <w:bCs/>
        </w:rPr>
        <w:t xml:space="preserve"> of migrants, or the </w:t>
      </w:r>
      <w:r w:rsidRPr="00D1060C">
        <w:rPr>
          <w:rFonts w:ascii="Times New Roman" w:eastAsia="Times New Roman" w:hAnsi="Times New Roman" w:cs="Times New Roman"/>
          <w:bCs/>
          <w:i/>
          <w:iCs/>
        </w:rPr>
        <w:t>waves</w:t>
      </w:r>
      <w:r w:rsidRPr="00D1060C">
        <w:rPr>
          <w:rFonts w:ascii="Times New Roman" w:eastAsia="Times New Roman" w:hAnsi="Times New Roman" w:cs="Times New Roman"/>
          <w:bCs/>
        </w:rPr>
        <w:t xml:space="preserve"> of a pandemic.</w:t>
      </w:r>
      <w:r w:rsidRPr="00D1060C">
        <w:rPr>
          <w:rFonts w:ascii="Times New Roman" w:hAnsi="Times New Roman" w:cs="Times New Roman"/>
          <w:bCs/>
        </w:rPr>
        <w:t xml:space="preserve"> For his cartoon “Wave of Migration”</w:t>
      </w:r>
      <w:r w:rsidRPr="00D1060C">
        <w:rPr>
          <w:rFonts w:ascii="Times New Roman" w:hAnsi="Times New Roman" w:cs="Times New Roman"/>
          <w:bCs/>
          <w:iCs/>
        </w:rPr>
        <w:t xml:space="preserve"> (2009),</w:t>
      </w:r>
      <w:r w:rsidRPr="00D1060C">
        <w:rPr>
          <w:rStyle w:val="FootnoteReference"/>
          <w:rFonts w:ascii="Times New Roman" w:hAnsi="Times New Roman" w:cs="Times New Roman"/>
          <w:bCs/>
          <w:iCs/>
        </w:rPr>
        <w:footnoteReference w:id="3"/>
      </w:r>
      <w:r w:rsidRPr="00D1060C">
        <w:rPr>
          <w:rFonts w:ascii="Times New Roman" w:hAnsi="Times New Roman" w:cs="Times New Roman"/>
          <w:bCs/>
          <w:iCs/>
        </w:rPr>
        <w:t xml:space="preserve"> Popa </w:t>
      </w:r>
      <w:proofErr w:type="spellStart"/>
      <w:r w:rsidRPr="00D1060C">
        <w:rPr>
          <w:rFonts w:ascii="Times New Roman" w:hAnsi="Times New Roman" w:cs="Times New Roman"/>
          <w:bCs/>
          <w:iCs/>
        </w:rPr>
        <w:t>Matamula</w:t>
      </w:r>
      <w:proofErr w:type="spellEnd"/>
      <w:r w:rsidRPr="00D1060C">
        <w:rPr>
          <w:rFonts w:ascii="Times New Roman" w:hAnsi="Times New Roman" w:cs="Times New Roman"/>
          <w:bCs/>
          <w:iCs/>
        </w:rPr>
        <w:t xml:space="preserve"> echoes the morphology of one of Hokusai’s waves, “</w:t>
      </w:r>
      <w:proofErr w:type="spellStart"/>
      <w:r w:rsidRPr="00D1060C">
        <w:rPr>
          <w:rFonts w:ascii="Times New Roman" w:hAnsi="Times New Roman" w:cs="Times New Roman"/>
          <w:bCs/>
        </w:rPr>
        <w:t>Kaijo</w:t>
      </w:r>
      <w:proofErr w:type="spellEnd"/>
      <w:r w:rsidRPr="00D1060C">
        <w:rPr>
          <w:rFonts w:ascii="Times New Roman" w:hAnsi="Times New Roman" w:cs="Times New Roman"/>
          <w:bCs/>
        </w:rPr>
        <w:t xml:space="preserve"> no fuji</w:t>
      </w:r>
      <w:r w:rsidRPr="00D1060C">
        <w:rPr>
          <w:rFonts w:ascii="Times New Roman" w:hAnsi="Times New Roman" w:cs="Times New Roman"/>
          <w:bCs/>
          <w:iCs/>
        </w:rPr>
        <w:t xml:space="preserve">” (1834), left-right oriented and diffracted in birds-foam. The foam bodies are propelled towards other horizons westward. This deliberately ambiguous drawing carries two narratives: either populist (the “flow” of migrants </w:t>
      </w:r>
      <w:proofErr w:type="gramStart"/>
      <w:r w:rsidRPr="00D1060C">
        <w:rPr>
          <w:rFonts w:ascii="Times New Roman" w:hAnsi="Times New Roman" w:cs="Times New Roman"/>
          <w:bCs/>
          <w:iCs/>
        </w:rPr>
        <w:t>has to</w:t>
      </w:r>
      <w:proofErr w:type="gramEnd"/>
      <w:r w:rsidRPr="00D1060C">
        <w:rPr>
          <w:rFonts w:ascii="Times New Roman" w:hAnsi="Times New Roman" w:cs="Times New Roman"/>
          <w:bCs/>
          <w:iCs/>
        </w:rPr>
        <w:t xml:space="preserve"> be </w:t>
      </w:r>
      <w:proofErr w:type="spellStart"/>
      <w:r w:rsidRPr="00D1060C">
        <w:rPr>
          <w:rFonts w:ascii="Times New Roman" w:hAnsi="Times New Roman" w:cs="Times New Roman"/>
          <w:bCs/>
          <w:iCs/>
        </w:rPr>
        <w:t>dyked</w:t>
      </w:r>
      <w:proofErr w:type="spellEnd"/>
      <w:r w:rsidRPr="00D1060C">
        <w:rPr>
          <w:rFonts w:ascii="Times New Roman" w:hAnsi="Times New Roman" w:cs="Times New Roman"/>
          <w:bCs/>
          <w:iCs/>
        </w:rPr>
        <w:t xml:space="preserve"> or contained), or humanistic (the flow of migrants has to be welcomed)</w:t>
      </w:r>
      <w:r w:rsidRPr="00D1060C">
        <w:rPr>
          <w:rFonts w:ascii="Times New Roman" w:hAnsi="Times New Roman" w:cs="Times New Roman"/>
          <w:bCs/>
        </w:rPr>
        <w:t xml:space="preserve">. </w:t>
      </w:r>
      <w:r w:rsidRPr="00D1060C">
        <w:rPr>
          <w:rFonts w:ascii="Times New Roman" w:eastAsia="Times New Roman" w:hAnsi="Times New Roman" w:cs="Times New Roman"/>
          <w:bCs/>
        </w:rPr>
        <w:t xml:space="preserve">This metaphorization addresses </w:t>
      </w:r>
      <w:r>
        <w:rPr>
          <w:rFonts w:ascii="Times New Roman" w:eastAsia="Times New Roman" w:hAnsi="Times New Roman" w:cs="Times New Roman"/>
          <w:bCs/>
        </w:rPr>
        <w:t>connections between</w:t>
      </w:r>
      <w:r w:rsidRPr="00D1060C">
        <w:rPr>
          <w:rFonts w:ascii="Times New Roman" w:eastAsia="Times New Roman" w:hAnsi="Times New Roman" w:cs="Times New Roman"/>
          <w:bCs/>
        </w:rPr>
        <w:t xml:space="preserve"> upcoming tsunamis and waves of climate refugees. “Rogue waves,” writes Stefan Helmreich, “are </w:t>
      </w:r>
      <w:proofErr w:type="spellStart"/>
      <w:r w:rsidRPr="00D1060C">
        <w:rPr>
          <w:rFonts w:ascii="Times New Roman" w:eastAsia="Times New Roman" w:hAnsi="Times New Roman" w:cs="Times New Roman"/>
          <w:bCs/>
        </w:rPr>
        <w:t>spectres</w:t>
      </w:r>
      <w:proofErr w:type="spellEnd"/>
      <w:r w:rsidRPr="00D1060C">
        <w:rPr>
          <w:rFonts w:ascii="Times New Roman" w:eastAsia="Times New Roman" w:hAnsi="Times New Roman" w:cs="Times New Roman"/>
          <w:bCs/>
        </w:rPr>
        <w:t xml:space="preserve">, materializations of the inhuman human […] like the rogue states of which their name must remind us” (2014, 275–276). In rapidly changing climactic conditions, the </w:t>
      </w:r>
      <w:r w:rsidRPr="00D1060C">
        <w:rPr>
          <w:rFonts w:ascii="Times New Roman" w:eastAsia="Times New Roman" w:hAnsi="Times New Roman" w:cs="Times New Roman"/>
          <w:bCs/>
          <w:i/>
          <w:iCs/>
        </w:rPr>
        <w:t>significant wave height</w:t>
      </w:r>
      <w:r w:rsidRPr="00D1060C">
        <w:rPr>
          <w:rFonts w:ascii="Times New Roman" w:eastAsia="Times New Roman" w:hAnsi="Times New Roman" w:cs="Times New Roman"/>
          <w:bCs/>
        </w:rPr>
        <w:t xml:space="preserve"> (the highest third of the average wave height, </w:t>
      </w:r>
      <w:commentRangeStart w:id="13"/>
      <w:r w:rsidRPr="00CE59B4">
        <w:rPr>
          <w:rFonts w:ascii="Times New Roman" w:eastAsia="Times New Roman" w:hAnsi="Times New Roman" w:cs="Times New Roman"/>
          <w:bCs/>
          <w:highlight w:val="yellow"/>
        </w:rPr>
        <w:t>from</w:t>
      </w:r>
      <w:commentRangeEnd w:id="13"/>
      <w:r w:rsidR="00CE59B4">
        <w:rPr>
          <w:rStyle w:val="CommentReference"/>
          <w:rFonts w:ascii="Times New Roman" w:eastAsia="Arial Unicode MS" w:hAnsi="Times New Roman" w:cs="Times New Roman"/>
          <w:bdr w:val="nil"/>
        </w:rPr>
        <w:commentReference w:id="13"/>
      </w:r>
      <w:r w:rsidRPr="00CE59B4">
        <w:rPr>
          <w:rFonts w:ascii="Times New Roman" w:eastAsia="Times New Roman" w:hAnsi="Times New Roman" w:cs="Times New Roman"/>
          <w:bCs/>
          <w:highlight w:val="yellow"/>
        </w:rPr>
        <w:t>?</w:t>
      </w:r>
      <w:r w:rsidRPr="00D1060C">
        <w:rPr>
          <w:rFonts w:ascii="Times New Roman" w:eastAsia="Times New Roman" w:hAnsi="Times New Roman" w:cs="Times New Roman"/>
          <w:bCs/>
        </w:rPr>
        <w:t xml:space="preserve"> trough to crest) is increasing, and rogue waves (waves of over twice the significant wave height) proliferate yet remain unpredictable, raising meteorological rather than oceanographic questions.</w:t>
      </w:r>
    </w:p>
    <w:p w14:paraId="4199BB87" w14:textId="77777777" w:rsidR="0090699C" w:rsidRPr="00D1060C" w:rsidRDefault="0090699C" w:rsidP="0090699C">
      <w:pPr>
        <w:spacing w:line="480" w:lineRule="auto"/>
        <w:ind w:firstLine="708"/>
        <w:jc w:val="both"/>
        <w:rPr>
          <w:rFonts w:ascii="Times New Roman" w:eastAsia="Times New Roman" w:hAnsi="Times New Roman" w:cs="Times New Roman"/>
          <w:bCs/>
        </w:rPr>
      </w:pPr>
    </w:p>
    <w:p w14:paraId="41BC0DB3" w14:textId="77777777" w:rsidR="0090699C" w:rsidRPr="00D1060C" w:rsidRDefault="0090699C" w:rsidP="0090699C">
      <w:pPr>
        <w:spacing w:line="480" w:lineRule="auto"/>
        <w:ind w:firstLine="720"/>
        <w:jc w:val="both"/>
        <w:rPr>
          <w:rFonts w:ascii="Times New Roman" w:eastAsia="Times New Roman" w:hAnsi="Times New Roman" w:cs="Times New Roman"/>
          <w:bCs/>
          <w:i/>
          <w:iCs/>
        </w:rPr>
      </w:pPr>
      <w:r w:rsidRPr="00D1060C">
        <w:rPr>
          <w:rFonts w:ascii="Times New Roman" w:eastAsia="Times New Roman" w:hAnsi="Times New Roman" w:cs="Times New Roman"/>
          <w:bCs/>
          <w:i/>
          <w:iCs/>
        </w:rPr>
        <w:t>5. A Wave of Concern</w:t>
      </w:r>
    </w:p>
    <w:p w14:paraId="666655D4" w14:textId="77777777" w:rsidR="0090699C" w:rsidRPr="00D1060C" w:rsidRDefault="0090699C" w:rsidP="0090699C">
      <w:pPr>
        <w:spacing w:line="480" w:lineRule="auto"/>
        <w:jc w:val="both"/>
        <w:rPr>
          <w:rFonts w:ascii="Times New Roman" w:eastAsia="Times New Roman" w:hAnsi="Times New Roman" w:cs="Times New Roman"/>
          <w:bCs/>
        </w:rPr>
      </w:pPr>
      <w:r w:rsidRPr="00D1060C">
        <w:rPr>
          <w:rFonts w:ascii="Times New Roman" w:eastAsia="Times New Roman" w:hAnsi="Times New Roman" w:cs="Times New Roman"/>
          <w:bCs/>
        </w:rPr>
        <w:t xml:space="preserve">The relationship between wave and fauna should also be addressed, considering that what happens beneath the sea surface is as important as what is visible. Helmreich’s anthropological </w:t>
      </w:r>
      <w:r w:rsidRPr="00D1060C">
        <w:rPr>
          <w:rFonts w:ascii="Times New Roman" w:eastAsia="Times New Roman" w:hAnsi="Times New Roman" w:cs="Times New Roman"/>
          <w:bCs/>
        </w:rPr>
        <w:lastRenderedPageBreak/>
        <w:t xml:space="preserve">approach, which is invested in the materiality of the nonhuman world, should then be complemented by Timo Maran’s semiological approach, which insists on the </w:t>
      </w:r>
      <w:r>
        <w:rPr>
          <w:rFonts w:ascii="Times New Roman" w:eastAsia="Times New Roman" w:hAnsi="Times New Roman" w:cs="Times New Roman"/>
          <w:bCs/>
        </w:rPr>
        <w:t xml:space="preserve">significant </w:t>
      </w:r>
      <w:r w:rsidRPr="00D1060C">
        <w:rPr>
          <w:rFonts w:ascii="Times New Roman" w:eastAsia="Times New Roman" w:hAnsi="Times New Roman" w:cs="Times New Roman"/>
          <w:bCs/>
        </w:rPr>
        <w:t>modelling and shaping activities of organisms on their environments. Following this reasoning, we could ask not only if a wave has an advantage for fish, but also if it has a meaning</w:t>
      </w:r>
      <w:r>
        <w:rPr>
          <w:rFonts w:ascii="Times New Roman" w:eastAsia="Times New Roman" w:hAnsi="Times New Roman" w:cs="Times New Roman"/>
          <w:bCs/>
        </w:rPr>
        <w:t>.</w:t>
      </w:r>
      <w:r w:rsidRPr="00D1060C">
        <w:rPr>
          <w:rFonts w:ascii="Times New Roman" w:eastAsia="Times New Roman" w:hAnsi="Times New Roman" w:cs="Times New Roman"/>
          <w:bCs/>
        </w:rPr>
        <w:t xml:space="preserve"> Maran warns against the “incapacity of an organism to recognize and categorize correctly” (2017, 14). In our case</w:t>
      </w:r>
      <w:r>
        <w:rPr>
          <w:rFonts w:ascii="Times New Roman" w:eastAsia="Times New Roman" w:hAnsi="Times New Roman" w:cs="Times New Roman"/>
          <w:bCs/>
        </w:rPr>
        <w:t>,</w:t>
      </w:r>
      <w:r w:rsidRPr="00D1060C">
        <w:rPr>
          <w:rFonts w:ascii="Times New Roman" w:eastAsia="Times New Roman" w:hAnsi="Times New Roman" w:cs="Times New Roman"/>
          <w:bCs/>
        </w:rPr>
        <w:t xml:space="preserve"> we could say that the whole of fauna is lost and lives in a nonsensical world. Fauna is no longer able to understand the environment altered by humans</w:t>
      </w:r>
      <w:r>
        <w:rPr>
          <w:rFonts w:ascii="Times New Roman" w:eastAsia="Times New Roman" w:hAnsi="Times New Roman" w:cs="Times New Roman"/>
          <w:bCs/>
        </w:rPr>
        <w:t xml:space="preserve">. It </w:t>
      </w:r>
      <w:r w:rsidRPr="00D1060C">
        <w:rPr>
          <w:rFonts w:ascii="Times New Roman" w:eastAsia="Times New Roman" w:hAnsi="Times New Roman" w:cs="Times New Roman"/>
          <w:bCs/>
        </w:rPr>
        <w:t>does not know how to react to floods, rogue waves, and tsunamis with lethal consequences. Maran evokes the idea of herring gulls, which, though they have adapted to life in some European cities and are capable of nesting on roofs, sometimes crash into glass walls, committing a semiotic error (16).</w:t>
      </w:r>
    </w:p>
    <w:p w14:paraId="7EF7A2FE" w14:textId="77777777" w:rsidR="0090699C" w:rsidRPr="00D1060C" w:rsidRDefault="0090699C" w:rsidP="0090699C">
      <w:pPr>
        <w:spacing w:line="480" w:lineRule="auto"/>
        <w:ind w:firstLine="720"/>
        <w:jc w:val="both"/>
        <w:rPr>
          <w:rFonts w:ascii="Times New Roman" w:hAnsi="Times New Roman" w:cs="Times New Roman"/>
          <w:bCs/>
        </w:rPr>
      </w:pPr>
      <w:r w:rsidRPr="00D1060C">
        <w:rPr>
          <w:rFonts w:ascii="Times New Roman" w:hAnsi="Times New Roman" w:cs="Times New Roman"/>
          <w:bCs/>
        </w:rPr>
        <w:t xml:space="preserve">We should then ask ourselves: do fish receive the wave as an “affordance”? According to James Gibson, the affordances of the environment are “what it offers the animal, what it provides or furnishes, either for good or ill” (1979, 127). The answer is a sustainable one since we know that fish need gyres </w:t>
      </w:r>
      <w:proofErr w:type="gramStart"/>
      <w:r w:rsidRPr="00D1060C">
        <w:rPr>
          <w:rFonts w:ascii="Times New Roman" w:hAnsi="Times New Roman" w:cs="Times New Roman"/>
          <w:bCs/>
        </w:rPr>
        <w:t>in order to</w:t>
      </w:r>
      <w:proofErr w:type="gramEnd"/>
      <w:r w:rsidRPr="00D1060C">
        <w:rPr>
          <w:rFonts w:ascii="Times New Roman" w:hAnsi="Times New Roman" w:cs="Times New Roman"/>
          <w:bCs/>
        </w:rPr>
        <w:t xml:space="preserve"> feed. A gyre (from late Latin </w:t>
      </w:r>
      <w:proofErr w:type="spellStart"/>
      <w:r w:rsidRPr="00D1060C">
        <w:rPr>
          <w:rFonts w:ascii="Times New Roman" w:hAnsi="Times New Roman" w:cs="Times New Roman"/>
          <w:bCs/>
          <w:i/>
          <w:iCs/>
        </w:rPr>
        <w:t>gyrare</w:t>
      </w:r>
      <w:proofErr w:type="spellEnd"/>
      <w:r w:rsidRPr="00D1060C">
        <w:rPr>
          <w:rFonts w:ascii="Times New Roman" w:hAnsi="Times New Roman" w:cs="Times New Roman"/>
          <w:bCs/>
        </w:rPr>
        <w:t xml:space="preserve">, turn, and </w:t>
      </w:r>
      <w:r w:rsidRPr="00D1060C">
        <w:rPr>
          <w:rFonts w:ascii="Times New Roman" w:hAnsi="Times New Roman" w:cs="Times New Roman"/>
          <w:bCs/>
          <w:i/>
          <w:iCs/>
        </w:rPr>
        <w:t>gyrus</w:t>
      </w:r>
      <w:r w:rsidRPr="00D1060C">
        <w:rPr>
          <w:rFonts w:ascii="Times New Roman" w:hAnsi="Times New Roman" w:cs="Times New Roman"/>
          <w:bCs/>
        </w:rPr>
        <w:t xml:space="preserve">, “a ring,” from Greek </w:t>
      </w:r>
      <w:proofErr w:type="spellStart"/>
      <w:r w:rsidRPr="00D1060C">
        <w:rPr>
          <w:rFonts w:ascii="Times New Roman" w:hAnsi="Times New Roman" w:cs="Times New Roman"/>
          <w:bCs/>
          <w:i/>
          <w:iCs/>
        </w:rPr>
        <w:t>guros</w:t>
      </w:r>
      <w:proofErr w:type="spellEnd"/>
      <w:r w:rsidRPr="00D1060C">
        <w:rPr>
          <w:rFonts w:ascii="Times New Roman" w:hAnsi="Times New Roman" w:cs="Times New Roman"/>
          <w:bCs/>
        </w:rPr>
        <w:t>) is a circular pattern of ocean currents running in large rotational loops. As mentioned above, I include all rotating aqueous phenomena inside the concept of wave. The most famous are the two large gyre systems around Antarctica, the Weddel Sea and the Ross Sea. They constitute an ecological niche with either harms or benefits depend</w:t>
      </w:r>
      <w:r>
        <w:rPr>
          <w:rFonts w:ascii="Times New Roman" w:hAnsi="Times New Roman" w:cs="Times New Roman"/>
          <w:bCs/>
        </w:rPr>
        <w:t>ing</w:t>
      </w:r>
      <w:r w:rsidRPr="00D1060C">
        <w:rPr>
          <w:rFonts w:ascii="Times New Roman" w:hAnsi="Times New Roman" w:cs="Times New Roman"/>
          <w:bCs/>
        </w:rPr>
        <w:t xml:space="preserve"> on the densest concentrations of krill or zooplankton. </w:t>
      </w:r>
      <w:r>
        <w:rPr>
          <w:rFonts w:ascii="Times New Roman" w:hAnsi="Times New Roman" w:cs="Times New Roman"/>
          <w:bCs/>
        </w:rPr>
        <w:t>I</w:t>
      </w:r>
      <w:r w:rsidRPr="00D1060C">
        <w:rPr>
          <w:rFonts w:ascii="Times New Roman" w:hAnsi="Times New Roman" w:cs="Times New Roman"/>
          <w:bCs/>
        </w:rPr>
        <w:t xml:space="preserve">n his </w:t>
      </w:r>
      <w:r w:rsidRPr="00D1060C">
        <w:rPr>
          <w:rFonts w:ascii="Times New Roman" w:hAnsi="Times New Roman" w:cs="Times New Roman"/>
          <w:bCs/>
          <w:i/>
          <w:iCs/>
        </w:rPr>
        <w:t>Portrait of the Gulf Stream</w:t>
      </w:r>
      <w:r w:rsidRPr="00D1060C">
        <w:rPr>
          <w:rFonts w:ascii="Times New Roman" w:hAnsi="Times New Roman" w:cs="Times New Roman"/>
          <w:bCs/>
        </w:rPr>
        <w:t xml:space="preserve"> (2005), </w:t>
      </w:r>
      <w:r>
        <w:rPr>
          <w:rFonts w:ascii="Times New Roman" w:hAnsi="Times New Roman" w:cs="Times New Roman"/>
          <w:bCs/>
        </w:rPr>
        <w:t xml:space="preserve">Erik </w:t>
      </w:r>
      <w:proofErr w:type="spellStart"/>
      <w:r>
        <w:rPr>
          <w:rFonts w:ascii="Times New Roman" w:hAnsi="Times New Roman" w:cs="Times New Roman"/>
          <w:bCs/>
        </w:rPr>
        <w:t>Orsenna</w:t>
      </w:r>
      <w:proofErr w:type="spellEnd"/>
      <w:r>
        <w:rPr>
          <w:rFonts w:ascii="Times New Roman" w:hAnsi="Times New Roman" w:cs="Times New Roman"/>
          <w:bCs/>
        </w:rPr>
        <w:t xml:space="preserve"> </w:t>
      </w:r>
      <w:r w:rsidRPr="00D1060C">
        <w:rPr>
          <w:rFonts w:ascii="Times New Roman" w:hAnsi="Times New Roman" w:cs="Times New Roman"/>
          <w:bCs/>
        </w:rPr>
        <w:t xml:space="preserve">warns against lack of respect for the Gulf stream and the gyres. </w:t>
      </w:r>
      <w:r>
        <w:rPr>
          <w:rFonts w:ascii="Times New Roman" w:hAnsi="Times New Roman" w:cs="Times New Roman"/>
          <w:bCs/>
        </w:rPr>
        <w:t>Both</w:t>
      </w:r>
      <w:r w:rsidRPr="00D1060C">
        <w:rPr>
          <w:rFonts w:ascii="Times New Roman" w:hAnsi="Times New Roman" w:cs="Times New Roman"/>
          <w:bCs/>
        </w:rPr>
        <w:t xml:space="preserve"> are natural pumps and fertilizers that are now endangered due to the melting of fjords. The fresh water released by this melting is l</w:t>
      </w:r>
      <w:r w:rsidRPr="00D1060C">
        <w:rPr>
          <w:rFonts w:ascii="Times New Roman" w:eastAsia="Times New Roman" w:hAnsi="Times New Roman" w:cs="Times New Roman"/>
          <w:bCs/>
        </w:rPr>
        <w:t xml:space="preserve">ighter than saltwater and thus causes the slowing down of the warm water current coming from the Gulf of Mexico. </w:t>
      </w:r>
      <w:r w:rsidRPr="00D1060C">
        <w:rPr>
          <w:rFonts w:ascii="Times New Roman" w:hAnsi="Times New Roman" w:cs="Times New Roman"/>
        </w:rPr>
        <w:t>In addition, n</w:t>
      </w:r>
      <w:r w:rsidRPr="00D1060C">
        <w:rPr>
          <w:rStyle w:val="ind"/>
          <w:rFonts w:ascii="Times New Roman" w:hAnsi="Times New Roman" w:cs="Times New Roman"/>
          <w:bCs/>
        </w:rPr>
        <w:t xml:space="preserve">ew gyres now occupy the oceans since rivers of plastic objects are carried by ocean currents along the North Pacific rim into the gyre: </w:t>
      </w:r>
      <w:r w:rsidRPr="00D1060C">
        <w:rPr>
          <w:rFonts w:ascii="Times New Roman" w:hAnsi="Times New Roman" w:cs="Times New Roman"/>
        </w:rPr>
        <w:t xml:space="preserve">“there’s a </w:t>
      </w:r>
      <w:r w:rsidRPr="00D1060C">
        <w:rPr>
          <w:rFonts w:ascii="Times New Roman" w:hAnsi="Times New Roman" w:cs="Times New Roman"/>
          <w:i/>
          <w:iCs/>
        </w:rPr>
        <w:t>lot</w:t>
      </w:r>
      <w:r w:rsidRPr="00D1060C">
        <w:rPr>
          <w:rFonts w:ascii="Times New Roman" w:hAnsi="Times New Roman" w:cs="Times New Roman"/>
        </w:rPr>
        <w:t xml:space="preserve"> more ocean, uninterrupted, in the south, which means the proportion of the </w:t>
      </w:r>
      <w:r w:rsidRPr="00D1060C">
        <w:rPr>
          <w:rFonts w:ascii="Times New Roman" w:hAnsi="Times New Roman" w:cs="Times New Roman"/>
        </w:rPr>
        <w:lastRenderedPageBreak/>
        <w:t xml:space="preserve">ocean suffused by swells—waves no longer driven by wind—is much higher […] there’s less particulate plant matter in the near-sea atmosphere because there’s less land […] there is a larger area of </w:t>
      </w:r>
      <w:r w:rsidRPr="00D1060C">
        <w:rPr>
          <w:rFonts w:ascii="Times New Roman" w:hAnsi="Times New Roman" w:cs="Times New Roman"/>
          <w:i/>
          <w:iCs/>
        </w:rPr>
        <w:t>ice</w:t>
      </w:r>
      <w:r w:rsidRPr="00D1060C">
        <w:rPr>
          <w:rFonts w:ascii="Times New Roman" w:hAnsi="Times New Roman" w:cs="Times New Roman"/>
        </w:rPr>
        <w:t xml:space="preserve"> in the southern oceans” (</w:t>
      </w:r>
      <w:proofErr w:type="spellStart"/>
      <w:r w:rsidRPr="00D1060C">
        <w:rPr>
          <w:rFonts w:ascii="Times New Roman" w:hAnsi="Times New Roman" w:cs="Times New Roman"/>
        </w:rPr>
        <w:t>Orsenna</w:t>
      </w:r>
      <w:proofErr w:type="spellEnd"/>
      <w:r w:rsidRPr="00D1060C">
        <w:rPr>
          <w:rFonts w:ascii="Times New Roman" w:hAnsi="Times New Roman" w:cs="Times New Roman"/>
        </w:rPr>
        <w:t xml:space="preserve"> 2005,148).</w:t>
      </w:r>
      <w:r w:rsidRPr="00D1060C">
        <w:rPr>
          <w:rFonts w:ascii="Times New Roman" w:hAnsi="Times New Roman" w:cs="Times New Roman"/>
          <w:bCs/>
        </w:rPr>
        <w:t xml:space="preserve"> The installation “</w:t>
      </w:r>
      <w:r w:rsidRPr="00D1060C">
        <w:rPr>
          <w:rFonts w:ascii="Times New Roman" w:hAnsi="Times New Roman" w:cs="Times New Roman"/>
          <w:bCs/>
          <w:iCs/>
        </w:rPr>
        <w:t xml:space="preserve">Des </w:t>
      </w:r>
      <w:proofErr w:type="spellStart"/>
      <w:r w:rsidRPr="00D1060C">
        <w:rPr>
          <w:rFonts w:ascii="Times New Roman" w:hAnsi="Times New Roman" w:cs="Times New Roman"/>
          <w:bCs/>
          <w:iCs/>
        </w:rPr>
        <w:t>bouteilles</w:t>
      </w:r>
      <w:proofErr w:type="spellEnd"/>
      <w:r w:rsidRPr="00D1060C">
        <w:rPr>
          <w:rFonts w:ascii="Times New Roman" w:hAnsi="Times New Roman" w:cs="Times New Roman"/>
          <w:bCs/>
          <w:iCs/>
        </w:rPr>
        <w:t xml:space="preserve"> à la </w:t>
      </w:r>
      <w:proofErr w:type="spellStart"/>
      <w:r w:rsidRPr="00D1060C">
        <w:rPr>
          <w:rFonts w:ascii="Times New Roman" w:hAnsi="Times New Roman" w:cs="Times New Roman"/>
          <w:bCs/>
          <w:iCs/>
        </w:rPr>
        <w:t>mer</w:t>
      </w:r>
      <w:proofErr w:type="spellEnd"/>
      <w:r w:rsidRPr="00D1060C">
        <w:rPr>
          <w:rFonts w:ascii="Times New Roman" w:hAnsi="Times New Roman" w:cs="Times New Roman"/>
          <w:bCs/>
        </w:rPr>
        <w:t>”</w:t>
      </w:r>
      <w:r w:rsidRPr="00D1060C">
        <w:rPr>
          <w:rFonts w:ascii="Times New Roman" w:hAnsi="Times New Roman" w:cs="Times New Roman"/>
          <w:bCs/>
          <w:iCs/>
        </w:rPr>
        <w:t xml:space="preserve"> [Messages in a Bottle]</w:t>
      </w:r>
      <w:r w:rsidRPr="00D1060C">
        <w:rPr>
          <w:rFonts w:ascii="Times New Roman" w:hAnsi="Times New Roman" w:cs="Times New Roman"/>
          <w:bCs/>
          <w:i/>
        </w:rPr>
        <w:t xml:space="preserve"> </w:t>
      </w:r>
      <w:r w:rsidRPr="00D1060C">
        <w:rPr>
          <w:rFonts w:ascii="Times New Roman" w:hAnsi="Times New Roman" w:cs="Times New Roman"/>
          <w:bCs/>
        </w:rPr>
        <w:t xml:space="preserve">by the French-Luxembourgish artist Nathalie Adam (2014; </w:t>
      </w:r>
      <w:r w:rsidRPr="00D1060C">
        <w:rPr>
          <w:rFonts w:ascii="Times New Roman" w:hAnsi="Times New Roman" w:cs="Times New Roman"/>
          <w:bCs/>
          <w:shd w:val="clear" w:color="auto" w:fill="FFFFFF"/>
        </w:rPr>
        <w:t>Figure</w:t>
      </w:r>
      <w:r w:rsidRPr="00D1060C">
        <w:rPr>
          <w:rFonts w:ascii="Times New Roman" w:hAnsi="Times New Roman" w:cs="Times New Roman"/>
          <w:bCs/>
        </w:rPr>
        <w:t xml:space="preserve"> 12) is an artistic alarm call, featuring a small still-life (</w:t>
      </w:r>
      <w:r w:rsidRPr="00D1060C">
        <w:rPr>
          <w:rFonts w:ascii="Times New Roman" w:hAnsi="Times New Roman" w:cs="Times New Roman"/>
          <w:bCs/>
          <w:i/>
        </w:rPr>
        <w:t xml:space="preserve">nature </w:t>
      </w:r>
      <w:proofErr w:type="spellStart"/>
      <w:r w:rsidRPr="00D1060C">
        <w:rPr>
          <w:rFonts w:ascii="Times New Roman" w:hAnsi="Times New Roman" w:cs="Times New Roman"/>
          <w:bCs/>
          <w:i/>
        </w:rPr>
        <w:t>morte</w:t>
      </w:r>
      <w:proofErr w:type="spellEnd"/>
      <w:r w:rsidRPr="00D1060C">
        <w:rPr>
          <w:rFonts w:ascii="Times New Roman" w:hAnsi="Times New Roman" w:cs="Times New Roman"/>
          <w:bCs/>
        </w:rPr>
        <w:t xml:space="preserve">) made of bottles that were abandoned by unscrupulous humans, </w:t>
      </w:r>
      <w:proofErr w:type="gramStart"/>
      <w:r w:rsidRPr="00D1060C">
        <w:rPr>
          <w:rFonts w:ascii="Times New Roman" w:hAnsi="Times New Roman" w:cs="Times New Roman"/>
          <w:bCs/>
        </w:rPr>
        <w:t>but,</w:t>
      </w:r>
      <w:proofErr w:type="gramEnd"/>
      <w:r w:rsidRPr="00D1060C">
        <w:rPr>
          <w:rFonts w:ascii="Times New Roman" w:hAnsi="Times New Roman" w:cs="Times New Roman"/>
          <w:bCs/>
        </w:rPr>
        <w:t xml:space="preserve"> once polished by erosion, have become pebbles again. The shameless usurpation of nature by culture practiced </w:t>
      </w:r>
      <w:commentRangeStart w:id="14"/>
      <w:r w:rsidRPr="00CE59B4">
        <w:rPr>
          <w:rFonts w:ascii="Times New Roman" w:hAnsi="Times New Roman" w:cs="Times New Roman"/>
          <w:bCs/>
          <w:highlight w:val="yellow"/>
        </w:rPr>
        <w:t>in</w:t>
      </w:r>
      <w:commentRangeEnd w:id="14"/>
      <w:r w:rsidR="00CE59B4">
        <w:rPr>
          <w:rStyle w:val="CommentReference"/>
          <w:rFonts w:ascii="Times New Roman" w:eastAsia="Arial Unicode MS" w:hAnsi="Times New Roman" w:cs="Times New Roman"/>
          <w:bdr w:val="nil"/>
        </w:rPr>
        <w:commentReference w:id="14"/>
      </w:r>
      <w:r w:rsidRPr="00CE59B4">
        <w:rPr>
          <w:rFonts w:ascii="Times New Roman" w:hAnsi="Times New Roman" w:cs="Times New Roman"/>
          <w:bCs/>
          <w:highlight w:val="yellow"/>
        </w:rPr>
        <w:t>?</w:t>
      </w:r>
      <w:r w:rsidRPr="00D1060C">
        <w:rPr>
          <w:rFonts w:ascii="Times New Roman" w:hAnsi="Times New Roman" w:cs="Times New Roman"/>
          <w:bCs/>
        </w:rPr>
        <w:t xml:space="preserve"> the Anthropocene undergoes a mutation: culture is once again reduced to nature. The animal, the vegetal, and the mineral fuse symbolically on this small artificial beach: </w:t>
      </w:r>
      <w:r>
        <w:rPr>
          <w:rFonts w:ascii="Times New Roman" w:hAnsi="Times New Roman" w:cs="Times New Roman"/>
          <w:bCs/>
        </w:rPr>
        <w:t>do they offer</w:t>
      </w:r>
      <w:r w:rsidRPr="00D1060C">
        <w:rPr>
          <w:rFonts w:ascii="Times New Roman" w:hAnsi="Times New Roman" w:cs="Times New Roman"/>
          <w:bCs/>
        </w:rPr>
        <w:t xml:space="preserve"> hope or suspicious serenity?</w:t>
      </w:r>
    </w:p>
    <w:p w14:paraId="7D34E993" w14:textId="77777777" w:rsidR="0090699C" w:rsidRPr="00D1060C" w:rsidRDefault="0090699C" w:rsidP="0090699C">
      <w:pPr>
        <w:spacing w:line="480" w:lineRule="auto"/>
        <w:jc w:val="center"/>
        <w:rPr>
          <w:rFonts w:ascii="Times New Roman" w:hAnsi="Times New Roman" w:cs="Times New Roman"/>
          <w:bCs/>
        </w:rPr>
      </w:pPr>
      <w:r w:rsidRPr="00D1060C">
        <w:rPr>
          <w:rFonts w:ascii="Times New Roman" w:hAnsi="Times New Roman" w:cs="Times New Roman"/>
          <w:bCs/>
        </w:rPr>
        <w:t>*</w:t>
      </w:r>
    </w:p>
    <w:p w14:paraId="71F19D9E" w14:textId="77777777" w:rsidR="0090699C" w:rsidRPr="00D1060C" w:rsidRDefault="0090699C" w:rsidP="0090699C">
      <w:pPr>
        <w:spacing w:line="480" w:lineRule="auto"/>
        <w:jc w:val="both"/>
        <w:rPr>
          <w:rFonts w:ascii="Times New Roman" w:hAnsi="Times New Roman" w:cs="Times New Roman"/>
          <w:bCs/>
        </w:rPr>
      </w:pPr>
      <w:r w:rsidRPr="00D1060C">
        <w:rPr>
          <w:rFonts w:ascii="Times New Roman" w:hAnsi="Times New Roman" w:cs="Times New Roman"/>
          <w:bCs/>
        </w:rPr>
        <w:t>Arts prompt science and politics to reconsider what seems obvious, and raise the awareness that resources are limited and that the perpetuation of life itself is dependent on a holistic view of the world. Recent climatic deregulations show the urgency of considering waves, approaching them, representing them, stemming and controlling them. In other words, whereas the interest of the human sciences in waves (myths, shapes, beauty) contributes to curb the scientific impasse which is only focused on the measurable, mathematical and geometric insights tend to reveal hidden, isomorphic structures in natural phenomena. Ecology is located at the intersection of these two domains. Being all part of a whole, we are all concerned. It is obvious that the field of “wave studies” hasn’t said its last word yet.</w:t>
      </w:r>
    </w:p>
    <w:p w14:paraId="5D38A1EB" w14:textId="77777777" w:rsidR="0090699C" w:rsidRPr="00D1060C" w:rsidRDefault="0090699C" w:rsidP="0090699C">
      <w:pPr>
        <w:spacing w:line="480" w:lineRule="auto"/>
        <w:ind w:firstLine="708"/>
        <w:jc w:val="both"/>
        <w:rPr>
          <w:rFonts w:ascii="Times New Roman" w:hAnsi="Times New Roman" w:cs="Times New Roman"/>
          <w:bCs/>
        </w:rPr>
      </w:pPr>
    </w:p>
    <w:p w14:paraId="60A8A762" w14:textId="77777777" w:rsidR="0090699C" w:rsidRPr="00D1060C" w:rsidRDefault="0090699C" w:rsidP="0090699C">
      <w:pPr>
        <w:spacing w:line="480" w:lineRule="auto"/>
        <w:ind w:firstLine="720"/>
        <w:jc w:val="both"/>
        <w:rPr>
          <w:rFonts w:ascii="Times New Roman" w:hAnsi="Times New Roman" w:cs="Times New Roman"/>
          <w:bCs/>
          <w:i/>
          <w:iCs/>
        </w:rPr>
      </w:pPr>
      <w:r w:rsidRPr="00D1060C">
        <w:rPr>
          <w:rFonts w:ascii="Times New Roman" w:hAnsi="Times New Roman" w:cs="Times New Roman"/>
          <w:bCs/>
          <w:i/>
          <w:iCs/>
        </w:rPr>
        <w:t>List of Figures</w:t>
      </w:r>
    </w:p>
    <w:p w14:paraId="412A53D6" w14:textId="77777777" w:rsidR="0090699C" w:rsidRPr="00D1060C" w:rsidRDefault="0090699C" w:rsidP="0090699C">
      <w:pPr>
        <w:spacing w:line="480" w:lineRule="auto"/>
        <w:ind w:left="720" w:hanging="720"/>
        <w:jc w:val="both"/>
        <w:rPr>
          <w:rFonts w:ascii="Times New Roman" w:hAnsi="Times New Roman" w:cs="Times New Roman"/>
          <w:bCs/>
          <w:iCs/>
        </w:rPr>
      </w:pPr>
      <w:r w:rsidRPr="00D1060C">
        <w:rPr>
          <w:rFonts w:ascii="Times New Roman" w:hAnsi="Times New Roman" w:cs="Times New Roman"/>
          <w:bCs/>
          <w:iCs/>
        </w:rPr>
        <w:t>Figure 1. Leonardo da Vinci,</w:t>
      </w:r>
      <w:r w:rsidRPr="00D1060C">
        <w:rPr>
          <w:rFonts w:ascii="Times New Roman" w:hAnsi="Times New Roman" w:cs="Times New Roman"/>
          <w:bCs/>
          <w:i/>
          <w:iCs/>
        </w:rPr>
        <w:t xml:space="preserve"> </w:t>
      </w:r>
      <w:r w:rsidRPr="00D1060C">
        <w:rPr>
          <w:rFonts w:ascii="Times New Roman" w:hAnsi="Times New Roman" w:cs="Times New Roman"/>
          <w:bCs/>
        </w:rPr>
        <w:t>“A Deluge,”</w:t>
      </w:r>
      <w:r w:rsidRPr="00D1060C">
        <w:rPr>
          <w:rFonts w:ascii="Times New Roman" w:hAnsi="Times New Roman" w:cs="Times New Roman"/>
          <w:bCs/>
          <w:i/>
          <w:iCs/>
        </w:rPr>
        <w:t xml:space="preserve"> </w:t>
      </w:r>
      <w:r w:rsidRPr="00D1060C">
        <w:rPr>
          <w:rFonts w:ascii="Times New Roman" w:hAnsi="Times New Roman" w:cs="Times New Roman"/>
          <w:bCs/>
        </w:rPr>
        <w:t xml:space="preserve">1517–1518, </w:t>
      </w:r>
      <w:r w:rsidRPr="00D1060C">
        <w:rPr>
          <w:rFonts w:ascii="Times New Roman" w:hAnsi="Times New Roman" w:cs="Times New Roman"/>
          <w:bCs/>
          <w:iCs/>
        </w:rPr>
        <w:t>ink drawings, The Royal Collection at Windsor Castle, &lt;</w:t>
      </w:r>
      <w:hyperlink r:id="rId10" w:anchor="/9/collection/912382/a-deluge" w:history="1">
        <w:r w:rsidRPr="00D1060C">
          <w:rPr>
            <w:rStyle w:val="Hyperlink"/>
            <w:rFonts w:ascii="Times New Roman" w:hAnsi="Times New Roman" w:cs="Times New Roman"/>
            <w:bCs/>
            <w:iCs/>
          </w:rPr>
          <w:t>https://www.rct.uk/collection/search#/9/collection/912382/a-deluge</w:t>
        </w:r>
      </w:hyperlink>
      <w:r w:rsidRPr="00D1060C">
        <w:rPr>
          <w:rFonts w:ascii="Times New Roman" w:hAnsi="Times New Roman" w:cs="Times New Roman"/>
          <w:bCs/>
          <w:iCs/>
        </w:rPr>
        <w:t>&gt;.</w:t>
      </w:r>
    </w:p>
    <w:p w14:paraId="0FDF0E8A" w14:textId="77777777" w:rsidR="0090699C" w:rsidRPr="00D1060C" w:rsidRDefault="0090699C" w:rsidP="0090699C">
      <w:pPr>
        <w:spacing w:line="480" w:lineRule="auto"/>
        <w:ind w:left="720" w:hanging="720"/>
        <w:jc w:val="both"/>
        <w:rPr>
          <w:rFonts w:ascii="Times New Roman" w:hAnsi="Times New Roman" w:cs="Times New Roman"/>
          <w:bCs/>
          <w:iCs/>
        </w:rPr>
      </w:pPr>
      <w:r w:rsidRPr="00D1060C">
        <w:rPr>
          <w:rFonts w:ascii="Times New Roman" w:hAnsi="Times New Roman" w:cs="Times New Roman"/>
          <w:bCs/>
          <w:iCs/>
        </w:rPr>
        <w:lastRenderedPageBreak/>
        <w:t>Figure 2. Victor Hugo</w:t>
      </w:r>
      <w:r w:rsidRPr="00D1060C">
        <w:rPr>
          <w:rFonts w:ascii="Times New Roman" w:hAnsi="Times New Roman" w:cs="Times New Roman"/>
          <w:bCs/>
          <w:i/>
          <w:iCs/>
        </w:rPr>
        <w:t xml:space="preserve">, </w:t>
      </w:r>
      <w:r w:rsidRPr="00D1060C">
        <w:rPr>
          <w:rFonts w:ascii="Times New Roman" w:hAnsi="Times New Roman" w:cs="Times New Roman"/>
          <w:bCs/>
        </w:rPr>
        <w:t>“My Destiny</w:t>
      </w:r>
      <w:r w:rsidRPr="00D1060C">
        <w:rPr>
          <w:rFonts w:ascii="Times New Roman" w:hAnsi="Times New Roman" w:cs="Times New Roman"/>
          <w:bCs/>
          <w:iCs/>
        </w:rPr>
        <w:t>,” 1857, feather, brown ink wash and gouache on vellum paper, 17.4cm x 25.9cm, Paris, Maison de Victor Hugo.</w:t>
      </w:r>
    </w:p>
    <w:p w14:paraId="7B3D76C8" w14:textId="77777777" w:rsidR="0090699C" w:rsidRPr="0056563A" w:rsidRDefault="0090699C" w:rsidP="0090699C">
      <w:pPr>
        <w:spacing w:line="480" w:lineRule="auto"/>
        <w:ind w:left="720" w:hanging="720"/>
        <w:jc w:val="both"/>
        <w:rPr>
          <w:rFonts w:ascii="Times New Roman" w:hAnsi="Times New Roman" w:cs="Times New Roman"/>
          <w:lang w:val="fr-FR"/>
        </w:rPr>
      </w:pPr>
      <w:r w:rsidRPr="0056563A">
        <w:rPr>
          <w:rFonts w:ascii="Times New Roman" w:hAnsi="Times New Roman" w:cs="Times New Roman"/>
          <w:bCs/>
          <w:iCs/>
          <w:lang w:val="fr-FR"/>
        </w:rPr>
        <w:t>Figure</w:t>
      </w:r>
      <w:r w:rsidRPr="0056563A">
        <w:rPr>
          <w:rFonts w:ascii="Times New Roman" w:hAnsi="Times New Roman" w:cs="Times New Roman"/>
          <w:iCs/>
          <w:lang w:val="fr-FR"/>
        </w:rPr>
        <w:t xml:space="preserve"> 3. </w:t>
      </w:r>
      <w:proofErr w:type="spellStart"/>
      <w:r w:rsidRPr="0056563A">
        <w:rPr>
          <w:rFonts w:ascii="Times New Roman" w:hAnsi="Times New Roman" w:cs="Times New Roman"/>
          <w:lang w:val="fr-FR"/>
        </w:rPr>
        <w:t>Pantagruel’s</w:t>
      </w:r>
      <w:proofErr w:type="spellEnd"/>
      <w:r w:rsidRPr="0056563A">
        <w:rPr>
          <w:rFonts w:ascii="Times New Roman" w:hAnsi="Times New Roman" w:cs="Times New Roman"/>
          <w:lang w:val="fr-FR"/>
        </w:rPr>
        <w:t xml:space="preserve"> </w:t>
      </w:r>
      <w:proofErr w:type="spellStart"/>
      <w:r w:rsidRPr="0056563A">
        <w:rPr>
          <w:rFonts w:ascii="Times New Roman" w:hAnsi="Times New Roman" w:cs="Times New Roman"/>
          <w:lang w:val="fr-FR"/>
        </w:rPr>
        <w:t>travels</w:t>
      </w:r>
      <w:proofErr w:type="spellEnd"/>
      <w:r w:rsidRPr="0056563A">
        <w:rPr>
          <w:rFonts w:ascii="Times New Roman" w:hAnsi="Times New Roman" w:cs="Times New Roman"/>
          <w:lang w:val="fr-FR"/>
        </w:rPr>
        <w:t xml:space="preserve"> in François </w:t>
      </w:r>
      <w:proofErr w:type="spellStart"/>
      <w:r w:rsidRPr="0056563A">
        <w:rPr>
          <w:rFonts w:ascii="Times New Roman" w:hAnsi="Times New Roman" w:cs="Times New Roman"/>
          <w:lang w:val="fr-FR"/>
        </w:rPr>
        <w:t>Rabelais’s</w:t>
      </w:r>
      <w:proofErr w:type="spellEnd"/>
      <w:r w:rsidRPr="0056563A">
        <w:rPr>
          <w:rFonts w:ascii="Times New Roman" w:hAnsi="Times New Roman" w:cs="Times New Roman"/>
          <w:lang w:val="fr-FR"/>
        </w:rPr>
        <w:t xml:space="preserve"> </w:t>
      </w:r>
      <w:r w:rsidRPr="0056563A">
        <w:rPr>
          <w:rFonts w:ascii="Times New Roman" w:hAnsi="Times New Roman" w:cs="Times New Roman"/>
          <w:i/>
          <w:lang w:val="fr-FR"/>
        </w:rPr>
        <w:t>Tiers Livre</w:t>
      </w:r>
      <w:r w:rsidRPr="0056563A">
        <w:rPr>
          <w:rFonts w:ascii="Times New Roman" w:hAnsi="Times New Roman" w:cs="Times New Roman"/>
          <w:iCs/>
          <w:lang w:val="fr-FR"/>
        </w:rPr>
        <w:t>,</w:t>
      </w:r>
      <w:r w:rsidRPr="0056563A">
        <w:rPr>
          <w:rFonts w:ascii="Times New Roman" w:hAnsi="Times New Roman" w:cs="Times New Roman"/>
          <w:lang w:val="fr-FR"/>
        </w:rPr>
        <w:t xml:space="preserve"> </w:t>
      </w:r>
      <w:proofErr w:type="spellStart"/>
      <w:r w:rsidRPr="0056563A">
        <w:rPr>
          <w:rFonts w:ascii="Times New Roman" w:hAnsi="Times New Roman" w:cs="Times New Roman"/>
          <w:lang w:val="fr-FR"/>
        </w:rPr>
        <w:t>chapter</w:t>
      </w:r>
      <w:proofErr w:type="spellEnd"/>
      <w:r w:rsidRPr="0056563A">
        <w:rPr>
          <w:rFonts w:ascii="Times New Roman" w:hAnsi="Times New Roman" w:cs="Times New Roman"/>
          <w:lang w:val="fr-FR"/>
        </w:rPr>
        <w:t xml:space="preserve"> XIV, p. 252, </w:t>
      </w:r>
      <w:proofErr w:type="spellStart"/>
      <w:r w:rsidRPr="0056563A">
        <w:rPr>
          <w:rFonts w:ascii="Times New Roman" w:hAnsi="Times New Roman" w:cs="Times New Roman"/>
          <w:lang w:val="fr-FR"/>
        </w:rPr>
        <w:t>woodcut</w:t>
      </w:r>
      <w:proofErr w:type="spellEnd"/>
      <w:r w:rsidRPr="0056563A">
        <w:rPr>
          <w:rFonts w:ascii="Times New Roman" w:hAnsi="Times New Roman" w:cs="Times New Roman"/>
          <w:lang w:val="fr-FR"/>
        </w:rPr>
        <w:t xml:space="preserve"> &lt;</w:t>
      </w:r>
      <w:hyperlink r:id="rId11" w:history="1">
        <w:r w:rsidRPr="0056563A">
          <w:rPr>
            <w:rStyle w:val="Hyperlink"/>
            <w:rFonts w:ascii="Times New Roman" w:hAnsi="Times New Roman" w:cs="Times New Roman"/>
            <w:lang w:val="fr-FR"/>
          </w:rPr>
          <w:t>https://gallica.bnf.fr/ark:/12148/btv1b2200069b/f19.item.r=rabelais.langEN.zoom</w:t>
        </w:r>
      </w:hyperlink>
      <w:r w:rsidRPr="0056563A">
        <w:rPr>
          <w:rFonts w:ascii="Times New Roman" w:hAnsi="Times New Roman" w:cs="Times New Roman"/>
          <w:lang w:val="fr-FR"/>
        </w:rPr>
        <w:t>&gt;.</w:t>
      </w:r>
    </w:p>
    <w:p w14:paraId="0002CEC5"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4. </w:t>
      </w:r>
      <w:r w:rsidRPr="00D1060C">
        <w:rPr>
          <w:rFonts w:ascii="Times New Roman" w:eastAsia="Times New Roman" w:hAnsi="Times New Roman" w:cs="Times New Roman"/>
          <w:bCs/>
        </w:rPr>
        <w:t>Utagawa</w:t>
      </w:r>
      <w:r w:rsidRPr="00D1060C">
        <w:rPr>
          <w:rFonts w:ascii="Times New Roman" w:hAnsi="Times New Roman" w:cs="Times New Roman"/>
        </w:rPr>
        <w:t xml:space="preserve"> Hiroshige, “ The Cave at Enoshima in Sagami Province (</w:t>
      </w:r>
      <w:proofErr w:type="spellStart"/>
      <w:r w:rsidRPr="00D1060C">
        <w:rPr>
          <w:rFonts w:ascii="Times New Roman" w:hAnsi="Times New Roman" w:cs="Times New Roman"/>
        </w:rPr>
        <w:t>Sôshû</w:t>
      </w:r>
      <w:proofErr w:type="spellEnd"/>
      <w:r w:rsidRPr="00D1060C">
        <w:rPr>
          <w:rFonts w:ascii="Times New Roman" w:hAnsi="Times New Roman" w:cs="Times New Roman"/>
        </w:rPr>
        <w:t xml:space="preserve"> Enoshima </w:t>
      </w:r>
      <w:proofErr w:type="spellStart"/>
      <w:r w:rsidRPr="00D1060C">
        <w:rPr>
          <w:rFonts w:ascii="Times New Roman" w:hAnsi="Times New Roman" w:cs="Times New Roman"/>
        </w:rPr>
        <w:t>iwaya</w:t>
      </w:r>
      <w:proofErr w:type="spellEnd"/>
      <w:r w:rsidRPr="00D1060C">
        <w:rPr>
          <w:rFonts w:ascii="Times New Roman" w:hAnsi="Times New Roman" w:cs="Times New Roman"/>
        </w:rPr>
        <w:t xml:space="preserve"> no </w:t>
      </w:r>
      <w:proofErr w:type="spellStart"/>
      <w:r w:rsidRPr="00D1060C">
        <w:rPr>
          <w:rFonts w:ascii="Times New Roman" w:hAnsi="Times New Roman" w:cs="Times New Roman"/>
        </w:rPr>
        <w:t>zu</w:t>
      </w:r>
      <w:proofErr w:type="spellEnd"/>
      <w:r w:rsidRPr="00D1060C">
        <w:rPr>
          <w:rFonts w:ascii="Times New Roman" w:hAnsi="Times New Roman" w:cs="Times New Roman"/>
        </w:rPr>
        <w:t>), from the series Famous Places in Our Country (</w:t>
      </w:r>
      <w:proofErr w:type="spellStart"/>
      <w:r w:rsidRPr="00D1060C">
        <w:rPr>
          <w:rFonts w:ascii="Times New Roman" w:hAnsi="Times New Roman" w:cs="Times New Roman"/>
        </w:rPr>
        <w:t>Honchô</w:t>
      </w:r>
      <w:proofErr w:type="spellEnd"/>
      <w:r w:rsidRPr="00D1060C">
        <w:rPr>
          <w:rFonts w:ascii="Times New Roman" w:hAnsi="Times New Roman" w:cs="Times New Roman"/>
        </w:rPr>
        <w:t xml:space="preserve"> </w:t>
      </w:r>
      <w:proofErr w:type="spellStart"/>
      <w:r w:rsidRPr="00D1060C">
        <w:rPr>
          <w:rFonts w:ascii="Times New Roman" w:hAnsi="Times New Roman" w:cs="Times New Roman"/>
        </w:rPr>
        <w:t>meisho</w:t>
      </w:r>
      <w:proofErr w:type="spellEnd"/>
      <w:r w:rsidRPr="00D1060C">
        <w:rPr>
          <w:rFonts w:ascii="Times New Roman" w:hAnsi="Times New Roman" w:cs="Times New Roman"/>
        </w:rPr>
        <w:t>),” 1832, woodcut, 24.3cm x 37.2cm</w:t>
      </w:r>
      <w:r w:rsidRPr="00D1060C">
        <w:rPr>
          <w:rFonts w:ascii="Times New Roman" w:hAnsi="Times New Roman" w:cs="Times New Roman"/>
          <w:bCs/>
          <w:iCs/>
        </w:rPr>
        <w:t>, Museum of Fine Arts Boston &lt;</w:t>
      </w:r>
      <w:hyperlink r:id="rId12" w:history="1">
        <w:r w:rsidRPr="00D1060C">
          <w:rPr>
            <w:rStyle w:val="Hyperlink"/>
            <w:rFonts w:ascii="Times New Roman" w:hAnsi="Times New Roman" w:cs="Times New Roman"/>
            <w:bCs/>
            <w:iCs/>
          </w:rPr>
          <w:t>https://collections.mfa.org/objects/231299</w:t>
        </w:r>
      </w:hyperlink>
      <w:r w:rsidRPr="00D1060C">
        <w:rPr>
          <w:rFonts w:ascii="Times New Roman" w:hAnsi="Times New Roman" w:cs="Times New Roman"/>
          <w:bCs/>
          <w:iCs/>
        </w:rPr>
        <w:t>&gt;.</w:t>
      </w:r>
    </w:p>
    <w:p w14:paraId="06C315A4"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5. William Turner, “Bell Rock Lighthouse,” 1819, watercolor and gouache with scratching out, 30.6cm x 45.5cm, Scottish National Gallery.</w:t>
      </w:r>
    </w:p>
    <w:p w14:paraId="0521DF4B"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6. James Ensor, “Baths at Ostend,” 1890, Museum of Fine Arts, Ghent.</w:t>
      </w:r>
    </w:p>
    <w:p w14:paraId="7F7FEFB8"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7. Gustave Doré, “</w:t>
      </w:r>
      <w:r w:rsidRPr="00D1060C">
        <w:rPr>
          <w:rFonts w:ascii="Times New Roman" w:hAnsi="Times New Roman" w:cs="Times New Roman"/>
          <w:iCs/>
        </w:rPr>
        <w:t>Sea bathing</w:t>
      </w:r>
      <w:r w:rsidRPr="00D1060C">
        <w:rPr>
          <w:rFonts w:ascii="Times New Roman" w:hAnsi="Times New Roman" w:cs="Times New Roman"/>
        </w:rPr>
        <w:t>,” 1858–1873, woodcut, &lt;</w:t>
      </w:r>
      <w:hyperlink r:id="rId13" w:history="1">
        <w:r w:rsidRPr="00D1060C">
          <w:rPr>
            <w:rStyle w:val="Hyperlink"/>
            <w:rFonts w:ascii="Times New Roman" w:hAnsi="Times New Roman" w:cs="Times New Roman"/>
          </w:rPr>
          <w:t>https://gallica.bnf.fr/ark:/12148/btv1b530788865/f174</w:t>
        </w:r>
      </w:hyperlink>
      <w:r w:rsidRPr="00D1060C">
        <w:rPr>
          <w:rFonts w:ascii="Times New Roman" w:hAnsi="Times New Roman" w:cs="Times New Roman"/>
        </w:rPr>
        <w:t>&gt;.</w:t>
      </w:r>
    </w:p>
    <w:p w14:paraId="6A1C64C8"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8. Edvard Munch, “Alpha and Omega,” 1910, lithographic image, Oslo, the Munch Museum.</w:t>
      </w:r>
    </w:p>
    <w:p w14:paraId="5E532A3D"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9. </w:t>
      </w:r>
      <w:r w:rsidRPr="00D1060C">
        <w:rPr>
          <w:rFonts w:ascii="Times New Roman" w:eastAsia="Times New Roman" w:hAnsi="Times New Roman" w:cs="Times New Roman"/>
          <w:bCs/>
        </w:rPr>
        <w:t>Utagawa</w:t>
      </w:r>
      <w:r w:rsidRPr="00D1060C">
        <w:rPr>
          <w:rFonts w:ascii="Times New Roman" w:hAnsi="Times New Roman" w:cs="Times New Roman"/>
        </w:rPr>
        <w:t xml:space="preserve"> Hiroshige, “Naruto Whirlpool, Awa Province, from the series Views of Famous Places in the Sixty-Odd Provinces,” 1853, colored woodblock print, 35.6cm x 24.4cm</w:t>
      </w:r>
      <w:r w:rsidRPr="00D1060C">
        <w:rPr>
          <w:rFonts w:ascii="Times New Roman" w:hAnsi="Times New Roman" w:cs="Times New Roman"/>
          <w:bCs/>
          <w:iCs/>
        </w:rPr>
        <w:t>,The Metropolitan Museum of Art &lt;</w:t>
      </w:r>
      <w:hyperlink r:id="rId14" w:history="1">
        <w:r w:rsidRPr="00D1060C">
          <w:rPr>
            <w:rStyle w:val="Hyperlink"/>
            <w:rFonts w:ascii="Times New Roman" w:hAnsi="Times New Roman" w:cs="Times New Roman"/>
            <w:bCs/>
            <w:iCs/>
          </w:rPr>
          <w:t>https://www.metmuseum.org/art/collection/search/53783</w:t>
        </w:r>
      </w:hyperlink>
      <w:r w:rsidRPr="00D1060C">
        <w:rPr>
          <w:rFonts w:ascii="Times New Roman" w:hAnsi="Times New Roman" w:cs="Times New Roman"/>
          <w:bCs/>
          <w:iCs/>
        </w:rPr>
        <w:t>&gt;.</w:t>
      </w:r>
    </w:p>
    <w:p w14:paraId="37886158"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10. Patrick Steen, “Dancing Waves,” 2009, photo by the author.</w:t>
      </w:r>
    </w:p>
    <w:p w14:paraId="060B3820"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bCs/>
          <w:iCs/>
        </w:rPr>
        <w:t>Figure</w:t>
      </w:r>
      <w:r w:rsidRPr="00D1060C">
        <w:rPr>
          <w:rFonts w:ascii="Times New Roman" w:hAnsi="Times New Roman" w:cs="Times New Roman"/>
        </w:rPr>
        <w:t xml:space="preserve"> 11. Katsushika Hokusai, “The Great Wave of Kanagawa,” 1831, print on paper, 26cm x 38cm, New York Metropolitan Museum of Art.</w:t>
      </w:r>
    </w:p>
    <w:p w14:paraId="7774DE37" w14:textId="77777777" w:rsidR="0090699C" w:rsidRPr="0056563A" w:rsidRDefault="0090699C" w:rsidP="0090699C">
      <w:pPr>
        <w:spacing w:line="480" w:lineRule="auto"/>
        <w:ind w:left="720" w:hanging="720"/>
        <w:jc w:val="both"/>
        <w:rPr>
          <w:rFonts w:ascii="Times New Roman" w:hAnsi="Times New Roman" w:cs="Times New Roman"/>
          <w:bCs/>
          <w:lang w:val="fr-FR"/>
        </w:rPr>
      </w:pPr>
      <w:r w:rsidRPr="0056563A">
        <w:rPr>
          <w:rFonts w:ascii="Times New Roman" w:hAnsi="Times New Roman" w:cs="Times New Roman"/>
          <w:bCs/>
          <w:iCs/>
          <w:lang w:val="fr-FR"/>
        </w:rPr>
        <w:t>Figure</w:t>
      </w:r>
      <w:r w:rsidRPr="0056563A">
        <w:rPr>
          <w:rFonts w:ascii="Times New Roman" w:hAnsi="Times New Roman" w:cs="Times New Roman"/>
          <w:lang w:val="fr-FR"/>
        </w:rPr>
        <w:t xml:space="preserve"> 12. Nathalie A</w:t>
      </w:r>
      <w:r w:rsidRPr="0056563A">
        <w:rPr>
          <w:rFonts w:ascii="Times New Roman" w:hAnsi="Times New Roman" w:cs="Times New Roman"/>
          <w:bCs/>
          <w:iCs/>
          <w:lang w:val="fr-FR"/>
        </w:rPr>
        <w:t>dam, “</w:t>
      </w:r>
      <w:r w:rsidRPr="0056563A">
        <w:rPr>
          <w:rFonts w:ascii="Times New Roman" w:hAnsi="Times New Roman" w:cs="Times New Roman"/>
          <w:bCs/>
          <w:lang w:val="fr-FR"/>
        </w:rPr>
        <w:t xml:space="preserve">Des bouteilles à la mer,” 2016, installation, glass and ultramarine pigment, variable size, 2016, </w:t>
      </w:r>
      <w:proofErr w:type="spellStart"/>
      <w:r w:rsidRPr="0056563A">
        <w:rPr>
          <w:rFonts w:ascii="Times New Roman" w:hAnsi="Times New Roman" w:cs="Times New Roman"/>
          <w:bCs/>
          <w:lang w:val="fr-FR"/>
        </w:rPr>
        <w:t>courtesy</w:t>
      </w:r>
      <w:proofErr w:type="spellEnd"/>
      <w:r w:rsidRPr="0056563A">
        <w:rPr>
          <w:rFonts w:ascii="Times New Roman" w:hAnsi="Times New Roman" w:cs="Times New Roman"/>
          <w:bCs/>
          <w:lang w:val="fr-FR"/>
        </w:rPr>
        <w:t xml:space="preserve"> of the </w:t>
      </w:r>
      <w:proofErr w:type="spellStart"/>
      <w:r w:rsidRPr="0056563A">
        <w:rPr>
          <w:rFonts w:ascii="Times New Roman" w:hAnsi="Times New Roman" w:cs="Times New Roman"/>
          <w:bCs/>
          <w:lang w:val="fr-FR"/>
        </w:rPr>
        <w:t>artist</w:t>
      </w:r>
      <w:proofErr w:type="spellEnd"/>
      <w:r w:rsidRPr="0056563A">
        <w:rPr>
          <w:rFonts w:ascii="Times New Roman" w:hAnsi="Times New Roman" w:cs="Times New Roman"/>
          <w:bCs/>
          <w:lang w:val="fr-FR"/>
        </w:rPr>
        <w:t>.</w:t>
      </w:r>
    </w:p>
    <w:p w14:paraId="597DE5D4" w14:textId="77777777" w:rsidR="0090699C" w:rsidRPr="0056563A" w:rsidRDefault="0090699C" w:rsidP="0090699C">
      <w:pPr>
        <w:spacing w:line="480" w:lineRule="auto"/>
        <w:ind w:firstLine="708"/>
        <w:jc w:val="both"/>
        <w:rPr>
          <w:rFonts w:ascii="Times New Roman" w:hAnsi="Times New Roman" w:cs="Times New Roman"/>
          <w:bCs/>
          <w:lang w:val="fr-FR"/>
        </w:rPr>
      </w:pPr>
    </w:p>
    <w:p w14:paraId="4DE6EDFA" w14:textId="77777777" w:rsidR="0090699C" w:rsidRPr="0056563A" w:rsidRDefault="0090699C" w:rsidP="0090699C">
      <w:pPr>
        <w:spacing w:line="480" w:lineRule="auto"/>
        <w:ind w:firstLine="708"/>
        <w:jc w:val="both"/>
        <w:rPr>
          <w:rFonts w:ascii="Times New Roman" w:hAnsi="Times New Roman" w:cs="Times New Roman"/>
          <w:bCs/>
          <w:lang w:val="fr-FR"/>
        </w:rPr>
      </w:pPr>
    </w:p>
    <w:p w14:paraId="2F44623E" w14:textId="77777777" w:rsidR="0090699C" w:rsidRPr="00D1060C" w:rsidRDefault="0090699C" w:rsidP="0090699C">
      <w:pPr>
        <w:spacing w:line="480" w:lineRule="auto"/>
        <w:ind w:firstLine="708"/>
        <w:jc w:val="both"/>
        <w:rPr>
          <w:rFonts w:ascii="Times New Roman" w:hAnsi="Times New Roman" w:cs="Times New Roman"/>
          <w:bCs/>
          <w:i/>
          <w:iCs/>
        </w:rPr>
      </w:pPr>
      <w:r w:rsidRPr="00D1060C">
        <w:rPr>
          <w:rFonts w:ascii="Times New Roman" w:hAnsi="Times New Roman" w:cs="Times New Roman"/>
          <w:bCs/>
          <w:i/>
          <w:iCs/>
        </w:rPr>
        <w:t>Works Cited</w:t>
      </w:r>
    </w:p>
    <w:p w14:paraId="6D79B6DE" w14:textId="77777777" w:rsidR="0090699C" w:rsidRPr="00D1060C" w:rsidRDefault="0090699C" w:rsidP="0090699C">
      <w:pPr>
        <w:spacing w:line="480" w:lineRule="auto"/>
        <w:ind w:left="709" w:hanging="709"/>
        <w:jc w:val="both"/>
        <w:rPr>
          <w:rFonts w:ascii="Times New Roman" w:hAnsi="Times New Roman" w:cs="Times New Roman"/>
          <w:bCs/>
        </w:rPr>
      </w:pPr>
      <w:r w:rsidRPr="00D1060C">
        <w:rPr>
          <w:rFonts w:ascii="Times New Roman" w:hAnsi="Times New Roman" w:cs="Times New Roman"/>
          <w:bCs/>
        </w:rPr>
        <w:t xml:space="preserve">Agamben, Giorgio. 2003. </w:t>
      </w:r>
      <w:r w:rsidRPr="00D1060C">
        <w:rPr>
          <w:rFonts w:ascii="Times New Roman" w:hAnsi="Times New Roman" w:cs="Times New Roman"/>
          <w:bCs/>
          <w:i/>
          <w:iCs/>
        </w:rPr>
        <w:t xml:space="preserve">État </w:t>
      </w:r>
      <w:proofErr w:type="spellStart"/>
      <w:r w:rsidRPr="00D1060C">
        <w:rPr>
          <w:rFonts w:ascii="Times New Roman" w:hAnsi="Times New Roman" w:cs="Times New Roman"/>
          <w:bCs/>
          <w:i/>
          <w:iCs/>
        </w:rPr>
        <w:t>d’exception</w:t>
      </w:r>
      <w:proofErr w:type="spellEnd"/>
      <w:r w:rsidRPr="00D1060C">
        <w:rPr>
          <w:rFonts w:ascii="Times New Roman" w:hAnsi="Times New Roman" w:cs="Times New Roman"/>
          <w:bCs/>
        </w:rPr>
        <w:t xml:space="preserve">. Translated by Joël </w:t>
      </w:r>
      <w:proofErr w:type="spellStart"/>
      <w:r w:rsidRPr="00D1060C">
        <w:rPr>
          <w:rFonts w:ascii="Times New Roman" w:hAnsi="Times New Roman" w:cs="Times New Roman"/>
          <w:bCs/>
        </w:rPr>
        <w:t>Gayraud</w:t>
      </w:r>
      <w:proofErr w:type="spellEnd"/>
      <w:r w:rsidRPr="00D1060C">
        <w:rPr>
          <w:rFonts w:ascii="Times New Roman" w:hAnsi="Times New Roman" w:cs="Times New Roman"/>
          <w:bCs/>
        </w:rPr>
        <w:t xml:space="preserve">. Paris: </w:t>
      </w:r>
      <w:proofErr w:type="spellStart"/>
      <w:r w:rsidRPr="00D1060C">
        <w:rPr>
          <w:rFonts w:ascii="Times New Roman" w:hAnsi="Times New Roman" w:cs="Times New Roman"/>
          <w:bCs/>
        </w:rPr>
        <w:t>Seuil</w:t>
      </w:r>
      <w:proofErr w:type="spellEnd"/>
      <w:r w:rsidRPr="00D1060C">
        <w:rPr>
          <w:rFonts w:ascii="Times New Roman" w:hAnsi="Times New Roman" w:cs="Times New Roman"/>
          <w:bCs/>
        </w:rPr>
        <w:t>.</w:t>
      </w:r>
    </w:p>
    <w:p w14:paraId="71695463" w14:textId="77777777" w:rsidR="0090699C" w:rsidRPr="0056563A" w:rsidRDefault="0090699C" w:rsidP="0090699C">
      <w:pPr>
        <w:spacing w:line="480" w:lineRule="auto"/>
        <w:ind w:left="709" w:hanging="709"/>
        <w:jc w:val="both"/>
        <w:rPr>
          <w:rFonts w:ascii="Times New Roman" w:hAnsi="Times New Roman" w:cs="Times New Roman"/>
          <w:bCs/>
          <w:lang w:val="it-IT"/>
        </w:rPr>
      </w:pPr>
      <w:r w:rsidRPr="0056563A">
        <w:rPr>
          <w:rFonts w:ascii="Times New Roman" w:hAnsi="Times New Roman" w:cs="Times New Roman"/>
          <w:bCs/>
          <w:lang w:val="fr-FR"/>
        </w:rPr>
        <w:t xml:space="preserve">Bachelard, Gaston. 1993 [1942]. </w:t>
      </w:r>
      <w:r w:rsidRPr="0056563A">
        <w:rPr>
          <w:rFonts w:ascii="Times New Roman" w:hAnsi="Times New Roman" w:cs="Times New Roman"/>
          <w:bCs/>
          <w:i/>
          <w:lang w:val="fr-FR"/>
        </w:rPr>
        <w:t>L’Eau et les rêves</w:t>
      </w:r>
      <w:r w:rsidRPr="0056563A">
        <w:rPr>
          <w:rFonts w:ascii="Times New Roman" w:hAnsi="Times New Roman" w:cs="Times New Roman"/>
          <w:bCs/>
          <w:lang w:val="fr-FR"/>
        </w:rPr>
        <w:t xml:space="preserve">. </w:t>
      </w:r>
      <w:r w:rsidRPr="0056563A">
        <w:rPr>
          <w:rFonts w:ascii="Times New Roman" w:hAnsi="Times New Roman" w:cs="Times New Roman"/>
          <w:bCs/>
          <w:lang w:val="it-IT"/>
        </w:rPr>
        <w:t>Paris: Corti.</w:t>
      </w:r>
    </w:p>
    <w:p w14:paraId="70D74FF9" w14:textId="77777777" w:rsidR="0090699C" w:rsidRPr="001E247A" w:rsidRDefault="0090699C" w:rsidP="0090699C">
      <w:pPr>
        <w:pStyle w:val="FootnoteText"/>
        <w:spacing w:line="480" w:lineRule="auto"/>
        <w:ind w:left="709" w:hanging="709"/>
        <w:rPr>
          <w:rFonts w:cs="Times New Roman"/>
          <w:bCs/>
          <w:smallCaps/>
          <w:sz w:val="24"/>
          <w:szCs w:val="24"/>
          <w:lang w:val="it-IT"/>
        </w:rPr>
      </w:pPr>
      <w:r w:rsidRPr="0056563A">
        <w:rPr>
          <w:rFonts w:cs="Times New Roman"/>
          <w:bCs/>
          <w:sz w:val="24"/>
          <w:szCs w:val="24"/>
          <w:lang w:val="it-IT"/>
        </w:rPr>
        <w:t xml:space="preserve">Barrico, Stefano. 1993. </w:t>
      </w:r>
      <w:r w:rsidRPr="0056563A">
        <w:rPr>
          <w:rFonts w:cs="Times New Roman"/>
          <w:bCs/>
          <w:i/>
          <w:iCs/>
          <w:sz w:val="24"/>
          <w:szCs w:val="24"/>
          <w:lang w:val="it-IT"/>
        </w:rPr>
        <w:t>Oceano mare</w:t>
      </w:r>
      <w:r w:rsidRPr="0056563A">
        <w:rPr>
          <w:rFonts w:cs="Times New Roman"/>
          <w:bCs/>
          <w:sz w:val="24"/>
          <w:szCs w:val="24"/>
          <w:lang w:val="it-IT"/>
        </w:rPr>
        <w:t xml:space="preserve">. </w:t>
      </w:r>
      <w:r w:rsidRPr="001E247A">
        <w:rPr>
          <w:rFonts w:cs="Times New Roman"/>
          <w:bCs/>
          <w:sz w:val="24"/>
          <w:szCs w:val="24"/>
          <w:lang w:val="it-IT"/>
        </w:rPr>
        <w:t>Milano: Feltrinelli.</w:t>
      </w:r>
    </w:p>
    <w:p w14:paraId="0F2406F6" w14:textId="77777777" w:rsidR="0090699C" w:rsidRPr="001E247A" w:rsidRDefault="0090699C" w:rsidP="0090699C">
      <w:pPr>
        <w:pStyle w:val="FootnoteText"/>
        <w:spacing w:line="480" w:lineRule="auto"/>
        <w:ind w:left="720" w:hanging="720"/>
        <w:rPr>
          <w:rFonts w:cs="Times New Roman"/>
          <w:bCs/>
          <w:sz w:val="24"/>
          <w:szCs w:val="24"/>
          <w:lang w:val="it-IT"/>
        </w:rPr>
      </w:pPr>
      <w:proofErr w:type="spellStart"/>
      <w:r w:rsidRPr="0056563A">
        <w:rPr>
          <w:rFonts w:cs="Times New Roman"/>
          <w:bCs/>
          <w:sz w:val="24"/>
          <w:szCs w:val="24"/>
        </w:rPr>
        <w:t>Blumenberg</w:t>
      </w:r>
      <w:proofErr w:type="spellEnd"/>
      <w:r w:rsidRPr="0056563A">
        <w:rPr>
          <w:rFonts w:cs="Times New Roman"/>
          <w:bCs/>
          <w:sz w:val="24"/>
          <w:szCs w:val="24"/>
        </w:rPr>
        <w:t xml:space="preserve">, Hans. 1994 [1979]. </w:t>
      </w:r>
      <w:r w:rsidRPr="0056563A">
        <w:rPr>
          <w:rFonts w:cs="Times New Roman"/>
          <w:bCs/>
          <w:i/>
          <w:sz w:val="24"/>
          <w:szCs w:val="24"/>
        </w:rPr>
        <w:t xml:space="preserve">Naufrage avec </w:t>
      </w:r>
      <w:proofErr w:type="gramStart"/>
      <w:r w:rsidRPr="0056563A">
        <w:rPr>
          <w:rFonts w:cs="Times New Roman"/>
          <w:bCs/>
          <w:i/>
          <w:sz w:val="24"/>
          <w:szCs w:val="24"/>
        </w:rPr>
        <w:t>spectateur:</w:t>
      </w:r>
      <w:proofErr w:type="gramEnd"/>
      <w:r w:rsidRPr="0056563A">
        <w:rPr>
          <w:rFonts w:cs="Times New Roman"/>
          <w:bCs/>
          <w:i/>
          <w:sz w:val="24"/>
          <w:szCs w:val="24"/>
        </w:rPr>
        <w:t xml:space="preserve"> paradigme d’une métaphore de l’existence</w:t>
      </w:r>
      <w:r w:rsidRPr="0056563A">
        <w:rPr>
          <w:rFonts w:cs="Times New Roman"/>
          <w:bCs/>
          <w:iCs/>
          <w:sz w:val="24"/>
          <w:szCs w:val="24"/>
        </w:rPr>
        <w:t>.</w:t>
      </w:r>
      <w:r w:rsidRPr="0056563A">
        <w:rPr>
          <w:rFonts w:cs="Times New Roman"/>
          <w:bCs/>
          <w:sz w:val="24"/>
          <w:szCs w:val="24"/>
        </w:rPr>
        <w:t xml:space="preserve"> </w:t>
      </w:r>
      <w:r w:rsidRPr="001E247A">
        <w:rPr>
          <w:rFonts w:cs="Times New Roman"/>
          <w:bCs/>
          <w:sz w:val="24"/>
          <w:szCs w:val="24"/>
          <w:lang w:val="it-IT"/>
        </w:rPr>
        <w:t>Translated by Laurence Cassagnau. Paris: L’Arche.</w:t>
      </w:r>
    </w:p>
    <w:p w14:paraId="742BB673" w14:textId="77777777" w:rsidR="0090699C" w:rsidRPr="0056563A" w:rsidRDefault="0090699C" w:rsidP="0090699C">
      <w:pPr>
        <w:pStyle w:val="FootnoteText"/>
        <w:spacing w:line="480" w:lineRule="auto"/>
        <w:ind w:left="709" w:hanging="709"/>
        <w:rPr>
          <w:rFonts w:cs="Times New Roman"/>
          <w:bCs/>
          <w:sz w:val="24"/>
          <w:szCs w:val="24"/>
          <w:lang w:val="it-IT"/>
        </w:rPr>
      </w:pPr>
      <w:r w:rsidRPr="001E247A">
        <w:rPr>
          <w:rFonts w:cs="Times New Roman"/>
          <w:bCs/>
          <w:sz w:val="24"/>
          <w:szCs w:val="24"/>
          <w:lang w:val="it-IT"/>
        </w:rPr>
        <w:t xml:space="preserve">Calvino, Italo. </w:t>
      </w:r>
      <w:r w:rsidRPr="001E247A">
        <w:rPr>
          <w:rFonts w:cs="Times New Roman"/>
          <w:bCs/>
          <w:smallCaps/>
          <w:sz w:val="24"/>
          <w:szCs w:val="24"/>
          <w:lang w:val="it-IT"/>
        </w:rPr>
        <w:t>1965. “</w:t>
      </w:r>
      <w:r w:rsidRPr="001E247A">
        <w:rPr>
          <w:rFonts w:cs="Times New Roman"/>
          <w:bCs/>
          <w:sz w:val="24"/>
          <w:szCs w:val="24"/>
          <w:lang w:val="it-IT"/>
        </w:rPr>
        <w:t xml:space="preserve">La spirale.” </w:t>
      </w:r>
      <w:r w:rsidRPr="0056563A">
        <w:rPr>
          <w:rFonts w:cs="Times New Roman"/>
          <w:bCs/>
          <w:sz w:val="24"/>
          <w:szCs w:val="24"/>
          <w:lang w:val="it-IT"/>
        </w:rPr>
        <w:t xml:space="preserve">In </w:t>
      </w:r>
      <w:r w:rsidRPr="0056563A">
        <w:rPr>
          <w:rFonts w:cs="Times New Roman"/>
          <w:bCs/>
          <w:i/>
          <w:iCs/>
          <w:sz w:val="24"/>
          <w:szCs w:val="24"/>
          <w:lang w:val="it-IT"/>
        </w:rPr>
        <w:t>Le Cosmicomiche</w:t>
      </w:r>
      <w:r w:rsidRPr="0056563A">
        <w:rPr>
          <w:rFonts w:cs="Times New Roman"/>
          <w:bCs/>
          <w:sz w:val="24"/>
          <w:szCs w:val="24"/>
          <w:lang w:val="it-IT"/>
        </w:rPr>
        <w:t>: 169–184. Milano: Einaudi.</w:t>
      </w:r>
    </w:p>
    <w:p w14:paraId="4C0344A0" w14:textId="77777777" w:rsidR="0090699C" w:rsidRPr="0056563A" w:rsidRDefault="0090699C" w:rsidP="0090699C">
      <w:pPr>
        <w:pStyle w:val="FootnoteText"/>
        <w:spacing w:line="480" w:lineRule="auto"/>
        <w:ind w:left="709" w:hanging="709"/>
        <w:rPr>
          <w:rFonts w:cs="Times New Roman"/>
          <w:bCs/>
          <w:sz w:val="24"/>
          <w:szCs w:val="24"/>
        </w:rPr>
      </w:pPr>
      <w:r w:rsidRPr="0056563A">
        <w:rPr>
          <w:rFonts w:cs="Times New Roman"/>
          <w:bCs/>
          <w:sz w:val="24"/>
          <w:szCs w:val="24"/>
        </w:rPr>
        <w:t xml:space="preserve">———. 1983. </w:t>
      </w:r>
      <w:r w:rsidRPr="0056563A">
        <w:rPr>
          <w:rFonts w:cs="Times New Roman"/>
          <w:bCs/>
          <w:i/>
          <w:iCs/>
          <w:sz w:val="24"/>
          <w:szCs w:val="24"/>
        </w:rPr>
        <w:t>Palomar</w:t>
      </w:r>
      <w:r w:rsidRPr="0056563A">
        <w:rPr>
          <w:rFonts w:cs="Times New Roman"/>
          <w:bCs/>
          <w:sz w:val="24"/>
          <w:szCs w:val="24"/>
        </w:rPr>
        <w:t xml:space="preserve">. </w:t>
      </w:r>
      <w:proofErr w:type="gramStart"/>
      <w:r w:rsidRPr="0056563A">
        <w:rPr>
          <w:rFonts w:cs="Times New Roman"/>
          <w:bCs/>
          <w:sz w:val="24"/>
          <w:szCs w:val="24"/>
        </w:rPr>
        <w:t>Torino:</w:t>
      </w:r>
      <w:proofErr w:type="gramEnd"/>
      <w:r w:rsidRPr="0056563A">
        <w:rPr>
          <w:rFonts w:cs="Times New Roman"/>
          <w:bCs/>
          <w:sz w:val="24"/>
          <w:szCs w:val="24"/>
        </w:rPr>
        <w:t xml:space="preserve"> Einaudi.</w:t>
      </w:r>
    </w:p>
    <w:p w14:paraId="346C88DD" w14:textId="77777777" w:rsidR="0090699C" w:rsidRPr="0056563A" w:rsidRDefault="0090699C" w:rsidP="0090699C">
      <w:pPr>
        <w:pStyle w:val="FootnoteText"/>
        <w:spacing w:line="480" w:lineRule="auto"/>
        <w:ind w:left="709" w:hanging="709"/>
        <w:rPr>
          <w:rFonts w:cs="Times New Roman"/>
          <w:bCs/>
          <w:sz w:val="24"/>
          <w:szCs w:val="24"/>
          <w:lang w:val="it-IT"/>
        </w:rPr>
      </w:pPr>
      <w:r w:rsidRPr="0056563A">
        <w:rPr>
          <w:rFonts w:cs="Times New Roman"/>
          <w:bCs/>
          <w:sz w:val="24"/>
          <w:szCs w:val="24"/>
        </w:rPr>
        <w:t xml:space="preserve">Caillois, Roger. 1970. </w:t>
      </w:r>
      <w:r w:rsidRPr="0056563A">
        <w:rPr>
          <w:rStyle w:val="Emphasis"/>
          <w:rFonts w:cs="Times New Roman"/>
          <w:bCs/>
          <w:sz w:val="24"/>
          <w:szCs w:val="24"/>
        </w:rPr>
        <w:t>Cases d’un échiquier</w:t>
      </w:r>
      <w:r w:rsidRPr="0056563A">
        <w:rPr>
          <w:rFonts w:cs="Times New Roman"/>
          <w:bCs/>
          <w:sz w:val="24"/>
          <w:szCs w:val="24"/>
        </w:rPr>
        <w:t xml:space="preserve">. </w:t>
      </w:r>
      <w:r w:rsidRPr="0056563A">
        <w:rPr>
          <w:rFonts w:cs="Times New Roman"/>
          <w:bCs/>
          <w:sz w:val="24"/>
          <w:szCs w:val="24"/>
          <w:lang w:val="it-IT"/>
        </w:rPr>
        <w:t>Paris: Gallimard.</w:t>
      </w:r>
    </w:p>
    <w:p w14:paraId="42CB5EDA" w14:textId="77777777" w:rsidR="0090699C" w:rsidRPr="0056563A" w:rsidRDefault="0090699C" w:rsidP="0090699C">
      <w:pPr>
        <w:pStyle w:val="texte"/>
        <w:shd w:val="clear" w:color="auto" w:fill="FFFFFF"/>
        <w:spacing w:before="0" w:beforeAutospacing="0" w:after="0" w:afterAutospacing="0" w:line="480" w:lineRule="auto"/>
        <w:ind w:left="709" w:hanging="709"/>
        <w:jc w:val="both"/>
        <w:rPr>
          <w:bCs/>
        </w:rPr>
      </w:pPr>
      <w:r w:rsidRPr="0056563A">
        <w:rPr>
          <w:bCs/>
          <w:lang w:val="it-IT"/>
        </w:rPr>
        <w:t xml:space="preserve">Cassano, Franco. 2005 [1996]. </w:t>
      </w:r>
      <w:r w:rsidRPr="0056563A">
        <w:rPr>
          <w:bCs/>
          <w:i/>
          <w:lang w:val="it-IT"/>
        </w:rPr>
        <w:t>Il pensiero meridiano</w:t>
      </w:r>
      <w:r w:rsidRPr="0056563A">
        <w:rPr>
          <w:bCs/>
          <w:iCs/>
          <w:lang w:val="it-IT"/>
        </w:rPr>
        <w:t>.</w:t>
      </w:r>
      <w:r w:rsidRPr="0056563A">
        <w:rPr>
          <w:bCs/>
          <w:lang w:val="it-IT"/>
        </w:rPr>
        <w:t xml:space="preserve"> </w:t>
      </w:r>
      <w:proofErr w:type="gramStart"/>
      <w:r w:rsidRPr="0056563A">
        <w:rPr>
          <w:bCs/>
        </w:rPr>
        <w:t>Bari:</w:t>
      </w:r>
      <w:proofErr w:type="gramEnd"/>
      <w:r w:rsidRPr="0056563A">
        <w:rPr>
          <w:bCs/>
        </w:rPr>
        <w:t xml:space="preserve"> </w:t>
      </w:r>
      <w:proofErr w:type="spellStart"/>
      <w:r w:rsidRPr="0056563A">
        <w:rPr>
          <w:bCs/>
        </w:rPr>
        <w:t>Laterza</w:t>
      </w:r>
      <w:proofErr w:type="spellEnd"/>
      <w:r w:rsidRPr="0056563A">
        <w:rPr>
          <w:bCs/>
        </w:rPr>
        <w:t>.</w:t>
      </w:r>
    </w:p>
    <w:p w14:paraId="0F029F80" w14:textId="77777777" w:rsidR="0090699C" w:rsidRPr="001E247A" w:rsidRDefault="0090699C" w:rsidP="0090699C">
      <w:pPr>
        <w:pStyle w:val="FootnoteText"/>
        <w:spacing w:line="480" w:lineRule="auto"/>
        <w:ind w:left="709" w:hanging="709"/>
        <w:rPr>
          <w:rFonts w:cs="Times New Roman"/>
          <w:bCs/>
          <w:sz w:val="24"/>
          <w:szCs w:val="24"/>
          <w:lang w:val="en-US"/>
        </w:rPr>
      </w:pPr>
      <w:r w:rsidRPr="0056563A">
        <w:rPr>
          <w:rFonts w:cs="Times New Roman"/>
          <w:bCs/>
          <w:sz w:val="24"/>
          <w:szCs w:val="24"/>
        </w:rPr>
        <w:t xml:space="preserve">Derrida, Jacques. 1991. </w:t>
      </w:r>
      <w:r w:rsidRPr="0056563A">
        <w:rPr>
          <w:rFonts w:cs="Times New Roman"/>
          <w:bCs/>
          <w:i/>
          <w:sz w:val="24"/>
          <w:szCs w:val="24"/>
        </w:rPr>
        <w:t>L’Autre cap</w:t>
      </w:r>
      <w:r w:rsidRPr="0056563A">
        <w:rPr>
          <w:rFonts w:cs="Times New Roman"/>
          <w:bCs/>
          <w:iCs/>
          <w:sz w:val="24"/>
          <w:szCs w:val="24"/>
        </w:rPr>
        <w:t>.</w:t>
      </w:r>
      <w:r w:rsidRPr="0056563A">
        <w:rPr>
          <w:rFonts w:cs="Times New Roman"/>
          <w:bCs/>
          <w:i/>
          <w:sz w:val="24"/>
          <w:szCs w:val="24"/>
        </w:rPr>
        <w:t xml:space="preserve"> </w:t>
      </w:r>
      <w:r w:rsidRPr="001E247A">
        <w:rPr>
          <w:rFonts w:cs="Times New Roman"/>
          <w:bCs/>
          <w:sz w:val="24"/>
          <w:szCs w:val="24"/>
          <w:lang w:val="en-US"/>
        </w:rPr>
        <w:t>Paris: Minuit.</w:t>
      </w:r>
    </w:p>
    <w:p w14:paraId="72AD9DDB" w14:textId="77777777" w:rsidR="0090699C" w:rsidRPr="0056563A" w:rsidRDefault="0090699C" w:rsidP="0090699C">
      <w:pPr>
        <w:spacing w:line="480" w:lineRule="auto"/>
        <w:ind w:left="709" w:hanging="709"/>
        <w:jc w:val="both"/>
        <w:rPr>
          <w:rFonts w:ascii="Times New Roman" w:hAnsi="Times New Roman" w:cs="Times New Roman"/>
          <w:bCs/>
          <w:lang w:val="fr-FR"/>
        </w:rPr>
      </w:pPr>
      <w:r w:rsidRPr="001E247A">
        <w:rPr>
          <w:rFonts w:ascii="Times New Roman" w:hAnsi="Times New Roman" w:cs="Times New Roman"/>
          <w:bCs/>
        </w:rPr>
        <w:t xml:space="preserve">Didi-Huberman, Georges. </w:t>
      </w:r>
      <w:r w:rsidRPr="0056563A">
        <w:rPr>
          <w:rFonts w:ascii="Times New Roman" w:hAnsi="Times New Roman" w:cs="Times New Roman"/>
          <w:bCs/>
          <w:lang w:val="fr-FR"/>
        </w:rPr>
        <w:t xml:space="preserve">2017. </w:t>
      </w:r>
      <w:proofErr w:type="spellStart"/>
      <w:r w:rsidRPr="0056563A">
        <w:rPr>
          <w:rFonts w:ascii="Times New Roman" w:hAnsi="Times New Roman" w:cs="Times New Roman"/>
          <w:bCs/>
          <w:i/>
          <w:lang w:val="fr-FR"/>
        </w:rPr>
        <w:t>Ninfa</w:t>
      </w:r>
      <w:proofErr w:type="spellEnd"/>
      <w:r w:rsidRPr="0056563A">
        <w:rPr>
          <w:rFonts w:ascii="Times New Roman" w:hAnsi="Times New Roman" w:cs="Times New Roman"/>
          <w:bCs/>
          <w:i/>
          <w:lang w:val="fr-FR"/>
        </w:rPr>
        <w:t xml:space="preserve"> </w:t>
      </w:r>
      <w:proofErr w:type="spellStart"/>
      <w:proofErr w:type="gramStart"/>
      <w:r w:rsidRPr="0056563A">
        <w:rPr>
          <w:rFonts w:ascii="Times New Roman" w:hAnsi="Times New Roman" w:cs="Times New Roman"/>
          <w:bCs/>
          <w:i/>
          <w:lang w:val="fr-FR"/>
        </w:rPr>
        <w:t>profunda</w:t>
      </w:r>
      <w:proofErr w:type="spellEnd"/>
      <w:r w:rsidRPr="0056563A">
        <w:rPr>
          <w:rFonts w:ascii="Times New Roman" w:hAnsi="Times New Roman" w:cs="Times New Roman"/>
          <w:bCs/>
          <w:i/>
          <w:lang w:val="fr-FR"/>
        </w:rPr>
        <w:t>:</w:t>
      </w:r>
      <w:proofErr w:type="gramEnd"/>
      <w:r w:rsidRPr="0056563A">
        <w:rPr>
          <w:rFonts w:ascii="Times New Roman" w:hAnsi="Times New Roman" w:cs="Times New Roman"/>
          <w:bCs/>
          <w:i/>
          <w:lang w:val="fr-FR"/>
        </w:rPr>
        <w:t xml:space="preserve"> essai sur le drapé-tourmente</w:t>
      </w:r>
      <w:r w:rsidRPr="0056563A">
        <w:rPr>
          <w:rFonts w:ascii="Times New Roman" w:hAnsi="Times New Roman" w:cs="Times New Roman"/>
          <w:bCs/>
          <w:lang w:val="fr-FR"/>
        </w:rPr>
        <w:t>. Paris, Gallimard.</w:t>
      </w:r>
    </w:p>
    <w:p w14:paraId="098DC8C8" w14:textId="77777777" w:rsidR="0090699C" w:rsidRPr="00D1060C" w:rsidRDefault="0090699C" w:rsidP="0090699C">
      <w:pPr>
        <w:spacing w:line="480" w:lineRule="auto"/>
        <w:ind w:left="720" w:hanging="720"/>
        <w:jc w:val="both"/>
        <w:rPr>
          <w:rFonts w:ascii="Times New Roman" w:hAnsi="Times New Roman" w:cs="Times New Roman"/>
          <w:bCs/>
        </w:rPr>
      </w:pPr>
      <w:proofErr w:type="spellStart"/>
      <w:r w:rsidRPr="001E247A">
        <w:rPr>
          <w:rFonts w:ascii="Times New Roman" w:hAnsi="Times New Roman" w:cs="Times New Roman"/>
          <w:bCs/>
        </w:rPr>
        <w:t>Elalamy</w:t>
      </w:r>
      <w:proofErr w:type="spellEnd"/>
      <w:r w:rsidRPr="001E247A">
        <w:rPr>
          <w:rFonts w:ascii="Times New Roman" w:hAnsi="Times New Roman" w:cs="Times New Roman"/>
          <w:bCs/>
        </w:rPr>
        <w:t xml:space="preserve">, Youssouf Amine. 2008. </w:t>
      </w:r>
      <w:r w:rsidRPr="00D1060C">
        <w:rPr>
          <w:rFonts w:ascii="Times New Roman" w:hAnsi="Times New Roman" w:cs="Times New Roman"/>
          <w:bCs/>
          <w:i/>
          <w:iCs/>
        </w:rPr>
        <w:t xml:space="preserve">Two Novellas by YAE: A Moroccan in New York; and </w:t>
      </w:r>
      <w:r w:rsidRPr="00D1060C">
        <w:rPr>
          <w:rFonts w:ascii="Times New Roman" w:hAnsi="Times New Roman" w:cs="Times New Roman"/>
          <w:bCs/>
          <w:i/>
        </w:rPr>
        <w:t>Sea Drinkers</w:t>
      </w:r>
      <w:r w:rsidRPr="00D1060C">
        <w:rPr>
          <w:rFonts w:ascii="Times New Roman" w:hAnsi="Times New Roman" w:cs="Times New Roman"/>
          <w:bCs/>
        </w:rPr>
        <w:t>. Translated by John Liechty. Lanham: Lexington Books.</w:t>
      </w:r>
    </w:p>
    <w:p w14:paraId="1F5C5BA1" w14:textId="77777777" w:rsidR="0090699C" w:rsidRPr="00D1060C" w:rsidRDefault="0090699C" w:rsidP="0090699C">
      <w:pPr>
        <w:spacing w:line="480" w:lineRule="auto"/>
        <w:ind w:left="709" w:hanging="709"/>
        <w:jc w:val="both"/>
        <w:rPr>
          <w:rFonts w:ascii="Times New Roman" w:hAnsi="Times New Roman" w:cs="Times New Roman"/>
          <w:bCs/>
        </w:rPr>
      </w:pPr>
      <w:r w:rsidRPr="00D1060C">
        <w:rPr>
          <w:rFonts w:ascii="Times New Roman" w:hAnsi="Times New Roman" w:cs="Times New Roman"/>
          <w:bCs/>
        </w:rPr>
        <w:t xml:space="preserve">Falconer, William. 1769. </w:t>
      </w:r>
      <w:r w:rsidRPr="00D1060C">
        <w:rPr>
          <w:rFonts w:ascii="Times New Roman" w:hAnsi="Times New Roman" w:cs="Times New Roman"/>
          <w:bCs/>
          <w:i/>
        </w:rPr>
        <w:t>The Shipwreck</w:t>
      </w:r>
      <w:r w:rsidRPr="00D1060C">
        <w:rPr>
          <w:rFonts w:ascii="Times New Roman" w:hAnsi="Times New Roman" w:cs="Times New Roman"/>
          <w:bCs/>
        </w:rPr>
        <w:t>. &lt;</w:t>
      </w:r>
      <w:hyperlink r:id="rId15" w:history="1">
        <w:r w:rsidRPr="00D1060C">
          <w:rPr>
            <w:rStyle w:val="Hyperlink"/>
            <w:rFonts w:ascii="Times New Roman" w:hAnsi="Times New Roman" w:cs="Times New Roman"/>
            <w:bCs/>
          </w:rPr>
          <w:t>http://www.bartleby.com/360/5/298.html</w:t>
        </w:r>
      </w:hyperlink>
      <w:r w:rsidRPr="00D1060C">
        <w:rPr>
          <w:rStyle w:val="Hyperlink"/>
          <w:rFonts w:ascii="Times New Roman" w:hAnsi="Times New Roman" w:cs="Times New Roman"/>
          <w:bCs/>
        </w:rPr>
        <w:t>&gt;</w:t>
      </w:r>
      <w:r w:rsidRPr="00D1060C">
        <w:rPr>
          <w:rFonts w:ascii="Times New Roman" w:hAnsi="Times New Roman" w:cs="Times New Roman"/>
          <w:bCs/>
        </w:rPr>
        <w:t xml:space="preserve"> </w:t>
      </w:r>
    </w:p>
    <w:p w14:paraId="3533E118" w14:textId="77777777" w:rsidR="0090699C" w:rsidRPr="00D1060C" w:rsidRDefault="0090699C" w:rsidP="0090699C">
      <w:pPr>
        <w:spacing w:line="480" w:lineRule="auto"/>
        <w:ind w:left="720" w:hanging="720"/>
        <w:jc w:val="both"/>
        <w:rPr>
          <w:rStyle w:val="apple-converted-space"/>
          <w:rFonts w:ascii="Times New Roman" w:hAnsi="Times New Roman" w:cs="Times New Roman"/>
          <w:bCs/>
          <w:smallCaps/>
        </w:rPr>
      </w:pPr>
      <w:r w:rsidRPr="00D1060C">
        <w:rPr>
          <w:rStyle w:val="apple-converted-space"/>
          <w:rFonts w:ascii="Times New Roman" w:hAnsi="Times New Roman" w:cs="Times New Roman"/>
          <w:bCs/>
        </w:rPr>
        <w:t xml:space="preserve">Foley, Edgar. 2013. “Ensor’s Baths at Ostend.” </w:t>
      </w:r>
      <w:r w:rsidRPr="00D1060C">
        <w:rPr>
          <w:rStyle w:val="apple-converted-space"/>
          <w:rFonts w:ascii="Times New Roman" w:hAnsi="Times New Roman" w:cs="Times New Roman"/>
          <w:bCs/>
          <w:i/>
          <w:iCs/>
        </w:rPr>
        <w:t>The World According to</w:t>
      </w:r>
      <w:r w:rsidRPr="00D1060C">
        <w:rPr>
          <w:rStyle w:val="apple-converted-space"/>
          <w:rFonts w:ascii="Times New Roman" w:hAnsi="Times New Roman" w:cs="Times New Roman"/>
          <w:bCs/>
        </w:rPr>
        <w:t xml:space="preserve"> </w:t>
      </w:r>
      <w:r w:rsidRPr="00D1060C">
        <w:rPr>
          <w:rStyle w:val="apple-converted-space"/>
          <w:rFonts w:ascii="Times New Roman" w:hAnsi="Times New Roman" w:cs="Times New Roman"/>
          <w:bCs/>
          <w:i/>
          <w:iCs/>
        </w:rPr>
        <w:t>Art</w:t>
      </w:r>
      <w:r w:rsidRPr="00D1060C">
        <w:rPr>
          <w:rStyle w:val="apple-converted-space"/>
          <w:rFonts w:ascii="Times New Roman" w:hAnsi="Times New Roman" w:cs="Times New Roman"/>
          <w:bCs/>
        </w:rPr>
        <w:t>. &lt;</w:t>
      </w:r>
      <w:hyperlink r:id="rId16" w:history="1">
        <w:r w:rsidRPr="00D1060C">
          <w:rPr>
            <w:rStyle w:val="Hyperlink"/>
            <w:rFonts w:ascii="Times New Roman" w:hAnsi="Times New Roman" w:cs="Times New Roman"/>
            <w:bCs/>
          </w:rPr>
          <w:t>http://rijksmuseumamsterdam.blogspot.com/2013/05/james-ensor-les-bains-ostende-1890.html</w:t>
        </w:r>
      </w:hyperlink>
      <w:r w:rsidRPr="00D1060C">
        <w:rPr>
          <w:rStyle w:val="apple-converted-space"/>
          <w:rFonts w:ascii="Times New Roman" w:hAnsi="Times New Roman" w:cs="Times New Roman"/>
          <w:bCs/>
          <w:smallCaps/>
        </w:rPr>
        <w:t>&gt;</w:t>
      </w:r>
    </w:p>
    <w:p w14:paraId="224F12A3" w14:textId="77777777" w:rsidR="0090699C" w:rsidRPr="00D1060C" w:rsidRDefault="0090699C" w:rsidP="0090699C">
      <w:pPr>
        <w:spacing w:line="480" w:lineRule="auto"/>
        <w:ind w:left="720" w:hanging="720"/>
        <w:jc w:val="both"/>
        <w:rPr>
          <w:rStyle w:val="apple-converted-space"/>
          <w:rFonts w:ascii="Times New Roman" w:hAnsi="Times New Roman" w:cs="Times New Roman"/>
          <w:bCs/>
        </w:rPr>
      </w:pPr>
      <w:r w:rsidRPr="00D1060C">
        <w:rPr>
          <w:rStyle w:val="apple-converted-space"/>
          <w:rFonts w:ascii="Times New Roman" w:hAnsi="Times New Roman" w:cs="Times New Roman"/>
          <w:bCs/>
        </w:rPr>
        <w:t xml:space="preserve">Gibson, James J. 1979. </w:t>
      </w:r>
      <w:r w:rsidRPr="00D1060C">
        <w:rPr>
          <w:rStyle w:val="apple-converted-space"/>
          <w:rFonts w:ascii="Times New Roman" w:hAnsi="Times New Roman" w:cs="Times New Roman"/>
          <w:bCs/>
          <w:i/>
          <w:iCs/>
        </w:rPr>
        <w:t>The Ecological Approach to Visual Perception</w:t>
      </w:r>
      <w:r w:rsidRPr="00D1060C">
        <w:rPr>
          <w:rStyle w:val="apple-converted-space"/>
          <w:rFonts w:ascii="Times New Roman" w:hAnsi="Times New Roman" w:cs="Times New Roman"/>
          <w:bCs/>
        </w:rPr>
        <w:t>. Boston: Houghton Mifflin Harcourt.</w:t>
      </w:r>
    </w:p>
    <w:p w14:paraId="4E8AC48A" w14:textId="77777777" w:rsidR="0090699C" w:rsidRPr="00D1060C" w:rsidRDefault="0090699C" w:rsidP="0090699C">
      <w:pPr>
        <w:spacing w:line="480" w:lineRule="auto"/>
        <w:ind w:left="720" w:hanging="720"/>
        <w:jc w:val="both"/>
        <w:rPr>
          <w:rFonts w:ascii="Times New Roman" w:hAnsi="Times New Roman" w:cs="Times New Roman"/>
          <w:bCs/>
        </w:rPr>
      </w:pPr>
      <w:r w:rsidRPr="00D1060C">
        <w:rPr>
          <w:rFonts w:ascii="Times New Roman" w:hAnsi="Times New Roman" w:cs="Times New Roman"/>
          <w:bCs/>
        </w:rPr>
        <w:t xml:space="preserve">Helmreich, Stefan. 2014. “Waves: An Anthropology of Scientific Things.” </w:t>
      </w:r>
      <w:r w:rsidRPr="00D1060C">
        <w:rPr>
          <w:rFonts w:ascii="Times New Roman" w:hAnsi="Times New Roman" w:cs="Times New Roman"/>
          <w:bCs/>
          <w:i/>
          <w:iCs/>
        </w:rPr>
        <w:t>HAU: Journal of Ethnographic Theory</w:t>
      </w:r>
      <w:r w:rsidRPr="00D1060C">
        <w:rPr>
          <w:rFonts w:ascii="Times New Roman" w:hAnsi="Times New Roman" w:cs="Times New Roman"/>
          <w:bCs/>
        </w:rPr>
        <w:t xml:space="preserve"> 4, no. 3: 265–284.</w:t>
      </w:r>
    </w:p>
    <w:p w14:paraId="3CA2CD5B" w14:textId="77777777" w:rsidR="0090699C" w:rsidRPr="00D1060C" w:rsidRDefault="0090699C" w:rsidP="0090699C">
      <w:pPr>
        <w:spacing w:line="480" w:lineRule="auto"/>
        <w:ind w:left="709" w:hanging="709"/>
        <w:jc w:val="both"/>
        <w:rPr>
          <w:rFonts w:ascii="Times New Roman" w:hAnsi="Times New Roman" w:cs="Times New Roman"/>
          <w:bCs/>
        </w:rPr>
      </w:pPr>
      <w:r w:rsidRPr="00D1060C">
        <w:rPr>
          <w:rFonts w:ascii="Times New Roman" w:hAnsi="Times New Roman" w:cs="Times New Roman"/>
          <w:bCs/>
        </w:rPr>
        <w:t xml:space="preserve">———. 2017. “The Gender of Waves.” </w:t>
      </w:r>
      <w:r w:rsidRPr="00D1060C">
        <w:rPr>
          <w:rFonts w:ascii="Times New Roman" w:hAnsi="Times New Roman" w:cs="Times New Roman"/>
          <w:bCs/>
          <w:i/>
          <w:iCs/>
        </w:rPr>
        <w:t>WSQ: Women’s Studies Quarterly</w:t>
      </w:r>
      <w:r w:rsidRPr="00D1060C">
        <w:rPr>
          <w:rFonts w:ascii="Times New Roman" w:hAnsi="Times New Roman" w:cs="Times New Roman"/>
          <w:bCs/>
        </w:rPr>
        <w:t xml:space="preserve"> 45, no. 1–2: 29–51.</w:t>
      </w:r>
    </w:p>
    <w:p w14:paraId="4CACF320" w14:textId="77777777" w:rsidR="0090699C" w:rsidRPr="0056563A" w:rsidRDefault="0090699C" w:rsidP="0090699C">
      <w:pPr>
        <w:spacing w:line="480" w:lineRule="auto"/>
        <w:ind w:left="720" w:hanging="720"/>
        <w:jc w:val="both"/>
        <w:rPr>
          <w:rFonts w:ascii="Times New Roman" w:hAnsi="Times New Roman" w:cs="Times New Roman"/>
          <w:bCs/>
          <w:lang w:val="fr-FR"/>
        </w:rPr>
      </w:pPr>
      <w:r w:rsidRPr="00D1060C">
        <w:rPr>
          <w:rFonts w:ascii="Times New Roman" w:hAnsi="Times New Roman" w:cs="Times New Roman"/>
          <w:bCs/>
        </w:rPr>
        <w:lastRenderedPageBreak/>
        <w:t xml:space="preserve">———. 2018. “Massive Movie Waves and the Anthropic Ocean.” </w:t>
      </w:r>
      <w:r w:rsidRPr="0056563A">
        <w:rPr>
          <w:rFonts w:ascii="Times New Roman" w:hAnsi="Times New Roman" w:cs="Times New Roman"/>
          <w:bCs/>
          <w:i/>
          <w:iCs/>
          <w:lang w:val="fr-FR"/>
        </w:rPr>
        <w:t>Social Science Information</w:t>
      </w:r>
      <w:r w:rsidRPr="0056563A">
        <w:rPr>
          <w:rFonts w:ascii="Times New Roman" w:hAnsi="Times New Roman" w:cs="Times New Roman"/>
          <w:bCs/>
          <w:lang w:val="fr-FR"/>
        </w:rPr>
        <w:t xml:space="preserve"> 57, no. </w:t>
      </w:r>
      <w:proofErr w:type="gramStart"/>
      <w:r w:rsidRPr="0056563A">
        <w:rPr>
          <w:rFonts w:ascii="Times New Roman" w:hAnsi="Times New Roman" w:cs="Times New Roman"/>
          <w:bCs/>
          <w:lang w:val="fr-FR"/>
        </w:rPr>
        <w:t>3:</w:t>
      </w:r>
      <w:proofErr w:type="gramEnd"/>
      <w:r w:rsidRPr="0056563A">
        <w:rPr>
          <w:rFonts w:ascii="Times New Roman" w:hAnsi="Times New Roman" w:cs="Times New Roman"/>
          <w:bCs/>
          <w:lang w:val="fr-FR"/>
        </w:rPr>
        <w:t xml:space="preserve"> 494–521</w:t>
      </w:r>
      <w:r w:rsidRPr="0056563A">
        <w:rPr>
          <w:rFonts w:ascii="Times New Roman" w:hAnsi="Times New Roman" w:cs="Times New Roman"/>
          <w:bCs/>
          <w:i/>
          <w:iCs/>
          <w:lang w:val="fr-FR"/>
        </w:rPr>
        <w:t>.</w:t>
      </w:r>
    </w:p>
    <w:p w14:paraId="21F7EF04" w14:textId="77777777" w:rsidR="0090699C" w:rsidRPr="0056563A" w:rsidRDefault="0090699C" w:rsidP="0090699C">
      <w:pPr>
        <w:spacing w:line="480" w:lineRule="auto"/>
        <w:ind w:left="720" w:hanging="720"/>
        <w:jc w:val="both"/>
        <w:rPr>
          <w:rFonts w:ascii="Times New Roman" w:hAnsi="Times New Roman" w:cs="Times New Roman"/>
          <w:bCs/>
          <w:lang w:val="fr-FR"/>
        </w:rPr>
      </w:pPr>
      <w:r w:rsidRPr="0056563A">
        <w:rPr>
          <w:rFonts w:ascii="Times New Roman" w:hAnsi="Times New Roman" w:cs="Times New Roman"/>
          <w:bCs/>
          <w:lang w:val="fr-FR"/>
        </w:rPr>
        <w:t xml:space="preserve">Hugo, Victor. 1990 [1857]. “Dieu, fragments.” In </w:t>
      </w:r>
      <w:r w:rsidRPr="0056563A">
        <w:rPr>
          <w:rFonts w:ascii="Times New Roman" w:hAnsi="Times New Roman" w:cs="Times New Roman"/>
          <w:bCs/>
          <w:i/>
          <w:iCs/>
          <w:lang w:val="fr-FR"/>
        </w:rPr>
        <w:t xml:space="preserve">Œuvres </w:t>
      </w:r>
      <w:proofErr w:type="gramStart"/>
      <w:r w:rsidRPr="0056563A">
        <w:rPr>
          <w:rFonts w:ascii="Times New Roman" w:hAnsi="Times New Roman" w:cs="Times New Roman"/>
          <w:bCs/>
          <w:i/>
          <w:iCs/>
          <w:lang w:val="fr-FR"/>
        </w:rPr>
        <w:t>complètes:</w:t>
      </w:r>
      <w:proofErr w:type="gramEnd"/>
      <w:r w:rsidRPr="0056563A">
        <w:rPr>
          <w:rFonts w:ascii="Times New Roman" w:hAnsi="Times New Roman" w:cs="Times New Roman"/>
          <w:bCs/>
          <w:i/>
          <w:iCs/>
          <w:lang w:val="fr-FR"/>
        </w:rPr>
        <w:t xml:space="preserve"> chantiers</w:t>
      </w:r>
      <w:r w:rsidRPr="0056563A">
        <w:rPr>
          <w:rFonts w:ascii="Times New Roman" w:hAnsi="Times New Roman" w:cs="Times New Roman"/>
          <w:bCs/>
          <w:lang w:val="fr-FR"/>
        </w:rPr>
        <w:t xml:space="preserve">. </w:t>
      </w:r>
      <w:proofErr w:type="gramStart"/>
      <w:r w:rsidRPr="0056563A">
        <w:rPr>
          <w:rFonts w:ascii="Times New Roman" w:hAnsi="Times New Roman" w:cs="Times New Roman"/>
          <w:bCs/>
          <w:lang w:val="fr-FR"/>
        </w:rPr>
        <w:t>Paris:</w:t>
      </w:r>
      <w:proofErr w:type="gramEnd"/>
      <w:r w:rsidRPr="0056563A">
        <w:rPr>
          <w:rFonts w:ascii="Times New Roman" w:hAnsi="Times New Roman" w:cs="Times New Roman"/>
          <w:bCs/>
          <w:lang w:val="fr-FR"/>
        </w:rPr>
        <w:t xml:space="preserve"> Robert Laffont.</w:t>
      </w:r>
    </w:p>
    <w:p w14:paraId="3F991E81" w14:textId="77777777" w:rsidR="0090699C" w:rsidRPr="0056563A" w:rsidRDefault="0090699C" w:rsidP="0090699C">
      <w:pPr>
        <w:spacing w:line="480" w:lineRule="auto"/>
        <w:ind w:left="709" w:hanging="709"/>
        <w:jc w:val="both"/>
        <w:rPr>
          <w:rStyle w:val="Hyperlink"/>
          <w:rFonts w:ascii="Times New Roman" w:hAnsi="Times New Roman" w:cs="Times New Roman"/>
          <w:bCs/>
          <w:lang w:val="fr-FR"/>
        </w:rPr>
      </w:pPr>
      <w:r w:rsidRPr="0056563A">
        <w:rPr>
          <w:rFonts w:ascii="Times New Roman" w:hAnsi="Times New Roman" w:cs="Times New Roman"/>
          <w:bCs/>
          <w:lang w:val="fr-FR"/>
        </w:rPr>
        <w:t xml:space="preserve">Jaubert, Alain. 1999. </w:t>
      </w:r>
      <w:r w:rsidRPr="0056563A">
        <w:rPr>
          <w:rFonts w:ascii="Times New Roman" w:hAnsi="Times New Roman" w:cs="Times New Roman"/>
          <w:bCs/>
          <w:i/>
          <w:lang w:val="fr-FR"/>
        </w:rPr>
        <w:t xml:space="preserve">Hokusai, </w:t>
      </w:r>
      <w:r w:rsidRPr="0056563A">
        <w:rPr>
          <w:rFonts w:ascii="Times New Roman" w:hAnsi="Times New Roman" w:cs="Times New Roman"/>
          <w:bCs/>
          <w:i/>
          <w:iCs/>
          <w:lang w:val="fr-FR"/>
        </w:rPr>
        <w:t>“</w:t>
      </w:r>
      <w:r w:rsidRPr="0056563A">
        <w:rPr>
          <w:rFonts w:ascii="Times New Roman" w:hAnsi="Times New Roman" w:cs="Times New Roman"/>
          <w:bCs/>
          <w:i/>
          <w:lang w:val="fr-FR"/>
        </w:rPr>
        <w:t>La Vague,</w:t>
      </w:r>
      <w:r w:rsidRPr="0056563A">
        <w:rPr>
          <w:rFonts w:ascii="Times New Roman" w:hAnsi="Times New Roman" w:cs="Times New Roman"/>
          <w:bCs/>
          <w:i/>
          <w:iCs/>
          <w:lang w:val="fr-FR"/>
        </w:rPr>
        <w:t>”</w:t>
      </w:r>
      <w:r w:rsidRPr="0056563A">
        <w:rPr>
          <w:rFonts w:ascii="Times New Roman" w:hAnsi="Times New Roman" w:cs="Times New Roman"/>
          <w:bCs/>
          <w:i/>
          <w:lang w:val="fr-FR"/>
        </w:rPr>
        <w:t xml:space="preserve"> La Menace suspendue</w:t>
      </w:r>
      <w:r w:rsidRPr="0056563A">
        <w:rPr>
          <w:rFonts w:ascii="Times New Roman" w:hAnsi="Times New Roman" w:cs="Times New Roman"/>
          <w:bCs/>
          <w:iCs/>
          <w:lang w:val="fr-FR"/>
        </w:rPr>
        <w:t xml:space="preserve">. </w:t>
      </w:r>
      <w:proofErr w:type="gramStart"/>
      <w:r w:rsidRPr="0056563A">
        <w:rPr>
          <w:rFonts w:ascii="Times New Roman" w:hAnsi="Times New Roman" w:cs="Times New Roman"/>
          <w:bCs/>
          <w:iCs/>
          <w:lang w:val="fr-FR"/>
        </w:rPr>
        <w:t>Paris:</w:t>
      </w:r>
      <w:proofErr w:type="gramEnd"/>
      <w:r w:rsidRPr="0056563A">
        <w:rPr>
          <w:rFonts w:ascii="Times New Roman" w:hAnsi="Times New Roman" w:cs="Times New Roman"/>
          <w:bCs/>
          <w:iCs/>
          <w:lang w:val="fr-FR"/>
        </w:rPr>
        <w:t xml:space="preserve"> La Sept ARTE.</w:t>
      </w:r>
    </w:p>
    <w:p w14:paraId="70342196" w14:textId="77777777" w:rsidR="0090699C" w:rsidRPr="00D1060C" w:rsidRDefault="0090699C" w:rsidP="0090699C">
      <w:pPr>
        <w:spacing w:line="480" w:lineRule="auto"/>
        <w:ind w:left="720" w:hanging="720"/>
        <w:jc w:val="both"/>
        <w:rPr>
          <w:rFonts w:ascii="Times New Roman" w:hAnsi="Times New Roman" w:cs="Times New Roman"/>
          <w:bCs/>
          <w:iCs/>
        </w:rPr>
      </w:pPr>
      <w:r w:rsidRPr="001E247A">
        <w:rPr>
          <w:rFonts w:ascii="Times New Roman" w:hAnsi="Times New Roman" w:cs="Times New Roman"/>
          <w:bCs/>
        </w:rPr>
        <w:t xml:space="preserve">Kant, Immanuel. </w:t>
      </w:r>
      <w:r w:rsidRPr="00D1060C">
        <w:rPr>
          <w:rFonts w:ascii="Times New Roman" w:hAnsi="Times New Roman" w:cs="Times New Roman"/>
          <w:bCs/>
        </w:rPr>
        <w:t>1993 [1790]. </w:t>
      </w:r>
      <w:r w:rsidRPr="00D1060C">
        <w:rPr>
          <w:rFonts w:ascii="Times New Roman" w:hAnsi="Times New Roman" w:cs="Times New Roman"/>
          <w:bCs/>
          <w:i/>
        </w:rPr>
        <w:t>Critique of Judgment</w:t>
      </w:r>
      <w:r w:rsidRPr="00D1060C">
        <w:rPr>
          <w:rFonts w:ascii="Times New Roman" w:hAnsi="Times New Roman" w:cs="Times New Roman"/>
          <w:bCs/>
          <w:iCs/>
        </w:rPr>
        <w:t>. Translated by J. H. Bernard. London: Macmillan.</w:t>
      </w:r>
    </w:p>
    <w:p w14:paraId="1AF978D2" w14:textId="77777777" w:rsidR="0090699C" w:rsidRPr="00D1060C" w:rsidRDefault="0090699C" w:rsidP="0090699C">
      <w:pPr>
        <w:pStyle w:val="NormalWeb"/>
        <w:shd w:val="clear" w:color="auto" w:fill="FFFFFF"/>
        <w:spacing w:before="0" w:after="0" w:line="480" w:lineRule="auto"/>
        <w:ind w:left="720" w:hanging="720"/>
        <w:jc w:val="both"/>
        <w:rPr>
          <w:bCs/>
          <w:color w:val="auto"/>
          <w:lang w:eastAsia="fr-FR"/>
        </w:rPr>
      </w:pPr>
      <w:r w:rsidRPr="00D1060C">
        <w:rPr>
          <w:bCs/>
          <w:color w:val="auto"/>
          <w:lang w:eastAsia="fr-FR"/>
        </w:rPr>
        <w:t>Keiji, Usami. 2012. “</w:t>
      </w:r>
      <w:proofErr w:type="spellStart"/>
      <w:r w:rsidRPr="00D1060C">
        <w:rPr>
          <w:bCs/>
          <w:color w:val="auto"/>
          <w:lang w:eastAsia="fr-FR"/>
        </w:rPr>
        <w:t>Freinages</w:t>
      </w:r>
      <w:proofErr w:type="spellEnd"/>
      <w:r w:rsidRPr="00D1060C">
        <w:rPr>
          <w:bCs/>
          <w:color w:val="auto"/>
          <w:lang w:eastAsia="fr-FR"/>
        </w:rPr>
        <w:t xml:space="preserve"> et </w:t>
      </w:r>
      <w:proofErr w:type="spellStart"/>
      <w:r w:rsidRPr="00D1060C">
        <w:rPr>
          <w:bCs/>
          <w:color w:val="auto"/>
          <w:lang w:eastAsia="fr-FR"/>
        </w:rPr>
        <w:t>déluges</w:t>
      </w:r>
      <w:proofErr w:type="spellEnd"/>
      <w:r w:rsidRPr="00D1060C">
        <w:rPr>
          <w:bCs/>
          <w:color w:val="auto"/>
          <w:lang w:eastAsia="fr-FR"/>
        </w:rPr>
        <w:t xml:space="preserve">.” </w:t>
      </w:r>
      <w:r w:rsidRPr="0056563A">
        <w:rPr>
          <w:bCs/>
          <w:color w:val="auto"/>
          <w:lang w:val="fr-FR" w:eastAsia="fr-FR"/>
        </w:rPr>
        <w:t xml:space="preserve">In </w:t>
      </w:r>
      <w:r w:rsidRPr="0056563A">
        <w:rPr>
          <w:bCs/>
          <w:i/>
          <w:iCs/>
          <w:color w:val="auto"/>
          <w:lang w:val="fr-FR" w:eastAsia="fr-FR"/>
        </w:rPr>
        <w:t xml:space="preserve">L’Archipel des </w:t>
      </w:r>
      <w:proofErr w:type="gramStart"/>
      <w:r w:rsidRPr="0056563A">
        <w:rPr>
          <w:bCs/>
          <w:i/>
          <w:iCs/>
          <w:color w:val="auto"/>
          <w:lang w:val="fr-FR" w:eastAsia="fr-FR"/>
        </w:rPr>
        <w:t>séismes:</w:t>
      </w:r>
      <w:proofErr w:type="gramEnd"/>
      <w:r w:rsidRPr="0056563A">
        <w:rPr>
          <w:bCs/>
          <w:i/>
          <w:iCs/>
          <w:color w:val="auto"/>
          <w:lang w:val="fr-FR" w:eastAsia="fr-FR"/>
        </w:rPr>
        <w:t xml:space="preserve"> écrits du Japon après le 11 mars 2011</w:t>
      </w:r>
      <w:r w:rsidRPr="0056563A">
        <w:rPr>
          <w:bCs/>
          <w:color w:val="auto"/>
          <w:lang w:val="fr-FR" w:eastAsia="fr-FR"/>
        </w:rPr>
        <w:t xml:space="preserve">, </w:t>
      </w:r>
      <w:proofErr w:type="spellStart"/>
      <w:r w:rsidRPr="0056563A">
        <w:rPr>
          <w:bCs/>
          <w:color w:val="auto"/>
          <w:lang w:val="fr-FR" w:eastAsia="fr-FR"/>
        </w:rPr>
        <w:t>edited</w:t>
      </w:r>
      <w:proofErr w:type="spellEnd"/>
      <w:r w:rsidRPr="0056563A">
        <w:rPr>
          <w:bCs/>
          <w:color w:val="auto"/>
          <w:lang w:val="fr-FR" w:eastAsia="fr-FR"/>
        </w:rPr>
        <w:t xml:space="preserve"> by </w:t>
      </w:r>
      <w:proofErr w:type="spellStart"/>
      <w:r w:rsidRPr="0056563A">
        <w:rPr>
          <w:bCs/>
          <w:color w:val="auto"/>
          <w:lang w:val="fr-FR" w:eastAsia="fr-FR"/>
        </w:rPr>
        <w:t>Corrine</w:t>
      </w:r>
      <w:proofErr w:type="spellEnd"/>
      <w:r w:rsidRPr="0056563A">
        <w:rPr>
          <w:bCs/>
          <w:color w:val="auto"/>
          <w:lang w:val="fr-FR" w:eastAsia="fr-FR"/>
        </w:rPr>
        <w:t xml:space="preserve"> Quentin and Cécile Sakai, 158–172. </w:t>
      </w:r>
      <w:r w:rsidRPr="00D1060C">
        <w:rPr>
          <w:bCs/>
          <w:color w:val="auto"/>
          <w:lang w:eastAsia="fr-FR"/>
        </w:rPr>
        <w:t xml:space="preserve">Arles: Philippe </w:t>
      </w:r>
      <w:proofErr w:type="spellStart"/>
      <w:r w:rsidRPr="00D1060C">
        <w:rPr>
          <w:bCs/>
          <w:color w:val="auto"/>
          <w:lang w:eastAsia="fr-FR"/>
        </w:rPr>
        <w:t>Picquier</w:t>
      </w:r>
      <w:proofErr w:type="spellEnd"/>
      <w:r w:rsidRPr="00D1060C">
        <w:rPr>
          <w:bCs/>
          <w:color w:val="auto"/>
          <w:lang w:eastAsia="fr-FR"/>
        </w:rPr>
        <w:t>.</w:t>
      </w:r>
    </w:p>
    <w:p w14:paraId="6F9CD78B" w14:textId="77777777" w:rsidR="0090699C" w:rsidRPr="00D1060C" w:rsidRDefault="0090699C" w:rsidP="0090699C">
      <w:pPr>
        <w:spacing w:line="480" w:lineRule="auto"/>
        <w:ind w:left="720" w:hanging="720"/>
        <w:jc w:val="both"/>
        <w:rPr>
          <w:rFonts w:ascii="Times New Roman" w:hAnsi="Times New Roman" w:cs="Times New Roman"/>
        </w:rPr>
      </w:pPr>
      <w:r w:rsidRPr="00D1060C">
        <w:rPr>
          <w:rFonts w:ascii="Times New Roman" w:hAnsi="Times New Roman" w:cs="Times New Roman"/>
        </w:rPr>
        <w:t xml:space="preserve">Komárek, Stanislav. 2009. </w:t>
      </w:r>
      <w:r w:rsidRPr="00D1060C">
        <w:rPr>
          <w:rFonts w:ascii="Times New Roman" w:hAnsi="Times New Roman" w:cs="Times New Roman"/>
          <w:i/>
          <w:iCs/>
        </w:rPr>
        <w:t>Nature and Culture: The World of Phenomena and the World of Interpretation</w:t>
      </w:r>
      <w:r w:rsidRPr="00D1060C">
        <w:rPr>
          <w:rFonts w:ascii="Times New Roman" w:hAnsi="Times New Roman" w:cs="Times New Roman"/>
        </w:rPr>
        <w:t xml:space="preserve">. Munich: </w:t>
      </w:r>
      <w:proofErr w:type="spellStart"/>
      <w:r w:rsidRPr="00D1060C">
        <w:rPr>
          <w:rFonts w:ascii="Times New Roman" w:hAnsi="Times New Roman" w:cs="Times New Roman"/>
        </w:rPr>
        <w:t>Lincom</w:t>
      </w:r>
      <w:proofErr w:type="spellEnd"/>
      <w:r w:rsidRPr="00D1060C">
        <w:rPr>
          <w:rFonts w:ascii="Times New Roman" w:hAnsi="Times New Roman" w:cs="Times New Roman"/>
        </w:rPr>
        <w:t>.</w:t>
      </w:r>
    </w:p>
    <w:p w14:paraId="6F05E5BB" w14:textId="77777777" w:rsidR="0090699C" w:rsidRPr="0056563A" w:rsidRDefault="0090699C" w:rsidP="0090699C">
      <w:pPr>
        <w:spacing w:line="480" w:lineRule="auto"/>
        <w:ind w:left="720" w:hanging="720"/>
        <w:jc w:val="both"/>
        <w:rPr>
          <w:rFonts w:ascii="Times New Roman" w:hAnsi="Times New Roman" w:cs="Times New Roman"/>
          <w:bCs/>
          <w:lang w:val="fr-FR"/>
        </w:rPr>
      </w:pPr>
      <w:r w:rsidRPr="00D1060C">
        <w:rPr>
          <w:rFonts w:ascii="Times New Roman" w:hAnsi="Times New Roman" w:cs="Times New Roman"/>
          <w:bCs/>
        </w:rPr>
        <w:t xml:space="preserve">Lotman, Youri. 1999 [1966]. </w:t>
      </w:r>
      <w:r w:rsidRPr="00D1060C">
        <w:rPr>
          <w:rFonts w:ascii="Times New Roman" w:hAnsi="Times New Roman" w:cs="Times New Roman"/>
          <w:bCs/>
          <w:i/>
        </w:rPr>
        <w:t xml:space="preserve">La </w:t>
      </w:r>
      <w:proofErr w:type="spellStart"/>
      <w:r w:rsidRPr="00D1060C">
        <w:rPr>
          <w:rFonts w:ascii="Times New Roman" w:hAnsi="Times New Roman" w:cs="Times New Roman"/>
          <w:bCs/>
          <w:i/>
        </w:rPr>
        <w:t>Sémiosphère</w:t>
      </w:r>
      <w:proofErr w:type="spellEnd"/>
      <w:r w:rsidRPr="00D1060C">
        <w:rPr>
          <w:rFonts w:ascii="Times New Roman" w:hAnsi="Times New Roman" w:cs="Times New Roman"/>
          <w:bCs/>
        </w:rPr>
        <w:t xml:space="preserve">. Translated by Anka </w:t>
      </w:r>
      <w:proofErr w:type="spellStart"/>
      <w:r w:rsidRPr="00D1060C">
        <w:rPr>
          <w:rFonts w:ascii="Times New Roman" w:hAnsi="Times New Roman" w:cs="Times New Roman"/>
          <w:bCs/>
        </w:rPr>
        <w:t>Ledenko</w:t>
      </w:r>
      <w:proofErr w:type="spellEnd"/>
      <w:r w:rsidRPr="00D1060C">
        <w:rPr>
          <w:rFonts w:ascii="Times New Roman" w:hAnsi="Times New Roman" w:cs="Times New Roman"/>
          <w:bCs/>
        </w:rPr>
        <w:t xml:space="preserve">. </w:t>
      </w:r>
      <w:proofErr w:type="gramStart"/>
      <w:r w:rsidRPr="0056563A">
        <w:rPr>
          <w:rFonts w:ascii="Times New Roman" w:hAnsi="Times New Roman" w:cs="Times New Roman"/>
          <w:bCs/>
          <w:lang w:val="fr-FR"/>
        </w:rPr>
        <w:t>Limoges:</w:t>
      </w:r>
      <w:proofErr w:type="gramEnd"/>
      <w:r w:rsidRPr="0056563A">
        <w:rPr>
          <w:rFonts w:ascii="Times New Roman" w:hAnsi="Times New Roman" w:cs="Times New Roman"/>
          <w:bCs/>
          <w:lang w:val="fr-FR"/>
        </w:rPr>
        <w:t xml:space="preserve"> Presses Universitaires de Limoges.</w:t>
      </w:r>
    </w:p>
    <w:p w14:paraId="504B290C" w14:textId="77777777" w:rsidR="0090699C" w:rsidRPr="0056563A" w:rsidRDefault="0090699C" w:rsidP="0090699C">
      <w:pPr>
        <w:spacing w:line="480" w:lineRule="auto"/>
        <w:ind w:left="709" w:hanging="709"/>
        <w:jc w:val="both"/>
        <w:rPr>
          <w:rFonts w:ascii="Times New Roman" w:hAnsi="Times New Roman" w:cs="Times New Roman"/>
          <w:bCs/>
          <w:lang w:val="fr-FR"/>
        </w:rPr>
      </w:pPr>
      <w:r w:rsidRPr="0056563A">
        <w:rPr>
          <w:rFonts w:ascii="Times New Roman" w:hAnsi="Times New Roman" w:cs="Times New Roman"/>
          <w:bCs/>
          <w:lang w:val="fr-FR"/>
        </w:rPr>
        <w:t xml:space="preserve">Maldiney, Henri. </w:t>
      </w:r>
      <w:commentRangeStart w:id="15"/>
      <w:commentRangeStart w:id="16"/>
      <w:r w:rsidRPr="0056563A">
        <w:rPr>
          <w:rFonts w:ascii="Times New Roman" w:hAnsi="Times New Roman" w:cs="Times New Roman"/>
          <w:bCs/>
          <w:lang w:val="fr-FR"/>
        </w:rPr>
        <w:t>2012</w:t>
      </w:r>
      <w:commentRangeEnd w:id="15"/>
      <w:r w:rsidR="0018698C">
        <w:rPr>
          <w:rStyle w:val="CommentReference"/>
          <w:rFonts w:ascii="Times New Roman" w:eastAsia="Arial Unicode MS" w:hAnsi="Times New Roman" w:cs="Times New Roman"/>
          <w:bdr w:val="nil"/>
        </w:rPr>
        <w:commentReference w:id="15"/>
      </w:r>
      <w:commentRangeEnd w:id="16"/>
      <w:r w:rsidR="0018698C">
        <w:rPr>
          <w:rStyle w:val="CommentReference"/>
          <w:rFonts w:ascii="Times New Roman" w:eastAsia="Arial Unicode MS" w:hAnsi="Times New Roman" w:cs="Times New Roman"/>
          <w:bdr w:val="nil"/>
        </w:rPr>
        <w:commentReference w:id="16"/>
      </w:r>
      <w:r w:rsidRPr="0056563A">
        <w:rPr>
          <w:rFonts w:ascii="Times New Roman" w:hAnsi="Times New Roman" w:cs="Times New Roman"/>
          <w:bCs/>
          <w:lang w:val="fr-FR"/>
        </w:rPr>
        <w:t xml:space="preserve">. </w:t>
      </w:r>
      <w:r w:rsidRPr="0018698C">
        <w:rPr>
          <w:rFonts w:ascii="Times New Roman" w:hAnsi="Times New Roman" w:cs="Times New Roman"/>
          <w:bCs/>
          <w:i/>
          <w:highlight w:val="yellow"/>
          <w:lang w:val="fr-FR"/>
        </w:rPr>
        <w:t>Regard parole espace</w:t>
      </w:r>
      <w:r w:rsidRPr="0056563A">
        <w:rPr>
          <w:rFonts w:ascii="Times New Roman" w:hAnsi="Times New Roman" w:cs="Times New Roman"/>
          <w:bCs/>
          <w:lang w:val="fr-FR"/>
        </w:rPr>
        <w:t xml:space="preserve">. </w:t>
      </w:r>
      <w:proofErr w:type="gramStart"/>
      <w:r w:rsidRPr="0056563A">
        <w:rPr>
          <w:rFonts w:ascii="Times New Roman" w:hAnsi="Times New Roman" w:cs="Times New Roman"/>
          <w:bCs/>
          <w:lang w:val="fr-FR"/>
        </w:rPr>
        <w:t>Paris:</w:t>
      </w:r>
      <w:proofErr w:type="gramEnd"/>
      <w:r w:rsidRPr="0056563A">
        <w:rPr>
          <w:rFonts w:ascii="Times New Roman" w:hAnsi="Times New Roman" w:cs="Times New Roman"/>
          <w:bCs/>
          <w:lang w:val="fr-FR"/>
        </w:rPr>
        <w:t xml:space="preserve"> Cerf.</w:t>
      </w:r>
    </w:p>
    <w:p w14:paraId="6E72A3C6" w14:textId="77777777" w:rsidR="0090699C" w:rsidRPr="0056563A" w:rsidRDefault="0090699C" w:rsidP="0090699C">
      <w:pPr>
        <w:spacing w:line="480" w:lineRule="auto"/>
        <w:ind w:left="709" w:hanging="709"/>
        <w:jc w:val="both"/>
        <w:rPr>
          <w:rFonts w:ascii="Times New Roman" w:hAnsi="Times New Roman" w:cs="Times New Roman"/>
          <w:bCs/>
          <w:lang w:val="fr-FR"/>
        </w:rPr>
      </w:pPr>
      <w:r w:rsidRPr="0056563A">
        <w:rPr>
          <w:rFonts w:ascii="Times New Roman" w:hAnsi="Times New Roman" w:cs="Times New Roman"/>
          <w:bCs/>
          <w:lang w:val="fr-FR"/>
        </w:rPr>
        <w:t xml:space="preserve">Mandelbrot, Benoit. 1967. </w:t>
      </w:r>
      <w:r w:rsidRPr="00D1060C">
        <w:rPr>
          <w:rFonts w:ascii="Times New Roman" w:hAnsi="Times New Roman" w:cs="Times New Roman"/>
          <w:bCs/>
        </w:rPr>
        <w:t xml:space="preserve">“How Long Is the Coast of </w:t>
      </w:r>
      <w:proofErr w:type="gramStart"/>
      <w:r w:rsidRPr="00D1060C">
        <w:rPr>
          <w:rFonts w:ascii="Times New Roman" w:hAnsi="Times New Roman" w:cs="Times New Roman"/>
          <w:bCs/>
        </w:rPr>
        <w:t>Britain?</w:t>
      </w:r>
      <w:proofErr w:type="gramEnd"/>
      <w:r w:rsidRPr="00D1060C">
        <w:rPr>
          <w:rFonts w:ascii="Times New Roman" w:hAnsi="Times New Roman" w:cs="Times New Roman"/>
          <w:bCs/>
        </w:rPr>
        <w:t xml:space="preserve"> Statistical Self-Similarity and Fractional Dimension.” </w:t>
      </w:r>
      <w:r w:rsidRPr="0056563A">
        <w:rPr>
          <w:rFonts w:ascii="Times New Roman" w:hAnsi="Times New Roman" w:cs="Times New Roman"/>
          <w:bCs/>
          <w:i/>
          <w:lang w:val="fr-FR"/>
        </w:rPr>
        <w:t>Science</w:t>
      </w:r>
      <w:r w:rsidRPr="0056563A">
        <w:rPr>
          <w:rFonts w:ascii="Times New Roman" w:hAnsi="Times New Roman" w:cs="Times New Roman"/>
          <w:bCs/>
          <w:lang w:val="fr-FR"/>
        </w:rPr>
        <w:t xml:space="preserve"> </w:t>
      </w:r>
      <w:proofErr w:type="gramStart"/>
      <w:r w:rsidRPr="0056563A">
        <w:rPr>
          <w:rFonts w:ascii="Times New Roman" w:hAnsi="Times New Roman" w:cs="Times New Roman"/>
          <w:bCs/>
          <w:lang w:val="fr-FR"/>
        </w:rPr>
        <w:t>156:</w:t>
      </w:r>
      <w:proofErr w:type="gramEnd"/>
      <w:r w:rsidRPr="0056563A">
        <w:rPr>
          <w:rFonts w:ascii="Times New Roman" w:hAnsi="Times New Roman" w:cs="Times New Roman"/>
          <w:bCs/>
          <w:lang w:val="fr-FR"/>
        </w:rPr>
        <w:t xml:space="preserve"> 636–638.</w:t>
      </w:r>
    </w:p>
    <w:p w14:paraId="3F01CAC8" w14:textId="77777777" w:rsidR="0090699C" w:rsidRPr="007B22EA" w:rsidRDefault="0090699C" w:rsidP="0090699C">
      <w:pPr>
        <w:pStyle w:val="FootnoteText"/>
        <w:spacing w:line="480" w:lineRule="auto"/>
        <w:ind w:left="720" w:hanging="720"/>
        <w:rPr>
          <w:rFonts w:eastAsiaTheme="majorEastAsia" w:cs="Times New Roman"/>
          <w:bCs/>
          <w:sz w:val="24"/>
          <w:szCs w:val="24"/>
        </w:rPr>
      </w:pPr>
      <w:proofErr w:type="spellStart"/>
      <w:r w:rsidRPr="0056563A">
        <w:rPr>
          <w:rStyle w:val="familyname"/>
          <w:rFonts w:eastAsiaTheme="majorEastAsia" w:cs="Times New Roman"/>
          <w:bCs/>
          <w:sz w:val="24"/>
          <w:szCs w:val="24"/>
        </w:rPr>
        <w:t>Maran</w:t>
      </w:r>
      <w:proofErr w:type="spellEnd"/>
      <w:r w:rsidRPr="0056563A">
        <w:rPr>
          <w:rStyle w:val="familyname"/>
          <w:rFonts w:eastAsiaTheme="majorEastAsia" w:cs="Times New Roman"/>
          <w:bCs/>
          <w:sz w:val="24"/>
          <w:szCs w:val="24"/>
        </w:rPr>
        <w:t xml:space="preserve">, Timo. 2017. </w:t>
      </w:r>
      <w:r w:rsidRPr="0056563A">
        <w:rPr>
          <w:rFonts w:cs="Times New Roman"/>
          <w:bCs/>
          <w:sz w:val="24"/>
          <w:szCs w:val="24"/>
        </w:rPr>
        <w:t>“</w:t>
      </w:r>
      <w:r w:rsidRPr="0056563A">
        <w:rPr>
          <w:rStyle w:val="familyname"/>
          <w:rFonts w:eastAsiaTheme="majorEastAsia" w:cs="Times New Roman"/>
          <w:bCs/>
          <w:sz w:val="24"/>
          <w:szCs w:val="24"/>
        </w:rPr>
        <w:t xml:space="preserve">La sémiotisation de la </w:t>
      </w:r>
      <w:proofErr w:type="gramStart"/>
      <w:r w:rsidRPr="0056563A">
        <w:rPr>
          <w:rStyle w:val="familyname"/>
          <w:rFonts w:eastAsiaTheme="majorEastAsia" w:cs="Times New Roman"/>
          <w:bCs/>
          <w:sz w:val="24"/>
          <w:szCs w:val="24"/>
        </w:rPr>
        <w:t>matière:</w:t>
      </w:r>
      <w:proofErr w:type="gramEnd"/>
      <w:r w:rsidRPr="0056563A">
        <w:rPr>
          <w:rStyle w:val="familyname"/>
          <w:rFonts w:eastAsiaTheme="majorEastAsia" w:cs="Times New Roman"/>
          <w:bCs/>
          <w:sz w:val="24"/>
          <w:szCs w:val="24"/>
        </w:rPr>
        <w:t xml:space="preserve"> une zone hybride entre l’</w:t>
      </w:r>
      <w:proofErr w:type="spellStart"/>
      <w:r w:rsidRPr="0056563A">
        <w:rPr>
          <w:rStyle w:val="familyname"/>
          <w:rFonts w:eastAsiaTheme="majorEastAsia" w:cs="Times New Roman"/>
          <w:bCs/>
          <w:sz w:val="24"/>
          <w:szCs w:val="24"/>
        </w:rPr>
        <w:t>écocritique</w:t>
      </w:r>
      <w:proofErr w:type="spellEnd"/>
      <w:r w:rsidRPr="0056563A">
        <w:rPr>
          <w:rStyle w:val="familyname"/>
          <w:rFonts w:eastAsiaTheme="majorEastAsia" w:cs="Times New Roman"/>
          <w:bCs/>
          <w:sz w:val="24"/>
          <w:szCs w:val="24"/>
        </w:rPr>
        <w:t xml:space="preserve"> matérielle et la </w:t>
      </w:r>
      <w:proofErr w:type="spellStart"/>
      <w:r w:rsidRPr="0056563A">
        <w:rPr>
          <w:rStyle w:val="familyname"/>
          <w:rFonts w:eastAsiaTheme="majorEastAsia" w:cs="Times New Roman"/>
          <w:bCs/>
          <w:sz w:val="24"/>
          <w:szCs w:val="24"/>
        </w:rPr>
        <w:t>biosémiotique</w:t>
      </w:r>
      <w:proofErr w:type="spellEnd"/>
      <w:r w:rsidRPr="0056563A">
        <w:rPr>
          <w:rStyle w:val="familyname"/>
          <w:rFonts w:eastAsiaTheme="majorEastAsia" w:cs="Times New Roman"/>
          <w:bCs/>
          <w:sz w:val="24"/>
          <w:szCs w:val="24"/>
        </w:rPr>
        <w:t>.</w:t>
      </w:r>
      <w:r w:rsidRPr="0056563A">
        <w:rPr>
          <w:rFonts w:cs="Times New Roman"/>
          <w:bCs/>
          <w:sz w:val="24"/>
          <w:szCs w:val="24"/>
        </w:rPr>
        <w:t>”</w:t>
      </w:r>
      <w:r w:rsidRPr="0056563A">
        <w:rPr>
          <w:rStyle w:val="familyname"/>
          <w:rFonts w:eastAsiaTheme="majorEastAsia" w:cs="Times New Roman"/>
          <w:bCs/>
          <w:sz w:val="24"/>
          <w:szCs w:val="24"/>
        </w:rPr>
        <w:t xml:space="preserve"> </w:t>
      </w:r>
      <w:r w:rsidRPr="0056563A">
        <w:rPr>
          <w:rStyle w:val="familyname"/>
          <w:rFonts w:eastAsiaTheme="majorEastAsia" w:cs="Times New Roman"/>
          <w:bCs/>
          <w:i/>
          <w:iCs/>
          <w:sz w:val="24"/>
          <w:szCs w:val="24"/>
        </w:rPr>
        <w:t>Cygne noir</w:t>
      </w:r>
      <w:r w:rsidRPr="0056563A">
        <w:rPr>
          <w:rStyle w:val="familyname"/>
          <w:rFonts w:eastAsiaTheme="majorEastAsia" w:cs="Times New Roman"/>
          <w:bCs/>
          <w:sz w:val="24"/>
          <w:szCs w:val="24"/>
        </w:rPr>
        <w:t xml:space="preserve"> 5. </w:t>
      </w:r>
      <w:r w:rsidRPr="007B22EA">
        <w:rPr>
          <w:rStyle w:val="familyname"/>
          <w:rFonts w:eastAsiaTheme="majorEastAsia" w:cs="Times New Roman"/>
          <w:bCs/>
          <w:sz w:val="24"/>
          <w:szCs w:val="24"/>
        </w:rPr>
        <w:t>&lt;</w:t>
      </w:r>
      <w:hyperlink r:id="rId17" w:history="1">
        <w:r w:rsidRPr="007B22EA">
          <w:rPr>
            <w:rStyle w:val="Hyperlink"/>
            <w:rFonts w:cs="Times New Roman"/>
            <w:bCs/>
            <w:sz w:val="24"/>
            <w:szCs w:val="24"/>
          </w:rPr>
          <w:t>http://revuecygnenoir.org/numero/ article/</w:t>
        </w:r>
        <w:proofErr w:type="spellStart"/>
        <w:r w:rsidRPr="007B22EA">
          <w:rPr>
            <w:rStyle w:val="Hyperlink"/>
            <w:rFonts w:cs="Times New Roman"/>
            <w:bCs/>
            <w:sz w:val="24"/>
            <w:szCs w:val="24"/>
          </w:rPr>
          <w:t>maran</w:t>
        </w:r>
        <w:proofErr w:type="spellEnd"/>
        <w:r w:rsidRPr="007B22EA">
          <w:rPr>
            <w:rStyle w:val="Hyperlink"/>
            <w:rFonts w:cs="Times New Roman"/>
            <w:bCs/>
            <w:sz w:val="24"/>
            <w:szCs w:val="24"/>
          </w:rPr>
          <w:t>-</w:t>
        </w:r>
        <w:proofErr w:type="spellStart"/>
        <w:r w:rsidRPr="007B22EA">
          <w:rPr>
            <w:rStyle w:val="Hyperlink"/>
            <w:rFonts w:cs="Times New Roman"/>
            <w:bCs/>
            <w:sz w:val="24"/>
            <w:szCs w:val="24"/>
          </w:rPr>
          <w:t>semiotisation</w:t>
        </w:r>
        <w:proofErr w:type="spellEnd"/>
        <w:r w:rsidRPr="007B22EA">
          <w:rPr>
            <w:rStyle w:val="Hyperlink"/>
            <w:rFonts w:cs="Times New Roman"/>
            <w:bCs/>
            <w:sz w:val="24"/>
            <w:szCs w:val="24"/>
          </w:rPr>
          <w:t>-de-la-</w:t>
        </w:r>
        <w:proofErr w:type="spellStart"/>
        <w:r w:rsidRPr="007B22EA">
          <w:rPr>
            <w:rStyle w:val="Hyperlink"/>
            <w:rFonts w:cs="Times New Roman"/>
            <w:bCs/>
            <w:sz w:val="24"/>
            <w:szCs w:val="24"/>
          </w:rPr>
          <w:t>matiere</w:t>
        </w:r>
        <w:proofErr w:type="spellEnd"/>
      </w:hyperlink>
      <w:r w:rsidRPr="007B22EA">
        <w:rPr>
          <w:rFonts w:eastAsiaTheme="majorEastAsia" w:cs="Times New Roman"/>
          <w:bCs/>
          <w:sz w:val="24"/>
          <w:szCs w:val="24"/>
        </w:rPr>
        <w:t>&gt;.</w:t>
      </w:r>
    </w:p>
    <w:p w14:paraId="42CD2B34" w14:textId="77777777" w:rsidR="0090699C" w:rsidRPr="00D1060C" w:rsidRDefault="0090699C" w:rsidP="0090699C">
      <w:pPr>
        <w:spacing w:line="480" w:lineRule="auto"/>
        <w:ind w:left="709" w:hanging="709"/>
        <w:jc w:val="both"/>
        <w:rPr>
          <w:rFonts w:ascii="Times New Roman" w:hAnsi="Times New Roman" w:cs="Times New Roman"/>
          <w:bCs/>
        </w:rPr>
      </w:pPr>
      <w:r w:rsidRPr="00D1060C">
        <w:rPr>
          <w:rFonts w:ascii="Times New Roman" w:hAnsi="Times New Roman" w:cs="Times New Roman"/>
          <w:bCs/>
        </w:rPr>
        <w:t xml:space="preserve">Melville, Herman. 1851. </w:t>
      </w:r>
      <w:r w:rsidRPr="00D1060C">
        <w:rPr>
          <w:rFonts w:ascii="Times New Roman" w:hAnsi="Times New Roman" w:cs="Times New Roman"/>
          <w:bCs/>
          <w:i/>
          <w:iCs/>
        </w:rPr>
        <w:t>Moby-Dick, or the Whale</w:t>
      </w:r>
      <w:r w:rsidRPr="00D1060C">
        <w:rPr>
          <w:rFonts w:ascii="Times New Roman" w:hAnsi="Times New Roman" w:cs="Times New Roman"/>
          <w:bCs/>
        </w:rPr>
        <w:t>. New York: Harper and Brother.</w:t>
      </w:r>
    </w:p>
    <w:p w14:paraId="53FF4DD8" w14:textId="77777777" w:rsidR="0090699C" w:rsidRPr="0056563A" w:rsidRDefault="0090699C" w:rsidP="0090699C">
      <w:pPr>
        <w:spacing w:line="480" w:lineRule="auto"/>
        <w:ind w:left="709" w:hanging="709"/>
        <w:jc w:val="both"/>
        <w:rPr>
          <w:rFonts w:ascii="Times New Roman" w:hAnsi="Times New Roman" w:cs="Times New Roman"/>
          <w:bCs/>
          <w:noProof/>
          <w:lang w:val="fr-FR"/>
        </w:rPr>
      </w:pPr>
      <w:r w:rsidRPr="0056563A">
        <w:rPr>
          <w:rFonts w:ascii="Times New Roman" w:hAnsi="Times New Roman" w:cs="Times New Roman"/>
          <w:bCs/>
          <w:noProof/>
          <w:lang w:val="fr-FR"/>
        </w:rPr>
        <w:t xml:space="preserve">Morin, Edgar. 1990. </w:t>
      </w:r>
      <w:r w:rsidRPr="0056563A">
        <w:rPr>
          <w:rFonts w:ascii="Times New Roman" w:hAnsi="Times New Roman" w:cs="Times New Roman"/>
          <w:bCs/>
          <w:i/>
          <w:noProof/>
          <w:lang w:val="fr-FR"/>
        </w:rPr>
        <w:t>Introduction à la pensée complexe</w:t>
      </w:r>
      <w:r w:rsidRPr="0056563A">
        <w:rPr>
          <w:rFonts w:ascii="Times New Roman" w:hAnsi="Times New Roman" w:cs="Times New Roman"/>
          <w:bCs/>
          <w:noProof/>
          <w:lang w:val="fr-FR"/>
        </w:rPr>
        <w:t>. Paris: ESF.</w:t>
      </w:r>
    </w:p>
    <w:p w14:paraId="045A3D27" w14:textId="77777777" w:rsidR="0090699C" w:rsidRPr="0056563A" w:rsidRDefault="0090699C" w:rsidP="0090699C">
      <w:pPr>
        <w:spacing w:line="480" w:lineRule="auto"/>
        <w:ind w:left="709" w:hanging="709"/>
        <w:jc w:val="both"/>
        <w:rPr>
          <w:rFonts w:ascii="Times New Roman" w:hAnsi="Times New Roman" w:cs="Times New Roman"/>
          <w:bCs/>
          <w:lang w:val="fr-FR"/>
        </w:rPr>
      </w:pPr>
      <w:r w:rsidRPr="0056563A">
        <w:rPr>
          <w:rFonts w:ascii="Times New Roman" w:hAnsi="Times New Roman" w:cs="Times New Roman"/>
          <w:bCs/>
          <w:lang w:val="fr-FR"/>
        </w:rPr>
        <w:t xml:space="preserve">Orsenna, Erik. 2005. </w:t>
      </w:r>
      <w:r w:rsidRPr="0056563A">
        <w:rPr>
          <w:rFonts w:ascii="Times New Roman" w:hAnsi="Times New Roman" w:cs="Times New Roman"/>
          <w:bCs/>
          <w:i/>
          <w:iCs/>
          <w:lang w:val="fr-FR"/>
        </w:rPr>
        <w:t xml:space="preserve">Portrait du Gulf </w:t>
      </w:r>
      <w:proofErr w:type="gramStart"/>
      <w:r w:rsidRPr="0056563A">
        <w:rPr>
          <w:rFonts w:ascii="Times New Roman" w:hAnsi="Times New Roman" w:cs="Times New Roman"/>
          <w:bCs/>
          <w:i/>
          <w:iCs/>
          <w:lang w:val="fr-FR"/>
        </w:rPr>
        <w:t>Stream:</w:t>
      </w:r>
      <w:proofErr w:type="gramEnd"/>
      <w:r w:rsidRPr="0056563A">
        <w:rPr>
          <w:rFonts w:ascii="Times New Roman" w:hAnsi="Times New Roman" w:cs="Times New Roman"/>
          <w:bCs/>
          <w:i/>
          <w:iCs/>
          <w:lang w:val="fr-FR"/>
        </w:rPr>
        <w:t xml:space="preserve"> éloge des courants</w:t>
      </w:r>
      <w:r w:rsidRPr="0056563A">
        <w:rPr>
          <w:rFonts w:ascii="Times New Roman" w:hAnsi="Times New Roman" w:cs="Times New Roman"/>
          <w:bCs/>
          <w:lang w:val="fr-FR"/>
        </w:rPr>
        <w:t xml:space="preserve">. </w:t>
      </w:r>
      <w:proofErr w:type="gramStart"/>
      <w:r w:rsidRPr="0056563A">
        <w:rPr>
          <w:rFonts w:ascii="Times New Roman" w:hAnsi="Times New Roman" w:cs="Times New Roman"/>
          <w:bCs/>
          <w:lang w:val="fr-FR"/>
        </w:rPr>
        <w:t>Paris:</w:t>
      </w:r>
      <w:proofErr w:type="gramEnd"/>
      <w:r w:rsidRPr="0056563A">
        <w:rPr>
          <w:rFonts w:ascii="Times New Roman" w:hAnsi="Times New Roman" w:cs="Times New Roman"/>
          <w:bCs/>
          <w:lang w:val="fr-FR"/>
        </w:rPr>
        <w:t xml:space="preserve"> Seuil.</w:t>
      </w:r>
    </w:p>
    <w:p w14:paraId="14E8A0F1" w14:textId="77777777" w:rsidR="0090699C" w:rsidRPr="0056563A" w:rsidRDefault="0090699C" w:rsidP="0090699C">
      <w:pPr>
        <w:spacing w:line="480" w:lineRule="auto"/>
        <w:ind w:left="720" w:hanging="720"/>
        <w:jc w:val="both"/>
        <w:rPr>
          <w:rFonts w:ascii="Times New Roman" w:hAnsi="Times New Roman" w:cs="Times New Roman"/>
          <w:bCs/>
          <w:noProof/>
          <w:lang w:val="fr-FR"/>
        </w:rPr>
      </w:pPr>
      <w:r w:rsidRPr="0056563A">
        <w:rPr>
          <w:rFonts w:ascii="Times New Roman" w:hAnsi="Times New Roman" w:cs="Times New Roman"/>
          <w:bCs/>
          <w:noProof/>
          <w:lang w:val="fr-FR"/>
        </w:rPr>
        <w:lastRenderedPageBreak/>
        <w:t xml:space="preserve">Roelens, Nathalie. 2018. </w:t>
      </w:r>
      <w:r w:rsidRPr="00D1060C">
        <w:rPr>
          <w:rFonts w:ascii="Times New Roman" w:hAnsi="Times New Roman" w:cs="Times New Roman"/>
          <w:bCs/>
          <w:noProof/>
        </w:rPr>
        <w:t xml:space="preserve">“L’incartographiable.” </w:t>
      </w:r>
      <w:r w:rsidRPr="0056563A">
        <w:rPr>
          <w:rFonts w:ascii="Times New Roman" w:hAnsi="Times New Roman" w:cs="Times New Roman"/>
          <w:bCs/>
          <w:noProof/>
          <w:lang w:val="fr-FR"/>
        </w:rPr>
        <w:t xml:space="preserve">In </w:t>
      </w:r>
      <w:proofErr w:type="gramStart"/>
      <w:r w:rsidRPr="0056563A">
        <w:rPr>
          <w:rFonts w:ascii="Times New Roman" w:hAnsi="Times New Roman" w:cs="Times New Roman"/>
          <w:bCs/>
          <w:i/>
          <w:iCs/>
          <w:lang w:val="fr-FR"/>
        </w:rPr>
        <w:t>Cartographier:</w:t>
      </w:r>
      <w:proofErr w:type="gramEnd"/>
      <w:r w:rsidRPr="0056563A">
        <w:rPr>
          <w:rFonts w:ascii="Times New Roman" w:hAnsi="Times New Roman" w:cs="Times New Roman"/>
          <w:bCs/>
          <w:i/>
          <w:iCs/>
          <w:lang w:val="fr-FR"/>
        </w:rPr>
        <w:t xml:space="preserve"> regards croisés sur des pratiques littéraires et philosophiques contemporaines</w:t>
      </w:r>
      <w:r w:rsidRPr="0056563A">
        <w:rPr>
          <w:rFonts w:ascii="Times New Roman" w:hAnsi="Times New Roman" w:cs="Times New Roman"/>
          <w:bCs/>
          <w:lang w:val="fr-FR"/>
        </w:rPr>
        <w:t xml:space="preserve">, </w:t>
      </w:r>
      <w:proofErr w:type="spellStart"/>
      <w:r w:rsidRPr="0056563A">
        <w:rPr>
          <w:rFonts w:ascii="Times New Roman" w:hAnsi="Times New Roman" w:cs="Times New Roman"/>
          <w:bCs/>
          <w:lang w:val="fr-FR"/>
        </w:rPr>
        <w:t>edited</w:t>
      </w:r>
      <w:proofErr w:type="spellEnd"/>
      <w:r w:rsidRPr="0056563A">
        <w:rPr>
          <w:rFonts w:ascii="Times New Roman" w:hAnsi="Times New Roman" w:cs="Times New Roman"/>
          <w:bCs/>
          <w:lang w:val="fr-FR"/>
        </w:rPr>
        <w:t xml:space="preserve"> by Isabelle Ost, 145–171.</w:t>
      </w:r>
      <w:r w:rsidRPr="0056563A">
        <w:rPr>
          <w:rFonts w:ascii="Times New Roman" w:hAnsi="Times New Roman" w:cs="Times New Roman"/>
          <w:bCs/>
          <w:i/>
          <w:iCs/>
          <w:lang w:val="fr-FR"/>
        </w:rPr>
        <w:t xml:space="preserve"> </w:t>
      </w:r>
      <w:proofErr w:type="gramStart"/>
      <w:r w:rsidRPr="0056563A">
        <w:rPr>
          <w:rFonts w:ascii="Times New Roman" w:hAnsi="Times New Roman" w:cs="Times New Roman"/>
          <w:bCs/>
          <w:iCs/>
          <w:lang w:val="fr-FR"/>
        </w:rPr>
        <w:t>Bruxelles:</w:t>
      </w:r>
      <w:proofErr w:type="gramEnd"/>
      <w:r w:rsidRPr="0056563A">
        <w:rPr>
          <w:rFonts w:ascii="Times New Roman" w:hAnsi="Times New Roman" w:cs="Times New Roman"/>
          <w:bCs/>
          <w:iCs/>
          <w:lang w:val="fr-FR"/>
        </w:rPr>
        <w:t xml:space="preserve"> Presses de l’Université Saint-Louis.</w:t>
      </w:r>
    </w:p>
    <w:p w14:paraId="3B72F1A0" w14:textId="77777777" w:rsidR="0090699C" w:rsidRPr="00D1060C" w:rsidRDefault="0090699C" w:rsidP="0090699C">
      <w:pPr>
        <w:spacing w:line="480" w:lineRule="auto"/>
        <w:ind w:left="720" w:hanging="720"/>
        <w:jc w:val="both"/>
        <w:rPr>
          <w:rFonts w:ascii="Times New Roman" w:hAnsi="Times New Roman" w:cs="Times New Roman"/>
          <w:bCs/>
        </w:rPr>
      </w:pPr>
      <w:proofErr w:type="spellStart"/>
      <w:r w:rsidRPr="0056563A">
        <w:rPr>
          <w:rFonts w:ascii="Times New Roman" w:hAnsi="Times New Roman" w:cs="Times New Roman"/>
          <w:bCs/>
          <w:lang w:val="fr-FR"/>
        </w:rPr>
        <w:t>Sloterdijk</w:t>
      </w:r>
      <w:proofErr w:type="spellEnd"/>
      <w:r w:rsidRPr="0056563A">
        <w:rPr>
          <w:rFonts w:ascii="Times New Roman" w:hAnsi="Times New Roman" w:cs="Times New Roman"/>
          <w:bCs/>
          <w:lang w:val="fr-FR"/>
        </w:rPr>
        <w:t xml:space="preserve">, Peter. 2013. </w:t>
      </w:r>
      <w:proofErr w:type="gramStart"/>
      <w:r w:rsidRPr="0056563A">
        <w:rPr>
          <w:rFonts w:ascii="Times New Roman" w:hAnsi="Times New Roman" w:cs="Times New Roman"/>
          <w:bCs/>
          <w:i/>
          <w:lang w:val="fr-FR"/>
        </w:rPr>
        <w:t>Écumes:</w:t>
      </w:r>
      <w:proofErr w:type="gramEnd"/>
      <w:r w:rsidRPr="0056563A">
        <w:rPr>
          <w:rFonts w:ascii="Times New Roman" w:hAnsi="Times New Roman" w:cs="Times New Roman"/>
          <w:bCs/>
          <w:i/>
          <w:lang w:val="fr-FR"/>
        </w:rPr>
        <w:t xml:space="preserve"> </w:t>
      </w:r>
      <w:proofErr w:type="spellStart"/>
      <w:r w:rsidRPr="0056563A">
        <w:rPr>
          <w:rFonts w:ascii="Times New Roman" w:hAnsi="Times New Roman" w:cs="Times New Roman"/>
          <w:bCs/>
          <w:i/>
          <w:lang w:val="fr-FR"/>
        </w:rPr>
        <w:t>sphérologie</w:t>
      </w:r>
      <w:proofErr w:type="spellEnd"/>
      <w:r w:rsidRPr="0056563A">
        <w:rPr>
          <w:rFonts w:ascii="Times New Roman" w:hAnsi="Times New Roman" w:cs="Times New Roman"/>
          <w:bCs/>
          <w:i/>
          <w:lang w:val="fr-FR"/>
        </w:rPr>
        <w:t xml:space="preserve"> plurielle</w:t>
      </w:r>
      <w:r w:rsidRPr="0056563A">
        <w:rPr>
          <w:rFonts w:ascii="Times New Roman" w:hAnsi="Times New Roman" w:cs="Times New Roman"/>
          <w:bCs/>
          <w:iCs/>
          <w:lang w:val="fr-FR"/>
        </w:rPr>
        <w:t>.</w:t>
      </w:r>
      <w:r w:rsidRPr="0056563A">
        <w:rPr>
          <w:rFonts w:ascii="Times New Roman" w:hAnsi="Times New Roman" w:cs="Times New Roman"/>
          <w:bCs/>
          <w:lang w:val="fr-FR"/>
        </w:rPr>
        <w:t xml:space="preserve"> </w:t>
      </w:r>
      <w:r w:rsidRPr="00D1060C">
        <w:rPr>
          <w:rFonts w:ascii="Times New Roman" w:hAnsi="Times New Roman" w:cs="Times New Roman"/>
          <w:bCs/>
        </w:rPr>
        <w:t xml:space="preserve">Translated by Olivier </w:t>
      </w:r>
      <w:proofErr w:type="spellStart"/>
      <w:r w:rsidRPr="00D1060C">
        <w:rPr>
          <w:rFonts w:ascii="Times New Roman" w:hAnsi="Times New Roman" w:cs="Times New Roman"/>
          <w:bCs/>
        </w:rPr>
        <w:t>Mannoni</w:t>
      </w:r>
      <w:proofErr w:type="spellEnd"/>
      <w:r w:rsidRPr="00D1060C">
        <w:rPr>
          <w:rFonts w:ascii="Times New Roman" w:hAnsi="Times New Roman" w:cs="Times New Roman"/>
          <w:bCs/>
        </w:rPr>
        <w:t xml:space="preserve">. Paris: </w:t>
      </w:r>
      <w:proofErr w:type="spellStart"/>
      <w:r w:rsidRPr="00D1060C">
        <w:rPr>
          <w:rFonts w:ascii="Times New Roman" w:hAnsi="Times New Roman" w:cs="Times New Roman"/>
          <w:bCs/>
        </w:rPr>
        <w:t>Pluriel</w:t>
      </w:r>
      <w:proofErr w:type="spellEnd"/>
      <w:r w:rsidRPr="00D1060C">
        <w:rPr>
          <w:rFonts w:ascii="Times New Roman" w:hAnsi="Times New Roman" w:cs="Times New Roman"/>
          <w:bCs/>
        </w:rPr>
        <w:t>.</w:t>
      </w:r>
    </w:p>
    <w:p w14:paraId="43AC6A2E" w14:textId="77777777" w:rsidR="0090699C" w:rsidRPr="0056563A" w:rsidRDefault="0090699C" w:rsidP="0090699C">
      <w:pPr>
        <w:spacing w:line="480" w:lineRule="auto"/>
        <w:ind w:left="720" w:hanging="720"/>
        <w:jc w:val="both"/>
        <w:rPr>
          <w:rFonts w:ascii="Times New Roman" w:eastAsia="Times New Roman" w:hAnsi="Times New Roman" w:cs="Times New Roman"/>
          <w:bCs/>
          <w:lang w:val="fr-FR"/>
        </w:rPr>
      </w:pPr>
      <w:r w:rsidRPr="0056563A">
        <w:rPr>
          <w:rFonts w:ascii="Times New Roman" w:hAnsi="Times New Roman" w:cs="Times New Roman"/>
          <w:bCs/>
          <w:noProof/>
          <w:lang w:val="fr-FR"/>
        </w:rPr>
        <w:t xml:space="preserve">Valéry, Paul. 1957 [1937]. </w:t>
      </w:r>
      <w:r w:rsidRPr="0056563A">
        <w:rPr>
          <w:rFonts w:ascii="Times New Roman" w:hAnsi="Times New Roman" w:cs="Times New Roman"/>
          <w:bCs/>
          <w:i/>
          <w:iCs/>
          <w:noProof/>
          <w:lang w:val="fr-FR"/>
        </w:rPr>
        <w:t>L’homme et la coquille</w:t>
      </w:r>
      <w:r w:rsidRPr="0056563A">
        <w:rPr>
          <w:rFonts w:ascii="Times New Roman" w:hAnsi="Times New Roman" w:cs="Times New Roman"/>
          <w:bCs/>
          <w:noProof/>
          <w:lang w:val="fr-FR"/>
        </w:rPr>
        <w:t xml:space="preserve">. In </w:t>
      </w:r>
      <w:r w:rsidRPr="0056563A">
        <w:rPr>
          <w:rFonts w:ascii="Times New Roman" w:hAnsi="Times New Roman" w:cs="Times New Roman"/>
          <w:bCs/>
          <w:i/>
          <w:noProof/>
          <w:lang w:val="fr-FR"/>
        </w:rPr>
        <w:t>Œuvres complètes, I</w:t>
      </w:r>
      <w:r w:rsidRPr="0056563A">
        <w:rPr>
          <w:rFonts w:ascii="Times New Roman" w:hAnsi="Times New Roman" w:cs="Times New Roman"/>
          <w:bCs/>
          <w:noProof/>
          <w:lang w:val="fr-FR"/>
        </w:rPr>
        <w:t xml:space="preserve">, edited by Jean Hytier, 886–906. Paris: Gallimard. </w:t>
      </w:r>
    </w:p>
    <w:p w14:paraId="4872457F" w14:textId="77777777" w:rsidR="0090699C" w:rsidRPr="0056563A" w:rsidRDefault="0090699C" w:rsidP="0090699C">
      <w:pPr>
        <w:spacing w:line="480" w:lineRule="auto"/>
        <w:ind w:left="720" w:hanging="720"/>
        <w:jc w:val="both"/>
        <w:rPr>
          <w:rFonts w:ascii="Times New Roman" w:eastAsia="Times New Roman" w:hAnsi="Times New Roman" w:cs="Times New Roman"/>
          <w:bCs/>
          <w:lang w:val="fr-FR"/>
        </w:rPr>
      </w:pPr>
      <w:r w:rsidRPr="0056563A">
        <w:rPr>
          <w:rFonts w:ascii="Times New Roman" w:eastAsia="Times New Roman" w:hAnsi="Times New Roman" w:cs="Times New Roman"/>
          <w:bCs/>
          <w:lang w:val="fr-FR"/>
        </w:rPr>
        <w:t xml:space="preserve">———. 1960 [1923]. </w:t>
      </w:r>
      <w:r w:rsidRPr="0056563A">
        <w:rPr>
          <w:rFonts w:ascii="Times New Roman" w:eastAsia="Times New Roman" w:hAnsi="Times New Roman" w:cs="Times New Roman"/>
          <w:bCs/>
          <w:i/>
          <w:iCs/>
          <w:lang w:val="fr-FR"/>
        </w:rPr>
        <w:t>L’âme et la danse</w:t>
      </w:r>
      <w:r w:rsidRPr="0056563A">
        <w:rPr>
          <w:rFonts w:ascii="Times New Roman" w:eastAsia="Times New Roman" w:hAnsi="Times New Roman" w:cs="Times New Roman"/>
          <w:bCs/>
          <w:lang w:val="fr-FR"/>
        </w:rPr>
        <w:t xml:space="preserve">. In </w:t>
      </w:r>
      <w:r w:rsidRPr="0056563A">
        <w:rPr>
          <w:rFonts w:ascii="Times New Roman" w:eastAsia="Times New Roman" w:hAnsi="Times New Roman" w:cs="Times New Roman"/>
          <w:bCs/>
          <w:i/>
          <w:iCs/>
          <w:lang w:val="fr-FR"/>
        </w:rPr>
        <w:t>Œuvres complètes, II</w:t>
      </w:r>
      <w:r w:rsidRPr="0056563A">
        <w:rPr>
          <w:rFonts w:ascii="Times New Roman" w:eastAsia="Times New Roman" w:hAnsi="Times New Roman" w:cs="Times New Roman"/>
          <w:bCs/>
          <w:lang w:val="fr-FR"/>
        </w:rPr>
        <w:t xml:space="preserve">, </w:t>
      </w:r>
      <w:proofErr w:type="spellStart"/>
      <w:r w:rsidRPr="0056563A">
        <w:rPr>
          <w:rFonts w:ascii="Times New Roman" w:eastAsia="Times New Roman" w:hAnsi="Times New Roman" w:cs="Times New Roman"/>
          <w:bCs/>
          <w:lang w:val="fr-FR"/>
        </w:rPr>
        <w:t>edited</w:t>
      </w:r>
      <w:proofErr w:type="spellEnd"/>
      <w:r w:rsidRPr="0056563A">
        <w:rPr>
          <w:rFonts w:ascii="Times New Roman" w:eastAsia="Times New Roman" w:hAnsi="Times New Roman" w:cs="Times New Roman"/>
          <w:bCs/>
          <w:lang w:val="fr-FR"/>
        </w:rPr>
        <w:t xml:space="preserve"> by Jean </w:t>
      </w:r>
      <w:proofErr w:type="spellStart"/>
      <w:r w:rsidRPr="0056563A">
        <w:rPr>
          <w:rFonts w:ascii="Times New Roman" w:eastAsia="Times New Roman" w:hAnsi="Times New Roman" w:cs="Times New Roman"/>
          <w:bCs/>
          <w:lang w:val="fr-FR"/>
        </w:rPr>
        <w:t>Hytier</w:t>
      </w:r>
      <w:proofErr w:type="spellEnd"/>
      <w:r w:rsidRPr="0056563A">
        <w:rPr>
          <w:rFonts w:ascii="Times New Roman" w:eastAsia="Times New Roman" w:hAnsi="Times New Roman" w:cs="Times New Roman"/>
          <w:bCs/>
          <w:lang w:val="fr-FR"/>
        </w:rPr>
        <w:t>, 148–176.</w:t>
      </w:r>
      <w:r w:rsidRPr="0056563A">
        <w:rPr>
          <w:rFonts w:ascii="Times New Roman" w:eastAsia="Times New Roman" w:hAnsi="Times New Roman" w:cs="Times New Roman"/>
          <w:bCs/>
          <w:i/>
          <w:iCs/>
          <w:lang w:val="fr-FR"/>
        </w:rPr>
        <w:t xml:space="preserve"> </w:t>
      </w:r>
      <w:proofErr w:type="gramStart"/>
      <w:r w:rsidRPr="0056563A">
        <w:rPr>
          <w:rFonts w:ascii="Times New Roman" w:eastAsia="Times New Roman" w:hAnsi="Times New Roman" w:cs="Times New Roman"/>
          <w:bCs/>
          <w:lang w:val="fr-FR"/>
        </w:rPr>
        <w:t>Paris:</w:t>
      </w:r>
      <w:proofErr w:type="gramEnd"/>
      <w:r w:rsidRPr="0056563A">
        <w:rPr>
          <w:rFonts w:ascii="Times New Roman" w:eastAsia="Times New Roman" w:hAnsi="Times New Roman" w:cs="Times New Roman"/>
          <w:bCs/>
          <w:lang w:val="fr-FR"/>
        </w:rPr>
        <w:t xml:space="preserve"> Gallimard.</w:t>
      </w:r>
    </w:p>
    <w:p w14:paraId="62E0EA5B" w14:textId="77777777" w:rsidR="0090699C" w:rsidRPr="0056563A" w:rsidRDefault="0090699C" w:rsidP="0090699C">
      <w:pPr>
        <w:spacing w:line="480" w:lineRule="auto"/>
        <w:ind w:left="720" w:hanging="720"/>
        <w:jc w:val="both"/>
        <w:rPr>
          <w:rFonts w:ascii="Times New Roman" w:hAnsi="Times New Roman" w:cs="Times New Roman"/>
          <w:bCs/>
          <w:lang w:val="fr-FR"/>
        </w:rPr>
      </w:pPr>
      <w:r w:rsidRPr="0056563A">
        <w:rPr>
          <w:rStyle w:val="text"/>
          <w:rFonts w:ascii="Times New Roman" w:hAnsi="Times New Roman" w:cs="Times New Roman"/>
          <w:bCs/>
          <w:lang w:val="fr-FR"/>
        </w:rPr>
        <w:t xml:space="preserve">Vincent, Johan. 2007. </w:t>
      </w:r>
      <w:r w:rsidRPr="0056563A">
        <w:rPr>
          <w:rStyle w:val="Emphasis"/>
          <w:rFonts w:ascii="Times New Roman" w:hAnsi="Times New Roman" w:cs="Times New Roman"/>
          <w:bCs/>
          <w:lang w:val="fr-FR"/>
        </w:rPr>
        <w:t xml:space="preserve">L’intrusion </w:t>
      </w:r>
      <w:proofErr w:type="gramStart"/>
      <w:r w:rsidRPr="0056563A">
        <w:rPr>
          <w:rStyle w:val="Emphasis"/>
          <w:rFonts w:ascii="Times New Roman" w:hAnsi="Times New Roman" w:cs="Times New Roman"/>
          <w:bCs/>
          <w:lang w:val="fr-FR"/>
        </w:rPr>
        <w:t>balnéaire:</w:t>
      </w:r>
      <w:proofErr w:type="gramEnd"/>
      <w:r w:rsidRPr="0056563A">
        <w:rPr>
          <w:rStyle w:val="Emphasis"/>
          <w:rFonts w:ascii="Times New Roman" w:hAnsi="Times New Roman" w:cs="Times New Roman"/>
          <w:bCs/>
          <w:lang w:val="fr-FR"/>
        </w:rPr>
        <w:t xml:space="preserve"> les populations littorales bretonnes et vendéennes face au tourisme, 1800–1945. </w:t>
      </w:r>
      <w:proofErr w:type="gramStart"/>
      <w:r w:rsidRPr="0056563A">
        <w:rPr>
          <w:rFonts w:ascii="Times New Roman" w:hAnsi="Times New Roman" w:cs="Times New Roman"/>
          <w:bCs/>
          <w:lang w:val="fr-FR"/>
        </w:rPr>
        <w:t>Rennes:</w:t>
      </w:r>
      <w:proofErr w:type="gramEnd"/>
      <w:r w:rsidRPr="0056563A">
        <w:rPr>
          <w:rFonts w:ascii="Times New Roman" w:hAnsi="Times New Roman" w:cs="Times New Roman"/>
          <w:bCs/>
          <w:lang w:val="fr-FR"/>
        </w:rPr>
        <w:t xml:space="preserve"> Presses universitaires de Rennes.</w:t>
      </w:r>
    </w:p>
    <w:p w14:paraId="698BA15D" w14:textId="77777777" w:rsidR="0090699C" w:rsidRPr="0056563A" w:rsidRDefault="0090699C" w:rsidP="0090699C">
      <w:pPr>
        <w:pStyle w:val="FootnoteText"/>
        <w:spacing w:line="480" w:lineRule="auto"/>
        <w:ind w:left="709" w:hanging="709"/>
        <w:rPr>
          <w:rFonts w:cs="Times New Roman"/>
          <w:bCs/>
          <w:sz w:val="24"/>
          <w:szCs w:val="24"/>
        </w:rPr>
      </w:pPr>
      <w:r w:rsidRPr="0056563A">
        <w:rPr>
          <w:rFonts w:cs="Times New Roman"/>
          <w:bCs/>
          <w:sz w:val="24"/>
          <w:szCs w:val="24"/>
        </w:rPr>
        <w:t xml:space="preserve">White, Kenneth. 1994. </w:t>
      </w:r>
      <w:r w:rsidRPr="0056563A">
        <w:rPr>
          <w:rFonts w:cs="Times New Roman"/>
          <w:bCs/>
          <w:i/>
          <w:sz w:val="24"/>
          <w:szCs w:val="24"/>
        </w:rPr>
        <w:t xml:space="preserve">Le Plateau de </w:t>
      </w:r>
      <w:proofErr w:type="gramStart"/>
      <w:r w:rsidRPr="0056563A">
        <w:rPr>
          <w:rFonts w:cs="Times New Roman"/>
          <w:bCs/>
          <w:i/>
          <w:sz w:val="24"/>
          <w:szCs w:val="24"/>
        </w:rPr>
        <w:t>l’albatros:</w:t>
      </w:r>
      <w:proofErr w:type="gramEnd"/>
      <w:r w:rsidRPr="0056563A">
        <w:rPr>
          <w:rFonts w:cs="Times New Roman"/>
          <w:bCs/>
          <w:i/>
          <w:sz w:val="24"/>
          <w:szCs w:val="24"/>
        </w:rPr>
        <w:t xml:space="preserve"> introduction à la géopoétique</w:t>
      </w:r>
      <w:r w:rsidRPr="0056563A">
        <w:rPr>
          <w:rFonts w:cs="Times New Roman"/>
          <w:bCs/>
          <w:iCs/>
          <w:sz w:val="24"/>
          <w:szCs w:val="24"/>
        </w:rPr>
        <w:t xml:space="preserve">. </w:t>
      </w:r>
      <w:proofErr w:type="gramStart"/>
      <w:r w:rsidRPr="0056563A">
        <w:rPr>
          <w:rFonts w:cs="Times New Roman"/>
          <w:bCs/>
          <w:sz w:val="24"/>
          <w:szCs w:val="24"/>
        </w:rPr>
        <w:t>Paris:</w:t>
      </w:r>
      <w:proofErr w:type="gramEnd"/>
      <w:r w:rsidRPr="0056563A">
        <w:rPr>
          <w:rFonts w:cs="Times New Roman"/>
          <w:bCs/>
          <w:sz w:val="24"/>
          <w:szCs w:val="24"/>
        </w:rPr>
        <w:t xml:space="preserve"> Grasset.</w:t>
      </w:r>
    </w:p>
    <w:p w14:paraId="2CBA53BD" w14:textId="77777777" w:rsidR="0090699C" w:rsidRPr="00D1060C" w:rsidRDefault="0090699C" w:rsidP="0090699C">
      <w:pPr>
        <w:pStyle w:val="NormalWeb"/>
        <w:shd w:val="clear" w:color="auto" w:fill="FFFFFF"/>
        <w:spacing w:before="0" w:after="0" w:line="480" w:lineRule="auto"/>
        <w:ind w:left="720" w:hanging="720"/>
        <w:jc w:val="both"/>
        <w:rPr>
          <w:b/>
          <w:bCs/>
          <w:color w:val="auto"/>
        </w:rPr>
      </w:pPr>
      <w:proofErr w:type="spellStart"/>
      <w:r w:rsidRPr="0056563A">
        <w:rPr>
          <w:bCs/>
          <w:color w:val="auto"/>
          <w:lang w:val="fr-FR"/>
        </w:rPr>
        <w:t>Wunenburger</w:t>
      </w:r>
      <w:proofErr w:type="spellEnd"/>
      <w:r w:rsidRPr="0056563A">
        <w:rPr>
          <w:bCs/>
          <w:color w:val="auto"/>
          <w:lang w:val="fr-FR"/>
        </w:rPr>
        <w:t xml:space="preserve">, Jean-Jacques. 2017. </w:t>
      </w:r>
      <w:r w:rsidRPr="0056563A">
        <w:rPr>
          <w:bCs/>
          <w:noProof/>
          <w:color w:val="auto"/>
          <w:lang w:val="fr-FR"/>
        </w:rPr>
        <w:t>“</w:t>
      </w:r>
      <w:r w:rsidRPr="0056563A">
        <w:rPr>
          <w:bCs/>
          <w:color w:val="auto"/>
          <w:lang w:val="fr-FR"/>
        </w:rPr>
        <w:t>Les trois âges de l’eau</w:t>
      </w:r>
      <w:r w:rsidRPr="0056563A">
        <w:rPr>
          <w:bCs/>
          <w:noProof/>
          <w:color w:val="auto"/>
          <w:lang w:val="fr-FR"/>
        </w:rPr>
        <w:t>.”</w:t>
      </w:r>
      <w:r w:rsidRPr="0056563A">
        <w:rPr>
          <w:bCs/>
          <w:color w:val="auto"/>
          <w:lang w:val="fr-FR"/>
        </w:rPr>
        <w:t xml:space="preserve"> In </w:t>
      </w:r>
      <w:r w:rsidRPr="0056563A">
        <w:rPr>
          <w:bCs/>
          <w:i/>
          <w:iCs/>
          <w:color w:val="auto"/>
          <w:lang w:val="fr-FR"/>
        </w:rPr>
        <w:t xml:space="preserve">Écologie politique de </w:t>
      </w:r>
      <w:proofErr w:type="gramStart"/>
      <w:r w:rsidRPr="0056563A">
        <w:rPr>
          <w:bCs/>
          <w:i/>
          <w:iCs/>
          <w:color w:val="auto"/>
          <w:lang w:val="fr-FR"/>
        </w:rPr>
        <w:t>l’eau:</w:t>
      </w:r>
      <w:proofErr w:type="gramEnd"/>
      <w:r w:rsidRPr="0056563A">
        <w:rPr>
          <w:bCs/>
          <w:i/>
          <w:iCs/>
          <w:color w:val="auto"/>
          <w:lang w:val="fr-FR"/>
        </w:rPr>
        <w:t xml:space="preserve"> rationalités, usages et imaginaires</w:t>
      </w:r>
      <w:r w:rsidRPr="0056563A">
        <w:rPr>
          <w:bCs/>
          <w:color w:val="auto"/>
          <w:lang w:val="fr-FR"/>
        </w:rPr>
        <w:t xml:space="preserve">, </w:t>
      </w:r>
      <w:proofErr w:type="spellStart"/>
      <w:r w:rsidRPr="0056563A">
        <w:rPr>
          <w:bCs/>
          <w:color w:val="auto"/>
          <w:lang w:val="fr-FR"/>
        </w:rPr>
        <w:t>edited</w:t>
      </w:r>
      <w:proofErr w:type="spellEnd"/>
      <w:r w:rsidRPr="0056563A">
        <w:rPr>
          <w:bCs/>
          <w:color w:val="auto"/>
          <w:lang w:val="fr-FR"/>
        </w:rPr>
        <w:t xml:space="preserve"> by Jean-Philippe Pierron, 27–43. </w:t>
      </w:r>
      <w:r w:rsidRPr="00D1060C">
        <w:rPr>
          <w:bCs/>
          <w:color w:val="auto"/>
        </w:rPr>
        <w:t>Paris: Hermann.</w:t>
      </w:r>
    </w:p>
    <w:p w14:paraId="032B432B" w14:textId="77777777" w:rsidR="001D7A92" w:rsidRDefault="001D7A92"/>
    <w:sectPr w:rsidR="001D7A9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Nathalie ROELENS" w:date="2024-09-24T13:07:00Z" w:initials="NR">
    <w:p w14:paraId="716163D9" w14:textId="77777777" w:rsidR="001E247A" w:rsidRDefault="001E247A" w:rsidP="001E247A">
      <w:pPr>
        <w:pStyle w:val="CommentText"/>
      </w:pPr>
      <w:r>
        <w:rPr>
          <w:rStyle w:val="CommentReference"/>
        </w:rPr>
        <w:annotationRef/>
      </w:r>
      <w:r>
        <w:rPr>
          <w:lang w:val="fr-FR"/>
        </w:rPr>
        <w:t>Better «a seismograph» to avoid repetition of «the»</w:t>
      </w:r>
    </w:p>
  </w:comment>
  <w:comment w:id="3" w:author="Nathalie ROELENS" w:date="2024-09-23T11:34:00Z" w:initials="NR">
    <w:p w14:paraId="0FA4AEC9" w14:textId="42DDD35D" w:rsidR="0056563A" w:rsidRDefault="0056563A" w:rsidP="0056563A">
      <w:pPr>
        <w:pStyle w:val="CommentText"/>
      </w:pPr>
      <w:r>
        <w:rPr>
          <w:rStyle w:val="CommentReference"/>
        </w:rPr>
        <w:annotationRef/>
      </w:r>
      <w:r>
        <w:rPr>
          <w:lang w:val="fr-FR"/>
        </w:rPr>
        <w:t>You can remove this part of the sentence (too philosophical)</w:t>
      </w:r>
    </w:p>
  </w:comment>
  <w:comment w:id="4" w:author="Nathalie ROELENS" w:date="2024-09-24T13:10:00Z" w:initials="NR">
    <w:p w14:paraId="128124EE" w14:textId="77777777" w:rsidR="001E247A" w:rsidRDefault="001E247A" w:rsidP="001E247A">
      <w:pPr>
        <w:pStyle w:val="CommentText"/>
      </w:pPr>
      <w:r>
        <w:rPr>
          <w:rStyle w:val="CommentReference"/>
        </w:rPr>
        <w:annotationRef/>
      </w:r>
      <w:r>
        <w:rPr>
          <w:lang w:val="fr-FR"/>
        </w:rPr>
        <w:t>There is something wrong with the font. Please homogenize : size, remove italics</w:t>
      </w:r>
    </w:p>
  </w:comment>
  <w:comment w:id="5" w:author="Nathalie ROELENS" w:date="2024-09-24T13:11:00Z" w:initials="NR">
    <w:p w14:paraId="2BD7ED2E" w14:textId="77777777" w:rsidR="001E247A" w:rsidRDefault="001E247A" w:rsidP="001E247A">
      <w:pPr>
        <w:pStyle w:val="CommentText"/>
      </w:pPr>
      <w:r>
        <w:rPr>
          <w:rStyle w:val="CommentReference"/>
        </w:rPr>
        <w:annotationRef/>
      </w:r>
      <w:r>
        <w:rPr>
          <w:lang w:val="fr-FR"/>
        </w:rPr>
        <w:t>Please remove underlining</w:t>
      </w:r>
    </w:p>
  </w:comment>
  <w:comment w:id="6" w:author="Nathalie ROELENS" w:date="2024-09-24T13:12:00Z" w:initials="NR">
    <w:p w14:paraId="32FD023D" w14:textId="77777777" w:rsidR="001E247A" w:rsidRDefault="001E247A" w:rsidP="001E247A">
      <w:pPr>
        <w:pStyle w:val="CommentText"/>
      </w:pPr>
      <w:r>
        <w:rPr>
          <w:rStyle w:val="CommentReference"/>
        </w:rPr>
        <w:annotationRef/>
      </w:r>
      <w:r>
        <w:rPr>
          <w:lang w:val="fr-FR"/>
        </w:rPr>
        <w:t>No italics</w:t>
      </w:r>
    </w:p>
  </w:comment>
  <w:comment w:id="7" w:author="Nathalie ROELENS" w:date="2024-09-24T13:13:00Z" w:initials="NR">
    <w:p w14:paraId="5DA83CD4" w14:textId="77777777" w:rsidR="001E247A" w:rsidRDefault="001E247A" w:rsidP="001E247A">
      <w:pPr>
        <w:pStyle w:val="CommentText"/>
      </w:pPr>
      <w:r>
        <w:rPr>
          <w:rStyle w:val="CommentReference"/>
        </w:rPr>
        <w:annotationRef/>
      </w:r>
      <w:r>
        <w:rPr>
          <w:lang w:val="fr-FR"/>
        </w:rPr>
        <w:t>Rather: diseases, but mental diseases</w:t>
      </w:r>
    </w:p>
  </w:comment>
  <w:comment w:id="8" w:author="Nathalie ROELENS" w:date="2024-09-24T13:14:00Z" w:initials="NR">
    <w:p w14:paraId="4090C427" w14:textId="77777777" w:rsidR="001E247A" w:rsidRDefault="001E247A" w:rsidP="001E247A">
      <w:pPr>
        <w:pStyle w:val="CommentText"/>
      </w:pPr>
      <w:r>
        <w:rPr>
          <w:rStyle w:val="CommentReference"/>
        </w:rPr>
        <w:annotationRef/>
      </w:r>
      <w:r>
        <w:rPr>
          <w:lang w:val="fr-FR"/>
        </w:rPr>
        <w:t>novel</w:t>
      </w:r>
    </w:p>
  </w:comment>
  <w:comment w:id="9" w:author="Nathalie ROELENS" w:date="2024-09-24T13:15:00Z" w:initials="NR">
    <w:p w14:paraId="5EE9BF49" w14:textId="5ADC4FBE" w:rsidR="0018698C" w:rsidRDefault="0018698C" w:rsidP="0018698C">
      <w:pPr>
        <w:pStyle w:val="CommentText"/>
      </w:pPr>
      <w:r>
        <w:rPr>
          <w:rStyle w:val="CommentReference"/>
        </w:rPr>
        <w:annotationRef/>
      </w:r>
      <w:r>
        <w:rPr>
          <w:lang w:val="fr-FR"/>
        </w:rPr>
        <w:t>Please move the reference to Figure 8 herep</w:t>
      </w:r>
    </w:p>
  </w:comment>
  <w:comment w:id="10" w:author="Nathalie ROELENS" w:date="2024-09-23T11:33:00Z" w:initials="NR">
    <w:p w14:paraId="51478062" w14:textId="0D178880" w:rsidR="0056563A" w:rsidRDefault="0056563A" w:rsidP="0056563A">
      <w:pPr>
        <w:pStyle w:val="CommentText"/>
      </w:pPr>
      <w:r>
        <w:rPr>
          <w:rStyle w:val="CommentReference"/>
        </w:rPr>
        <w:annotationRef/>
      </w:r>
      <w:r>
        <w:rPr>
          <w:lang w:val="fr-FR"/>
        </w:rPr>
        <w:t>secretes its shell</w:t>
      </w:r>
    </w:p>
  </w:comment>
  <w:comment w:id="11" w:author="Nathalie ROELENS" w:date="2024-09-23T11:38:00Z" w:initials="NR">
    <w:p w14:paraId="1F0A4FD4" w14:textId="77777777" w:rsidR="00CE59B4" w:rsidRDefault="00CE59B4" w:rsidP="00CE59B4">
      <w:pPr>
        <w:pStyle w:val="CommentText"/>
      </w:pPr>
      <w:r>
        <w:rPr>
          <w:rStyle w:val="CommentReference"/>
        </w:rPr>
        <w:annotationRef/>
      </w:r>
      <w:r>
        <w:rPr>
          <w:lang w:val="fr-FR"/>
        </w:rPr>
        <w:t>Envisioning them ???</w:t>
      </w:r>
    </w:p>
  </w:comment>
  <w:comment w:id="12" w:author="Nathalie ROELENS" w:date="2024-09-24T13:19:00Z" w:initials="NR">
    <w:p w14:paraId="33912D8E" w14:textId="77777777" w:rsidR="0018698C" w:rsidRDefault="0018698C" w:rsidP="0018698C">
      <w:pPr>
        <w:pStyle w:val="CommentText"/>
      </w:pPr>
      <w:r>
        <w:rPr>
          <w:rStyle w:val="CommentReference"/>
        </w:rPr>
        <w:annotationRef/>
      </w:r>
      <w:r>
        <w:rPr>
          <w:lang w:val="fr-FR"/>
        </w:rPr>
        <w:t>Delete space before the point</w:t>
      </w:r>
    </w:p>
  </w:comment>
  <w:comment w:id="13" w:author="Nathalie ROELENS" w:date="2024-09-23T11:41:00Z" w:initials="NR">
    <w:p w14:paraId="0A2DA0D2" w14:textId="50329772" w:rsidR="00CE59B4" w:rsidRDefault="00CE59B4" w:rsidP="00CE59B4">
      <w:pPr>
        <w:pStyle w:val="CommentText"/>
      </w:pPr>
      <w:r>
        <w:rPr>
          <w:rStyle w:val="CommentReference"/>
        </w:rPr>
        <w:annotationRef/>
      </w:r>
      <w:r>
        <w:rPr>
          <w:lang w:val="fr-FR"/>
        </w:rPr>
        <w:t>measured from ???</w:t>
      </w:r>
    </w:p>
  </w:comment>
  <w:comment w:id="14" w:author="Nathalie ROELENS" w:date="2024-09-23T11:43:00Z" w:initials="NR">
    <w:p w14:paraId="4A6BC231" w14:textId="77777777" w:rsidR="00CE59B4" w:rsidRDefault="00CE59B4" w:rsidP="00CE59B4">
      <w:pPr>
        <w:pStyle w:val="CommentText"/>
      </w:pPr>
      <w:r>
        <w:rPr>
          <w:rStyle w:val="CommentReference"/>
        </w:rPr>
        <w:annotationRef/>
      </w:r>
      <w:r>
        <w:rPr>
          <w:lang w:val="fr-FR"/>
        </w:rPr>
        <w:t>during ???</w:t>
      </w:r>
    </w:p>
  </w:comment>
  <w:comment w:id="15" w:author="Nathalie ROELENS" w:date="2024-09-24T13:21:00Z" w:initials="NR">
    <w:p w14:paraId="3FE8DCC3" w14:textId="77777777" w:rsidR="0018698C" w:rsidRDefault="0018698C" w:rsidP="0018698C">
      <w:pPr>
        <w:pStyle w:val="CommentText"/>
      </w:pPr>
      <w:r>
        <w:rPr>
          <w:rStyle w:val="CommentReference"/>
        </w:rPr>
        <w:annotationRef/>
      </w:r>
      <w:r>
        <w:rPr>
          <w:lang w:val="fr-FR"/>
        </w:rPr>
        <w:t>Add [1973]</w:t>
      </w:r>
    </w:p>
  </w:comment>
  <w:comment w:id="16" w:author="Nathalie ROELENS" w:date="2024-09-24T13:21:00Z" w:initials="NR">
    <w:p w14:paraId="6651932B" w14:textId="77777777" w:rsidR="0018698C" w:rsidRDefault="0018698C" w:rsidP="0018698C">
      <w:pPr>
        <w:pStyle w:val="CommentText"/>
      </w:pPr>
      <w:r>
        <w:rPr>
          <w:rStyle w:val="CommentReference"/>
        </w:rPr>
        <w:annotationRef/>
      </w:r>
      <w:r>
        <w:rPr>
          <w:lang w:val="fr-FR"/>
        </w:rPr>
        <w:t>Regard, parole, espace (with comma’s)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6163D9" w15:done="0"/>
  <w15:commentEx w15:paraId="0FA4AEC9" w15:done="0"/>
  <w15:commentEx w15:paraId="128124EE" w15:done="0"/>
  <w15:commentEx w15:paraId="2BD7ED2E" w15:done="0"/>
  <w15:commentEx w15:paraId="32FD023D" w15:done="0"/>
  <w15:commentEx w15:paraId="5DA83CD4" w15:done="0"/>
  <w15:commentEx w15:paraId="4090C427" w15:done="0"/>
  <w15:commentEx w15:paraId="5EE9BF49" w15:done="0"/>
  <w15:commentEx w15:paraId="51478062" w15:done="0"/>
  <w15:commentEx w15:paraId="1F0A4FD4" w15:done="0"/>
  <w15:commentEx w15:paraId="33912D8E" w15:done="0"/>
  <w15:commentEx w15:paraId="0A2DA0D2" w15:done="0"/>
  <w15:commentEx w15:paraId="4A6BC231" w15:done="0"/>
  <w15:commentEx w15:paraId="3FE8DCC3" w15:done="0"/>
  <w15:commentEx w15:paraId="6651932B" w15:paraIdParent="3FE8D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9D37F4" w16cex:dateUtc="2024-09-24T11:07:00Z"/>
  <w16cex:commentExtensible w16cex:durableId="2A9BD0AE" w16cex:dateUtc="2024-09-23T09:34:00Z"/>
  <w16cex:commentExtensible w16cex:durableId="2A9D38D3" w16cex:dateUtc="2024-09-24T11:10:00Z"/>
  <w16cex:commentExtensible w16cex:durableId="2A9D391F" w16cex:dateUtc="2024-09-24T11:11:00Z"/>
  <w16cex:commentExtensible w16cex:durableId="2A9D393C" w16cex:dateUtc="2024-09-24T11:12:00Z"/>
  <w16cex:commentExtensible w16cex:durableId="2A9D3986" w16cex:dateUtc="2024-09-24T11:13:00Z"/>
  <w16cex:commentExtensible w16cex:durableId="2A9D399A" w16cex:dateUtc="2024-09-24T11:14:00Z"/>
  <w16cex:commentExtensible w16cex:durableId="2A9D39F0" w16cex:dateUtc="2024-09-24T11:15:00Z"/>
  <w16cex:commentExtensible w16cex:durableId="2A9BD07A" w16cex:dateUtc="2024-09-23T09:33:00Z"/>
  <w16cex:commentExtensible w16cex:durableId="2A9BD1B5" w16cex:dateUtc="2024-09-23T09:38:00Z"/>
  <w16cex:commentExtensible w16cex:durableId="2A9D3AF6" w16cex:dateUtc="2024-09-24T11:19:00Z"/>
  <w16cex:commentExtensible w16cex:durableId="2A9BD285" w16cex:dateUtc="2024-09-23T09:41:00Z"/>
  <w16cex:commentExtensible w16cex:durableId="2A9BD2C7" w16cex:dateUtc="2024-09-23T09:43:00Z"/>
  <w16cex:commentExtensible w16cex:durableId="2A9D3B48" w16cex:dateUtc="2024-09-24T11:21:00Z"/>
  <w16cex:commentExtensible w16cex:durableId="2A9D3B70" w16cex:dateUtc="2024-09-24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6163D9" w16cid:durableId="2A9D37F4"/>
  <w16cid:commentId w16cid:paraId="0FA4AEC9" w16cid:durableId="2A9BD0AE"/>
  <w16cid:commentId w16cid:paraId="128124EE" w16cid:durableId="2A9D38D3"/>
  <w16cid:commentId w16cid:paraId="2BD7ED2E" w16cid:durableId="2A9D391F"/>
  <w16cid:commentId w16cid:paraId="32FD023D" w16cid:durableId="2A9D393C"/>
  <w16cid:commentId w16cid:paraId="5DA83CD4" w16cid:durableId="2A9D3986"/>
  <w16cid:commentId w16cid:paraId="4090C427" w16cid:durableId="2A9D399A"/>
  <w16cid:commentId w16cid:paraId="5EE9BF49" w16cid:durableId="2A9D39F0"/>
  <w16cid:commentId w16cid:paraId="51478062" w16cid:durableId="2A9BD07A"/>
  <w16cid:commentId w16cid:paraId="1F0A4FD4" w16cid:durableId="2A9BD1B5"/>
  <w16cid:commentId w16cid:paraId="33912D8E" w16cid:durableId="2A9D3AF6"/>
  <w16cid:commentId w16cid:paraId="0A2DA0D2" w16cid:durableId="2A9BD285"/>
  <w16cid:commentId w16cid:paraId="4A6BC231" w16cid:durableId="2A9BD2C7"/>
  <w16cid:commentId w16cid:paraId="3FE8DCC3" w16cid:durableId="2A9D3B48"/>
  <w16cid:commentId w16cid:paraId="6651932B" w16cid:durableId="2A9D3B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C9F45" w14:textId="77777777" w:rsidR="00D0119B" w:rsidRDefault="00D0119B" w:rsidP="0090699C">
      <w:r>
        <w:separator/>
      </w:r>
    </w:p>
  </w:endnote>
  <w:endnote w:type="continuationSeparator" w:id="0">
    <w:p w14:paraId="0D454FDB" w14:textId="77777777" w:rsidR="00D0119B" w:rsidRDefault="00D0119B" w:rsidP="0090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867DE" w14:textId="77777777" w:rsidR="00D0119B" w:rsidRDefault="00D0119B" w:rsidP="0090699C">
      <w:r>
        <w:separator/>
      </w:r>
    </w:p>
  </w:footnote>
  <w:footnote w:type="continuationSeparator" w:id="0">
    <w:p w14:paraId="6CD55D67" w14:textId="77777777" w:rsidR="00D0119B" w:rsidRDefault="00D0119B" w:rsidP="0090699C">
      <w:r>
        <w:continuationSeparator/>
      </w:r>
    </w:p>
  </w:footnote>
  <w:footnote w:id="1">
    <w:p w14:paraId="4516AC7A" w14:textId="77777777" w:rsidR="0090699C" w:rsidRPr="00A73DF3" w:rsidRDefault="0090699C" w:rsidP="0090699C">
      <w:pPr>
        <w:pStyle w:val="FootnoteText"/>
        <w:spacing w:line="480" w:lineRule="auto"/>
        <w:rPr>
          <w:rFonts w:cs="Times New Roman"/>
          <w:sz w:val="24"/>
          <w:szCs w:val="24"/>
          <w:lang w:val="en-US"/>
        </w:rPr>
      </w:pPr>
      <w:r w:rsidRPr="00A73DF3">
        <w:rPr>
          <w:rStyle w:val="FootnoteReference"/>
          <w:rFonts w:cs="Times New Roman"/>
          <w:sz w:val="24"/>
          <w:szCs w:val="24"/>
        </w:rPr>
        <w:footnoteRef/>
      </w:r>
      <w:r w:rsidRPr="00A73DF3">
        <w:rPr>
          <w:rFonts w:cs="Times New Roman"/>
          <w:sz w:val="24"/>
          <w:szCs w:val="24"/>
          <w:lang w:val="en-US"/>
        </w:rPr>
        <w:t xml:space="preserve"> Unattributed translations are mine.</w:t>
      </w:r>
    </w:p>
  </w:footnote>
  <w:footnote w:id="2">
    <w:p w14:paraId="11E3A0EF" w14:textId="77777777" w:rsidR="0090699C" w:rsidRPr="00A73DF3" w:rsidRDefault="0090699C" w:rsidP="0090699C">
      <w:pPr>
        <w:pStyle w:val="FootnoteText"/>
        <w:spacing w:line="480" w:lineRule="auto"/>
        <w:rPr>
          <w:rFonts w:cs="Times New Roman"/>
          <w:sz w:val="24"/>
          <w:szCs w:val="24"/>
          <w:lang w:val="en-US"/>
        </w:rPr>
      </w:pPr>
      <w:r w:rsidRPr="00A73DF3">
        <w:rPr>
          <w:rStyle w:val="FootnoteReference"/>
          <w:rFonts w:cs="Times New Roman"/>
          <w:sz w:val="24"/>
          <w:szCs w:val="24"/>
        </w:rPr>
        <w:footnoteRef/>
      </w:r>
      <w:r w:rsidRPr="00A73DF3">
        <w:rPr>
          <w:rFonts w:cs="Times New Roman"/>
          <w:sz w:val="24"/>
          <w:szCs w:val="24"/>
          <w:lang w:val="en-US"/>
        </w:rPr>
        <w:t xml:space="preserve"> The video may be viewed at </w:t>
      </w:r>
      <w:hyperlink r:id="rId1" w:history="1">
        <w:r w:rsidRPr="00A73DF3">
          <w:rPr>
            <w:rStyle w:val="Hyperlink"/>
            <w:rFonts w:cs="Times New Roman"/>
            <w:sz w:val="24"/>
            <w:szCs w:val="24"/>
            <w:lang w:val="en-US"/>
          </w:rPr>
          <w:t>https://youtu.be/3ktdKhNa9LM</w:t>
        </w:r>
      </w:hyperlink>
      <w:r w:rsidRPr="00A73DF3">
        <w:rPr>
          <w:rFonts w:cs="Times New Roman"/>
          <w:sz w:val="24"/>
          <w:szCs w:val="24"/>
          <w:lang w:val="en-US"/>
        </w:rPr>
        <w:t>.</w:t>
      </w:r>
    </w:p>
  </w:footnote>
  <w:footnote w:id="3">
    <w:p w14:paraId="64A1B7C8" w14:textId="77777777" w:rsidR="0090699C" w:rsidRPr="00A73DF3" w:rsidRDefault="0090699C" w:rsidP="0090699C">
      <w:pPr>
        <w:pStyle w:val="FootnoteText"/>
        <w:spacing w:line="480" w:lineRule="auto"/>
        <w:rPr>
          <w:rFonts w:cs="Times New Roman"/>
          <w:sz w:val="24"/>
          <w:szCs w:val="24"/>
          <w:lang w:val="en-US"/>
        </w:rPr>
      </w:pPr>
      <w:r w:rsidRPr="00A73DF3">
        <w:rPr>
          <w:rStyle w:val="FootnoteReference"/>
          <w:rFonts w:cs="Times New Roman"/>
          <w:sz w:val="24"/>
          <w:szCs w:val="24"/>
        </w:rPr>
        <w:footnoteRef/>
      </w:r>
      <w:r w:rsidRPr="00A73DF3">
        <w:rPr>
          <w:rFonts w:cs="Times New Roman"/>
          <w:sz w:val="24"/>
          <w:szCs w:val="24"/>
          <w:lang w:val="en-US"/>
        </w:rPr>
        <w:t xml:space="preserve"> The cartoon may be viewed at </w:t>
      </w:r>
      <w:hyperlink r:id="rId2" w:history="1">
        <w:r w:rsidRPr="00A73DF3">
          <w:rPr>
            <w:rStyle w:val="Hyperlink"/>
            <w:rFonts w:cs="Times New Roman"/>
            <w:bCs/>
            <w:iCs/>
            <w:sz w:val="24"/>
            <w:szCs w:val="24"/>
            <w:lang w:val="en-GB"/>
          </w:rPr>
          <w:t>https://cartoonmovement.com/cartoon/wave-migration</w:t>
        </w:r>
      </w:hyperlink>
      <w:r w:rsidRPr="00A73DF3">
        <w:rPr>
          <w:rFonts w:cs="Times New Roman"/>
          <w:bCs/>
          <w:iCs/>
          <w:sz w:val="24"/>
          <w:szCs w:val="24"/>
          <w:lang w:val="en-GB"/>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thalie ROELENS">
    <w15:presenceInfo w15:providerId="AD" w15:userId="S::nathalie.roelens@uni.lu::46865b14-a6c5-45bf-9934-17f807665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9C"/>
    <w:rsid w:val="0018698C"/>
    <w:rsid w:val="001D7A92"/>
    <w:rsid w:val="001E247A"/>
    <w:rsid w:val="001F343B"/>
    <w:rsid w:val="00440C22"/>
    <w:rsid w:val="004C2674"/>
    <w:rsid w:val="0056563A"/>
    <w:rsid w:val="00891B6A"/>
    <w:rsid w:val="0090699C"/>
    <w:rsid w:val="00956911"/>
    <w:rsid w:val="00B868B3"/>
    <w:rsid w:val="00B94CD9"/>
    <w:rsid w:val="00C93759"/>
    <w:rsid w:val="00CE59B4"/>
    <w:rsid w:val="00CF3DEA"/>
    <w:rsid w:val="00D0119B"/>
    <w:rsid w:val="00DE1DD3"/>
    <w:rsid w:val="00FD1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EEBB"/>
  <w15:chartTrackingRefBased/>
  <w15:docId w15:val="{F81A8FF5-0931-254B-B2D2-51495531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9C"/>
    <w:rPr>
      <w:rFonts w:asciiTheme="minorHAnsi" w:hAnsiTheme="minorHAnsi" w:cstheme="minorBidi"/>
      <w:kern w:val="0"/>
      <w14:ligatures w14:val="none"/>
    </w:rPr>
  </w:style>
  <w:style w:type="paragraph" w:styleId="Heading1">
    <w:name w:val="heading 1"/>
    <w:basedOn w:val="Normal"/>
    <w:next w:val="Normal"/>
    <w:link w:val="Heading1Char"/>
    <w:uiPriority w:val="9"/>
    <w:qFormat/>
    <w:rsid w:val="0090699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699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0699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699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0699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nhideWhenUsed/>
    <w:qFormat/>
    <w:rsid w:val="0090699C"/>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0699C"/>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0699C"/>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0699C"/>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69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9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69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9069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9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9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9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99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99C"/>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69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99C"/>
    <w:pPr>
      <w:spacing w:before="160" w:after="160"/>
      <w:jc w:val="center"/>
    </w:pPr>
    <w:rPr>
      <w:rFonts w:ascii="Times New Roman" w:hAnsi="Times New Roman" w:cs="Times New Roman"/>
      <w:i/>
      <w:iCs/>
      <w:color w:val="404040" w:themeColor="text1" w:themeTint="BF"/>
      <w:kern w:val="2"/>
      <w14:ligatures w14:val="standardContextual"/>
    </w:rPr>
  </w:style>
  <w:style w:type="character" w:customStyle="1" w:styleId="QuoteChar">
    <w:name w:val="Quote Char"/>
    <w:basedOn w:val="DefaultParagraphFont"/>
    <w:link w:val="Quote"/>
    <w:uiPriority w:val="29"/>
    <w:rsid w:val="0090699C"/>
    <w:rPr>
      <w:i/>
      <w:iCs/>
      <w:color w:val="404040" w:themeColor="text1" w:themeTint="BF"/>
    </w:rPr>
  </w:style>
  <w:style w:type="paragraph" w:styleId="ListParagraph">
    <w:name w:val="List Paragraph"/>
    <w:basedOn w:val="Normal"/>
    <w:uiPriority w:val="34"/>
    <w:qFormat/>
    <w:rsid w:val="0090699C"/>
    <w:pPr>
      <w:ind w:left="720"/>
      <w:contextualSpacing/>
    </w:pPr>
    <w:rPr>
      <w:rFonts w:ascii="Times New Roman" w:hAnsi="Times New Roman" w:cs="Times New Roman"/>
      <w:kern w:val="2"/>
      <w14:ligatures w14:val="standardContextual"/>
    </w:rPr>
  </w:style>
  <w:style w:type="character" w:styleId="IntenseEmphasis">
    <w:name w:val="Intense Emphasis"/>
    <w:basedOn w:val="DefaultParagraphFont"/>
    <w:uiPriority w:val="21"/>
    <w:qFormat/>
    <w:rsid w:val="0090699C"/>
    <w:rPr>
      <w:i/>
      <w:iCs/>
      <w:color w:val="0F4761" w:themeColor="accent1" w:themeShade="BF"/>
    </w:rPr>
  </w:style>
  <w:style w:type="paragraph" w:styleId="IntenseQuote">
    <w:name w:val="Intense Quote"/>
    <w:basedOn w:val="Normal"/>
    <w:next w:val="Normal"/>
    <w:link w:val="IntenseQuoteChar"/>
    <w:uiPriority w:val="30"/>
    <w:qFormat/>
    <w:rsid w:val="0090699C"/>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0699C"/>
    <w:rPr>
      <w:i/>
      <w:iCs/>
      <w:color w:val="0F4761" w:themeColor="accent1" w:themeShade="BF"/>
    </w:rPr>
  </w:style>
  <w:style w:type="character" w:styleId="IntenseReference">
    <w:name w:val="Intense Reference"/>
    <w:basedOn w:val="DefaultParagraphFont"/>
    <w:uiPriority w:val="32"/>
    <w:qFormat/>
    <w:rsid w:val="0090699C"/>
    <w:rPr>
      <w:b/>
      <w:bCs/>
      <w:smallCaps/>
      <w:color w:val="0F4761" w:themeColor="accent1" w:themeShade="BF"/>
      <w:spacing w:val="5"/>
    </w:rPr>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1, Char Char Char Char,C"/>
    <w:basedOn w:val="Normal"/>
    <w:link w:val="FootnoteTextChar"/>
    <w:uiPriority w:val="99"/>
    <w:unhideWhenUsed/>
    <w:qFormat/>
    <w:rsid w:val="0090699C"/>
    <w:pPr>
      <w:spacing w:line="312" w:lineRule="auto"/>
      <w:jc w:val="both"/>
    </w:pPr>
    <w:rPr>
      <w:rFonts w:ascii="Times New Roman" w:hAnsi="Times New Roman"/>
      <w:sz w:val="20"/>
      <w:szCs w:val="20"/>
      <w:lang w:val="fr-FR"/>
    </w:rPr>
  </w:style>
  <w:style w:type="character" w:customStyle="1" w:styleId="NotedebasdepageCar">
    <w:name w:val="Note de bas de page Car"/>
    <w:basedOn w:val="DefaultParagraphFont"/>
    <w:uiPriority w:val="99"/>
    <w:semiHidden/>
    <w:rsid w:val="0090699C"/>
    <w:rPr>
      <w:rFonts w:asciiTheme="minorHAnsi" w:hAnsiTheme="minorHAnsi" w:cstheme="minorBidi"/>
      <w:kern w:val="0"/>
      <w:sz w:val="20"/>
      <w:szCs w:val="20"/>
      <w:lang w:val="en-US"/>
      <w14:ligatures w14:val="none"/>
    </w:rPr>
  </w:style>
  <w:style w:type="character" w:customStyle="1" w:styleId="FootnoteTextChar">
    <w:name w:val="Footnote Text Char"/>
    <w:aliases w:val=" Char Char Char Char1, Char Char, Char Char Char Char Char Char Char Char Char Char Char Char Char Char Char Char Char Char Char Char Char Char Char Char Char Char Char Char Char Char Char Char Char Char Char, Char1 Char,C Char"/>
    <w:basedOn w:val="DefaultParagraphFont"/>
    <w:link w:val="FootnoteText"/>
    <w:uiPriority w:val="99"/>
    <w:rsid w:val="0090699C"/>
    <w:rPr>
      <w:rFonts w:cstheme="minorBidi"/>
      <w:kern w:val="0"/>
      <w:sz w:val="20"/>
      <w:szCs w:val="20"/>
      <w:lang w:val="fr-FR"/>
      <w14:ligatures w14:val="none"/>
    </w:rPr>
  </w:style>
  <w:style w:type="character" w:styleId="FootnoteReference">
    <w:name w:val="footnote reference"/>
    <w:aliases w:val="Times 10 Point,Exposant 3 Point,Footnote symbol,footnote ref,w_appel_nbdp"/>
    <w:basedOn w:val="DefaultParagraphFont"/>
    <w:uiPriority w:val="99"/>
    <w:unhideWhenUsed/>
    <w:rsid w:val="0090699C"/>
    <w:rPr>
      <w:vertAlign w:val="superscript"/>
    </w:rPr>
  </w:style>
  <w:style w:type="character" w:styleId="Hyperlink">
    <w:name w:val="Hyperlink"/>
    <w:uiPriority w:val="99"/>
    <w:rsid w:val="0090699C"/>
    <w:rPr>
      <w:u w:val="single"/>
    </w:rPr>
  </w:style>
  <w:style w:type="paragraph" w:styleId="NormalWeb">
    <w:name w:val="Normal (Web)"/>
    <w:uiPriority w:val="99"/>
    <w:rsid w:val="0090699C"/>
    <w:pPr>
      <w:pBdr>
        <w:top w:val="nil"/>
        <w:left w:val="nil"/>
        <w:bottom w:val="nil"/>
        <w:right w:val="nil"/>
        <w:between w:val="nil"/>
        <w:bar w:val="nil"/>
      </w:pBdr>
      <w:spacing w:before="100" w:after="100"/>
    </w:pPr>
    <w:rPr>
      <w:rFonts w:eastAsia="Times New Roman"/>
      <w:color w:val="000000"/>
      <w:kern w:val="0"/>
      <w:u w:color="000000"/>
      <w:bdr w:val="nil"/>
      <w:lang w:eastAsia="en-GB"/>
      <w14:ligatures w14:val="none"/>
    </w:rPr>
  </w:style>
  <w:style w:type="paragraph" w:styleId="CommentText">
    <w:name w:val="annotation text"/>
    <w:basedOn w:val="Normal"/>
    <w:link w:val="CommentTextChar"/>
    <w:uiPriority w:val="99"/>
    <w:unhideWhenUsed/>
    <w:rsid w:val="0090699C"/>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90699C"/>
    <w:rPr>
      <w:rFonts w:eastAsia="Arial Unicode MS"/>
      <w:kern w:val="0"/>
      <w:sz w:val="20"/>
      <w:szCs w:val="20"/>
      <w:bdr w:val="nil"/>
      <w:lang w:val="en-US"/>
      <w14:ligatures w14:val="none"/>
    </w:rPr>
  </w:style>
  <w:style w:type="character" w:styleId="Emphasis">
    <w:name w:val="Emphasis"/>
    <w:uiPriority w:val="20"/>
    <w:qFormat/>
    <w:rsid w:val="0090699C"/>
    <w:rPr>
      <w:i/>
      <w:iCs/>
    </w:rPr>
  </w:style>
  <w:style w:type="character" w:customStyle="1" w:styleId="apple-converted-space">
    <w:name w:val="apple-converted-space"/>
    <w:basedOn w:val="DefaultParagraphFont"/>
    <w:rsid w:val="0090699C"/>
  </w:style>
  <w:style w:type="character" w:customStyle="1" w:styleId="text">
    <w:name w:val="text"/>
    <w:basedOn w:val="DefaultParagraphFont"/>
    <w:rsid w:val="0090699C"/>
  </w:style>
  <w:style w:type="paragraph" w:customStyle="1" w:styleId="texte">
    <w:name w:val="texte"/>
    <w:basedOn w:val="Normal"/>
    <w:rsid w:val="0090699C"/>
    <w:pPr>
      <w:spacing w:before="100" w:beforeAutospacing="1" w:after="100" w:afterAutospacing="1"/>
    </w:pPr>
    <w:rPr>
      <w:rFonts w:ascii="Times New Roman" w:eastAsia="Times New Roman" w:hAnsi="Times New Roman" w:cs="Times New Roman"/>
      <w:lang w:val="fr-FR" w:eastAsia="fr-FR"/>
    </w:rPr>
  </w:style>
  <w:style w:type="character" w:customStyle="1" w:styleId="familyname">
    <w:name w:val="familyname"/>
    <w:basedOn w:val="DefaultParagraphFont"/>
    <w:rsid w:val="0090699C"/>
  </w:style>
  <w:style w:type="character" w:customStyle="1" w:styleId="paranumber">
    <w:name w:val="paranumber"/>
    <w:basedOn w:val="DefaultParagraphFont"/>
    <w:rsid w:val="0090699C"/>
  </w:style>
  <w:style w:type="character" w:customStyle="1" w:styleId="ind">
    <w:name w:val="ind"/>
    <w:basedOn w:val="DefaultParagraphFont"/>
    <w:rsid w:val="0090699C"/>
  </w:style>
  <w:style w:type="character" w:customStyle="1" w:styleId="ts-alignment-element">
    <w:name w:val="ts-alignment-element"/>
    <w:basedOn w:val="DefaultParagraphFont"/>
    <w:rsid w:val="0090699C"/>
  </w:style>
  <w:style w:type="character" w:styleId="CommentReference">
    <w:name w:val="annotation reference"/>
    <w:basedOn w:val="DefaultParagraphFont"/>
    <w:uiPriority w:val="99"/>
    <w:semiHidden/>
    <w:unhideWhenUsed/>
    <w:rsid w:val="0056563A"/>
    <w:rPr>
      <w:sz w:val="16"/>
      <w:szCs w:val="16"/>
    </w:rPr>
  </w:style>
  <w:style w:type="paragraph" w:styleId="CommentSubject">
    <w:name w:val="annotation subject"/>
    <w:basedOn w:val="CommentText"/>
    <w:next w:val="CommentText"/>
    <w:link w:val="CommentSubjectChar"/>
    <w:uiPriority w:val="99"/>
    <w:semiHidden/>
    <w:unhideWhenUsed/>
    <w:rsid w:val="0056563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56563A"/>
    <w:rPr>
      <w:rFonts w:asciiTheme="minorHAnsi" w:eastAsia="Arial Unicode MS" w:hAnsiTheme="minorHAnsi" w:cstheme="minorBidi"/>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gallica.bnf.fr/ark:/12148/btv1b530788865/f17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collections.mfa.org/objects/231299" TargetMode="External"/><Relationship Id="rId17" Type="http://schemas.openxmlformats.org/officeDocument/2006/relationships/hyperlink" Target="http://revuecygnenoir.org/numero/%20article/maran-semiotisation-de-la-matiere" TargetMode="External"/><Relationship Id="rId2" Type="http://schemas.openxmlformats.org/officeDocument/2006/relationships/settings" Target="settings.xml"/><Relationship Id="rId16" Type="http://schemas.openxmlformats.org/officeDocument/2006/relationships/hyperlink" Target="http://rijksmuseumamsterdam.blogspot.com/2013/05/james-ensor-les-bains-ostende-1890.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gallica.bnf.fr/ark:/12148/btv1b2200069b/f19.item.r=rabelais.langEN.zoom" TargetMode="External"/><Relationship Id="rId5" Type="http://schemas.openxmlformats.org/officeDocument/2006/relationships/endnotes" Target="endnotes.xml"/><Relationship Id="rId15" Type="http://schemas.openxmlformats.org/officeDocument/2006/relationships/hyperlink" Target="http://www.bartleby.com/360/5/298.html" TargetMode="External"/><Relationship Id="rId10" Type="http://schemas.openxmlformats.org/officeDocument/2006/relationships/hyperlink" Target="https://www.rct.uk/collection/search" TargetMode="Externa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www.metmuseum.org/art/collection/search/5378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artoonmovement.com/cartoon/wave-migration" TargetMode="External"/><Relationship Id="rId1" Type="http://schemas.openxmlformats.org/officeDocument/2006/relationships/hyperlink" Target="https://youtu.be/3ktdKhNa9L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6149</Words>
  <Characters>35053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Elhariry</dc:creator>
  <cp:keywords/>
  <dc:description/>
  <cp:lastModifiedBy>Nathalie ROELENS</cp:lastModifiedBy>
  <cp:revision>2</cp:revision>
  <cp:lastPrinted>2024-09-19T07:30:00Z</cp:lastPrinted>
  <dcterms:created xsi:type="dcterms:W3CDTF">2024-11-11T09:55:00Z</dcterms:created>
  <dcterms:modified xsi:type="dcterms:W3CDTF">2024-11-11T09:55:00Z</dcterms:modified>
</cp:coreProperties>
</file>