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EFD0" w14:textId="77777777" w:rsidR="0000251C" w:rsidRPr="0000251C" w:rsidRDefault="0000251C" w:rsidP="0000251C">
      <w:pPr>
        <w:rPr>
          <w:rFonts w:ascii="Garamond" w:hAnsi="Garamond"/>
          <w:lang w:val="de-CH"/>
        </w:rPr>
      </w:pPr>
      <w:proofErr w:type="spellStart"/>
      <w:r w:rsidRPr="00475312">
        <w:rPr>
          <w:rFonts w:ascii="Garamond" w:hAnsi="Garamond"/>
          <w:i/>
          <w:iCs/>
        </w:rPr>
        <w:t>Europ</w:t>
      </w:r>
      <w:r>
        <w:rPr>
          <w:rFonts w:ascii="Garamond" w:hAnsi="Garamond"/>
          <w:i/>
          <w:iCs/>
        </w:rPr>
        <w:t>a</w:t>
      </w:r>
      <w:r w:rsidRPr="00475312">
        <w:rPr>
          <w:rFonts w:ascii="Garamond" w:hAnsi="Garamond"/>
          <w:i/>
          <w:iCs/>
        </w:rPr>
        <w:t>recht</w:t>
      </w:r>
      <w:proofErr w:type="spellEnd"/>
      <w:r w:rsidRPr="00475312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 xml:space="preserve">(2023) </w:t>
      </w:r>
      <w:proofErr w:type="spellStart"/>
      <w:r w:rsidRPr="00E35E29">
        <w:rPr>
          <w:rFonts w:ascii="Garamond" w:hAnsi="Garamond"/>
          <w:lang w:val="en-GB"/>
        </w:rPr>
        <w:t>Sonderheft</w:t>
      </w:r>
      <w:proofErr w:type="spellEnd"/>
      <w:r w:rsidRPr="00E35E29">
        <w:rPr>
          <w:rFonts w:ascii="Garamond" w:hAnsi="Garamond"/>
          <w:lang w:val="en-GB"/>
        </w:rPr>
        <w:t xml:space="preserve"> 1 </w:t>
      </w:r>
      <w:r w:rsidRPr="00E35E29">
        <w:rPr>
          <w:rFonts w:ascii="Garamond" w:hAnsi="Garamond"/>
          <w:i/>
          <w:iCs/>
          <w:lang w:val="en-GB"/>
        </w:rPr>
        <w:t>‚</w:t>
      </w:r>
      <w:proofErr w:type="spellStart"/>
      <w:r w:rsidRPr="00E35E29">
        <w:rPr>
          <w:rFonts w:ascii="Garamond" w:hAnsi="Garamond"/>
          <w:lang w:val="en-GB"/>
        </w:rPr>
        <w:t>Rechtsstaatlichkeit</w:t>
      </w:r>
      <w:proofErr w:type="spellEnd"/>
      <w:r w:rsidRPr="00E35E29">
        <w:rPr>
          <w:rFonts w:ascii="Garamond" w:hAnsi="Garamond"/>
          <w:lang w:val="en-GB"/>
        </w:rPr>
        <w:t xml:space="preserve"> in Europa: </w:t>
      </w:r>
      <w:proofErr w:type="spellStart"/>
      <w:r w:rsidRPr="00E35E29">
        <w:rPr>
          <w:rFonts w:ascii="Garamond" w:hAnsi="Garamond"/>
          <w:lang w:val="en-GB"/>
        </w:rPr>
        <w:t>Unabhängigkeit</w:t>
      </w:r>
      <w:proofErr w:type="spellEnd"/>
      <w:r w:rsidRPr="00E35E29">
        <w:rPr>
          <w:rFonts w:ascii="Garamond" w:hAnsi="Garamond"/>
          <w:lang w:val="en-GB"/>
        </w:rPr>
        <w:t xml:space="preserve"> der </w:t>
      </w:r>
      <w:proofErr w:type="spellStart"/>
      <w:r w:rsidRPr="00E35E29">
        <w:rPr>
          <w:rFonts w:ascii="Garamond" w:hAnsi="Garamond"/>
          <w:lang w:val="en-GB"/>
        </w:rPr>
        <w:t>Justiz</w:t>
      </w:r>
      <w:proofErr w:type="spellEnd"/>
      <w:r w:rsidRPr="00E35E29">
        <w:rPr>
          <w:rFonts w:ascii="Garamond" w:hAnsi="Garamond"/>
          <w:lang w:val="en-GB"/>
        </w:rPr>
        <w:t xml:space="preserve"> und </w:t>
      </w:r>
      <w:proofErr w:type="spellStart"/>
      <w:r w:rsidRPr="00E35E29">
        <w:rPr>
          <w:rFonts w:ascii="Garamond" w:hAnsi="Garamond"/>
          <w:lang w:val="en-GB"/>
        </w:rPr>
        <w:t>wirksame</w:t>
      </w:r>
      <w:proofErr w:type="spellEnd"/>
      <w:r w:rsidRPr="00E35E29">
        <w:rPr>
          <w:rFonts w:ascii="Garamond" w:hAnsi="Garamond"/>
          <w:lang w:val="en-GB"/>
        </w:rPr>
        <w:t xml:space="preserve"> </w:t>
      </w:r>
      <w:proofErr w:type="spellStart"/>
      <w:r w:rsidRPr="00E35E29">
        <w:rPr>
          <w:rFonts w:ascii="Garamond" w:hAnsi="Garamond"/>
          <w:lang w:val="en-GB"/>
        </w:rPr>
        <w:t>Rechtsmittel</w:t>
      </w:r>
      <w:proofErr w:type="spellEnd"/>
      <w:r w:rsidRPr="00E35E29">
        <w:rPr>
          <w:rFonts w:ascii="Garamond" w:hAnsi="Garamond"/>
          <w:lang w:val="en-GB"/>
        </w:rPr>
        <w:t xml:space="preserve"> / Rule of Law in Europe: Judicial independence and effective remedies / État de droit </w:t>
      </w:r>
      <w:proofErr w:type="spellStart"/>
      <w:r w:rsidRPr="00E35E29">
        <w:rPr>
          <w:rFonts w:ascii="Garamond" w:hAnsi="Garamond"/>
          <w:lang w:val="en-GB"/>
        </w:rPr>
        <w:t>en</w:t>
      </w:r>
      <w:proofErr w:type="spellEnd"/>
      <w:r w:rsidRPr="00E35E29">
        <w:rPr>
          <w:rFonts w:ascii="Garamond" w:hAnsi="Garamond"/>
          <w:lang w:val="en-GB"/>
        </w:rPr>
        <w:t xml:space="preserve"> Europe: </w:t>
      </w:r>
      <w:proofErr w:type="spellStart"/>
      <w:r w:rsidRPr="00E35E29">
        <w:rPr>
          <w:rFonts w:ascii="Garamond" w:hAnsi="Garamond"/>
          <w:lang w:val="en-GB"/>
        </w:rPr>
        <w:t>indépendance</w:t>
      </w:r>
      <w:proofErr w:type="spellEnd"/>
      <w:r w:rsidRPr="00E35E29">
        <w:rPr>
          <w:rFonts w:ascii="Garamond" w:hAnsi="Garamond"/>
          <w:lang w:val="en-GB"/>
        </w:rPr>
        <w:t xml:space="preserve"> de la justice et </w:t>
      </w:r>
      <w:proofErr w:type="spellStart"/>
      <w:r w:rsidRPr="00E35E29">
        <w:rPr>
          <w:rFonts w:ascii="Garamond" w:hAnsi="Garamond"/>
          <w:lang w:val="en-GB"/>
        </w:rPr>
        <w:t>recours</w:t>
      </w:r>
      <w:proofErr w:type="spellEnd"/>
      <w:r w:rsidRPr="00E35E29">
        <w:rPr>
          <w:rFonts w:ascii="Garamond" w:hAnsi="Garamond"/>
          <w:lang w:val="en-GB"/>
        </w:rPr>
        <w:t xml:space="preserve"> </w:t>
      </w:r>
      <w:proofErr w:type="spellStart"/>
      <w:proofErr w:type="gramStart"/>
      <w:r w:rsidRPr="00E35E29">
        <w:rPr>
          <w:rFonts w:ascii="Garamond" w:hAnsi="Garamond"/>
          <w:lang w:val="en-GB"/>
        </w:rPr>
        <w:t>effectifs</w:t>
      </w:r>
      <w:proofErr w:type="spellEnd"/>
      <w:r w:rsidRPr="00E35E29">
        <w:rPr>
          <w:rFonts w:ascii="Garamond" w:hAnsi="Garamond"/>
          <w:lang w:val="en-GB"/>
        </w:rPr>
        <w:t>‘</w:t>
      </w:r>
      <w:proofErr w:type="gramEnd"/>
      <w:r>
        <w:rPr>
          <w:rFonts w:ascii="Garamond" w:hAnsi="Garamond"/>
          <w:lang w:val="en-GB"/>
        </w:rPr>
        <w:t xml:space="preserve">. </w:t>
      </w:r>
      <w:r w:rsidRPr="0000251C">
        <w:rPr>
          <w:rFonts w:ascii="Garamond" w:hAnsi="Garamond"/>
          <w:lang w:val="de-CH"/>
        </w:rPr>
        <w:t>Co-editors: Herwig C.H. Hofmann, Julia Iliopoulos-Strangas, Ewald Wiederin.</w:t>
      </w:r>
    </w:p>
    <w:p w14:paraId="5284B2B6" w14:textId="77777777" w:rsidR="0000251C" w:rsidRPr="0000251C" w:rsidRDefault="0000251C" w:rsidP="0000251C">
      <w:pPr>
        <w:rPr>
          <w:rFonts w:ascii="Garamond" w:hAnsi="Garamond"/>
          <w:lang w:val="de-CH"/>
        </w:rPr>
      </w:pPr>
      <w:r w:rsidRPr="0000251C">
        <w:rPr>
          <w:rFonts w:ascii="Garamond" w:hAnsi="Garamond"/>
          <w:lang w:val="de-CH"/>
        </w:rPr>
        <w:t>Nomos, Baden-Baden 2023, ISBN 978-3-7560-0686-1</w:t>
      </w:r>
    </w:p>
    <w:p w14:paraId="7B54BF3A" w14:textId="77777777" w:rsidR="00C50028" w:rsidRPr="0000251C" w:rsidRDefault="00C50028">
      <w:pPr>
        <w:rPr>
          <w:lang w:val="de-CH"/>
        </w:rPr>
      </w:pPr>
    </w:p>
    <w:sectPr w:rsidR="00C50028" w:rsidRPr="00002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1C"/>
    <w:rsid w:val="0000251C"/>
    <w:rsid w:val="00C5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30AB"/>
  <w15:chartTrackingRefBased/>
  <w15:docId w15:val="{420BEC86-A738-4378-B97E-6812FB0A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Herwig C. H. HOFMANN</dc:creator>
  <cp:keywords/>
  <dc:description/>
  <cp:lastModifiedBy>Herwig C. H. HOFMANN</cp:lastModifiedBy>
  <cp:revision>1</cp:revision>
  <dcterms:created xsi:type="dcterms:W3CDTF">2023-12-04T21:43:00Z</dcterms:created>
  <dcterms:modified xsi:type="dcterms:W3CDTF">2023-12-04T21:47:00Z</dcterms:modified>
</cp:coreProperties>
</file>