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9B5E1" w14:textId="36F0FEC9" w:rsidR="001B5E1C" w:rsidRPr="001B5E1C" w:rsidRDefault="001B5E1C" w:rsidP="001B5E1C">
      <w:pPr>
        <w:pStyle w:val="Heading1"/>
        <w:pBdr>
          <w:bottom w:val="single" w:sz="4" w:space="1" w:color="auto"/>
        </w:pBdr>
        <w:jc w:val="center"/>
        <w:rPr>
          <w:lang w:val="fr-LU"/>
        </w:rPr>
      </w:pPr>
      <w:r w:rsidRPr="001B5E1C">
        <w:rPr>
          <w:lang w:val="fr-LU"/>
        </w:rPr>
        <w:t>Des jeux mathématiques pour soutenir</w:t>
      </w:r>
      <w:r w:rsidRPr="001B5E1C">
        <w:rPr>
          <w:lang w:val="fr-LU"/>
        </w:rPr>
        <w:t xml:space="preserve"> </w:t>
      </w:r>
      <w:r w:rsidRPr="001B5E1C">
        <w:rPr>
          <w:lang w:val="fr-LU"/>
        </w:rPr>
        <w:t>le développement des premières compétences numériques chez les</w:t>
      </w:r>
      <w:r w:rsidRPr="001B5E1C">
        <w:rPr>
          <w:lang w:val="fr-LU"/>
        </w:rPr>
        <w:t xml:space="preserve"> </w:t>
      </w:r>
      <w:r w:rsidRPr="001B5E1C">
        <w:rPr>
          <w:lang w:val="fr-LU"/>
        </w:rPr>
        <w:t>enfants de 4 à 6 ans</w:t>
      </w:r>
    </w:p>
    <w:p w14:paraId="3E988605" w14:textId="59DB8381" w:rsidR="001B5E1C" w:rsidRPr="001B5E1C" w:rsidRDefault="001B5E1C" w:rsidP="001B5E1C">
      <w:pPr>
        <w:pStyle w:val="Heading1"/>
        <w:pBdr>
          <w:bottom w:val="single" w:sz="4" w:space="1" w:color="auto"/>
        </w:pBdr>
        <w:jc w:val="center"/>
        <w:rPr>
          <w:color w:val="5A5A5A"/>
          <w:lang w:val="fr-LU"/>
        </w:rPr>
      </w:pPr>
      <w:r w:rsidRPr="001B5E1C">
        <w:rPr>
          <w:color w:val="5A5A5A"/>
          <w:lang w:val="fr-LU"/>
        </w:rPr>
        <w:t>Ce que pensent les parents du Grand-Duché du Luxembourg de leur</w:t>
      </w:r>
      <w:r w:rsidRPr="001B5E1C">
        <w:rPr>
          <w:color w:val="5A5A5A"/>
          <w:lang w:val="fr-LU"/>
        </w:rPr>
        <w:t xml:space="preserve"> </w:t>
      </w:r>
      <w:r w:rsidRPr="001B5E1C">
        <w:rPr>
          <w:color w:val="5A5A5A"/>
          <w:lang w:val="fr-LU"/>
        </w:rPr>
        <w:t>implication dans ce projet à domicile</w:t>
      </w:r>
    </w:p>
    <w:p w14:paraId="5C9CF574" w14:textId="77777777" w:rsidR="001B5E1C" w:rsidRPr="001B5E1C" w:rsidRDefault="001B5E1C" w:rsidP="001B5E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LU"/>
        </w:rPr>
      </w:pPr>
    </w:p>
    <w:p w14:paraId="7C5A3D3D" w14:textId="15B85B8D" w:rsidR="001B5E1C" w:rsidRPr="001B5E1C" w:rsidRDefault="001B5E1C" w:rsidP="001B5E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LU"/>
        </w:rPr>
      </w:pPr>
      <w:r w:rsidRPr="001B5E1C">
        <w:rPr>
          <w:rFonts w:cstheme="minorHAnsi"/>
          <w:color w:val="000000"/>
          <w:lang w:val="fr-LU"/>
        </w:rPr>
        <w:t>Débora Poncelet</w:t>
      </w:r>
    </w:p>
    <w:p w14:paraId="2CEC3BAE" w14:textId="77777777" w:rsidR="001B5E1C" w:rsidRPr="001B5E1C" w:rsidRDefault="001B5E1C" w:rsidP="001B5E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LU"/>
        </w:rPr>
      </w:pPr>
      <w:r w:rsidRPr="001B5E1C">
        <w:rPr>
          <w:rFonts w:cstheme="minorHAnsi"/>
          <w:color w:val="000000"/>
          <w:lang w:val="fr-LU"/>
        </w:rPr>
        <w:t>Mélanie Tinnes-Vigne</w:t>
      </w:r>
    </w:p>
    <w:p w14:paraId="7DBA590D" w14:textId="77777777" w:rsidR="001B5E1C" w:rsidRPr="001B5E1C" w:rsidRDefault="001B5E1C" w:rsidP="001B5E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LU"/>
        </w:rPr>
      </w:pPr>
      <w:r w:rsidRPr="001B5E1C">
        <w:rPr>
          <w:rFonts w:cstheme="minorHAnsi"/>
          <w:color w:val="000000"/>
          <w:lang w:val="fr-LU"/>
        </w:rPr>
        <w:t>Joëlle Vlassis</w:t>
      </w:r>
    </w:p>
    <w:p w14:paraId="70F73591" w14:textId="77777777" w:rsidR="001B5E1C" w:rsidRPr="001B5E1C" w:rsidRDefault="001B5E1C" w:rsidP="001B5E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LU"/>
        </w:rPr>
      </w:pPr>
      <w:r w:rsidRPr="001B5E1C">
        <w:rPr>
          <w:rFonts w:cstheme="minorHAnsi"/>
          <w:color w:val="000000"/>
          <w:lang w:val="fr-LU"/>
        </w:rPr>
        <w:t>Sylvie Kerger</w:t>
      </w:r>
    </w:p>
    <w:p w14:paraId="56CEE09A" w14:textId="77777777" w:rsidR="001B5E1C" w:rsidRPr="001B5E1C" w:rsidRDefault="001B5E1C" w:rsidP="001B5E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LU"/>
        </w:rPr>
      </w:pPr>
      <w:r w:rsidRPr="001B5E1C">
        <w:rPr>
          <w:rFonts w:cstheme="minorHAnsi"/>
          <w:color w:val="000000"/>
          <w:lang w:val="fr-LU"/>
        </w:rPr>
        <w:t xml:space="preserve">Christophe </w:t>
      </w:r>
      <w:proofErr w:type="spellStart"/>
      <w:r w:rsidRPr="001B5E1C">
        <w:rPr>
          <w:rFonts w:cstheme="minorHAnsi"/>
          <w:color w:val="000000"/>
          <w:lang w:val="fr-LU"/>
        </w:rPr>
        <w:t>Dierendonck</w:t>
      </w:r>
      <w:proofErr w:type="spellEnd"/>
    </w:p>
    <w:p w14:paraId="2972C1A4" w14:textId="77777777" w:rsidR="001B5E1C" w:rsidRPr="001B5E1C" w:rsidRDefault="001B5E1C" w:rsidP="001B5E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LU"/>
        </w:rPr>
      </w:pPr>
    </w:p>
    <w:p w14:paraId="598B678F" w14:textId="03CEA3E9" w:rsidR="001B5E1C" w:rsidRPr="001B5E1C" w:rsidRDefault="001B5E1C" w:rsidP="001B5E1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lang w:val="fr-LU"/>
        </w:rPr>
      </w:pPr>
      <w:r w:rsidRPr="001B5E1C">
        <w:rPr>
          <w:rFonts w:cstheme="minorHAnsi"/>
          <w:i/>
          <w:iCs/>
          <w:color w:val="000000"/>
          <w:lang w:val="fr-LU"/>
        </w:rPr>
        <w:t>Université du Luxembourg</w:t>
      </w:r>
    </w:p>
    <w:p w14:paraId="6B1AF24F" w14:textId="77777777" w:rsidR="001B5E1C" w:rsidRPr="001B5E1C" w:rsidRDefault="001B5E1C" w:rsidP="001B5E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LU"/>
        </w:rPr>
      </w:pPr>
    </w:p>
    <w:p w14:paraId="5410BD34" w14:textId="7AB499F0" w:rsidR="001B5E1C" w:rsidRPr="001B5E1C" w:rsidRDefault="001B5E1C" w:rsidP="001B5E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u w:val="single"/>
          <w:lang w:val="fr-LU"/>
        </w:rPr>
      </w:pPr>
      <w:r w:rsidRPr="001B5E1C">
        <w:rPr>
          <w:rFonts w:cstheme="minorHAnsi"/>
          <w:b/>
          <w:bCs/>
          <w:color w:val="000000"/>
          <w:u w:val="single"/>
          <w:lang w:val="fr-LU"/>
        </w:rPr>
        <w:t>Résumé</w:t>
      </w:r>
    </w:p>
    <w:p w14:paraId="7D82917B" w14:textId="77777777" w:rsidR="001B5E1C" w:rsidRPr="001B5E1C" w:rsidRDefault="001B5E1C" w:rsidP="001B5E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LU"/>
        </w:rPr>
      </w:pPr>
    </w:p>
    <w:p w14:paraId="0803B18C" w14:textId="3C4E5D99" w:rsidR="001B5E1C" w:rsidRPr="001B5E1C" w:rsidRDefault="001B5E1C" w:rsidP="001B5E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fr-LU"/>
        </w:rPr>
      </w:pPr>
      <w:r w:rsidRPr="001B5E1C">
        <w:rPr>
          <w:rFonts w:cstheme="minorHAnsi"/>
          <w:color w:val="000000"/>
          <w:lang w:val="fr-LU"/>
        </w:rPr>
        <w:t>Cet article s’inscrit dans l’étude quasi expérimentale [référence anonymisée par les NCRÉ] visant</w:t>
      </w:r>
      <w:r>
        <w:rPr>
          <w:rFonts w:cstheme="minorHAnsi"/>
          <w:color w:val="000000"/>
          <w:lang w:val="fr-LU"/>
        </w:rPr>
        <w:t xml:space="preserve"> </w:t>
      </w:r>
      <w:r w:rsidRPr="001B5E1C">
        <w:rPr>
          <w:rFonts w:cstheme="minorHAnsi"/>
          <w:color w:val="000000"/>
          <w:lang w:val="fr-LU"/>
        </w:rPr>
        <w:t>le développement des premières compétences numériques (PCN) d’enfants de 4 à 6 ans (cycle 1</w:t>
      </w:r>
      <w:r>
        <w:rPr>
          <w:rFonts w:cstheme="minorHAnsi"/>
          <w:color w:val="000000"/>
          <w:lang w:val="fr-LU"/>
        </w:rPr>
        <w:t xml:space="preserve"> </w:t>
      </w:r>
      <w:r w:rsidRPr="001B5E1C">
        <w:rPr>
          <w:rFonts w:cstheme="minorHAnsi"/>
          <w:color w:val="000000"/>
          <w:lang w:val="fr-LU"/>
        </w:rPr>
        <w:t>au Luxembourg) au travers d’une intervention basée sur des jeux mathématiques interculturels</w:t>
      </w:r>
      <w:r>
        <w:rPr>
          <w:rFonts w:cstheme="minorHAnsi"/>
          <w:color w:val="000000"/>
          <w:lang w:val="fr-LU"/>
        </w:rPr>
        <w:t xml:space="preserve"> </w:t>
      </w:r>
      <w:r w:rsidRPr="001B5E1C">
        <w:rPr>
          <w:rFonts w:cstheme="minorHAnsi"/>
          <w:color w:val="000000"/>
          <w:lang w:val="fr-LU"/>
        </w:rPr>
        <w:t>proposés à l’école et en famille. Pendant huit semaines, huit jeux, connus des familles mais adaptés</w:t>
      </w:r>
      <w:r>
        <w:rPr>
          <w:rFonts w:cstheme="minorHAnsi"/>
          <w:color w:val="000000"/>
          <w:lang w:val="fr-LU"/>
        </w:rPr>
        <w:t xml:space="preserve"> </w:t>
      </w:r>
      <w:r w:rsidRPr="001B5E1C">
        <w:rPr>
          <w:rFonts w:cstheme="minorHAnsi"/>
          <w:color w:val="000000"/>
          <w:lang w:val="fr-LU"/>
        </w:rPr>
        <w:t>au développement des PCN, ont été suggérés aux parents. Les données collectées, en fin de</w:t>
      </w:r>
      <w:r>
        <w:rPr>
          <w:rFonts w:cstheme="minorHAnsi"/>
          <w:color w:val="000000"/>
          <w:lang w:val="fr-LU"/>
        </w:rPr>
        <w:t xml:space="preserve"> </w:t>
      </w:r>
      <w:r w:rsidRPr="001B5E1C">
        <w:rPr>
          <w:rFonts w:cstheme="minorHAnsi"/>
          <w:color w:val="000000"/>
          <w:lang w:val="fr-LU"/>
        </w:rPr>
        <w:t>recherche, par interviews, auprès de 38 parents volontaires, sur les représentations et les stratégies</w:t>
      </w:r>
      <w:r>
        <w:rPr>
          <w:rFonts w:cstheme="minorHAnsi"/>
          <w:color w:val="000000"/>
          <w:lang w:val="fr-LU"/>
        </w:rPr>
        <w:t xml:space="preserve"> </w:t>
      </w:r>
      <w:r w:rsidRPr="001B5E1C">
        <w:rPr>
          <w:rFonts w:cstheme="minorHAnsi"/>
          <w:color w:val="000000"/>
          <w:lang w:val="fr-LU"/>
        </w:rPr>
        <w:t>éducatives familiales susceptibles de renforcer l’engagement ainsi que l’intérêt des parents pour</w:t>
      </w:r>
      <w:r>
        <w:rPr>
          <w:rFonts w:cstheme="minorHAnsi"/>
          <w:color w:val="000000"/>
          <w:lang w:val="fr-LU"/>
        </w:rPr>
        <w:t xml:space="preserve"> </w:t>
      </w:r>
      <w:r w:rsidRPr="001B5E1C">
        <w:rPr>
          <w:rFonts w:cstheme="minorHAnsi"/>
          <w:color w:val="000000"/>
          <w:lang w:val="fr-LU"/>
        </w:rPr>
        <w:t>certaines activités ou matériel mathématiques ont été examinées au départ d’analyses thématiques</w:t>
      </w:r>
      <w:r>
        <w:rPr>
          <w:rFonts w:cstheme="minorHAnsi"/>
          <w:color w:val="000000"/>
          <w:lang w:val="fr-LU"/>
        </w:rPr>
        <w:t xml:space="preserve"> </w:t>
      </w:r>
      <w:r w:rsidRPr="001B5E1C">
        <w:rPr>
          <w:rFonts w:cstheme="minorHAnsi"/>
          <w:color w:val="000000"/>
          <w:lang w:val="fr-LU"/>
        </w:rPr>
        <w:t>inductives. Les principaux résultats font apparaître l’utilité d’une telle intervention pour favoriser</w:t>
      </w:r>
      <w:r>
        <w:rPr>
          <w:rFonts w:cstheme="minorHAnsi"/>
          <w:color w:val="000000"/>
          <w:lang w:val="fr-LU"/>
        </w:rPr>
        <w:t xml:space="preserve"> </w:t>
      </w:r>
      <w:r w:rsidRPr="001B5E1C">
        <w:rPr>
          <w:rFonts w:cstheme="minorHAnsi"/>
          <w:color w:val="000000"/>
          <w:lang w:val="fr-LU"/>
        </w:rPr>
        <w:t>le partenariat école-famille en matière de PCN.</w:t>
      </w:r>
    </w:p>
    <w:p w14:paraId="202502BD" w14:textId="77777777" w:rsidR="001B5E1C" w:rsidRDefault="001B5E1C" w:rsidP="001B5E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LU"/>
        </w:rPr>
      </w:pPr>
    </w:p>
    <w:p w14:paraId="10BEEFA6" w14:textId="03604ADF" w:rsidR="001B5E1C" w:rsidRPr="001B5E1C" w:rsidRDefault="001B5E1C" w:rsidP="001B5E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u w:val="single"/>
          <w:lang w:val="fr-LU"/>
        </w:rPr>
      </w:pPr>
      <w:r w:rsidRPr="001B5E1C">
        <w:rPr>
          <w:rFonts w:cstheme="minorHAnsi"/>
          <w:b/>
          <w:bCs/>
          <w:color w:val="000000"/>
          <w:u w:val="single"/>
          <w:lang w:val="fr-LU"/>
        </w:rPr>
        <w:t>Mots-clés</w:t>
      </w:r>
    </w:p>
    <w:p w14:paraId="5E072EB5" w14:textId="77777777" w:rsidR="001B5E1C" w:rsidRDefault="001B5E1C" w:rsidP="001B5E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LU"/>
        </w:rPr>
      </w:pPr>
    </w:p>
    <w:p w14:paraId="07FC7818" w14:textId="256991B2" w:rsidR="001B5E1C" w:rsidRPr="001B5E1C" w:rsidRDefault="001B5E1C" w:rsidP="001B5E1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fr-LU"/>
        </w:rPr>
      </w:pPr>
      <w:proofErr w:type="gramStart"/>
      <w:r w:rsidRPr="001B5E1C">
        <w:rPr>
          <w:rFonts w:cstheme="minorHAnsi"/>
          <w:color w:val="000000"/>
          <w:lang w:val="fr-LU"/>
        </w:rPr>
        <w:t>relation</w:t>
      </w:r>
      <w:proofErr w:type="gramEnd"/>
      <w:r w:rsidRPr="001B5E1C">
        <w:rPr>
          <w:rFonts w:cstheme="minorHAnsi"/>
          <w:color w:val="000000"/>
          <w:lang w:val="fr-LU"/>
        </w:rPr>
        <w:t xml:space="preserve"> école-famille, environnement numérique familial, préscolaire, intervention familiale, jeux</w:t>
      </w:r>
    </w:p>
    <w:p w14:paraId="11CD79AE" w14:textId="7B97DA73" w:rsidR="00401AF9" w:rsidRPr="001B5E1C" w:rsidRDefault="001B5E1C" w:rsidP="001B5E1C">
      <w:pPr>
        <w:rPr>
          <w:rFonts w:cstheme="minorHAnsi"/>
        </w:rPr>
      </w:pPr>
      <w:proofErr w:type="spellStart"/>
      <w:r w:rsidRPr="001B5E1C">
        <w:rPr>
          <w:rFonts w:cstheme="minorHAnsi"/>
          <w:color w:val="000000"/>
        </w:rPr>
        <w:t>mathématiques</w:t>
      </w:r>
      <w:proofErr w:type="spellEnd"/>
    </w:p>
    <w:sectPr w:rsidR="00401AF9" w:rsidRPr="001B5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1C"/>
    <w:rsid w:val="00034352"/>
    <w:rsid w:val="00064809"/>
    <w:rsid w:val="001B5E1C"/>
    <w:rsid w:val="00334F62"/>
    <w:rsid w:val="0046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FE78"/>
  <w15:chartTrackingRefBased/>
  <w15:docId w15:val="{C5032104-634B-4F05-A210-852AA774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E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PONCELET</dc:creator>
  <cp:keywords/>
  <dc:description/>
  <cp:lastModifiedBy>Débora PONCELET</cp:lastModifiedBy>
  <cp:revision>1</cp:revision>
  <dcterms:created xsi:type="dcterms:W3CDTF">2023-09-08T08:42:00Z</dcterms:created>
  <dcterms:modified xsi:type="dcterms:W3CDTF">2023-09-08T08:45:00Z</dcterms:modified>
</cp:coreProperties>
</file>