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661A" w14:textId="77777777" w:rsidR="00184EB7" w:rsidRPr="004F3A8F" w:rsidRDefault="00184EB7" w:rsidP="00184EB7">
      <w:pPr>
        <w:jc w:val="center"/>
        <w:rPr>
          <w:rFonts w:ascii="Garamond" w:hAnsi="Garamond"/>
          <w:b/>
          <w:bCs/>
          <w:smallCaps/>
          <w:sz w:val="40"/>
          <w:szCs w:val="40"/>
          <w:lang w:val="fr-FR"/>
        </w:rPr>
      </w:pPr>
      <w:r w:rsidRPr="004F3A8F">
        <w:rPr>
          <w:rFonts w:ascii="Garamond" w:hAnsi="Garamond"/>
          <w:b/>
          <w:bCs/>
          <w:smallCaps/>
          <w:sz w:val="40"/>
          <w:szCs w:val="40"/>
          <w:lang w:val="fr-FR"/>
        </w:rPr>
        <w:t>Mode modeste : entre éthique et esthétique</w:t>
      </w:r>
    </w:p>
    <w:p w14:paraId="6572BE26" w14:textId="497C2665" w:rsidR="00184EB7" w:rsidRPr="004F3A8F" w:rsidRDefault="00184EB7" w:rsidP="00184EB7">
      <w:pPr>
        <w:jc w:val="center"/>
        <w:rPr>
          <w:rFonts w:ascii="Garamond" w:hAnsi="Garamond"/>
          <w:b/>
          <w:bCs/>
          <w:smallCaps/>
          <w:sz w:val="24"/>
          <w:szCs w:val="24"/>
          <w:lang w:val="fr-FR"/>
        </w:rPr>
      </w:pPr>
      <w:r w:rsidRPr="004F3A8F">
        <w:rPr>
          <w:rFonts w:ascii="Garamond" w:hAnsi="Garamond"/>
          <w:b/>
          <w:bCs/>
          <w:smallCaps/>
          <w:sz w:val="24"/>
          <w:szCs w:val="24"/>
          <w:lang w:val="fr-FR"/>
        </w:rPr>
        <w:t xml:space="preserve">(ouvrage dirigé par Alberto </w:t>
      </w:r>
      <w:r w:rsidR="003B750A">
        <w:rPr>
          <w:rFonts w:ascii="Garamond" w:hAnsi="Garamond"/>
          <w:b/>
          <w:bCs/>
          <w:smallCaps/>
          <w:sz w:val="24"/>
          <w:szCs w:val="24"/>
          <w:lang w:val="fr-FR"/>
        </w:rPr>
        <w:t xml:space="preserve">F. </w:t>
      </w:r>
      <w:r w:rsidRPr="004F3A8F">
        <w:rPr>
          <w:rFonts w:ascii="Garamond" w:hAnsi="Garamond"/>
          <w:b/>
          <w:bCs/>
          <w:smallCaps/>
          <w:sz w:val="24"/>
          <w:szCs w:val="24"/>
          <w:lang w:val="fr-FR"/>
        </w:rPr>
        <w:t>Ambrosio &amp; Nathalie Roelens)</w:t>
      </w:r>
    </w:p>
    <w:p w14:paraId="7DF59550" w14:textId="77777777" w:rsidR="00184EB7" w:rsidRPr="004F3A8F" w:rsidRDefault="00184EB7" w:rsidP="00184EB7">
      <w:pPr>
        <w:rPr>
          <w:rFonts w:ascii="Garamond" w:hAnsi="Garamond"/>
          <w:sz w:val="24"/>
          <w:szCs w:val="24"/>
          <w:lang w:val="fr-FR"/>
        </w:rPr>
      </w:pPr>
      <w:r w:rsidRPr="004F3A8F">
        <w:rPr>
          <w:rFonts w:ascii="Garamond" w:hAnsi="Garamond"/>
          <w:sz w:val="24"/>
          <w:szCs w:val="24"/>
          <w:lang w:val="fr-FR"/>
        </w:rPr>
        <w:t>Table</w:t>
      </w:r>
    </w:p>
    <w:p w14:paraId="516E1247" w14:textId="77777777" w:rsidR="00184EB7" w:rsidRPr="004F3A8F" w:rsidRDefault="00184EB7" w:rsidP="00184EB7">
      <w:pPr>
        <w:pStyle w:val="ListParagraph"/>
        <w:numPr>
          <w:ilvl w:val="0"/>
          <w:numId w:val="1"/>
        </w:numPr>
        <w:rPr>
          <w:rFonts w:ascii="Garamond" w:hAnsi="Garamond"/>
          <w:b/>
          <w:bCs/>
          <w:sz w:val="24"/>
          <w:szCs w:val="24"/>
          <w:lang w:val="fr-FR"/>
        </w:rPr>
      </w:pPr>
      <w:r w:rsidRPr="004F3A8F">
        <w:rPr>
          <w:rFonts w:ascii="Garamond" w:hAnsi="Garamond"/>
          <w:b/>
          <w:bCs/>
          <w:sz w:val="24"/>
          <w:szCs w:val="24"/>
          <w:lang w:val="fr-FR"/>
        </w:rPr>
        <w:t>Pudeur et impudeur</w:t>
      </w:r>
    </w:p>
    <w:p w14:paraId="06BFFD25" w14:textId="77777777" w:rsidR="00184EB7" w:rsidRPr="004F3A8F" w:rsidRDefault="00184EB7" w:rsidP="00184EB7">
      <w:pPr>
        <w:spacing w:after="0" w:line="240" w:lineRule="auto"/>
        <w:rPr>
          <w:rFonts w:ascii="Garamond" w:hAnsi="Garamond"/>
          <w:sz w:val="24"/>
          <w:szCs w:val="24"/>
          <w:lang w:val="fr-FR"/>
        </w:rPr>
      </w:pPr>
      <w:r w:rsidRPr="004F3A8F">
        <w:rPr>
          <w:rFonts w:ascii="Garamond" w:hAnsi="Garamond"/>
          <w:sz w:val="24"/>
          <w:szCs w:val="24"/>
          <w:lang w:val="fr-FR"/>
        </w:rPr>
        <w:t xml:space="preserve">Jérôme Alexandre, </w:t>
      </w:r>
      <w:r w:rsidRPr="004F3A8F">
        <w:rPr>
          <w:rFonts w:ascii="Garamond" w:hAnsi="Garamond" w:cs="Times New Roman"/>
          <w:sz w:val="24"/>
          <w:szCs w:val="24"/>
          <w:lang w:val="fr-FR"/>
        </w:rPr>
        <w:t>Tertullien : aux sources de la pudeur chrétienne</w:t>
      </w:r>
    </w:p>
    <w:p w14:paraId="0E5F35A2" w14:textId="77777777" w:rsidR="00184EB7" w:rsidRPr="004F3A8F" w:rsidRDefault="00184EB7" w:rsidP="00184EB7">
      <w:pPr>
        <w:spacing w:after="0" w:line="240" w:lineRule="auto"/>
        <w:rPr>
          <w:rFonts w:ascii="Garamond" w:hAnsi="Garamond"/>
          <w:sz w:val="24"/>
          <w:szCs w:val="24"/>
          <w:lang w:val="fr-FR"/>
        </w:rPr>
      </w:pPr>
    </w:p>
    <w:p w14:paraId="75993C60" w14:textId="77777777" w:rsidR="00184EB7" w:rsidRPr="004F3A8F" w:rsidRDefault="00184EB7" w:rsidP="00184EB7">
      <w:pPr>
        <w:spacing w:after="0" w:line="240" w:lineRule="auto"/>
        <w:rPr>
          <w:rFonts w:ascii="Garamond" w:hAnsi="Garamond"/>
          <w:sz w:val="24"/>
          <w:szCs w:val="24"/>
          <w:lang w:val="fr-FR"/>
        </w:rPr>
      </w:pPr>
      <w:r w:rsidRPr="004F3A8F">
        <w:rPr>
          <w:rFonts w:ascii="Garamond" w:hAnsi="Garamond"/>
          <w:sz w:val="24"/>
          <w:szCs w:val="24"/>
          <w:lang w:val="fr-FR"/>
        </w:rPr>
        <w:t xml:space="preserve">Nicole Pellegrin, Folie ou Sagesse ? Un survol des modes monastiques féminines </w:t>
      </w:r>
    </w:p>
    <w:p w14:paraId="12AE1561" w14:textId="77777777" w:rsidR="00184EB7" w:rsidRPr="004F3A8F" w:rsidRDefault="00184EB7" w:rsidP="00184EB7">
      <w:pPr>
        <w:spacing w:after="0" w:line="240" w:lineRule="auto"/>
        <w:rPr>
          <w:rFonts w:ascii="Garamond" w:hAnsi="Garamond"/>
          <w:sz w:val="24"/>
          <w:szCs w:val="24"/>
          <w:lang w:val="fr-FR"/>
        </w:rPr>
      </w:pPr>
      <w:r w:rsidRPr="004F3A8F">
        <w:rPr>
          <w:rFonts w:ascii="Garamond" w:hAnsi="Garamond"/>
          <w:sz w:val="24"/>
          <w:szCs w:val="24"/>
          <w:lang w:val="fr-FR"/>
        </w:rPr>
        <w:t>(XVII</w:t>
      </w:r>
      <w:r w:rsidRPr="004F3A8F">
        <w:rPr>
          <w:rFonts w:ascii="Garamond" w:hAnsi="Garamond"/>
          <w:sz w:val="24"/>
          <w:szCs w:val="24"/>
          <w:vertAlign w:val="superscript"/>
          <w:lang w:val="fr-FR"/>
        </w:rPr>
        <w:t>e</w:t>
      </w:r>
      <w:r w:rsidRPr="004F3A8F">
        <w:rPr>
          <w:rFonts w:ascii="Garamond" w:hAnsi="Garamond"/>
          <w:sz w:val="24"/>
          <w:szCs w:val="24"/>
          <w:lang w:val="fr-FR"/>
        </w:rPr>
        <w:t>-XIX</w:t>
      </w:r>
      <w:r w:rsidRPr="004F3A8F">
        <w:rPr>
          <w:rFonts w:ascii="Garamond" w:hAnsi="Garamond"/>
          <w:sz w:val="24"/>
          <w:szCs w:val="24"/>
          <w:vertAlign w:val="superscript"/>
          <w:lang w:val="fr-FR"/>
        </w:rPr>
        <w:t>e</w:t>
      </w:r>
      <w:r w:rsidRPr="004F3A8F">
        <w:rPr>
          <w:rFonts w:ascii="Garamond" w:hAnsi="Garamond"/>
          <w:sz w:val="24"/>
          <w:szCs w:val="24"/>
          <w:lang w:val="fr-FR"/>
        </w:rPr>
        <w:t xml:space="preserve"> siècles)</w:t>
      </w:r>
    </w:p>
    <w:p w14:paraId="3B76F04C" w14:textId="77777777" w:rsidR="00184EB7" w:rsidRPr="004F3A8F" w:rsidRDefault="00184EB7" w:rsidP="00184EB7">
      <w:pPr>
        <w:spacing w:after="0" w:line="240" w:lineRule="auto"/>
        <w:rPr>
          <w:rFonts w:ascii="Garamond" w:hAnsi="Garamond"/>
          <w:sz w:val="24"/>
          <w:szCs w:val="24"/>
          <w:lang w:val="fr-FR"/>
        </w:rPr>
      </w:pPr>
    </w:p>
    <w:p w14:paraId="5CED6714" w14:textId="77777777" w:rsidR="00184EB7" w:rsidRPr="004F3A8F" w:rsidRDefault="00184EB7" w:rsidP="00184EB7">
      <w:pPr>
        <w:spacing w:after="0" w:line="240" w:lineRule="auto"/>
        <w:rPr>
          <w:rFonts w:ascii="Garamond" w:hAnsi="Garamond"/>
          <w:sz w:val="24"/>
          <w:szCs w:val="24"/>
          <w:lang w:val="fr-FR"/>
        </w:rPr>
      </w:pPr>
      <w:r w:rsidRPr="004F3A8F">
        <w:rPr>
          <w:rFonts w:ascii="Garamond" w:hAnsi="Garamond"/>
          <w:sz w:val="24"/>
          <w:szCs w:val="24"/>
          <w:lang w:val="fr-FR"/>
        </w:rPr>
        <w:t>Alberto Ambrosio, La mode modeste dans les années ‘20</w:t>
      </w:r>
    </w:p>
    <w:p w14:paraId="1A985172" w14:textId="77777777" w:rsidR="00184EB7" w:rsidRPr="004F3A8F" w:rsidRDefault="00184EB7" w:rsidP="00184EB7">
      <w:pPr>
        <w:spacing w:after="0" w:line="240" w:lineRule="auto"/>
        <w:rPr>
          <w:rFonts w:ascii="Garamond" w:hAnsi="Garamond"/>
          <w:b/>
          <w:bCs/>
          <w:sz w:val="24"/>
          <w:szCs w:val="24"/>
          <w:lang w:val="fr-FR"/>
        </w:rPr>
      </w:pPr>
    </w:p>
    <w:p w14:paraId="60793A75" w14:textId="77777777" w:rsidR="00184EB7" w:rsidRPr="004F3A8F" w:rsidRDefault="00184EB7" w:rsidP="00184EB7">
      <w:pPr>
        <w:pStyle w:val="ListParagraph"/>
        <w:numPr>
          <w:ilvl w:val="0"/>
          <w:numId w:val="1"/>
        </w:numPr>
        <w:spacing w:after="0" w:line="240" w:lineRule="auto"/>
        <w:rPr>
          <w:rFonts w:ascii="Garamond" w:hAnsi="Garamond"/>
          <w:b/>
          <w:bCs/>
          <w:sz w:val="24"/>
          <w:szCs w:val="24"/>
          <w:lang w:val="fr-FR"/>
        </w:rPr>
      </w:pPr>
      <w:r w:rsidRPr="004F3A8F">
        <w:rPr>
          <w:rFonts w:ascii="Garamond" w:hAnsi="Garamond"/>
          <w:b/>
          <w:bCs/>
          <w:sz w:val="24"/>
          <w:szCs w:val="24"/>
          <w:lang w:val="fr-FR"/>
        </w:rPr>
        <w:t>Les avatars de la mode modeste</w:t>
      </w:r>
    </w:p>
    <w:p w14:paraId="25C4959D" w14:textId="77777777" w:rsidR="00184EB7" w:rsidRPr="004F3A8F" w:rsidRDefault="00184EB7" w:rsidP="00184EB7">
      <w:pPr>
        <w:pStyle w:val="ListParagraph"/>
        <w:spacing w:after="0" w:line="240" w:lineRule="auto"/>
        <w:rPr>
          <w:rFonts w:ascii="Garamond" w:hAnsi="Garamond"/>
          <w:b/>
          <w:bCs/>
          <w:sz w:val="24"/>
          <w:szCs w:val="24"/>
          <w:lang w:val="fr-FR"/>
        </w:rPr>
      </w:pPr>
    </w:p>
    <w:p w14:paraId="01AC6C39" w14:textId="06966521" w:rsidR="00184EB7" w:rsidRPr="004F3A8F" w:rsidRDefault="00184EB7" w:rsidP="00184EB7">
      <w:pPr>
        <w:spacing w:after="0" w:line="240" w:lineRule="auto"/>
        <w:rPr>
          <w:rFonts w:ascii="Garamond" w:hAnsi="Garamond"/>
          <w:sz w:val="24"/>
          <w:szCs w:val="24"/>
          <w:lang w:val="fr-FR"/>
        </w:rPr>
      </w:pPr>
      <w:r w:rsidRPr="004F3A8F">
        <w:rPr>
          <w:rFonts w:ascii="Garamond" w:hAnsi="Garamond"/>
          <w:sz w:val="24"/>
          <w:szCs w:val="24"/>
          <w:lang w:val="fr-FR"/>
        </w:rPr>
        <w:t>Marjorie Meiss, Dévotion, mode et modestie aux XVI</w:t>
      </w:r>
      <w:r w:rsidRPr="004F3A8F">
        <w:rPr>
          <w:rFonts w:ascii="Garamond" w:hAnsi="Garamond"/>
          <w:sz w:val="24"/>
          <w:szCs w:val="24"/>
          <w:vertAlign w:val="superscript"/>
          <w:lang w:val="fr-FR"/>
        </w:rPr>
        <w:t>e</w:t>
      </w:r>
      <w:r w:rsidRPr="004F3A8F">
        <w:rPr>
          <w:rFonts w:ascii="Garamond" w:hAnsi="Garamond"/>
          <w:sz w:val="24"/>
          <w:szCs w:val="24"/>
          <w:lang w:val="fr-FR"/>
        </w:rPr>
        <w:t xml:space="preserve"> et XVI</w:t>
      </w:r>
      <w:r w:rsidR="004F3A8F" w:rsidRPr="004F3A8F">
        <w:rPr>
          <w:rFonts w:ascii="Garamond" w:hAnsi="Garamond"/>
          <w:sz w:val="24"/>
          <w:szCs w:val="24"/>
          <w:lang w:val="fr-FR"/>
        </w:rPr>
        <w:t>I</w:t>
      </w:r>
      <w:r w:rsidRPr="004F3A8F">
        <w:rPr>
          <w:rFonts w:ascii="Garamond" w:hAnsi="Garamond"/>
          <w:sz w:val="24"/>
          <w:szCs w:val="24"/>
          <w:vertAlign w:val="superscript"/>
          <w:lang w:val="fr-FR"/>
        </w:rPr>
        <w:t>e</w:t>
      </w:r>
      <w:r w:rsidRPr="004F3A8F">
        <w:rPr>
          <w:rFonts w:ascii="Garamond" w:hAnsi="Garamond"/>
          <w:sz w:val="24"/>
          <w:szCs w:val="24"/>
          <w:lang w:val="fr-FR"/>
        </w:rPr>
        <w:t xml:space="preserve"> siècles</w:t>
      </w:r>
    </w:p>
    <w:p w14:paraId="4EC0856C" w14:textId="77777777" w:rsidR="00184EB7" w:rsidRPr="004F3A8F" w:rsidRDefault="00184EB7" w:rsidP="00184EB7">
      <w:pPr>
        <w:spacing w:after="0" w:line="240" w:lineRule="auto"/>
        <w:rPr>
          <w:rFonts w:ascii="Garamond" w:hAnsi="Garamond"/>
          <w:sz w:val="24"/>
          <w:szCs w:val="24"/>
          <w:lang w:val="fr-FR"/>
        </w:rPr>
      </w:pPr>
    </w:p>
    <w:p w14:paraId="4ACB5B59" w14:textId="77777777" w:rsidR="00184EB7" w:rsidRPr="004F3A8F" w:rsidRDefault="00184EB7" w:rsidP="00184EB7">
      <w:pPr>
        <w:spacing w:after="0" w:line="240" w:lineRule="auto"/>
        <w:rPr>
          <w:rFonts w:ascii="Garamond" w:eastAsia="Times New Roman" w:hAnsi="Garamond" w:cs="Times New Roman"/>
          <w:iCs/>
          <w:sz w:val="24"/>
          <w:szCs w:val="24"/>
          <w:lang w:val="fr-FR" w:eastAsia="fr-FR"/>
        </w:rPr>
      </w:pPr>
      <w:r w:rsidRPr="004F3A8F">
        <w:rPr>
          <w:rFonts w:ascii="Garamond" w:hAnsi="Garamond"/>
          <w:sz w:val="24"/>
          <w:szCs w:val="24"/>
          <w:lang w:val="fr-FR"/>
        </w:rPr>
        <w:t xml:space="preserve">Anne Monjaret, </w:t>
      </w:r>
      <w:r w:rsidRPr="004F3A8F">
        <w:rPr>
          <w:rFonts w:ascii="Garamond" w:eastAsia="Times New Roman" w:hAnsi="Garamond" w:cs="Times New Roman"/>
          <w:iCs/>
          <w:sz w:val="24"/>
          <w:szCs w:val="24"/>
          <w:lang w:val="fr-FR" w:eastAsia="fr-FR"/>
        </w:rPr>
        <w:t>La symbolique du chapeau au féminin. L’art et la manière d’afficher une bonne moralité </w:t>
      </w:r>
    </w:p>
    <w:p w14:paraId="767C5160" w14:textId="77777777" w:rsidR="00184EB7" w:rsidRPr="004F3A8F" w:rsidRDefault="00184EB7" w:rsidP="00184EB7">
      <w:pPr>
        <w:spacing w:after="0" w:line="240" w:lineRule="auto"/>
        <w:rPr>
          <w:rFonts w:ascii="Garamond" w:hAnsi="Garamond"/>
          <w:sz w:val="24"/>
          <w:szCs w:val="24"/>
          <w:lang w:val="fr-FR"/>
        </w:rPr>
      </w:pPr>
    </w:p>
    <w:p w14:paraId="1A4ACD3C" w14:textId="77777777" w:rsidR="00184EB7" w:rsidRPr="004F3A8F" w:rsidRDefault="00184EB7" w:rsidP="00184EB7">
      <w:pPr>
        <w:spacing w:after="0" w:line="240" w:lineRule="auto"/>
        <w:rPr>
          <w:rFonts w:ascii="Garamond" w:hAnsi="Garamond" w:cs="Times New Roman"/>
          <w:sz w:val="24"/>
          <w:szCs w:val="24"/>
          <w:lang w:val="fr-FR"/>
        </w:rPr>
      </w:pPr>
      <w:r w:rsidRPr="004F3A8F">
        <w:rPr>
          <w:rFonts w:ascii="Garamond" w:hAnsi="Garamond"/>
          <w:sz w:val="24"/>
          <w:szCs w:val="24"/>
          <w:lang w:val="fr-FR"/>
        </w:rPr>
        <w:t xml:space="preserve">Hélène Barthelmebs, </w:t>
      </w:r>
      <w:r w:rsidRPr="004F3A8F">
        <w:rPr>
          <w:rFonts w:ascii="Garamond" w:hAnsi="Garamond" w:cs="Times New Roman"/>
          <w:sz w:val="24"/>
          <w:szCs w:val="24"/>
          <w:lang w:val="fr-FR"/>
        </w:rPr>
        <w:t>Vêtements rituels et féminisme dans la littérature des XX</w:t>
      </w:r>
      <w:r w:rsidRPr="004F3A8F">
        <w:rPr>
          <w:rFonts w:ascii="Garamond" w:hAnsi="Garamond"/>
          <w:sz w:val="24"/>
          <w:szCs w:val="24"/>
          <w:vertAlign w:val="superscript"/>
          <w:lang w:val="fr-FR"/>
        </w:rPr>
        <w:t>e</w:t>
      </w:r>
      <w:r w:rsidRPr="004F3A8F">
        <w:rPr>
          <w:rFonts w:ascii="Garamond" w:hAnsi="Garamond" w:cs="Times New Roman"/>
          <w:sz w:val="24"/>
          <w:szCs w:val="24"/>
          <w:lang w:val="fr-FR"/>
        </w:rPr>
        <w:t xml:space="preserve"> et XXI</w:t>
      </w:r>
      <w:r w:rsidRPr="004F3A8F">
        <w:rPr>
          <w:rFonts w:ascii="Garamond" w:hAnsi="Garamond"/>
          <w:sz w:val="24"/>
          <w:szCs w:val="24"/>
          <w:vertAlign w:val="superscript"/>
          <w:lang w:val="fr-FR"/>
        </w:rPr>
        <w:t>e</w:t>
      </w:r>
      <w:r w:rsidRPr="004F3A8F">
        <w:rPr>
          <w:rFonts w:ascii="Garamond" w:hAnsi="Garamond" w:cs="Times New Roman"/>
          <w:sz w:val="24"/>
          <w:szCs w:val="24"/>
          <w:lang w:val="fr-FR"/>
        </w:rPr>
        <w:t xml:space="preserve"> siècles.</w:t>
      </w:r>
    </w:p>
    <w:p w14:paraId="42B025ED" w14:textId="77777777" w:rsidR="00184EB7" w:rsidRPr="004F3A8F" w:rsidRDefault="00184EB7" w:rsidP="00184EB7">
      <w:pPr>
        <w:spacing w:after="0" w:line="240" w:lineRule="auto"/>
        <w:rPr>
          <w:rFonts w:ascii="Garamond" w:hAnsi="Garamond" w:cs="Times New Roman"/>
          <w:sz w:val="24"/>
          <w:szCs w:val="24"/>
          <w:lang w:val="fr-FR"/>
        </w:rPr>
      </w:pPr>
      <w:r w:rsidRPr="004F3A8F">
        <w:rPr>
          <w:rFonts w:ascii="Garamond" w:hAnsi="Garamond" w:cs="Times New Roman"/>
          <w:sz w:val="24"/>
          <w:szCs w:val="24"/>
          <w:lang w:val="fr-FR"/>
        </w:rPr>
        <w:t>Le vêtement fait-il la religieuse ?</w:t>
      </w:r>
    </w:p>
    <w:p w14:paraId="7AABD899" w14:textId="77777777" w:rsidR="00184EB7" w:rsidRPr="004F3A8F" w:rsidRDefault="00184EB7" w:rsidP="00184EB7">
      <w:pPr>
        <w:spacing w:after="0" w:line="240" w:lineRule="auto"/>
        <w:rPr>
          <w:rFonts w:ascii="Garamond" w:hAnsi="Garamond"/>
          <w:sz w:val="24"/>
          <w:szCs w:val="24"/>
          <w:lang w:val="fr-FR"/>
        </w:rPr>
      </w:pPr>
    </w:p>
    <w:p w14:paraId="2DA16E2E" w14:textId="77777777" w:rsidR="00184EB7" w:rsidRPr="004F3A8F" w:rsidRDefault="00184EB7" w:rsidP="00184EB7">
      <w:pPr>
        <w:pStyle w:val="ListParagraph"/>
        <w:numPr>
          <w:ilvl w:val="0"/>
          <w:numId w:val="1"/>
        </w:numPr>
        <w:spacing w:after="0" w:line="240" w:lineRule="auto"/>
        <w:rPr>
          <w:rFonts w:ascii="Garamond" w:hAnsi="Garamond"/>
          <w:b/>
          <w:bCs/>
          <w:sz w:val="24"/>
          <w:szCs w:val="24"/>
          <w:lang w:val="fr-FR"/>
        </w:rPr>
      </w:pPr>
      <w:r w:rsidRPr="004F3A8F">
        <w:rPr>
          <w:rFonts w:ascii="Garamond" w:hAnsi="Garamond"/>
          <w:b/>
          <w:bCs/>
          <w:sz w:val="24"/>
          <w:szCs w:val="24"/>
          <w:lang w:val="fr-FR"/>
        </w:rPr>
        <w:t>Élégance et sobriété</w:t>
      </w:r>
    </w:p>
    <w:p w14:paraId="250C9349" w14:textId="77777777" w:rsidR="00184EB7" w:rsidRPr="004F3A8F" w:rsidRDefault="00184EB7" w:rsidP="00184EB7">
      <w:pPr>
        <w:pStyle w:val="NormalWeb"/>
        <w:shd w:val="clear" w:color="auto" w:fill="FFFFFF"/>
        <w:spacing w:before="0" w:beforeAutospacing="0" w:after="0" w:afterAutospacing="0"/>
        <w:rPr>
          <w:rFonts w:ascii="Garamond" w:hAnsi="Garamond"/>
          <w:b/>
          <w:bCs/>
        </w:rPr>
      </w:pPr>
    </w:p>
    <w:p w14:paraId="6E7B1050" w14:textId="77777777" w:rsidR="00184EB7" w:rsidRPr="004F3A8F" w:rsidRDefault="00184EB7" w:rsidP="00184EB7">
      <w:pPr>
        <w:pStyle w:val="NormalWeb"/>
        <w:shd w:val="clear" w:color="auto" w:fill="FFFFFF"/>
        <w:spacing w:before="0" w:beforeAutospacing="0" w:after="0" w:afterAutospacing="0"/>
        <w:rPr>
          <w:rFonts w:ascii="Garamond" w:hAnsi="Garamond" w:cs="Arial"/>
        </w:rPr>
      </w:pPr>
      <w:r w:rsidRPr="004F3A8F">
        <w:rPr>
          <w:rFonts w:ascii="Garamond" w:hAnsi="Garamond"/>
        </w:rPr>
        <w:t xml:space="preserve">Nathalie Roelens, </w:t>
      </w:r>
      <w:r w:rsidRPr="004F3A8F">
        <w:rPr>
          <w:rFonts w:ascii="Garamond" w:hAnsi="Garamond" w:cs="Arial"/>
        </w:rPr>
        <w:t>De la nudité au dénuement</w:t>
      </w:r>
    </w:p>
    <w:p w14:paraId="022DC121" w14:textId="77777777" w:rsidR="00184EB7" w:rsidRPr="004F3A8F" w:rsidRDefault="00184EB7" w:rsidP="00184EB7">
      <w:pPr>
        <w:spacing w:after="0" w:line="240" w:lineRule="auto"/>
        <w:rPr>
          <w:rFonts w:ascii="Garamond" w:hAnsi="Garamond"/>
          <w:sz w:val="24"/>
          <w:szCs w:val="24"/>
          <w:lang w:val="fr-FR"/>
        </w:rPr>
      </w:pPr>
    </w:p>
    <w:p w14:paraId="3056D067" w14:textId="77777777" w:rsidR="00184EB7" w:rsidRPr="004F3A8F" w:rsidRDefault="00184EB7" w:rsidP="00184EB7">
      <w:pPr>
        <w:pStyle w:val="Standard"/>
        <w:rPr>
          <w:rFonts w:ascii="Garamond" w:hAnsi="Garamond"/>
        </w:rPr>
      </w:pPr>
      <w:r w:rsidRPr="004F3A8F">
        <w:rPr>
          <w:rFonts w:ascii="Garamond" w:hAnsi="Garamond"/>
        </w:rPr>
        <w:t xml:space="preserve">Thomas </w:t>
      </w:r>
      <w:proofErr w:type="spellStart"/>
      <w:r w:rsidRPr="004F3A8F">
        <w:rPr>
          <w:rFonts w:ascii="Garamond" w:hAnsi="Garamond"/>
        </w:rPr>
        <w:t>Vercruysse</w:t>
      </w:r>
      <w:proofErr w:type="spellEnd"/>
      <w:r w:rsidRPr="004F3A8F">
        <w:rPr>
          <w:rFonts w:ascii="Garamond" w:hAnsi="Garamond"/>
        </w:rPr>
        <w:t>, La futilité de la robe en question : exercice d’ego-critique</w:t>
      </w:r>
    </w:p>
    <w:p w14:paraId="0D85C8DA" w14:textId="77777777" w:rsidR="00184EB7" w:rsidRPr="004F3A8F" w:rsidRDefault="00184EB7" w:rsidP="00184EB7">
      <w:pPr>
        <w:spacing w:after="0" w:line="240" w:lineRule="auto"/>
        <w:rPr>
          <w:rFonts w:ascii="Garamond" w:hAnsi="Garamond"/>
          <w:sz w:val="24"/>
          <w:szCs w:val="24"/>
          <w:lang w:val="fr-FR"/>
        </w:rPr>
      </w:pPr>
    </w:p>
    <w:p w14:paraId="60771DF9" w14:textId="77777777" w:rsidR="00184EB7" w:rsidRPr="004F3A8F" w:rsidRDefault="00184EB7" w:rsidP="00184EB7">
      <w:pPr>
        <w:autoSpaceDE w:val="0"/>
        <w:autoSpaceDN w:val="0"/>
        <w:adjustRightInd w:val="0"/>
        <w:spacing w:after="0" w:line="240" w:lineRule="auto"/>
        <w:rPr>
          <w:rFonts w:ascii="Garamond" w:hAnsi="Garamond" w:cstheme="minorHAnsi"/>
          <w:i/>
          <w:iCs/>
          <w:sz w:val="24"/>
          <w:szCs w:val="24"/>
          <w:lang w:val="fr-FR"/>
        </w:rPr>
      </w:pPr>
      <w:r w:rsidRPr="004F3A8F">
        <w:rPr>
          <w:rFonts w:ascii="Garamond" w:hAnsi="Garamond"/>
          <w:sz w:val="24"/>
          <w:szCs w:val="24"/>
          <w:lang w:val="fr-FR"/>
        </w:rPr>
        <w:t xml:space="preserve">Alexis Vandeweerd, </w:t>
      </w:r>
      <w:r w:rsidRPr="004F3A8F">
        <w:rPr>
          <w:rFonts w:ascii="Garamond" w:hAnsi="Garamond" w:cstheme="minorHAnsi"/>
          <w:sz w:val="24"/>
          <w:szCs w:val="24"/>
          <w:lang w:val="fr-FR"/>
        </w:rPr>
        <w:t xml:space="preserve">Pas de deux pour corps et vêtement, </w:t>
      </w:r>
      <w:r w:rsidRPr="004F3A8F">
        <w:rPr>
          <w:rFonts w:ascii="Garamond" w:hAnsi="Garamond" w:cstheme="minorHAnsi"/>
          <w:i/>
          <w:iCs/>
          <w:sz w:val="24"/>
          <w:szCs w:val="24"/>
          <w:lang w:val="fr-FR"/>
        </w:rPr>
        <w:t>op.1</w:t>
      </w:r>
    </w:p>
    <w:p w14:paraId="54C5BDEF" w14:textId="77777777" w:rsidR="00184EB7" w:rsidRPr="004F3A8F" w:rsidRDefault="00184EB7" w:rsidP="00184EB7">
      <w:pPr>
        <w:autoSpaceDE w:val="0"/>
        <w:autoSpaceDN w:val="0"/>
        <w:adjustRightInd w:val="0"/>
        <w:spacing w:after="0" w:line="240" w:lineRule="auto"/>
        <w:rPr>
          <w:rFonts w:ascii="Garamond" w:hAnsi="Garamond" w:cstheme="minorHAnsi"/>
          <w:i/>
          <w:iCs/>
          <w:sz w:val="24"/>
          <w:szCs w:val="24"/>
          <w:lang w:val="fr-FR"/>
        </w:rPr>
      </w:pPr>
    </w:p>
    <w:p w14:paraId="411469EB" w14:textId="77777777" w:rsidR="00184EB7" w:rsidRPr="004F3A8F" w:rsidRDefault="00184EB7" w:rsidP="00184EB7">
      <w:pPr>
        <w:autoSpaceDE w:val="0"/>
        <w:autoSpaceDN w:val="0"/>
        <w:adjustRightInd w:val="0"/>
        <w:spacing w:after="0" w:line="240" w:lineRule="auto"/>
        <w:ind w:firstLine="720"/>
        <w:rPr>
          <w:rFonts w:ascii="Garamond" w:hAnsi="Garamond" w:cstheme="minorHAnsi"/>
          <w:i/>
          <w:iCs/>
          <w:sz w:val="24"/>
          <w:szCs w:val="24"/>
          <w:lang w:val="fr-FR"/>
        </w:rPr>
      </w:pPr>
      <w:r w:rsidRPr="004F3A8F">
        <w:rPr>
          <w:rFonts w:ascii="Garamond" w:hAnsi="Garamond"/>
          <w:b/>
          <w:bCs/>
          <w:sz w:val="24"/>
          <w:szCs w:val="24"/>
          <w:lang w:val="fr-FR"/>
        </w:rPr>
        <w:t>Annexe : La robe sur scène</w:t>
      </w:r>
      <w:r w:rsidRPr="004F3A8F">
        <w:rPr>
          <w:rFonts w:ascii="Garamond" w:hAnsi="Garamond"/>
          <w:b/>
          <w:bCs/>
          <w:i/>
          <w:iCs/>
          <w:sz w:val="24"/>
          <w:szCs w:val="24"/>
          <w:lang w:val="fr-FR"/>
        </w:rPr>
        <w:t xml:space="preserve"> </w:t>
      </w:r>
    </w:p>
    <w:p w14:paraId="47302C05" w14:textId="76B13128" w:rsidR="00184EB7" w:rsidRPr="004F3A8F" w:rsidRDefault="00184EB7" w:rsidP="00184EB7">
      <w:pPr>
        <w:spacing w:after="0" w:line="240" w:lineRule="auto"/>
        <w:ind w:firstLine="720"/>
        <w:rPr>
          <w:rFonts w:ascii="Garamond" w:hAnsi="Garamond"/>
          <w:b/>
          <w:bCs/>
          <w:i/>
          <w:iCs/>
          <w:sz w:val="24"/>
          <w:szCs w:val="24"/>
          <w:lang w:val="fr-FR"/>
        </w:rPr>
      </w:pPr>
    </w:p>
    <w:p w14:paraId="1E1598E1" w14:textId="71AD2BE5" w:rsidR="00184EB7" w:rsidRPr="004F3A8F" w:rsidRDefault="00184EB7" w:rsidP="00184EB7">
      <w:pPr>
        <w:spacing w:after="0" w:line="240" w:lineRule="auto"/>
        <w:rPr>
          <w:rFonts w:ascii="Garamond" w:hAnsi="Garamond"/>
          <w:sz w:val="24"/>
          <w:szCs w:val="24"/>
          <w:lang w:val="fr-FR"/>
        </w:rPr>
      </w:pPr>
      <w:r w:rsidRPr="004F3A8F">
        <w:rPr>
          <w:rFonts w:ascii="Garamond" w:hAnsi="Garamond"/>
          <w:i/>
          <w:iCs/>
          <w:sz w:val="24"/>
          <w:szCs w:val="24"/>
          <w:lang w:val="fr-FR"/>
        </w:rPr>
        <w:t>Revêtir l’invisible, pas de deux avec robe</w:t>
      </w:r>
      <w:r w:rsidRPr="004F3A8F">
        <w:rPr>
          <w:rFonts w:ascii="Garamond" w:hAnsi="Garamond"/>
          <w:sz w:val="24"/>
          <w:szCs w:val="24"/>
          <w:lang w:val="fr-FR"/>
        </w:rPr>
        <w:t xml:space="preserve"> (Cie Eddi van Tsui) </w:t>
      </w:r>
    </w:p>
    <w:p w14:paraId="3D96BA24" w14:textId="77777777" w:rsidR="00184EB7" w:rsidRPr="004F3A8F" w:rsidRDefault="00184EB7" w:rsidP="00184EB7">
      <w:pPr>
        <w:spacing w:after="0" w:line="240" w:lineRule="auto"/>
        <w:rPr>
          <w:rFonts w:ascii="Garamond" w:hAnsi="Garamond"/>
          <w:i/>
          <w:iCs/>
          <w:sz w:val="24"/>
          <w:szCs w:val="24"/>
          <w:lang w:val="fr-FR"/>
        </w:rPr>
      </w:pPr>
    </w:p>
    <w:p w14:paraId="452E41B9" w14:textId="6AFEFD18" w:rsidR="00184EB7" w:rsidRPr="004F3A8F" w:rsidRDefault="009A795A" w:rsidP="00184EB7">
      <w:pPr>
        <w:spacing w:after="0" w:line="240" w:lineRule="auto"/>
        <w:rPr>
          <w:rFonts w:ascii="Garamond" w:hAnsi="Garamond"/>
          <w:sz w:val="24"/>
          <w:szCs w:val="24"/>
          <w:lang w:val="fr-FR"/>
        </w:rPr>
      </w:pPr>
      <w:r>
        <w:rPr>
          <w:rFonts w:ascii="Garamond" w:hAnsi="Garamond"/>
          <w:i/>
          <w:iCs/>
          <w:sz w:val="24"/>
          <w:szCs w:val="24"/>
          <w:lang w:val="fr-FR"/>
        </w:rPr>
        <w:t>C</w:t>
      </w:r>
      <w:r w:rsidR="00184EB7" w:rsidRPr="004F3A8F">
        <w:rPr>
          <w:rFonts w:ascii="Garamond" w:hAnsi="Garamond"/>
          <w:i/>
          <w:iCs/>
          <w:sz w:val="24"/>
          <w:szCs w:val="24"/>
          <w:lang w:val="fr-FR"/>
        </w:rPr>
        <w:t>hoisis ta peau</w:t>
      </w:r>
      <w:r w:rsidR="00184EB7" w:rsidRPr="004F3A8F">
        <w:rPr>
          <w:rFonts w:ascii="Garamond" w:hAnsi="Garamond"/>
          <w:sz w:val="24"/>
          <w:szCs w:val="24"/>
          <w:lang w:val="fr-FR"/>
        </w:rPr>
        <w:t> : fable d’</w:t>
      </w:r>
      <w:r w:rsidR="004F3A8F" w:rsidRPr="004F3A8F">
        <w:rPr>
          <w:rFonts w:ascii="Garamond" w:hAnsi="Garamond" w:cs="Arial"/>
          <w:sz w:val="24"/>
          <w:szCs w:val="24"/>
          <w:lang w:val="fr-FR"/>
        </w:rPr>
        <w:t>É</w:t>
      </w:r>
      <w:r w:rsidR="00184EB7" w:rsidRPr="004F3A8F">
        <w:rPr>
          <w:rFonts w:ascii="Garamond" w:hAnsi="Garamond"/>
          <w:sz w:val="24"/>
          <w:szCs w:val="24"/>
          <w:lang w:val="fr-FR"/>
        </w:rPr>
        <w:t xml:space="preserve">lodie Brochier </w:t>
      </w:r>
    </w:p>
    <w:p w14:paraId="1A9C1E84" w14:textId="77777777" w:rsidR="00184EB7" w:rsidRPr="004F3A8F" w:rsidRDefault="00184EB7" w:rsidP="00184EB7">
      <w:pPr>
        <w:spacing w:after="0" w:line="240" w:lineRule="auto"/>
        <w:rPr>
          <w:rFonts w:ascii="Garamond" w:hAnsi="Garamond"/>
          <w:sz w:val="24"/>
          <w:szCs w:val="24"/>
          <w:lang w:val="fr-FR"/>
        </w:rPr>
      </w:pPr>
    </w:p>
    <w:p w14:paraId="19EBEEB8" w14:textId="77777777" w:rsidR="00184EB7" w:rsidRPr="004F3A8F" w:rsidRDefault="00184EB7">
      <w:pPr>
        <w:rPr>
          <w:rFonts w:ascii="Garamond" w:hAnsi="Garamond"/>
          <w:lang w:val="fr-FR"/>
        </w:rPr>
      </w:pPr>
    </w:p>
    <w:p w14:paraId="0FE6F262" w14:textId="53406A8B" w:rsidR="00184EB7" w:rsidRDefault="00184EB7">
      <w:pPr>
        <w:rPr>
          <w:rFonts w:ascii="Garamond" w:hAnsi="Garamond"/>
          <w:lang w:val="fr-FR"/>
        </w:rPr>
      </w:pPr>
    </w:p>
    <w:p w14:paraId="694434D4" w14:textId="78AB9D27" w:rsidR="009A795A" w:rsidRDefault="009A795A">
      <w:pPr>
        <w:rPr>
          <w:rFonts w:ascii="Garamond" w:hAnsi="Garamond"/>
          <w:lang w:val="fr-FR"/>
        </w:rPr>
      </w:pPr>
    </w:p>
    <w:p w14:paraId="6AB8CFD6" w14:textId="77777777" w:rsidR="009A795A" w:rsidRPr="004F3A8F" w:rsidRDefault="009A795A">
      <w:pPr>
        <w:rPr>
          <w:rFonts w:ascii="Garamond" w:hAnsi="Garamond"/>
          <w:lang w:val="fr-FR"/>
        </w:rPr>
      </w:pPr>
    </w:p>
    <w:p w14:paraId="12730A41" w14:textId="77777777" w:rsidR="00184EB7" w:rsidRPr="004F3A8F" w:rsidRDefault="00184EB7">
      <w:pPr>
        <w:rPr>
          <w:rFonts w:ascii="Garamond" w:hAnsi="Garamond"/>
          <w:lang w:val="fr-FR"/>
        </w:rPr>
      </w:pPr>
    </w:p>
    <w:p w14:paraId="2B8C1EAC" w14:textId="77777777" w:rsidR="00184EB7" w:rsidRPr="004F3A8F" w:rsidRDefault="00184EB7">
      <w:pPr>
        <w:rPr>
          <w:rFonts w:ascii="Garamond" w:hAnsi="Garamond"/>
          <w:lang w:val="fr-FR"/>
        </w:rPr>
      </w:pPr>
    </w:p>
    <w:p w14:paraId="13904641" w14:textId="31141FBE" w:rsidR="00D601A9" w:rsidRPr="004F3A8F" w:rsidRDefault="00184EB7">
      <w:pPr>
        <w:rPr>
          <w:rFonts w:ascii="Garamond" w:hAnsi="Garamond"/>
          <w:lang w:val="fr-FR"/>
        </w:rPr>
      </w:pPr>
      <w:r w:rsidRPr="004F3A8F">
        <w:rPr>
          <w:rFonts w:ascii="Garamond" w:hAnsi="Garamond"/>
          <w:lang w:val="fr-FR"/>
        </w:rPr>
        <w:lastRenderedPageBreak/>
        <w:t>INTRODUCTION</w:t>
      </w:r>
    </w:p>
    <w:p w14:paraId="126258E8" w14:textId="12F2D87C" w:rsidR="0080710F" w:rsidRPr="004F3A8F" w:rsidRDefault="00F8444D" w:rsidP="006B54BE">
      <w:pPr>
        <w:pStyle w:val="NormalWeb"/>
        <w:shd w:val="clear" w:color="auto" w:fill="FFFFFF"/>
        <w:spacing w:before="0" w:beforeAutospacing="0" w:after="0" w:afterAutospacing="0"/>
        <w:ind w:firstLine="720"/>
        <w:jc w:val="both"/>
        <w:textAlignment w:val="baseline"/>
        <w:rPr>
          <w:rFonts w:ascii="Garamond" w:hAnsi="Garamond" w:cs="Arial"/>
        </w:rPr>
      </w:pPr>
      <w:r w:rsidRPr="004F3A8F">
        <w:rPr>
          <w:rFonts w:ascii="Garamond" w:hAnsi="Garamond" w:cs="Arial"/>
        </w:rPr>
        <w:t>La « mode modeste », renouant avec une morale vestimentaire i</w:t>
      </w:r>
      <w:r w:rsidR="009A795A">
        <w:rPr>
          <w:rFonts w:ascii="Garamond" w:hAnsi="Garamond" w:cs="Arial"/>
        </w:rPr>
        <w:t>n</w:t>
      </w:r>
      <w:r w:rsidR="00754B79">
        <w:rPr>
          <w:rFonts w:ascii="Garamond" w:hAnsi="Garamond" w:cs="Arial"/>
        </w:rPr>
        <w:t xml:space="preserve">stituée </w:t>
      </w:r>
      <w:r w:rsidRPr="004F3A8F">
        <w:rPr>
          <w:rFonts w:ascii="Garamond" w:hAnsi="Garamond" w:cs="Arial"/>
        </w:rPr>
        <w:t>par les trois monothéismes, se traduit de nos jours par un double habitus : d’une part, adopter un style de vie réservé et, de l’autre, réorienter l’industrie vestimentaire vers des pratiques plus éthiques.</w:t>
      </w:r>
      <w:r w:rsidR="004F3A8F">
        <w:rPr>
          <w:rFonts w:ascii="Garamond" w:hAnsi="Garamond" w:cs="Arial"/>
        </w:rPr>
        <w:t xml:space="preserve"> </w:t>
      </w:r>
      <w:r w:rsidRPr="004F3A8F">
        <w:rPr>
          <w:rFonts w:ascii="Garamond" w:hAnsi="Garamond" w:cs="Arial"/>
        </w:rPr>
        <w:t>Où situer en effet la mode modeste sur l’arc qui va de la confection à la mise sur le marché et aux pratiques vestimentaires ? Comment allier la modestie et l’ostentation qu’impose</w:t>
      </w:r>
      <w:r w:rsidR="004F3A8F">
        <w:rPr>
          <w:rFonts w:ascii="Garamond" w:hAnsi="Garamond" w:cs="Arial"/>
        </w:rPr>
        <w:t xml:space="preserve"> la mode</w:t>
      </w:r>
      <w:r w:rsidRPr="004F3A8F">
        <w:rPr>
          <w:rFonts w:ascii="Garamond" w:hAnsi="Garamond" w:cs="Arial"/>
        </w:rPr>
        <w:t> ? Le rapport entre le corps propre et le vêtement comme matière, la dialectique entre l’être intime et le paraître social, la négociation entre une subjectivité et une norme imposée, ou encore, la double contrainte du vouloir se cacher (inhibition) tout en portant la bannière (exhibition) de son appartenance à un style de vie pudique</w:t>
      </w:r>
      <w:r w:rsidR="004F3A8F">
        <w:rPr>
          <w:rFonts w:ascii="Garamond" w:hAnsi="Garamond" w:cs="Arial"/>
        </w:rPr>
        <w:t xml:space="preserve">, sont des enjeux qui sous-tendent cet ouvrage. </w:t>
      </w:r>
      <w:r w:rsidR="00D078D0">
        <w:rPr>
          <w:rFonts w:ascii="Garamond" w:hAnsi="Garamond" w:cs="Arial"/>
        </w:rPr>
        <w:t xml:space="preserve">Soucieux d’embrasser des questions éthiques et esthétiques, les auteurs que celui-ci rassemble ont mis un soin particulier à scruter les époques </w:t>
      </w:r>
      <w:r w:rsidR="006B54BE">
        <w:rPr>
          <w:rFonts w:ascii="Garamond" w:hAnsi="Garamond" w:cs="Arial"/>
        </w:rPr>
        <w:t xml:space="preserve">tantôt </w:t>
      </w:r>
      <w:r w:rsidR="00D078D0">
        <w:rPr>
          <w:rFonts w:ascii="Garamond" w:hAnsi="Garamond" w:cs="Arial"/>
        </w:rPr>
        <w:t xml:space="preserve">coercitives </w:t>
      </w:r>
      <w:r w:rsidR="006B54BE">
        <w:rPr>
          <w:rFonts w:ascii="Garamond" w:hAnsi="Garamond" w:cs="Arial"/>
        </w:rPr>
        <w:t>tantôt</w:t>
      </w:r>
      <w:r w:rsidR="00D078D0">
        <w:rPr>
          <w:rFonts w:ascii="Garamond" w:hAnsi="Garamond" w:cs="Arial"/>
        </w:rPr>
        <w:t xml:space="preserve"> permissives en matière de morale. </w:t>
      </w:r>
      <w:r w:rsidRPr="004F3A8F">
        <w:rPr>
          <w:rFonts w:ascii="Garamond" w:hAnsi="Garamond" w:cs="Arial"/>
        </w:rPr>
        <w:t xml:space="preserve">La richesse sémantique du vocable « modestie » lance toutefois </w:t>
      </w:r>
      <w:r w:rsidR="00D078D0">
        <w:rPr>
          <w:rFonts w:ascii="Garamond" w:hAnsi="Garamond" w:cs="Arial"/>
        </w:rPr>
        <w:t xml:space="preserve">des </w:t>
      </w:r>
      <w:r w:rsidRPr="004F3A8F">
        <w:rPr>
          <w:rFonts w:ascii="Garamond" w:hAnsi="Garamond" w:cs="Arial"/>
        </w:rPr>
        <w:t>défi</w:t>
      </w:r>
      <w:r w:rsidR="00D078D0">
        <w:rPr>
          <w:rFonts w:ascii="Garamond" w:hAnsi="Garamond" w:cs="Arial"/>
        </w:rPr>
        <w:t>s</w:t>
      </w:r>
      <w:r w:rsidRPr="004F3A8F">
        <w:rPr>
          <w:rFonts w:ascii="Garamond" w:hAnsi="Garamond" w:cs="Arial"/>
        </w:rPr>
        <w:t xml:space="preserve"> supplémentaire</w:t>
      </w:r>
      <w:r w:rsidR="00D078D0">
        <w:rPr>
          <w:rFonts w:ascii="Garamond" w:hAnsi="Garamond" w:cs="Arial"/>
        </w:rPr>
        <w:t>s</w:t>
      </w:r>
      <w:r w:rsidRPr="004F3A8F">
        <w:rPr>
          <w:rFonts w:ascii="Garamond" w:hAnsi="Garamond" w:cs="Arial"/>
        </w:rPr>
        <w:t>.</w:t>
      </w:r>
      <w:r w:rsidR="00AA3745">
        <w:rPr>
          <w:rFonts w:ascii="Garamond" w:hAnsi="Garamond" w:cs="Arial"/>
        </w:rPr>
        <w:t xml:space="preserve"> </w:t>
      </w:r>
      <w:r w:rsidR="006B54BE" w:rsidRPr="004F3A8F">
        <w:rPr>
          <w:rFonts w:ascii="Garamond" w:hAnsi="Garamond" w:cs="Arial"/>
        </w:rPr>
        <w:t>Dans quelle mesure les comportements « vertueux » prônés par une mode moins polluante font-ils écho à la « vertu » comme exigence de pudicité ? Pudeur morale et pudeur environnementale sont-elles conciliables avec le faste de la mode, son système consumériste ?</w:t>
      </w:r>
      <w:r w:rsidR="006B54BE">
        <w:rPr>
          <w:rFonts w:ascii="Garamond" w:hAnsi="Garamond" w:cs="Arial"/>
        </w:rPr>
        <w:t xml:space="preserve"> </w:t>
      </w:r>
      <w:r w:rsidR="006B54BE" w:rsidRPr="004F3A8F">
        <w:rPr>
          <w:rFonts w:ascii="Garamond" w:hAnsi="Garamond" w:cs="Arial"/>
        </w:rPr>
        <w:t>Comment faire rimer la mode comme fille de la caducité</w:t>
      </w:r>
      <w:r w:rsidR="006B54BE">
        <w:rPr>
          <w:rFonts w:ascii="Garamond" w:hAnsi="Garamond" w:cs="Arial"/>
        </w:rPr>
        <w:t xml:space="preserve"> </w:t>
      </w:r>
      <w:r w:rsidR="006B54BE" w:rsidRPr="004F3A8F">
        <w:rPr>
          <w:rFonts w:ascii="Garamond" w:hAnsi="Garamond" w:cs="Arial"/>
        </w:rPr>
        <w:t>avec le durable, le responsable ?</w:t>
      </w:r>
      <w:r w:rsidR="006B54BE">
        <w:rPr>
          <w:rFonts w:ascii="Garamond" w:hAnsi="Garamond" w:cs="Arial"/>
        </w:rPr>
        <w:t xml:space="preserve"> </w:t>
      </w:r>
      <w:r w:rsidR="006B54BE" w:rsidRPr="004F3A8F">
        <w:rPr>
          <w:rFonts w:ascii="Garamond" w:hAnsi="Garamond" w:cs="Arial"/>
        </w:rPr>
        <w:t xml:space="preserve">Le mode modeste n’est d’ailleurs pas une simple question sémantique mais un défi épistémologique posé à la fois aux fashion </w:t>
      </w:r>
      <w:proofErr w:type="spellStart"/>
      <w:r w:rsidR="006B54BE" w:rsidRPr="004F3A8F">
        <w:rPr>
          <w:rFonts w:ascii="Garamond" w:hAnsi="Garamond" w:cs="Arial"/>
        </w:rPr>
        <w:t>studies</w:t>
      </w:r>
      <w:proofErr w:type="spellEnd"/>
      <w:r w:rsidR="006B54BE" w:rsidRPr="004F3A8F">
        <w:rPr>
          <w:rFonts w:ascii="Garamond" w:hAnsi="Garamond" w:cs="Arial"/>
        </w:rPr>
        <w:t xml:space="preserve"> et aux sciences religieuses. </w:t>
      </w:r>
      <w:r w:rsidR="00AA3745">
        <w:rPr>
          <w:rFonts w:ascii="Garamond" w:hAnsi="Garamond" w:cs="Arial"/>
        </w:rPr>
        <w:t xml:space="preserve">Dans la pensée chrétienne, </w:t>
      </w:r>
      <w:r w:rsidR="009A795A">
        <w:rPr>
          <w:rFonts w:ascii="Garamond" w:hAnsi="Garamond" w:cs="Arial"/>
        </w:rPr>
        <w:t xml:space="preserve">la </w:t>
      </w:r>
      <w:r w:rsidR="00AA3745">
        <w:rPr>
          <w:rFonts w:ascii="Garamond" w:hAnsi="Garamond" w:cs="Arial"/>
        </w:rPr>
        <w:t>modestie traduit le terme grec « </w:t>
      </w:r>
      <w:proofErr w:type="spellStart"/>
      <w:r w:rsidR="00AA3745" w:rsidRPr="00754B79">
        <w:rPr>
          <w:rFonts w:ascii="Garamond" w:hAnsi="Garamond" w:cs="Arial"/>
          <w:i/>
          <w:iCs/>
        </w:rPr>
        <w:t>epikeia</w:t>
      </w:r>
      <w:proofErr w:type="spellEnd"/>
      <w:r w:rsidR="00AA3745">
        <w:rPr>
          <w:rFonts w:ascii="Garamond" w:hAnsi="Garamond" w:cs="Arial"/>
        </w:rPr>
        <w:t xml:space="preserve"> » dont le sens théologique implique avec l’idée d’équité celle de retenue de Dieu. Celui-ci, en effet, se retient d’appliquer la justice afin d’être miséricordieux, et il le fait étant équitable, autrement dit étant dans une forme de « retenue », qui est une modestie. Cette même retenue est donc une modestie divine, théologique. On comprend alors l’immense portée de la modestie qui </w:t>
      </w:r>
      <w:r w:rsidR="009A795A">
        <w:rPr>
          <w:rFonts w:ascii="Garamond" w:hAnsi="Garamond" w:cs="Arial"/>
        </w:rPr>
        <w:t>plonge</w:t>
      </w:r>
      <w:r w:rsidR="00AA3745">
        <w:rPr>
          <w:rFonts w:ascii="Garamond" w:hAnsi="Garamond" w:cs="Arial"/>
        </w:rPr>
        <w:t xml:space="preserve"> au cœur de la théologie chrétienne, en particulier, et qui </w:t>
      </w:r>
      <w:r w:rsidR="006B54BE">
        <w:rPr>
          <w:rFonts w:ascii="Garamond" w:hAnsi="Garamond" w:cs="Arial"/>
        </w:rPr>
        <w:t>confère</w:t>
      </w:r>
      <w:r w:rsidR="00AA3745">
        <w:rPr>
          <w:rFonts w:ascii="Garamond" w:hAnsi="Garamond" w:cs="Arial"/>
        </w:rPr>
        <w:t xml:space="preserve"> </w:t>
      </w:r>
      <w:r w:rsidR="009A795A">
        <w:rPr>
          <w:rFonts w:ascii="Garamond" w:hAnsi="Garamond" w:cs="Arial"/>
        </w:rPr>
        <w:t>des fondements décidemment métaphysiques</w:t>
      </w:r>
      <w:r w:rsidR="00AA3745">
        <w:rPr>
          <w:rFonts w:ascii="Garamond" w:hAnsi="Garamond" w:cs="Arial"/>
        </w:rPr>
        <w:t xml:space="preserve"> à l’idée, morale, de modestie. Le pan comportemental, moral, de la modestie n</w:t>
      </w:r>
      <w:r w:rsidR="009A795A">
        <w:rPr>
          <w:rFonts w:ascii="Garamond" w:hAnsi="Garamond" w:cs="Arial"/>
        </w:rPr>
        <w:t xml:space="preserve">’en </w:t>
      </w:r>
      <w:r w:rsidR="00AA3745">
        <w:rPr>
          <w:rFonts w:ascii="Garamond" w:hAnsi="Garamond" w:cs="Arial"/>
        </w:rPr>
        <w:t xml:space="preserve">serait alors que le pendant dogmatique. </w:t>
      </w:r>
    </w:p>
    <w:p w14:paraId="4D7EDD54" w14:textId="0FBF69BA" w:rsidR="006A6ED9" w:rsidRPr="004F3A8F" w:rsidRDefault="00F8444D" w:rsidP="009C4571">
      <w:pPr>
        <w:pStyle w:val="NormalWeb"/>
        <w:shd w:val="clear" w:color="auto" w:fill="FFFFFF"/>
        <w:spacing w:before="0" w:beforeAutospacing="0" w:after="0" w:afterAutospacing="0"/>
        <w:ind w:firstLine="720"/>
        <w:jc w:val="both"/>
        <w:textAlignment w:val="baseline"/>
        <w:rPr>
          <w:rFonts w:ascii="Garamond" w:hAnsi="Garamond" w:cs="Arial"/>
        </w:rPr>
      </w:pPr>
      <w:r w:rsidRPr="004F3A8F">
        <w:rPr>
          <w:rFonts w:ascii="Garamond" w:hAnsi="Garamond" w:cs="Arial"/>
        </w:rPr>
        <w:t xml:space="preserve">Si </w:t>
      </w:r>
      <w:r w:rsidR="004F3A8F">
        <w:rPr>
          <w:rFonts w:ascii="Garamond" w:hAnsi="Garamond" w:cs="Arial"/>
        </w:rPr>
        <w:t>la pudicité</w:t>
      </w:r>
      <w:r w:rsidR="00AA3745">
        <w:rPr>
          <w:rFonts w:ascii="Garamond" w:hAnsi="Garamond" w:cs="Arial"/>
        </w:rPr>
        <w:t>, dans le champ chrétien,</w:t>
      </w:r>
      <w:r w:rsidRPr="004F3A8F">
        <w:rPr>
          <w:rFonts w:ascii="Garamond" w:hAnsi="Garamond" w:cs="Arial"/>
        </w:rPr>
        <w:t xml:space="preserve"> remonte à Tertullien </w:t>
      </w:r>
      <w:r w:rsidR="00184EB7" w:rsidRPr="004F3A8F">
        <w:rPr>
          <w:rFonts w:ascii="Garamond" w:hAnsi="Garamond" w:cs="Arial"/>
        </w:rPr>
        <w:t>dont l’exhortation à la chasteté ne port</w:t>
      </w:r>
      <w:r w:rsidR="004F3A8F">
        <w:rPr>
          <w:rFonts w:ascii="Garamond" w:hAnsi="Garamond" w:cs="Arial"/>
        </w:rPr>
        <w:t>e</w:t>
      </w:r>
      <w:r w:rsidR="00184EB7" w:rsidRPr="004F3A8F">
        <w:rPr>
          <w:rFonts w:ascii="Garamond" w:hAnsi="Garamond" w:cs="Arial"/>
        </w:rPr>
        <w:t xml:space="preserve"> pas sur la chair réputée vile, dépravée</w:t>
      </w:r>
      <w:r w:rsidR="00D078D0">
        <w:rPr>
          <w:rFonts w:ascii="Garamond" w:hAnsi="Garamond" w:cs="Arial"/>
        </w:rPr>
        <w:t>,</w:t>
      </w:r>
      <w:r w:rsidR="00184EB7" w:rsidRPr="004F3A8F">
        <w:rPr>
          <w:rFonts w:ascii="Garamond" w:hAnsi="Garamond" w:cs="Arial"/>
        </w:rPr>
        <w:t xml:space="preserve"> </w:t>
      </w:r>
      <w:r w:rsidR="004F3A8F">
        <w:rPr>
          <w:rFonts w:ascii="Garamond" w:hAnsi="Garamond" w:cs="Arial"/>
        </w:rPr>
        <w:t>dans la mesure où la</w:t>
      </w:r>
      <w:r w:rsidR="00184EB7" w:rsidRPr="004F3A8F">
        <w:rPr>
          <w:rFonts w:ascii="Garamond" w:hAnsi="Garamond" w:cs="Arial"/>
        </w:rPr>
        <w:t xml:space="preserve"> pudeur naturelle d</w:t>
      </w:r>
      <w:r w:rsidR="006A6ED9" w:rsidRPr="004F3A8F">
        <w:rPr>
          <w:rFonts w:ascii="Garamond" w:hAnsi="Garamond" w:cs="Arial"/>
        </w:rPr>
        <w:t>es corps</w:t>
      </w:r>
      <w:r w:rsidR="00184EB7" w:rsidRPr="004F3A8F">
        <w:rPr>
          <w:rFonts w:ascii="Garamond" w:hAnsi="Garamond" w:cs="Arial"/>
        </w:rPr>
        <w:t xml:space="preserve"> ne déroge jamais à la loi de la nature qui détermine son esthétique</w:t>
      </w:r>
      <w:r w:rsidR="004F3A8F">
        <w:rPr>
          <w:rFonts w:ascii="Garamond" w:hAnsi="Garamond" w:cs="Arial"/>
        </w:rPr>
        <w:t xml:space="preserve"> de simplicité </w:t>
      </w:r>
      <w:r w:rsidR="00D078D0">
        <w:rPr>
          <w:rFonts w:ascii="Garamond" w:hAnsi="Garamond" w:cs="Arial"/>
        </w:rPr>
        <w:t>(</w:t>
      </w:r>
      <w:r w:rsidR="004F3A8F">
        <w:rPr>
          <w:rFonts w:ascii="Garamond" w:hAnsi="Garamond" w:cs="Arial"/>
        </w:rPr>
        <w:t>dont le manteau serait l’emblème</w:t>
      </w:r>
      <w:r w:rsidR="00D078D0">
        <w:rPr>
          <w:rFonts w:ascii="Garamond" w:hAnsi="Garamond" w:cs="Arial"/>
        </w:rPr>
        <w:t>),</w:t>
      </w:r>
      <w:r w:rsidR="004F3A8F">
        <w:rPr>
          <w:rFonts w:ascii="Garamond" w:hAnsi="Garamond" w:cs="Arial"/>
        </w:rPr>
        <w:t xml:space="preserve"> l</w:t>
      </w:r>
      <w:r w:rsidR="00184EB7" w:rsidRPr="004F3A8F">
        <w:rPr>
          <w:rFonts w:ascii="Garamond" w:hAnsi="Garamond" w:cs="Arial"/>
        </w:rPr>
        <w:t xml:space="preserve">es règles </w:t>
      </w:r>
      <w:r w:rsidR="006A6ED9" w:rsidRPr="004F3A8F">
        <w:rPr>
          <w:rFonts w:ascii="Garamond" w:hAnsi="Garamond" w:cs="Arial"/>
        </w:rPr>
        <w:t>vestimentaires</w:t>
      </w:r>
      <w:r w:rsidR="00184EB7" w:rsidRPr="004F3A8F">
        <w:rPr>
          <w:rFonts w:ascii="Garamond" w:hAnsi="Garamond" w:cs="Arial"/>
        </w:rPr>
        <w:t xml:space="preserve"> sont là </w:t>
      </w:r>
      <w:r w:rsidR="006B54BE">
        <w:rPr>
          <w:rFonts w:ascii="Garamond" w:hAnsi="Garamond" w:cs="Arial"/>
        </w:rPr>
        <w:t xml:space="preserve">avant tout </w:t>
      </w:r>
      <w:r w:rsidR="00D078D0">
        <w:rPr>
          <w:rFonts w:ascii="Garamond" w:hAnsi="Garamond" w:cs="Arial"/>
        </w:rPr>
        <w:t xml:space="preserve">pour prévenir contre </w:t>
      </w:r>
      <w:r w:rsidR="00184EB7" w:rsidRPr="004F3A8F">
        <w:rPr>
          <w:rFonts w:ascii="Garamond" w:hAnsi="Garamond" w:cs="Arial"/>
        </w:rPr>
        <w:t xml:space="preserve">l’idolâtrie, l’intention </w:t>
      </w:r>
      <w:r w:rsidR="009C4571">
        <w:rPr>
          <w:rFonts w:ascii="Garamond" w:hAnsi="Garamond" w:cs="Arial"/>
        </w:rPr>
        <w:t xml:space="preserve">concupiscente </w:t>
      </w:r>
      <w:r w:rsidR="00184EB7" w:rsidRPr="004F3A8F">
        <w:rPr>
          <w:rFonts w:ascii="Garamond" w:hAnsi="Garamond" w:cs="Arial"/>
        </w:rPr>
        <w:t>(Alexandre)</w:t>
      </w:r>
      <w:r w:rsidR="004F3A8F">
        <w:rPr>
          <w:rFonts w:ascii="Garamond" w:hAnsi="Garamond" w:cs="Arial"/>
        </w:rPr>
        <w:t>.</w:t>
      </w:r>
      <w:r w:rsidR="009C4571">
        <w:rPr>
          <w:rFonts w:ascii="Garamond" w:hAnsi="Garamond" w:cs="Arial"/>
        </w:rPr>
        <w:t xml:space="preserve"> Quelques siècles plus tard, à l’aube de l’époque moderne, les pratiques h</w:t>
      </w:r>
      <w:r w:rsidR="009C4571" w:rsidRPr="004F3A8F">
        <w:rPr>
          <w:rFonts w:ascii="Garamond" w:hAnsi="Garamond" w:cs="Arial"/>
        </w:rPr>
        <w:t>ors-monde</w:t>
      </w:r>
      <w:r w:rsidR="009C4571">
        <w:rPr>
          <w:rFonts w:ascii="Garamond" w:hAnsi="Garamond" w:cs="Arial"/>
        </w:rPr>
        <w:t xml:space="preserve"> et </w:t>
      </w:r>
      <w:r w:rsidR="009C4571" w:rsidRPr="004F3A8F">
        <w:rPr>
          <w:rFonts w:ascii="Garamond" w:hAnsi="Garamond" w:cs="Arial"/>
        </w:rPr>
        <w:t>hors</w:t>
      </w:r>
      <w:r w:rsidR="009C4571">
        <w:rPr>
          <w:rFonts w:ascii="Garamond" w:hAnsi="Garamond" w:cs="Arial"/>
        </w:rPr>
        <w:t>-</w:t>
      </w:r>
      <w:r w:rsidR="009C4571" w:rsidRPr="004F3A8F">
        <w:rPr>
          <w:rFonts w:ascii="Garamond" w:hAnsi="Garamond" w:cs="Arial"/>
        </w:rPr>
        <w:t>mode</w:t>
      </w:r>
      <w:r w:rsidR="009C4571">
        <w:rPr>
          <w:rFonts w:ascii="Garamond" w:hAnsi="Garamond" w:cs="Arial"/>
        </w:rPr>
        <w:t xml:space="preserve"> des habits monacaux se font le reflet d’une société chrétienne </w:t>
      </w:r>
      <w:r w:rsidR="009A795A">
        <w:rPr>
          <w:rFonts w:ascii="Garamond" w:hAnsi="Garamond" w:cs="Arial"/>
        </w:rPr>
        <w:t>prude</w:t>
      </w:r>
      <w:r w:rsidR="009C4571">
        <w:rPr>
          <w:rFonts w:ascii="Garamond" w:hAnsi="Garamond" w:cs="Arial"/>
        </w:rPr>
        <w:t xml:space="preserve"> </w:t>
      </w:r>
      <w:r w:rsidR="006B54BE">
        <w:rPr>
          <w:rFonts w:ascii="Garamond" w:hAnsi="Garamond" w:cs="Arial"/>
        </w:rPr>
        <w:t>et</w:t>
      </w:r>
      <w:r w:rsidR="009C4571">
        <w:rPr>
          <w:rFonts w:ascii="Garamond" w:hAnsi="Garamond" w:cs="Arial"/>
        </w:rPr>
        <w:t xml:space="preserve"> l</w:t>
      </w:r>
      <w:r w:rsidR="009C4571" w:rsidRPr="004F3A8F">
        <w:rPr>
          <w:rFonts w:ascii="Garamond" w:hAnsi="Garamond" w:cs="Arial"/>
        </w:rPr>
        <w:t xml:space="preserve">a prise d’habit signe cette soumission à une mode </w:t>
      </w:r>
      <w:proofErr w:type="spellStart"/>
      <w:r w:rsidR="009C4571" w:rsidRPr="004F3A8F">
        <w:rPr>
          <w:rFonts w:ascii="Garamond" w:hAnsi="Garamond" w:cs="Arial"/>
        </w:rPr>
        <w:t>sartoriale</w:t>
      </w:r>
      <w:proofErr w:type="spellEnd"/>
      <w:r w:rsidR="009C4571" w:rsidRPr="004F3A8F">
        <w:rPr>
          <w:rFonts w:ascii="Garamond" w:hAnsi="Garamond" w:cs="Arial"/>
        </w:rPr>
        <w:t xml:space="preserve"> et à un mode de vie</w:t>
      </w:r>
      <w:r w:rsidR="009C4571">
        <w:rPr>
          <w:rFonts w:ascii="Garamond" w:hAnsi="Garamond" w:cs="Arial"/>
        </w:rPr>
        <w:t xml:space="preserve">. </w:t>
      </w:r>
      <w:r w:rsidR="009C4571" w:rsidRPr="006B54BE">
        <w:rPr>
          <w:rFonts w:ascii="Garamond" w:hAnsi="Garamond" w:cs="Arial"/>
        </w:rPr>
        <w:t>Parler de</w:t>
      </w:r>
      <w:r w:rsidR="009C4571">
        <w:rPr>
          <w:rFonts w:ascii="Garamond" w:hAnsi="Garamond" w:cs="Arial"/>
          <w:i/>
          <w:iCs/>
        </w:rPr>
        <w:t xml:space="preserve"> </w:t>
      </w:r>
      <w:proofErr w:type="spellStart"/>
      <w:r w:rsidR="009C4571">
        <w:rPr>
          <w:rFonts w:ascii="Garamond" w:hAnsi="Garamond" w:cs="Arial"/>
          <w:i/>
          <w:iCs/>
        </w:rPr>
        <w:t>modes</w:t>
      </w:r>
      <w:r w:rsidR="00D078D0" w:rsidRPr="00B37661">
        <w:rPr>
          <w:rFonts w:ascii="Garamond" w:hAnsi="Garamond" w:cs="Arial"/>
          <w:i/>
          <w:iCs/>
        </w:rPr>
        <w:t>t</w:t>
      </w:r>
      <w:proofErr w:type="spellEnd"/>
      <w:r w:rsidR="00D078D0" w:rsidRPr="00B37661">
        <w:rPr>
          <w:rFonts w:ascii="Garamond" w:hAnsi="Garamond" w:cs="Arial"/>
          <w:i/>
          <w:iCs/>
        </w:rPr>
        <w:t xml:space="preserve"> fashion</w:t>
      </w:r>
      <w:r w:rsidR="00D078D0" w:rsidRPr="004F3A8F">
        <w:rPr>
          <w:rFonts w:ascii="Garamond" w:hAnsi="Garamond" w:cs="Arial"/>
        </w:rPr>
        <w:t xml:space="preserve"> avant la lettre </w:t>
      </w:r>
      <w:r w:rsidR="009C4571">
        <w:rPr>
          <w:rFonts w:ascii="Garamond" w:hAnsi="Garamond" w:cs="Arial"/>
        </w:rPr>
        <w:t xml:space="preserve">au sujet de ces costumes et coutumes, vêtures </w:t>
      </w:r>
      <w:r w:rsidR="00D078D0" w:rsidRPr="004F3A8F">
        <w:rPr>
          <w:rFonts w:ascii="Garamond" w:hAnsi="Garamond" w:cs="Arial"/>
        </w:rPr>
        <w:t>rempart et étendard</w:t>
      </w:r>
      <w:r w:rsidR="009C4571">
        <w:rPr>
          <w:rFonts w:ascii="Garamond" w:hAnsi="Garamond" w:cs="Arial"/>
        </w:rPr>
        <w:t>,</w:t>
      </w:r>
      <w:r w:rsidR="009C4571" w:rsidRPr="009C4571">
        <w:rPr>
          <w:rFonts w:ascii="Garamond" w:hAnsi="Garamond" w:cs="Arial"/>
        </w:rPr>
        <w:t xml:space="preserve"> </w:t>
      </w:r>
      <w:r w:rsidR="009C4571" w:rsidRPr="004F3A8F">
        <w:rPr>
          <w:rFonts w:ascii="Garamond" w:hAnsi="Garamond" w:cs="Arial"/>
        </w:rPr>
        <w:t>humble</w:t>
      </w:r>
      <w:r w:rsidR="009C4571">
        <w:rPr>
          <w:rFonts w:ascii="Garamond" w:hAnsi="Garamond" w:cs="Arial"/>
        </w:rPr>
        <w:t>s</w:t>
      </w:r>
      <w:r w:rsidR="009C4571" w:rsidRPr="004F3A8F">
        <w:rPr>
          <w:rFonts w:ascii="Garamond" w:hAnsi="Garamond" w:cs="Arial"/>
        </w:rPr>
        <w:t xml:space="preserve"> mais souvent très sophistiquée</w:t>
      </w:r>
      <w:r w:rsidR="009C4571">
        <w:rPr>
          <w:rFonts w:ascii="Garamond" w:hAnsi="Garamond" w:cs="Arial"/>
        </w:rPr>
        <w:t>s</w:t>
      </w:r>
      <w:r w:rsidR="009C4571" w:rsidRPr="004F3A8F">
        <w:rPr>
          <w:rFonts w:ascii="Garamond" w:hAnsi="Garamond" w:cs="Arial"/>
        </w:rPr>
        <w:t xml:space="preserve"> et encombrante</w:t>
      </w:r>
      <w:r w:rsidR="009C4571">
        <w:rPr>
          <w:rFonts w:ascii="Garamond" w:hAnsi="Garamond" w:cs="Arial"/>
        </w:rPr>
        <w:t>s</w:t>
      </w:r>
      <w:r w:rsidR="00D078D0" w:rsidRPr="004F3A8F">
        <w:rPr>
          <w:rFonts w:ascii="Garamond" w:hAnsi="Garamond" w:cs="Arial"/>
        </w:rPr>
        <w:t xml:space="preserve">, </w:t>
      </w:r>
      <w:r w:rsidR="009C4571">
        <w:rPr>
          <w:rFonts w:ascii="Garamond" w:hAnsi="Garamond" w:cs="Arial"/>
        </w:rPr>
        <w:t xml:space="preserve">n’est pas déplacé. Beaucoup de </w:t>
      </w:r>
      <w:r w:rsidR="00D078D0" w:rsidRPr="004F3A8F">
        <w:rPr>
          <w:rFonts w:ascii="Garamond" w:hAnsi="Garamond" w:cs="Arial"/>
        </w:rPr>
        <w:t xml:space="preserve">créativité </w:t>
      </w:r>
      <w:r w:rsidR="009C4571">
        <w:rPr>
          <w:rFonts w:ascii="Garamond" w:hAnsi="Garamond" w:cs="Arial"/>
        </w:rPr>
        <w:t xml:space="preserve">sera dès lors requise </w:t>
      </w:r>
      <w:r w:rsidR="00D078D0" w:rsidRPr="004F3A8F">
        <w:rPr>
          <w:rFonts w:ascii="Garamond" w:hAnsi="Garamond" w:cs="Arial"/>
        </w:rPr>
        <w:t>pour ruser avec les prescriptions</w:t>
      </w:r>
      <w:r w:rsidR="00353550">
        <w:rPr>
          <w:rFonts w:ascii="Garamond" w:hAnsi="Garamond" w:cs="Arial"/>
        </w:rPr>
        <w:t xml:space="preserve"> </w:t>
      </w:r>
      <w:r w:rsidR="00D078D0" w:rsidRPr="004F3A8F">
        <w:rPr>
          <w:rFonts w:ascii="Garamond" w:hAnsi="Garamond" w:cs="Arial"/>
        </w:rPr>
        <w:t xml:space="preserve">(Pellegrin).  </w:t>
      </w:r>
      <w:r w:rsidR="00353550">
        <w:rPr>
          <w:rFonts w:ascii="Garamond" w:hAnsi="Garamond" w:cs="Arial"/>
        </w:rPr>
        <w:t>L’o</w:t>
      </w:r>
      <w:r w:rsidR="004F3A8F">
        <w:rPr>
          <w:rFonts w:ascii="Garamond" w:hAnsi="Garamond" w:cs="Arial"/>
        </w:rPr>
        <w:t xml:space="preserve">n </w:t>
      </w:r>
      <w:r w:rsidRPr="004F3A8F">
        <w:rPr>
          <w:rFonts w:ascii="Garamond" w:hAnsi="Garamond" w:cs="Arial"/>
        </w:rPr>
        <w:t xml:space="preserve">retrouve </w:t>
      </w:r>
      <w:r w:rsidR="00D078D0">
        <w:rPr>
          <w:rFonts w:ascii="Garamond" w:hAnsi="Garamond" w:cs="Arial"/>
        </w:rPr>
        <w:t xml:space="preserve">la pudicité </w:t>
      </w:r>
      <w:r w:rsidR="00184EB7" w:rsidRPr="004F3A8F">
        <w:rPr>
          <w:rFonts w:ascii="Garamond" w:hAnsi="Garamond" w:cs="Arial"/>
        </w:rPr>
        <w:t xml:space="preserve">dans les années ’20 </w:t>
      </w:r>
      <w:r w:rsidR="0080710F" w:rsidRPr="004F3A8F">
        <w:rPr>
          <w:rFonts w:ascii="Garamond" w:hAnsi="Garamond" w:cs="Arial"/>
        </w:rPr>
        <w:t xml:space="preserve">avec </w:t>
      </w:r>
      <w:r w:rsidR="00B37661">
        <w:rPr>
          <w:rFonts w:ascii="Garamond" w:hAnsi="Garamond" w:cs="Arial"/>
        </w:rPr>
        <w:t>le</w:t>
      </w:r>
      <w:r w:rsidR="0080710F" w:rsidRPr="004F3A8F">
        <w:rPr>
          <w:rFonts w:ascii="Garamond" w:hAnsi="Garamond" w:cs="Arial"/>
        </w:rPr>
        <w:t xml:space="preserve"> rappel à l’o</w:t>
      </w:r>
      <w:r w:rsidR="004F3A8F">
        <w:rPr>
          <w:rFonts w:ascii="Garamond" w:hAnsi="Garamond" w:cs="Arial"/>
        </w:rPr>
        <w:t>rdr</w:t>
      </w:r>
      <w:r w:rsidR="0080710F" w:rsidRPr="004F3A8F">
        <w:rPr>
          <w:rFonts w:ascii="Garamond" w:hAnsi="Garamond" w:cs="Arial"/>
        </w:rPr>
        <w:t xml:space="preserve">e vestimentaire et </w:t>
      </w:r>
      <w:r w:rsidR="00D078D0">
        <w:rPr>
          <w:rFonts w:ascii="Garamond" w:hAnsi="Garamond" w:cs="Arial"/>
        </w:rPr>
        <w:t>l</w:t>
      </w:r>
      <w:r w:rsidR="0080710F" w:rsidRPr="004F3A8F">
        <w:rPr>
          <w:rFonts w:ascii="Garamond" w:hAnsi="Garamond" w:cs="Arial"/>
        </w:rPr>
        <w:t>es sursauts moralisants</w:t>
      </w:r>
      <w:r w:rsidR="009C4571">
        <w:rPr>
          <w:rFonts w:ascii="Garamond" w:hAnsi="Garamond" w:cs="Arial"/>
        </w:rPr>
        <w:t xml:space="preserve"> déployés par la</w:t>
      </w:r>
      <w:r w:rsidR="0080710F" w:rsidRPr="004F3A8F">
        <w:rPr>
          <w:rFonts w:ascii="Garamond" w:hAnsi="Garamond" w:cs="Arial"/>
        </w:rPr>
        <w:t xml:space="preserve"> </w:t>
      </w:r>
      <w:r w:rsidR="006A6ED9" w:rsidRPr="004F3A8F">
        <w:rPr>
          <w:rFonts w:ascii="Garamond" w:hAnsi="Garamond" w:cs="Arial"/>
        </w:rPr>
        <w:t>croisade</w:t>
      </w:r>
      <w:r w:rsidR="0080710F" w:rsidRPr="004F3A8F">
        <w:rPr>
          <w:rFonts w:ascii="Garamond" w:hAnsi="Garamond" w:cs="Arial"/>
        </w:rPr>
        <w:t xml:space="preserve"> chrétienne pour la modestie qui cible les </w:t>
      </w:r>
      <w:r w:rsidR="00D078D0">
        <w:rPr>
          <w:rFonts w:ascii="Garamond" w:hAnsi="Garamond" w:cs="Arial"/>
        </w:rPr>
        <w:t>styles</w:t>
      </w:r>
      <w:r w:rsidR="0080710F" w:rsidRPr="004F3A8F">
        <w:rPr>
          <w:rFonts w:ascii="Garamond" w:hAnsi="Garamond" w:cs="Arial"/>
        </w:rPr>
        <w:t xml:space="preserve"> indécents </w:t>
      </w:r>
      <w:r w:rsidR="00D078D0">
        <w:rPr>
          <w:rFonts w:ascii="Garamond" w:hAnsi="Garamond" w:cs="Arial"/>
        </w:rPr>
        <w:t xml:space="preserve">susceptibles d’émanciper la </w:t>
      </w:r>
      <w:r w:rsidR="0080710F" w:rsidRPr="004F3A8F">
        <w:rPr>
          <w:rFonts w:ascii="Garamond" w:hAnsi="Garamond" w:cs="Arial"/>
        </w:rPr>
        <w:t>femme, entre autres la mode « garçonne »</w:t>
      </w:r>
      <w:r w:rsidR="009C4571" w:rsidRPr="009C4571">
        <w:rPr>
          <w:rFonts w:ascii="Garamond" w:hAnsi="Garamond" w:cs="Arial"/>
        </w:rPr>
        <w:t xml:space="preserve"> </w:t>
      </w:r>
      <w:r w:rsidR="009C4571" w:rsidRPr="004F3A8F">
        <w:rPr>
          <w:rFonts w:ascii="Garamond" w:hAnsi="Garamond" w:cs="Arial"/>
        </w:rPr>
        <w:t>(Ambrosio)</w:t>
      </w:r>
      <w:r w:rsidR="00353550">
        <w:rPr>
          <w:rFonts w:ascii="Garamond" w:hAnsi="Garamond" w:cs="Arial"/>
        </w:rPr>
        <w:t>.</w:t>
      </w:r>
      <w:r w:rsidR="0080710F" w:rsidRPr="004F3A8F">
        <w:rPr>
          <w:rFonts w:ascii="Garamond" w:hAnsi="Garamond" w:cs="Arial"/>
        </w:rPr>
        <w:t xml:space="preserve"> </w:t>
      </w:r>
    </w:p>
    <w:p w14:paraId="54D55577" w14:textId="05784AB7" w:rsidR="0080710F" w:rsidRPr="004F3A8F" w:rsidRDefault="006D6F7D" w:rsidP="00B37661">
      <w:pPr>
        <w:pStyle w:val="NormalWeb"/>
        <w:shd w:val="clear" w:color="auto" w:fill="FFFFFF"/>
        <w:spacing w:before="0" w:beforeAutospacing="0" w:after="0" w:afterAutospacing="0"/>
        <w:ind w:firstLine="720"/>
        <w:jc w:val="both"/>
        <w:textAlignment w:val="baseline"/>
        <w:rPr>
          <w:rFonts w:ascii="Garamond" w:hAnsi="Garamond" w:cs="Arial"/>
        </w:rPr>
      </w:pPr>
      <w:r w:rsidRPr="004F3A8F">
        <w:rPr>
          <w:rFonts w:ascii="Garamond" w:hAnsi="Garamond" w:cs="Arial"/>
        </w:rPr>
        <w:t>Les traités</w:t>
      </w:r>
      <w:r w:rsidR="0080710F" w:rsidRPr="004F3A8F">
        <w:rPr>
          <w:rFonts w:ascii="Garamond" w:hAnsi="Garamond" w:cs="Arial"/>
        </w:rPr>
        <w:t xml:space="preserve"> </w:t>
      </w:r>
      <w:r w:rsidR="00B37661">
        <w:rPr>
          <w:rFonts w:ascii="Garamond" w:hAnsi="Garamond" w:cs="Arial"/>
        </w:rPr>
        <w:t xml:space="preserve">de </w:t>
      </w:r>
      <w:r w:rsidR="0080710F" w:rsidRPr="004F3A8F">
        <w:rPr>
          <w:rFonts w:ascii="Garamond" w:hAnsi="Garamond" w:cs="Arial"/>
        </w:rPr>
        <w:t>moral</w:t>
      </w:r>
      <w:r w:rsidR="00B37661">
        <w:rPr>
          <w:rFonts w:ascii="Garamond" w:hAnsi="Garamond" w:cs="Arial"/>
        </w:rPr>
        <w:t>e</w:t>
      </w:r>
      <w:r w:rsidR="0080710F" w:rsidRPr="004F3A8F">
        <w:rPr>
          <w:rFonts w:ascii="Garamond" w:hAnsi="Garamond" w:cs="Arial"/>
        </w:rPr>
        <w:t xml:space="preserve"> vestimentaire, </w:t>
      </w:r>
      <w:r w:rsidR="00B37661">
        <w:rPr>
          <w:rFonts w:ascii="Garamond" w:hAnsi="Garamond" w:cs="Arial"/>
        </w:rPr>
        <w:t xml:space="preserve">avec leurs </w:t>
      </w:r>
      <w:r w:rsidR="0080710F" w:rsidRPr="004F3A8F">
        <w:rPr>
          <w:rFonts w:ascii="Garamond" w:hAnsi="Garamond" w:cs="Arial"/>
        </w:rPr>
        <w:t>prescription</w:t>
      </w:r>
      <w:r w:rsidR="00B37661">
        <w:rPr>
          <w:rFonts w:ascii="Garamond" w:hAnsi="Garamond" w:cs="Arial"/>
        </w:rPr>
        <w:t>s</w:t>
      </w:r>
      <w:r w:rsidR="0080710F" w:rsidRPr="004F3A8F">
        <w:rPr>
          <w:rFonts w:ascii="Garamond" w:hAnsi="Garamond" w:cs="Arial"/>
        </w:rPr>
        <w:t xml:space="preserve"> </w:t>
      </w:r>
      <w:r w:rsidR="00B37661">
        <w:rPr>
          <w:rFonts w:ascii="Garamond" w:hAnsi="Garamond" w:cs="Arial"/>
        </w:rPr>
        <w:t>et</w:t>
      </w:r>
      <w:r w:rsidR="0080710F" w:rsidRPr="004F3A8F">
        <w:rPr>
          <w:rFonts w:ascii="Garamond" w:hAnsi="Garamond" w:cs="Arial"/>
        </w:rPr>
        <w:t xml:space="preserve"> remontrances contre la vanité et la dissolution </w:t>
      </w:r>
      <w:r w:rsidR="009C4571">
        <w:rPr>
          <w:rFonts w:ascii="Garamond" w:hAnsi="Garamond" w:cs="Arial"/>
        </w:rPr>
        <w:t>ont</w:t>
      </w:r>
      <w:r w:rsidR="00353550">
        <w:rPr>
          <w:rFonts w:ascii="Garamond" w:hAnsi="Garamond" w:cs="Arial"/>
        </w:rPr>
        <w:t xml:space="preserve"> donné lieu à </w:t>
      </w:r>
      <w:r w:rsidR="00353550" w:rsidRPr="004F3A8F">
        <w:rPr>
          <w:rFonts w:ascii="Garamond" w:hAnsi="Garamond" w:cs="Arial"/>
        </w:rPr>
        <w:t>des querelles</w:t>
      </w:r>
      <w:r w:rsidR="009C4571">
        <w:rPr>
          <w:rFonts w:ascii="Garamond" w:hAnsi="Garamond" w:cs="Arial"/>
        </w:rPr>
        <w:t>,</w:t>
      </w:r>
      <w:r w:rsidR="00353550" w:rsidRPr="004F3A8F">
        <w:rPr>
          <w:rFonts w:ascii="Garamond" w:hAnsi="Garamond" w:cs="Arial"/>
        </w:rPr>
        <w:t xml:space="preserve"> car comment concilier droiture morale et élégance</w:t>
      </w:r>
      <w:r w:rsidR="00353550">
        <w:rPr>
          <w:rFonts w:ascii="Garamond" w:hAnsi="Garamond" w:cs="Arial"/>
        </w:rPr>
        <w:t> ?</w:t>
      </w:r>
      <w:r w:rsidR="00353550" w:rsidRPr="004F3A8F">
        <w:rPr>
          <w:rFonts w:ascii="Garamond" w:hAnsi="Garamond" w:cs="Arial"/>
        </w:rPr>
        <w:t xml:space="preserve"> </w:t>
      </w:r>
      <w:r w:rsidR="00353550">
        <w:rPr>
          <w:rFonts w:ascii="Garamond" w:hAnsi="Garamond" w:cs="Arial"/>
        </w:rPr>
        <w:t xml:space="preserve"> </w:t>
      </w:r>
      <w:r w:rsidR="009C4571">
        <w:rPr>
          <w:rFonts w:ascii="Garamond" w:hAnsi="Garamond" w:cs="Arial"/>
        </w:rPr>
        <w:t>C</w:t>
      </w:r>
      <w:r w:rsidR="00BE7AB6">
        <w:rPr>
          <w:rFonts w:ascii="Garamond" w:hAnsi="Garamond" w:cs="Arial"/>
        </w:rPr>
        <w:t>e sont</w:t>
      </w:r>
      <w:r w:rsidR="00353550">
        <w:rPr>
          <w:rFonts w:ascii="Garamond" w:hAnsi="Garamond" w:cs="Arial"/>
        </w:rPr>
        <w:t xml:space="preserve"> surtout l</w:t>
      </w:r>
      <w:r w:rsidR="009C4571">
        <w:rPr>
          <w:rFonts w:ascii="Garamond" w:hAnsi="Garamond" w:cs="Arial"/>
        </w:rPr>
        <w:t>es « diableries »</w:t>
      </w:r>
      <w:r w:rsidR="0080710F" w:rsidRPr="004F3A8F">
        <w:rPr>
          <w:rFonts w:ascii="Garamond" w:hAnsi="Garamond" w:cs="Arial"/>
        </w:rPr>
        <w:t xml:space="preserve"> des toilettes débraillées</w:t>
      </w:r>
      <w:r w:rsidR="00B37661">
        <w:rPr>
          <w:rFonts w:ascii="Garamond" w:hAnsi="Garamond" w:cs="Arial"/>
        </w:rPr>
        <w:t xml:space="preserve"> </w:t>
      </w:r>
      <w:r w:rsidR="009C4571">
        <w:rPr>
          <w:rFonts w:ascii="Garamond" w:hAnsi="Garamond" w:cs="Arial"/>
        </w:rPr>
        <w:t>portées par</w:t>
      </w:r>
      <w:r w:rsidR="00B37661">
        <w:rPr>
          <w:rFonts w:ascii="Garamond" w:hAnsi="Garamond" w:cs="Arial"/>
        </w:rPr>
        <w:t xml:space="preserve"> la femme qui assiste à la messe </w:t>
      </w:r>
      <w:r w:rsidR="00353550">
        <w:rPr>
          <w:rFonts w:ascii="Garamond" w:hAnsi="Garamond" w:cs="Arial"/>
        </w:rPr>
        <w:t xml:space="preserve">qui </w:t>
      </w:r>
      <w:r w:rsidR="00BE7AB6">
        <w:rPr>
          <w:rFonts w:ascii="Garamond" w:hAnsi="Garamond" w:cs="Arial"/>
        </w:rPr>
        <w:t>s</w:t>
      </w:r>
      <w:r w:rsidR="006B54BE">
        <w:rPr>
          <w:rFonts w:ascii="Garamond" w:hAnsi="Garamond" w:cs="Arial"/>
        </w:rPr>
        <w:t xml:space="preserve">e voient </w:t>
      </w:r>
      <w:r w:rsidR="009C4571">
        <w:rPr>
          <w:rFonts w:ascii="Garamond" w:hAnsi="Garamond" w:cs="Arial"/>
        </w:rPr>
        <w:t>stigmatisé</w:t>
      </w:r>
      <w:r w:rsidR="006B54BE">
        <w:rPr>
          <w:rFonts w:ascii="Garamond" w:hAnsi="Garamond" w:cs="Arial"/>
        </w:rPr>
        <w:t>es</w:t>
      </w:r>
      <w:r w:rsidR="00353550">
        <w:rPr>
          <w:rFonts w:ascii="Garamond" w:hAnsi="Garamond" w:cs="Arial"/>
        </w:rPr>
        <w:t xml:space="preserve">. </w:t>
      </w:r>
      <w:r w:rsidR="0080710F" w:rsidRPr="004F3A8F">
        <w:rPr>
          <w:rFonts w:ascii="Garamond" w:hAnsi="Garamond" w:cs="Arial"/>
        </w:rPr>
        <w:t xml:space="preserve">Certaines controverses </w:t>
      </w:r>
      <w:r w:rsidR="000D6EAD" w:rsidRPr="004F3A8F">
        <w:rPr>
          <w:rFonts w:ascii="Garamond" w:hAnsi="Garamond" w:cs="Arial"/>
        </w:rPr>
        <w:t>brandirent</w:t>
      </w:r>
      <w:r w:rsidR="0080710F" w:rsidRPr="004F3A8F">
        <w:rPr>
          <w:rFonts w:ascii="Garamond" w:hAnsi="Garamond" w:cs="Arial"/>
        </w:rPr>
        <w:t xml:space="preserve"> l’indifférence aux questions </w:t>
      </w:r>
      <w:r w:rsidR="000D6EAD" w:rsidRPr="004F3A8F">
        <w:rPr>
          <w:rFonts w:ascii="Garamond" w:hAnsi="Garamond" w:cs="Arial"/>
        </w:rPr>
        <w:t>matérielles</w:t>
      </w:r>
      <w:r w:rsidR="0080710F" w:rsidRPr="004F3A8F">
        <w:rPr>
          <w:rFonts w:ascii="Garamond" w:hAnsi="Garamond" w:cs="Arial"/>
        </w:rPr>
        <w:t xml:space="preserve"> pour</w:t>
      </w:r>
      <w:r w:rsidR="000D6EAD" w:rsidRPr="004F3A8F">
        <w:rPr>
          <w:rFonts w:ascii="Garamond" w:hAnsi="Garamond" w:cs="Arial"/>
        </w:rPr>
        <w:t xml:space="preserve"> justifier</w:t>
      </w:r>
      <w:r w:rsidR="0080710F" w:rsidRPr="004F3A8F">
        <w:rPr>
          <w:rFonts w:ascii="Garamond" w:hAnsi="Garamond" w:cs="Arial"/>
        </w:rPr>
        <w:t xml:space="preserve"> le suivi </w:t>
      </w:r>
      <w:r w:rsidR="000D6EAD" w:rsidRPr="004F3A8F">
        <w:rPr>
          <w:rFonts w:ascii="Garamond" w:hAnsi="Garamond" w:cs="Arial"/>
        </w:rPr>
        <w:t>libéral</w:t>
      </w:r>
      <w:r w:rsidR="0080710F" w:rsidRPr="004F3A8F">
        <w:rPr>
          <w:rFonts w:ascii="Garamond" w:hAnsi="Garamond" w:cs="Arial"/>
        </w:rPr>
        <w:t xml:space="preserve"> des modes</w:t>
      </w:r>
      <w:r w:rsidR="00353550">
        <w:rPr>
          <w:rFonts w:ascii="Garamond" w:hAnsi="Garamond" w:cs="Arial"/>
        </w:rPr>
        <w:t xml:space="preserve"> ; d’autres </w:t>
      </w:r>
      <w:r w:rsidR="00B37661" w:rsidRPr="004F3A8F">
        <w:rPr>
          <w:rFonts w:ascii="Garamond" w:hAnsi="Garamond" w:cs="Arial"/>
        </w:rPr>
        <w:t xml:space="preserve">débouchèrent </w:t>
      </w:r>
      <w:r w:rsidR="00BE7AB6">
        <w:rPr>
          <w:rFonts w:ascii="Garamond" w:hAnsi="Garamond" w:cs="Arial"/>
        </w:rPr>
        <w:t>sur</w:t>
      </w:r>
      <w:r w:rsidR="00B37661" w:rsidRPr="004F3A8F">
        <w:rPr>
          <w:rFonts w:ascii="Garamond" w:hAnsi="Garamond" w:cs="Arial"/>
        </w:rPr>
        <w:t xml:space="preserve"> une conciliation entre suivi minimal de la mode et dévotion</w:t>
      </w:r>
      <w:r w:rsidR="00B37661">
        <w:rPr>
          <w:rFonts w:ascii="Garamond" w:hAnsi="Garamond" w:cs="Arial"/>
        </w:rPr>
        <w:t xml:space="preserve"> (Meiss).</w:t>
      </w:r>
      <w:r w:rsidR="00E3630B" w:rsidRPr="004F3A8F">
        <w:rPr>
          <w:rFonts w:ascii="Garamond" w:hAnsi="Garamond" w:cs="Arial"/>
        </w:rPr>
        <w:t xml:space="preserve"> </w:t>
      </w:r>
      <w:r w:rsidR="00B37661">
        <w:rPr>
          <w:rFonts w:ascii="Garamond" w:hAnsi="Garamond" w:cs="Arial"/>
        </w:rPr>
        <w:t>Investis de toute une sémiologie, l</w:t>
      </w:r>
      <w:r w:rsidR="00B37661" w:rsidRPr="004F3A8F">
        <w:rPr>
          <w:rFonts w:ascii="Garamond" w:hAnsi="Garamond" w:cs="Arial"/>
        </w:rPr>
        <w:t xml:space="preserve">es couvre-chefs </w:t>
      </w:r>
      <w:r w:rsidR="00B37661">
        <w:rPr>
          <w:rFonts w:ascii="Garamond" w:hAnsi="Garamond" w:cs="Arial"/>
        </w:rPr>
        <w:t xml:space="preserve">ont </w:t>
      </w:r>
      <w:r w:rsidR="00E3630B" w:rsidRPr="004F3A8F">
        <w:rPr>
          <w:rFonts w:ascii="Garamond" w:hAnsi="Garamond" w:cs="Arial"/>
        </w:rPr>
        <w:t>davantage servi de codage social (le chapeau bourgeois, le fichu populaire) que d’accessoire vestimentaire</w:t>
      </w:r>
      <w:r w:rsidR="006A6ED9" w:rsidRPr="004F3A8F">
        <w:rPr>
          <w:rFonts w:ascii="Garamond" w:hAnsi="Garamond" w:cs="Arial"/>
        </w:rPr>
        <w:t xml:space="preserve"> et ont </w:t>
      </w:r>
      <w:r w:rsidR="00353550">
        <w:rPr>
          <w:rFonts w:ascii="Garamond" w:hAnsi="Garamond" w:cs="Arial"/>
        </w:rPr>
        <w:t xml:space="preserve">engendré </w:t>
      </w:r>
      <w:r w:rsidR="006A6ED9" w:rsidRPr="004F3A8F">
        <w:rPr>
          <w:rFonts w:ascii="Garamond" w:hAnsi="Garamond" w:cs="Arial"/>
        </w:rPr>
        <w:t>des expressions telles</w:t>
      </w:r>
      <w:r w:rsidR="00353550">
        <w:rPr>
          <w:rFonts w:ascii="Garamond" w:hAnsi="Garamond" w:cs="Arial"/>
        </w:rPr>
        <w:t xml:space="preserve"> que</w:t>
      </w:r>
      <w:r w:rsidR="006A6ED9" w:rsidRPr="004F3A8F">
        <w:rPr>
          <w:rFonts w:ascii="Garamond" w:hAnsi="Garamond" w:cs="Arial"/>
        </w:rPr>
        <w:t xml:space="preserve"> « coiffer sainte Catherine »</w:t>
      </w:r>
      <w:r w:rsidR="000D6EAD" w:rsidRPr="004F3A8F">
        <w:rPr>
          <w:rFonts w:ascii="Garamond" w:hAnsi="Garamond" w:cs="Arial"/>
        </w:rPr>
        <w:t xml:space="preserve"> qui renvoie à un rituel hautement </w:t>
      </w:r>
      <w:r w:rsidR="00BE7AB6" w:rsidRPr="004F3A8F">
        <w:rPr>
          <w:rFonts w:ascii="Garamond" w:hAnsi="Garamond" w:cs="Arial"/>
        </w:rPr>
        <w:t>symbolique (</w:t>
      </w:r>
      <w:proofErr w:type="spellStart"/>
      <w:r w:rsidR="006A6ED9" w:rsidRPr="004F3A8F">
        <w:rPr>
          <w:rFonts w:ascii="Garamond" w:hAnsi="Garamond" w:cs="Arial"/>
        </w:rPr>
        <w:t>Montjaret</w:t>
      </w:r>
      <w:proofErr w:type="spellEnd"/>
      <w:r w:rsidR="006A6ED9" w:rsidRPr="004F3A8F">
        <w:rPr>
          <w:rFonts w:ascii="Garamond" w:hAnsi="Garamond" w:cs="Arial"/>
        </w:rPr>
        <w:t>)</w:t>
      </w:r>
      <w:r w:rsidR="00353550">
        <w:rPr>
          <w:rFonts w:ascii="Garamond" w:hAnsi="Garamond" w:cs="Arial"/>
        </w:rPr>
        <w:t>.</w:t>
      </w:r>
      <w:r w:rsidR="00E3630B" w:rsidRPr="004F3A8F">
        <w:rPr>
          <w:rFonts w:ascii="Garamond" w:hAnsi="Garamond" w:cs="Arial"/>
        </w:rPr>
        <w:t xml:space="preserve"> Que l’uni</w:t>
      </w:r>
      <w:r w:rsidR="000D6EAD" w:rsidRPr="004F3A8F">
        <w:rPr>
          <w:rFonts w:ascii="Garamond" w:hAnsi="Garamond" w:cs="Arial"/>
        </w:rPr>
        <w:t>forme</w:t>
      </w:r>
      <w:r w:rsidR="00E3630B" w:rsidRPr="004F3A8F">
        <w:rPr>
          <w:rFonts w:ascii="Garamond" w:hAnsi="Garamond" w:cs="Arial"/>
        </w:rPr>
        <w:t xml:space="preserve"> </w:t>
      </w:r>
      <w:r w:rsidR="00B37661">
        <w:rPr>
          <w:rFonts w:ascii="Garamond" w:hAnsi="Garamond" w:cs="Arial"/>
        </w:rPr>
        <w:t xml:space="preserve">soit le </w:t>
      </w:r>
      <w:r w:rsidR="00E3630B" w:rsidRPr="004F3A8F">
        <w:rPr>
          <w:rFonts w:ascii="Garamond" w:hAnsi="Garamond" w:cs="Arial"/>
        </w:rPr>
        <w:t xml:space="preserve">signe d’une identité collective </w:t>
      </w:r>
      <w:r w:rsidR="00B37661">
        <w:rPr>
          <w:rFonts w:ascii="Garamond" w:hAnsi="Garamond" w:cs="Arial"/>
        </w:rPr>
        <w:t xml:space="preserve">dans laquelle </w:t>
      </w:r>
      <w:r w:rsidR="00E3630B" w:rsidRPr="004F3A8F">
        <w:rPr>
          <w:rFonts w:ascii="Garamond" w:hAnsi="Garamond" w:cs="Arial"/>
        </w:rPr>
        <w:t xml:space="preserve">l’individu </w:t>
      </w:r>
      <w:r w:rsidR="00E3630B" w:rsidRPr="004F3A8F">
        <w:rPr>
          <w:rFonts w:ascii="Garamond" w:hAnsi="Garamond" w:cs="Arial"/>
        </w:rPr>
        <w:lastRenderedPageBreak/>
        <w:t>se dissout</w:t>
      </w:r>
      <w:r w:rsidR="00B37661">
        <w:rPr>
          <w:rFonts w:ascii="Garamond" w:hAnsi="Garamond" w:cs="Arial"/>
        </w:rPr>
        <w:t>, on le voit dans les tenues</w:t>
      </w:r>
      <w:r w:rsidR="00E3630B" w:rsidRPr="004F3A8F">
        <w:rPr>
          <w:rFonts w:ascii="Garamond" w:hAnsi="Garamond" w:cs="Arial"/>
        </w:rPr>
        <w:t xml:space="preserve"> religieuses </w:t>
      </w:r>
      <w:r w:rsidR="00353550">
        <w:rPr>
          <w:rFonts w:ascii="Garamond" w:hAnsi="Garamond" w:cs="Arial"/>
        </w:rPr>
        <w:t xml:space="preserve">ou </w:t>
      </w:r>
      <w:r w:rsidR="006B54BE">
        <w:rPr>
          <w:rFonts w:ascii="Garamond" w:hAnsi="Garamond" w:cs="Arial"/>
        </w:rPr>
        <w:t xml:space="preserve">ancillaires </w:t>
      </w:r>
      <w:r w:rsidR="00B37661">
        <w:rPr>
          <w:rFonts w:ascii="Garamond" w:hAnsi="Garamond" w:cs="Arial"/>
        </w:rPr>
        <w:t>dont les</w:t>
      </w:r>
      <w:r w:rsidR="00E3630B" w:rsidRPr="004F3A8F">
        <w:rPr>
          <w:rFonts w:ascii="Garamond" w:hAnsi="Garamond" w:cs="Arial"/>
        </w:rPr>
        <w:t xml:space="preserve"> conventions</w:t>
      </w:r>
      <w:r w:rsidR="00B37661">
        <w:rPr>
          <w:rFonts w:ascii="Garamond" w:hAnsi="Garamond" w:cs="Arial"/>
        </w:rPr>
        <w:t xml:space="preserve"> tacites</w:t>
      </w:r>
      <w:r w:rsidR="00E3630B" w:rsidRPr="004F3A8F">
        <w:rPr>
          <w:rFonts w:ascii="Garamond" w:hAnsi="Garamond" w:cs="Arial"/>
        </w:rPr>
        <w:t xml:space="preserve"> marquent encore les esprits </w:t>
      </w:r>
      <w:r w:rsidR="006A6ED9" w:rsidRPr="004F3A8F">
        <w:rPr>
          <w:rFonts w:ascii="Garamond" w:hAnsi="Garamond" w:cs="Arial"/>
        </w:rPr>
        <w:t xml:space="preserve">car </w:t>
      </w:r>
      <w:r w:rsidR="000D6EAD" w:rsidRPr="004F3A8F">
        <w:rPr>
          <w:rFonts w:ascii="Garamond" w:hAnsi="Garamond" w:cs="Arial"/>
        </w:rPr>
        <w:t>certains mouvements féministes</w:t>
      </w:r>
      <w:r w:rsidR="006A6ED9" w:rsidRPr="004F3A8F">
        <w:rPr>
          <w:rFonts w:ascii="Garamond" w:hAnsi="Garamond" w:cs="Arial"/>
        </w:rPr>
        <w:t xml:space="preserve"> reprennent </w:t>
      </w:r>
      <w:r w:rsidR="00353550">
        <w:rPr>
          <w:rFonts w:ascii="Garamond" w:hAnsi="Garamond" w:cs="Arial"/>
        </w:rPr>
        <w:t>par exemple le</w:t>
      </w:r>
      <w:r w:rsidR="006A6ED9" w:rsidRPr="004F3A8F">
        <w:rPr>
          <w:rFonts w:ascii="Garamond" w:hAnsi="Garamond" w:cs="Arial"/>
        </w:rPr>
        <w:t xml:space="preserve"> costume des servantes (capes écarlates) comme signe de ralliement </w:t>
      </w:r>
      <w:r w:rsidR="005D0546" w:rsidRPr="004F3A8F">
        <w:rPr>
          <w:rFonts w:ascii="Garamond" w:hAnsi="Garamond" w:cs="Arial"/>
        </w:rPr>
        <w:t>à leur cause, exhibant</w:t>
      </w:r>
      <w:r w:rsidR="00353550">
        <w:rPr>
          <w:rFonts w:ascii="Garamond" w:hAnsi="Garamond" w:cs="Arial"/>
        </w:rPr>
        <w:t xml:space="preserve"> et réhabilitant</w:t>
      </w:r>
      <w:r w:rsidR="005D0546" w:rsidRPr="004F3A8F">
        <w:rPr>
          <w:rFonts w:ascii="Garamond" w:hAnsi="Garamond" w:cs="Arial"/>
        </w:rPr>
        <w:t xml:space="preserve"> la tenue </w:t>
      </w:r>
      <w:r w:rsidR="006A6ED9" w:rsidRPr="004F3A8F">
        <w:rPr>
          <w:rFonts w:ascii="Garamond" w:hAnsi="Garamond" w:cs="Arial"/>
        </w:rPr>
        <w:t>qui invisibilisait celles qui les endossaient</w:t>
      </w:r>
      <w:r w:rsidR="00353550">
        <w:rPr>
          <w:rFonts w:ascii="Garamond" w:hAnsi="Garamond" w:cs="Arial"/>
        </w:rPr>
        <w:t>,</w:t>
      </w:r>
      <w:r w:rsidR="005D0546" w:rsidRPr="004F3A8F">
        <w:rPr>
          <w:rFonts w:ascii="Garamond" w:hAnsi="Garamond" w:cs="Arial"/>
        </w:rPr>
        <w:t xml:space="preserve"> assignées à un rôle subalterne </w:t>
      </w:r>
      <w:r w:rsidR="006A6ED9" w:rsidRPr="004F3A8F">
        <w:rPr>
          <w:rFonts w:ascii="Garamond" w:hAnsi="Garamond" w:cs="Arial"/>
        </w:rPr>
        <w:t xml:space="preserve">de procréatrices </w:t>
      </w:r>
      <w:r w:rsidR="00445ADB" w:rsidRPr="004F3A8F">
        <w:rPr>
          <w:rFonts w:ascii="Garamond" w:hAnsi="Garamond" w:cs="Arial"/>
        </w:rPr>
        <w:t>(Barthelmebs)</w:t>
      </w:r>
      <w:r w:rsidR="00353550">
        <w:rPr>
          <w:rFonts w:ascii="Garamond" w:hAnsi="Garamond" w:cs="Arial"/>
        </w:rPr>
        <w:t>.</w:t>
      </w:r>
    </w:p>
    <w:p w14:paraId="7CB3AE4C" w14:textId="5132B68E" w:rsidR="00646F57" w:rsidRDefault="00B37661" w:rsidP="00646F57">
      <w:pPr>
        <w:pStyle w:val="NormalWeb"/>
        <w:shd w:val="clear" w:color="auto" w:fill="FFFFFF"/>
        <w:spacing w:before="0" w:beforeAutospacing="0" w:after="0" w:afterAutospacing="0"/>
        <w:ind w:firstLine="708"/>
        <w:jc w:val="both"/>
        <w:rPr>
          <w:rFonts w:ascii="Garamond" w:hAnsi="Garamond" w:cs="Arial"/>
        </w:rPr>
      </w:pPr>
      <w:r>
        <w:rPr>
          <w:rFonts w:ascii="Garamond" w:hAnsi="Garamond" w:cs="Arial"/>
        </w:rPr>
        <w:t xml:space="preserve">La </w:t>
      </w:r>
      <w:r w:rsidR="006D6F7D" w:rsidRPr="004F3A8F">
        <w:rPr>
          <w:rFonts w:ascii="Garamond" w:hAnsi="Garamond" w:cs="Arial"/>
        </w:rPr>
        <w:t>robe</w:t>
      </w:r>
      <w:r w:rsidR="00353550">
        <w:rPr>
          <w:rFonts w:ascii="Garamond" w:hAnsi="Garamond" w:cs="Arial"/>
        </w:rPr>
        <w:t xml:space="preserve"> élégante</w:t>
      </w:r>
      <w:r w:rsidR="006D6F7D" w:rsidRPr="004F3A8F">
        <w:rPr>
          <w:rFonts w:ascii="Garamond" w:hAnsi="Garamond" w:cs="Arial"/>
        </w:rPr>
        <w:t xml:space="preserve"> </w:t>
      </w:r>
      <w:r w:rsidR="006D6F7D">
        <w:rPr>
          <w:rFonts w:ascii="Garamond" w:hAnsi="Garamond" w:cs="Arial"/>
        </w:rPr>
        <w:t>ne s’avère ni</w:t>
      </w:r>
      <w:r>
        <w:rPr>
          <w:rFonts w:ascii="Garamond" w:hAnsi="Garamond" w:cs="Arial"/>
        </w:rPr>
        <w:t xml:space="preserve"> va</w:t>
      </w:r>
      <w:r w:rsidR="000D6EAD" w:rsidRPr="004F3A8F">
        <w:rPr>
          <w:rFonts w:ascii="Garamond" w:hAnsi="Garamond" w:cs="Arial"/>
        </w:rPr>
        <w:t>ine ni frivole mais futile</w:t>
      </w:r>
      <w:r>
        <w:rPr>
          <w:rFonts w:ascii="Garamond" w:hAnsi="Garamond" w:cs="Arial"/>
        </w:rPr>
        <w:t xml:space="preserve"> dans ce sens qu’elle</w:t>
      </w:r>
      <w:r w:rsidR="000D6EAD" w:rsidRPr="004F3A8F">
        <w:rPr>
          <w:rFonts w:ascii="Garamond" w:hAnsi="Garamond" w:cs="Arial"/>
        </w:rPr>
        <w:t xml:space="preserve"> se répand et se perd </w:t>
      </w:r>
      <w:r>
        <w:rPr>
          <w:rFonts w:ascii="Garamond" w:hAnsi="Garamond" w:cs="Arial"/>
        </w:rPr>
        <w:t xml:space="preserve">dans un </w:t>
      </w:r>
      <w:r w:rsidR="000D6EAD" w:rsidRPr="004F3A8F">
        <w:rPr>
          <w:rFonts w:ascii="Garamond" w:hAnsi="Garamond" w:cs="Arial"/>
        </w:rPr>
        <w:t>« don »</w:t>
      </w:r>
      <w:r>
        <w:rPr>
          <w:rFonts w:ascii="Garamond" w:hAnsi="Garamond" w:cs="Arial"/>
        </w:rPr>
        <w:t xml:space="preserve">, l’oblation </w:t>
      </w:r>
      <w:r w:rsidR="000D6EAD" w:rsidRPr="004F3A8F">
        <w:rPr>
          <w:rFonts w:ascii="Garamond" w:hAnsi="Garamond" w:cs="Arial"/>
        </w:rPr>
        <w:t xml:space="preserve">non utilitariste </w:t>
      </w:r>
      <w:r>
        <w:rPr>
          <w:rFonts w:ascii="Garamond" w:hAnsi="Garamond" w:cs="Arial"/>
        </w:rPr>
        <w:t>d’</w:t>
      </w:r>
      <w:r w:rsidR="000D6EAD" w:rsidRPr="004F3A8F">
        <w:rPr>
          <w:rFonts w:ascii="Garamond" w:hAnsi="Garamond" w:cs="Arial"/>
        </w:rPr>
        <w:t xml:space="preserve">une élégance </w:t>
      </w:r>
      <w:r w:rsidR="00BE7AB6">
        <w:rPr>
          <w:rFonts w:ascii="Garamond" w:hAnsi="Garamond" w:cs="Arial"/>
        </w:rPr>
        <w:t>prodiguée qui</w:t>
      </w:r>
      <w:r w:rsidR="000D6EAD" w:rsidRPr="004F3A8F">
        <w:rPr>
          <w:rFonts w:ascii="Garamond" w:hAnsi="Garamond" w:cs="Arial"/>
        </w:rPr>
        <w:t xml:space="preserve"> occasionne en retour la grâce</w:t>
      </w:r>
      <w:r w:rsidR="00353550">
        <w:rPr>
          <w:rFonts w:ascii="Garamond" w:hAnsi="Garamond" w:cs="Arial"/>
        </w:rPr>
        <w:t xml:space="preserve"> et s’inscrit dans une philosophie de l</w:t>
      </w:r>
      <w:r w:rsidR="00646F57">
        <w:rPr>
          <w:rFonts w:ascii="Garamond" w:hAnsi="Garamond" w:cs="Arial"/>
        </w:rPr>
        <w:t xml:space="preserve">a manifestation de soi comme élévation, accomplissement et </w:t>
      </w:r>
      <w:r w:rsidR="006B54BE">
        <w:rPr>
          <w:rFonts w:ascii="Garamond" w:hAnsi="Garamond" w:cs="Arial"/>
        </w:rPr>
        <w:t>dévouement</w:t>
      </w:r>
      <w:r>
        <w:rPr>
          <w:rFonts w:ascii="Garamond" w:hAnsi="Garamond" w:cs="Arial"/>
        </w:rPr>
        <w:t xml:space="preserve"> (</w:t>
      </w:r>
      <w:proofErr w:type="spellStart"/>
      <w:r>
        <w:rPr>
          <w:rFonts w:ascii="Garamond" w:hAnsi="Garamond" w:cs="Arial"/>
        </w:rPr>
        <w:t>Vercruysse</w:t>
      </w:r>
      <w:proofErr w:type="spellEnd"/>
      <w:r>
        <w:rPr>
          <w:rFonts w:ascii="Garamond" w:hAnsi="Garamond" w:cs="Arial"/>
        </w:rPr>
        <w:t xml:space="preserve">). La grâce rime avec aisance lorsque le dénuement n’est pas envisagé comme frugalité punitive mais comme « geste de </w:t>
      </w:r>
      <w:proofErr w:type="spellStart"/>
      <w:r>
        <w:rPr>
          <w:rFonts w:ascii="Garamond" w:hAnsi="Garamond" w:cs="Arial"/>
        </w:rPr>
        <w:t>dévêture</w:t>
      </w:r>
      <w:proofErr w:type="spellEnd"/>
      <w:r>
        <w:rPr>
          <w:rFonts w:ascii="Garamond" w:hAnsi="Garamond" w:cs="Arial"/>
        </w:rPr>
        <w:t> », un re</w:t>
      </w:r>
      <w:r w:rsidR="00646F57">
        <w:rPr>
          <w:rFonts w:ascii="Garamond" w:hAnsi="Garamond" w:cs="Arial"/>
        </w:rPr>
        <w:t>conditionnement de nos habitudes</w:t>
      </w:r>
      <w:r>
        <w:rPr>
          <w:rFonts w:ascii="Garamond" w:hAnsi="Garamond" w:cs="Arial"/>
        </w:rPr>
        <w:t xml:space="preserve"> </w:t>
      </w:r>
      <w:r w:rsidR="00646F57">
        <w:rPr>
          <w:rFonts w:ascii="Garamond" w:hAnsi="Garamond" w:cs="Arial"/>
        </w:rPr>
        <w:t xml:space="preserve">permettant </w:t>
      </w:r>
      <w:r w:rsidR="00646F57" w:rsidRPr="00646F57">
        <w:rPr>
          <w:rFonts w:ascii="Garamond" w:hAnsi="Garamond" w:cs="Arial"/>
          <w:i/>
          <w:iCs/>
        </w:rPr>
        <w:t>d’habiller de modestie</w:t>
      </w:r>
      <w:r w:rsidR="00646F57">
        <w:rPr>
          <w:rFonts w:ascii="Garamond" w:hAnsi="Garamond" w:cs="Arial"/>
        </w:rPr>
        <w:t xml:space="preserve"> un corps rendu à nouveau disponible,</w:t>
      </w:r>
      <w:r w:rsidR="00646F57" w:rsidRPr="004F3A8F">
        <w:rPr>
          <w:rFonts w:ascii="Garamond" w:hAnsi="Garamond"/>
        </w:rPr>
        <w:t xml:space="preserve"> déshabill</w:t>
      </w:r>
      <w:r w:rsidR="00646F57">
        <w:rPr>
          <w:rFonts w:ascii="Garamond" w:hAnsi="Garamond"/>
        </w:rPr>
        <w:t>é</w:t>
      </w:r>
      <w:r w:rsidR="00646F57" w:rsidRPr="004F3A8F">
        <w:rPr>
          <w:rFonts w:ascii="Garamond" w:hAnsi="Garamond"/>
        </w:rPr>
        <w:t xml:space="preserve"> de tout préjug</w:t>
      </w:r>
      <w:r w:rsidR="00646F57">
        <w:rPr>
          <w:rFonts w:ascii="Garamond" w:hAnsi="Garamond"/>
        </w:rPr>
        <w:t>és</w:t>
      </w:r>
      <w:r w:rsidR="008A1A56">
        <w:rPr>
          <w:rFonts w:ascii="Garamond" w:hAnsi="Garamond"/>
        </w:rPr>
        <w:t>,</w:t>
      </w:r>
      <w:r w:rsidR="00646F57">
        <w:rPr>
          <w:rFonts w:ascii="Garamond" w:hAnsi="Garamond"/>
        </w:rPr>
        <w:t xml:space="preserve"> </w:t>
      </w:r>
      <w:r w:rsidR="006D6F7D" w:rsidRPr="004F3A8F">
        <w:rPr>
          <w:rFonts w:ascii="Garamond" w:hAnsi="Garamond" w:cs="Arial"/>
        </w:rPr>
        <w:t>geste responsable, imputable à l’usager dans sa pratique singulière et non confisquée par une industrie qui n’a de « vertueuse » que le nom</w:t>
      </w:r>
      <w:r w:rsidR="00BE7AB6">
        <w:rPr>
          <w:rFonts w:ascii="Garamond" w:hAnsi="Garamond" w:cs="Arial"/>
        </w:rPr>
        <w:t xml:space="preserve"> </w:t>
      </w:r>
      <w:r>
        <w:rPr>
          <w:rFonts w:ascii="Garamond" w:hAnsi="Garamond" w:cs="Arial"/>
        </w:rPr>
        <w:t xml:space="preserve">(Roelens). </w:t>
      </w:r>
      <w:r w:rsidR="00826864" w:rsidRPr="004F3A8F">
        <w:rPr>
          <w:rFonts w:ascii="Garamond" w:hAnsi="Garamond" w:cs="Arial"/>
        </w:rPr>
        <w:t xml:space="preserve">La danse permet </w:t>
      </w:r>
      <w:r>
        <w:rPr>
          <w:rFonts w:ascii="Garamond" w:hAnsi="Garamond" w:cs="Arial"/>
        </w:rPr>
        <w:t xml:space="preserve">également </w:t>
      </w:r>
      <w:r w:rsidR="00826864" w:rsidRPr="004F3A8F">
        <w:rPr>
          <w:rFonts w:ascii="Garamond" w:hAnsi="Garamond" w:cs="Arial"/>
        </w:rPr>
        <w:t xml:space="preserve">de repenser notre rapport au vêtement </w:t>
      </w:r>
      <w:r>
        <w:rPr>
          <w:rFonts w:ascii="Garamond" w:hAnsi="Garamond" w:cs="Arial"/>
        </w:rPr>
        <w:t xml:space="preserve">et à la </w:t>
      </w:r>
      <w:r w:rsidR="00826864" w:rsidRPr="004F3A8F">
        <w:rPr>
          <w:rFonts w:ascii="Garamond" w:hAnsi="Garamond" w:cs="Arial"/>
        </w:rPr>
        <w:t>nudité,</w:t>
      </w:r>
      <w:r>
        <w:rPr>
          <w:rFonts w:ascii="Garamond" w:hAnsi="Garamond" w:cs="Arial"/>
        </w:rPr>
        <w:t xml:space="preserve"> car elle </w:t>
      </w:r>
      <w:r w:rsidR="00646F57">
        <w:rPr>
          <w:rFonts w:ascii="Garamond" w:hAnsi="Garamond" w:cs="Arial"/>
        </w:rPr>
        <w:t>« </w:t>
      </w:r>
      <w:proofErr w:type="spellStart"/>
      <w:r>
        <w:rPr>
          <w:rFonts w:ascii="Garamond" w:hAnsi="Garamond" w:cs="Arial"/>
        </w:rPr>
        <w:t>désobscénise</w:t>
      </w:r>
      <w:proofErr w:type="spellEnd"/>
      <w:r w:rsidR="00646F57">
        <w:rPr>
          <w:rFonts w:ascii="Garamond" w:hAnsi="Garamond" w:cs="Arial"/>
        </w:rPr>
        <w:t> »</w:t>
      </w:r>
      <w:r>
        <w:rPr>
          <w:rFonts w:ascii="Garamond" w:hAnsi="Garamond" w:cs="Arial"/>
        </w:rPr>
        <w:t xml:space="preserve"> le corps</w:t>
      </w:r>
      <w:r w:rsidR="00646F57">
        <w:rPr>
          <w:rFonts w:ascii="Garamond" w:hAnsi="Garamond" w:cs="Arial"/>
        </w:rPr>
        <w:t xml:space="preserve"> </w:t>
      </w:r>
      <w:r w:rsidR="006B54BE">
        <w:rPr>
          <w:rFonts w:ascii="Garamond" w:hAnsi="Garamond" w:cs="Arial"/>
        </w:rPr>
        <w:t>au gré d’</w:t>
      </w:r>
      <w:r>
        <w:rPr>
          <w:rFonts w:ascii="Garamond" w:hAnsi="Garamond" w:cs="Arial"/>
        </w:rPr>
        <w:t>un pas de deux consentant entre partenaires humain</w:t>
      </w:r>
      <w:r w:rsidR="00646F57">
        <w:rPr>
          <w:rFonts w:ascii="Garamond" w:hAnsi="Garamond" w:cs="Arial"/>
        </w:rPr>
        <w:t>s</w:t>
      </w:r>
      <w:r>
        <w:rPr>
          <w:rFonts w:ascii="Garamond" w:hAnsi="Garamond" w:cs="Arial"/>
        </w:rPr>
        <w:t xml:space="preserve"> </w:t>
      </w:r>
      <w:r w:rsidR="00646F57">
        <w:rPr>
          <w:rFonts w:ascii="Garamond" w:hAnsi="Garamond" w:cs="Arial"/>
        </w:rPr>
        <w:t>et</w:t>
      </w:r>
      <w:r>
        <w:rPr>
          <w:rFonts w:ascii="Garamond" w:hAnsi="Garamond" w:cs="Arial"/>
        </w:rPr>
        <w:t xml:space="preserve"> </w:t>
      </w:r>
      <w:r w:rsidR="00646F57">
        <w:rPr>
          <w:rFonts w:ascii="Garamond" w:hAnsi="Garamond" w:cs="Arial"/>
        </w:rPr>
        <w:t>textiles, entre un chercheur et une chorégraphie</w:t>
      </w:r>
      <w:r w:rsidR="00BE7AB6">
        <w:rPr>
          <w:rFonts w:ascii="Garamond" w:hAnsi="Garamond" w:cs="Arial"/>
        </w:rPr>
        <w:t>, en l’occurrence la pièce</w:t>
      </w:r>
      <w:r w:rsidR="00646F57">
        <w:rPr>
          <w:rFonts w:ascii="Garamond" w:hAnsi="Garamond" w:cs="Arial"/>
        </w:rPr>
        <w:t xml:space="preserve"> « Revêtir l’invisible »</w:t>
      </w:r>
      <w:r w:rsidR="006B54BE">
        <w:rPr>
          <w:rFonts w:ascii="Garamond" w:hAnsi="Garamond" w:cs="Arial"/>
        </w:rPr>
        <w:t xml:space="preserve"> de la C</w:t>
      </w:r>
      <w:r w:rsidR="006B54BE" w:rsidRPr="006B54BE">
        <w:rPr>
          <w:rFonts w:ascii="Garamond" w:hAnsi="Garamond" w:cs="Arial"/>
          <w:vertAlign w:val="superscript"/>
        </w:rPr>
        <w:t>ie</w:t>
      </w:r>
      <w:r w:rsidR="006B54BE">
        <w:rPr>
          <w:rFonts w:ascii="Garamond" w:hAnsi="Garamond" w:cs="Arial"/>
        </w:rPr>
        <w:t xml:space="preserve"> Eddi Van Tsui</w:t>
      </w:r>
      <w:r w:rsidR="006D6F7D">
        <w:rPr>
          <w:rFonts w:ascii="Garamond" w:hAnsi="Garamond" w:cs="Arial"/>
        </w:rPr>
        <w:t xml:space="preserve"> </w:t>
      </w:r>
      <w:r w:rsidR="00826864" w:rsidRPr="004F3A8F">
        <w:rPr>
          <w:rFonts w:ascii="Garamond" w:hAnsi="Garamond" w:cs="Arial"/>
        </w:rPr>
        <w:t>(Vandeweerd)</w:t>
      </w:r>
      <w:r w:rsidR="006D6F7D">
        <w:rPr>
          <w:rFonts w:ascii="Garamond" w:hAnsi="Garamond" w:cs="Arial"/>
        </w:rPr>
        <w:t xml:space="preserve">. </w:t>
      </w:r>
    </w:p>
    <w:p w14:paraId="448A218D" w14:textId="68208EC9" w:rsidR="00646F57" w:rsidRDefault="000D6EAD" w:rsidP="00646F57">
      <w:pPr>
        <w:pStyle w:val="NormalWeb"/>
        <w:shd w:val="clear" w:color="auto" w:fill="FFFFFF"/>
        <w:spacing w:before="0" w:beforeAutospacing="0" w:after="0" w:afterAutospacing="0"/>
        <w:ind w:firstLine="708"/>
        <w:jc w:val="both"/>
        <w:rPr>
          <w:rFonts w:ascii="Garamond" w:hAnsi="Garamond"/>
        </w:rPr>
      </w:pPr>
      <w:r w:rsidRPr="004F3A8F">
        <w:rPr>
          <w:rFonts w:ascii="Garamond" w:hAnsi="Garamond" w:cs="Arial"/>
        </w:rPr>
        <w:t>La danse, les performances, l’iconographie</w:t>
      </w:r>
      <w:r w:rsidR="00826864" w:rsidRPr="004F3A8F">
        <w:rPr>
          <w:rFonts w:ascii="Garamond" w:hAnsi="Garamond" w:cs="Arial"/>
        </w:rPr>
        <w:t>, voire la fable</w:t>
      </w:r>
      <w:r w:rsidR="00646F57" w:rsidRPr="004F3A8F">
        <w:rPr>
          <w:rFonts w:ascii="Garamond" w:hAnsi="Garamond" w:cs="Arial"/>
        </w:rPr>
        <w:t xml:space="preserve"> ont le mérite de conférer une unicité aux vêtements, une valeur qui excède la dichotomie entre valeur d’usage et valeur marchande</w:t>
      </w:r>
      <w:r w:rsidR="00646F57">
        <w:rPr>
          <w:rFonts w:ascii="Garamond" w:hAnsi="Garamond" w:cs="Arial"/>
        </w:rPr>
        <w:t xml:space="preserve">. De peau et de robe il est question en effet dans « Choisis ta peau » (Brochier / Max) qui </w:t>
      </w:r>
      <w:r w:rsidR="009C4571">
        <w:rPr>
          <w:rFonts w:ascii="Garamond" w:hAnsi="Garamond" w:cs="Arial"/>
        </w:rPr>
        <w:t xml:space="preserve">au rebours du </w:t>
      </w:r>
      <w:r w:rsidR="00646F57" w:rsidRPr="004F3A8F">
        <w:rPr>
          <w:rFonts w:ascii="Garamond" w:hAnsi="Garamond" w:cs="Arial"/>
        </w:rPr>
        <w:t>conte d’Andersen </w:t>
      </w:r>
      <w:r w:rsidR="00646F57" w:rsidRPr="004F3A8F">
        <w:rPr>
          <w:rStyle w:val="Emphasis"/>
          <w:rFonts w:ascii="Garamond" w:hAnsi="Garamond" w:cs="Arial"/>
          <w:bdr w:val="none" w:sz="0" w:space="0" w:color="auto" w:frame="1"/>
        </w:rPr>
        <w:t>Les habits neufs de l’empereur</w:t>
      </w:r>
      <w:r w:rsidR="00646F57" w:rsidRPr="004F3A8F">
        <w:rPr>
          <w:rFonts w:ascii="Garamond" w:hAnsi="Garamond" w:cs="Arial"/>
        </w:rPr>
        <w:t xml:space="preserve">, où la nudité était victime malgré elle d’une machination couturière, </w:t>
      </w:r>
      <w:r w:rsidR="00646F57">
        <w:rPr>
          <w:rFonts w:ascii="Garamond" w:hAnsi="Garamond" w:cs="Arial"/>
        </w:rPr>
        <w:t xml:space="preserve">met en scène une renarde, </w:t>
      </w:r>
      <w:r w:rsidR="00646F57" w:rsidRPr="004F3A8F">
        <w:rPr>
          <w:rFonts w:ascii="Garamond" w:hAnsi="Garamond" w:cs="Arial"/>
        </w:rPr>
        <w:t>tout droit sortie de la tapisserie </w:t>
      </w:r>
      <w:r w:rsidR="00646F57" w:rsidRPr="004F3A8F">
        <w:rPr>
          <w:rStyle w:val="Emphasis"/>
          <w:rFonts w:ascii="Garamond" w:hAnsi="Garamond" w:cs="Arial"/>
          <w:bdr w:val="none" w:sz="0" w:space="0" w:color="auto" w:frame="1"/>
        </w:rPr>
        <w:t>La dame à la licorne</w:t>
      </w:r>
      <w:r w:rsidR="00646F57">
        <w:rPr>
          <w:rFonts w:ascii="Garamond" w:hAnsi="Garamond" w:cs="Arial"/>
        </w:rPr>
        <w:t xml:space="preserve">, qui </w:t>
      </w:r>
      <w:r w:rsidR="00646F57" w:rsidRPr="004F3A8F">
        <w:rPr>
          <w:rFonts w:ascii="Garamond" w:hAnsi="Garamond" w:cs="Arial"/>
        </w:rPr>
        <w:t>enfile en toute impunité une robe qui ne lui appartient pas, jusqu’à ce que celle-ci se rebiffe</w:t>
      </w:r>
      <w:r w:rsidR="00826864" w:rsidRPr="004F3A8F">
        <w:rPr>
          <w:rFonts w:ascii="Garamond" w:hAnsi="Garamond" w:cs="Arial"/>
        </w:rPr>
        <w:t xml:space="preserve">.  C’est cette unicité, cette valeur, qui peuvent débarrasser la mode modeste de sa réputation de </w:t>
      </w:r>
      <w:r w:rsidR="006D6F7D" w:rsidRPr="004F3A8F">
        <w:rPr>
          <w:rFonts w:ascii="Garamond" w:hAnsi="Garamond" w:cs="Arial"/>
        </w:rPr>
        <w:t>haillon</w:t>
      </w:r>
      <w:r w:rsidR="00646F57">
        <w:rPr>
          <w:rFonts w:ascii="Garamond" w:hAnsi="Garamond" w:cs="Arial"/>
        </w:rPr>
        <w:t xml:space="preserve"> in</w:t>
      </w:r>
      <w:r w:rsidR="006D6F7D">
        <w:rPr>
          <w:rFonts w:ascii="Garamond" w:hAnsi="Garamond" w:cs="Arial"/>
        </w:rPr>
        <w:t>forme.</w:t>
      </w:r>
      <w:r w:rsidR="00826864" w:rsidRPr="004F3A8F">
        <w:rPr>
          <w:rFonts w:ascii="Garamond" w:hAnsi="Garamond" w:cs="Arial"/>
        </w:rPr>
        <w:t xml:space="preserve"> La saisie d’un</w:t>
      </w:r>
      <w:r w:rsidR="00BE7AB6">
        <w:rPr>
          <w:rFonts w:ascii="Garamond" w:hAnsi="Garamond" w:cs="Arial"/>
        </w:rPr>
        <w:t xml:space="preserve"> morceau</w:t>
      </w:r>
      <w:r w:rsidR="00826864" w:rsidRPr="004F3A8F">
        <w:rPr>
          <w:rFonts w:ascii="Garamond" w:hAnsi="Garamond" w:cs="Arial"/>
        </w:rPr>
        <w:t xml:space="preserve"> de tissu comme objet de valeur peut nous servir d’enseignement sur une mode humble et distinguée (elle se distingue par sa pratique singulière, fût-ce dans le cas d’un uniforme</w:t>
      </w:r>
      <w:r w:rsidR="00646F57">
        <w:rPr>
          <w:rFonts w:ascii="Garamond" w:hAnsi="Garamond" w:cs="Arial"/>
        </w:rPr>
        <w:t>)</w:t>
      </w:r>
      <w:r w:rsidR="00826864" w:rsidRPr="004F3A8F">
        <w:rPr>
          <w:rFonts w:ascii="Garamond" w:hAnsi="Garamond" w:cs="Arial"/>
        </w:rPr>
        <w:t xml:space="preserve">.  L’esthétique de l’objet vient ainsi étayer l’éthique des pratiques </w:t>
      </w:r>
      <w:r w:rsidR="00BE7AB6">
        <w:rPr>
          <w:rFonts w:ascii="Garamond" w:hAnsi="Garamond" w:cs="Arial"/>
        </w:rPr>
        <w:t xml:space="preserve">relevant </w:t>
      </w:r>
      <w:r w:rsidR="00826864" w:rsidRPr="004F3A8F">
        <w:rPr>
          <w:rFonts w:ascii="Garamond" w:hAnsi="Garamond" w:cs="Arial"/>
        </w:rPr>
        <w:t>d’une sobriété consentie.</w:t>
      </w:r>
      <w:r w:rsidR="006D6F7D" w:rsidRPr="006D6F7D">
        <w:rPr>
          <w:rFonts w:ascii="Garamond" w:hAnsi="Garamond"/>
        </w:rPr>
        <w:t xml:space="preserve"> </w:t>
      </w:r>
      <w:r w:rsidR="006D6F7D" w:rsidRPr="004F3A8F">
        <w:rPr>
          <w:rFonts w:ascii="Garamond" w:hAnsi="Garamond"/>
        </w:rPr>
        <w:t xml:space="preserve"> La haute couture (le cousu main) redevient laboratoire non pas du prêt-à-porter mais d’opportunités innovantes </w:t>
      </w:r>
      <w:r w:rsidR="006B54BE">
        <w:rPr>
          <w:rFonts w:ascii="Garamond" w:hAnsi="Garamond"/>
        </w:rPr>
        <w:t>écoresponsables</w:t>
      </w:r>
      <w:r w:rsidR="006D6F7D" w:rsidRPr="004F3A8F">
        <w:rPr>
          <w:rFonts w:ascii="Garamond" w:hAnsi="Garamond"/>
        </w:rPr>
        <w:t xml:space="preserve"> et ces gestes de retour à l’essentiel font réfléchir aux abus</w:t>
      </w:r>
      <w:r w:rsidR="00BE7AB6">
        <w:rPr>
          <w:rFonts w:ascii="Garamond" w:hAnsi="Garamond"/>
        </w:rPr>
        <w:t xml:space="preserve">, entre autres de la </w:t>
      </w:r>
      <w:r w:rsidR="009C4571" w:rsidRPr="009C4571">
        <w:rPr>
          <w:rFonts w:ascii="Garamond" w:hAnsi="Garamond" w:cs="Arial"/>
          <w:i/>
          <w:iCs/>
        </w:rPr>
        <w:t>trash fashion</w:t>
      </w:r>
      <w:r w:rsidR="009C4571">
        <w:rPr>
          <w:rFonts w:ascii="Garamond" w:hAnsi="Garamond" w:cs="Arial"/>
        </w:rPr>
        <w:t xml:space="preserve"> (les scories d’une industrie vestimentaire sans scrupules).</w:t>
      </w:r>
    </w:p>
    <w:p w14:paraId="473A333C" w14:textId="5E5081ED" w:rsidR="000D6EAD" w:rsidRDefault="00872C16" w:rsidP="00646F57">
      <w:pPr>
        <w:pStyle w:val="NormalWeb"/>
        <w:shd w:val="clear" w:color="auto" w:fill="FFFFFF"/>
        <w:spacing w:before="0" w:beforeAutospacing="0" w:after="0" w:afterAutospacing="0"/>
        <w:ind w:firstLine="708"/>
        <w:jc w:val="both"/>
        <w:rPr>
          <w:rFonts w:ascii="Garamond" w:hAnsi="Garamond" w:cs="Arial"/>
        </w:rPr>
      </w:pPr>
      <w:r>
        <w:rPr>
          <w:rFonts w:ascii="Garamond" w:hAnsi="Garamond" w:cs="Arial"/>
        </w:rPr>
        <w:t>Fruit</w:t>
      </w:r>
      <w:r w:rsidR="00027A74">
        <w:rPr>
          <w:rFonts w:ascii="Garamond" w:hAnsi="Garamond" w:cs="Arial"/>
        </w:rPr>
        <w:t xml:space="preserve"> de deux ans de séminaires de recherche </w:t>
      </w:r>
      <w:r>
        <w:rPr>
          <w:rFonts w:ascii="Garamond" w:hAnsi="Garamond" w:cs="Arial"/>
        </w:rPr>
        <w:t>et de collaboration entre</w:t>
      </w:r>
      <w:r w:rsidR="00027A74">
        <w:rPr>
          <w:rFonts w:ascii="Garamond" w:hAnsi="Garamond" w:cs="Arial"/>
        </w:rPr>
        <w:t xml:space="preserve"> le Collège des Bernardins et la Luxembourg </w:t>
      </w:r>
      <w:proofErr w:type="spellStart"/>
      <w:r w:rsidR="00027A74">
        <w:rPr>
          <w:rFonts w:ascii="Garamond" w:hAnsi="Garamond" w:cs="Arial"/>
        </w:rPr>
        <w:t>School</w:t>
      </w:r>
      <w:proofErr w:type="spellEnd"/>
      <w:r w:rsidR="00027A74">
        <w:rPr>
          <w:rFonts w:ascii="Garamond" w:hAnsi="Garamond" w:cs="Arial"/>
        </w:rPr>
        <w:t xml:space="preserve"> of Religion &amp; Society, </w:t>
      </w:r>
      <w:r>
        <w:rPr>
          <w:rFonts w:ascii="Garamond" w:hAnsi="Garamond" w:cs="Arial"/>
        </w:rPr>
        <w:t xml:space="preserve">ayant associé aussi </w:t>
      </w:r>
      <w:r w:rsidR="00027A74">
        <w:rPr>
          <w:rFonts w:ascii="Garamond" w:hAnsi="Garamond" w:cs="Arial"/>
        </w:rPr>
        <w:t>l’Université du Luxembourg, le</w:t>
      </w:r>
      <w:r w:rsidR="003B750A">
        <w:rPr>
          <w:rFonts w:ascii="Garamond" w:hAnsi="Garamond" w:cs="Arial"/>
        </w:rPr>
        <w:t xml:space="preserve"> présent recueil montre</w:t>
      </w:r>
      <w:r w:rsidR="00027A74">
        <w:rPr>
          <w:rFonts w:ascii="Garamond" w:hAnsi="Garamond" w:cs="Arial"/>
        </w:rPr>
        <w:t xml:space="preserve"> à quel point </w:t>
      </w:r>
      <w:r w:rsidR="0050327B">
        <w:rPr>
          <w:rFonts w:ascii="Garamond" w:hAnsi="Garamond" w:cs="Arial"/>
        </w:rPr>
        <w:t>sont</w:t>
      </w:r>
      <w:r>
        <w:rPr>
          <w:rFonts w:ascii="Garamond" w:hAnsi="Garamond" w:cs="Arial"/>
        </w:rPr>
        <w:t xml:space="preserve"> d’actualité </w:t>
      </w:r>
      <w:r w:rsidR="00027A74">
        <w:rPr>
          <w:rFonts w:ascii="Garamond" w:hAnsi="Garamond" w:cs="Arial"/>
        </w:rPr>
        <w:t>le sens de modestie, sa portée morale et sa profondeur métaphysique. Si la philosophie contemporaine privilégi</w:t>
      </w:r>
      <w:r>
        <w:rPr>
          <w:rFonts w:ascii="Garamond" w:hAnsi="Garamond" w:cs="Arial"/>
        </w:rPr>
        <w:t>e</w:t>
      </w:r>
      <w:r w:rsidR="00027A74">
        <w:rPr>
          <w:rFonts w:ascii="Garamond" w:hAnsi="Garamond" w:cs="Arial"/>
        </w:rPr>
        <w:t xml:space="preserve"> </w:t>
      </w:r>
      <w:r>
        <w:rPr>
          <w:rFonts w:ascii="Garamond" w:hAnsi="Garamond" w:cs="Arial"/>
        </w:rPr>
        <w:t>la réflexion sur l’intime (</w:t>
      </w:r>
      <w:r w:rsidR="005F7483" w:rsidRPr="009A795A">
        <w:rPr>
          <w:rFonts w:ascii="Garamond" w:hAnsi="Garamond" w:cs="Arial"/>
          <w:i/>
        </w:rPr>
        <w:t>L</w:t>
      </w:r>
      <w:r w:rsidRPr="009A795A">
        <w:rPr>
          <w:rFonts w:ascii="Garamond" w:hAnsi="Garamond" w:cs="Arial"/>
          <w:i/>
        </w:rPr>
        <w:t>es penseurs de l’intime</w:t>
      </w:r>
      <w:r>
        <w:rPr>
          <w:rFonts w:ascii="Garamond" w:hAnsi="Garamond" w:cs="Arial"/>
        </w:rPr>
        <w:t xml:space="preserve"> </w:t>
      </w:r>
      <w:r w:rsidR="005F7483">
        <w:rPr>
          <w:rFonts w:ascii="Garamond" w:hAnsi="Garamond" w:cs="Arial"/>
        </w:rPr>
        <w:t>est le titre</w:t>
      </w:r>
      <w:r>
        <w:rPr>
          <w:rFonts w:ascii="Garamond" w:hAnsi="Garamond" w:cs="Arial"/>
        </w:rPr>
        <w:t xml:space="preserve"> </w:t>
      </w:r>
      <w:r w:rsidR="005F7483">
        <w:rPr>
          <w:rFonts w:ascii="Garamond" w:hAnsi="Garamond" w:cs="Arial"/>
        </w:rPr>
        <w:t>d’</w:t>
      </w:r>
      <w:r>
        <w:rPr>
          <w:rFonts w:ascii="Garamond" w:hAnsi="Garamond" w:cs="Arial"/>
        </w:rPr>
        <w:t xml:space="preserve">un livre publié aux éditions de l’Aube), il ne faudrait pas oublier ou écarter </w:t>
      </w:r>
      <w:r w:rsidR="00F56E03">
        <w:rPr>
          <w:rFonts w:ascii="Garamond" w:hAnsi="Garamond" w:cs="Arial"/>
        </w:rPr>
        <w:t>l’intime et la conscience</w:t>
      </w:r>
      <w:r>
        <w:rPr>
          <w:rFonts w:ascii="Garamond" w:hAnsi="Garamond" w:cs="Arial"/>
        </w:rPr>
        <w:t xml:space="preserve"> qui s’exprime</w:t>
      </w:r>
      <w:r w:rsidR="00F56E03">
        <w:rPr>
          <w:rFonts w:ascii="Garamond" w:hAnsi="Garamond" w:cs="Arial"/>
        </w:rPr>
        <w:t>nt</w:t>
      </w:r>
      <w:r>
        <w:rPr>
          <w:rFonts w:ascii="Garamond" w:hAnsi="Garamond" w:cs="Arial"/>
        </w:rPr>
        <w:t xml:space="preserve"> avant la modernité par le sens de la modestie. </w:t>
      </w:r>
      <w:r w:rsidR="008A1A56">
        <w:rPr>
          <w:rFonts w:ascii="Garamond" w:hAnsi="Garamond" w:cs="Arial"/>
        </w:rPr>
        <w:t>Ainsi l’acception</w:t>
      </w:r>
      <w:r w:rsidR="00F56E03">
        <w:rPr>
          <w:rFonts w:ascii="Garamond" w:hAnsi="Garamond" w:cs="Arial"/>
          <w:color w:val="4472C4" w:themeColor="accent1"/>
        </w:rPr>
        <w:t xml:space="preserve"> </w:t>
      </w:r>
      <w:r w:rsidR="00F56E03" w:rsidRPr="00F56E03">
        <w:rPr>
          <w:rFonts w:ascii="Garamond" w:hAnsi="Garamond" w:cs="Arial"/>
        </w:rPr>
        <w:t>qui est la nôtre</w:t>
      </w:r>
      <w:r w:rsidR="0009043C" w:rsidRPr="00F56E03">
        <w:rPr>
          <w:rFonts w:ascii="Garamond" w:hAnsi="Garamond" w:cs="Arial"/>
        </w:rPr>
        <w:t xml:space="preserve"> du </w:t>
      </w:r>
      <w:r w:rsidR="0009043C" w:rsidRPr="008A1A56">
        <w:rPr>
          <w:rFonts w:ascii="Garamond" w:hAnsi="Garamond" w:cs="Arial"/>
        </w:rPr>
        <w:t>terme « modestie » ne doit</w:t>
      </w:r>
      <w:r w:rsidR="00512705" w:rsidRPr="008A1A56">
        <w:rPr>
          <w:rFonts w:ascii="Garamond" w:hAnsi="Garamond" w:cs="Arial"/>
        </w:rPr>
        <w:t>-</w:t>
      </w:r>
      <w:r w:rsidR="008A1A56" w:rsidRPr="008A1A56">
        <w:rPr>
          <w:rFonts w:ascii="Garamond" w:hAnsi="Garamond" w:cs="Arial"/>
        </w:rPr>
        <w:t>elle</w:t>
      </w:r>
      <w:r w:rsidR="0009043C" w:rsidRPr="008A1A56">
        <w:rPr>
          <w:rFonts w:ascii="Garamond" w:hAnsi="Garamond" w:cs="Arial"/>
        </w:rPr>
        <w:t xml:space="preserve"> pas occulter celle qui incite de tous temps à des comportements vestimentaires respectueux tant de l’individu que de l’environnement.</w:t>
      </w:r>
      <w:r w:rsidR="00EF73C4" w:rsidRPr="008A1A56">
        <w:rPr>
          <w:rFonts w:ascii="Garamond" w:hAnsi="Garamond" w:cs="Arial"/>
        </w:rPr>
        <w:t xml:space="preserve"> </w:t>
      </w:r>
      <w:r w:rsidR="00646F57" w:rsidRPr="008A1A56">
        <w:rPr>
          <w:rFonts w:ascii="Garamond" w:hAnsi="Garamond" w:cs="Arial"/>
        </w:rPr>
        <w:t xml:space="preserve">Si cet ouvrage </w:t>
      </w:r>
      <w:r w:rsidR="0050327B">
        <w:rPr>
          <w:rFonts w:ascii="Garamond" w:hAnsi="Garamond" w:cs="Arial"/>
        </w:rPr>
        <w:t>a</w:t>
      </w:r>
      <w:r w:rsidR="00646F57" w:rsidRPr="008A1A56">
        <w:rPr>
          <w:rFonts w:ascii="Garamond" w:hAnsi="Garamond" w:cs="Arial"/>
        </w:rPr>
        <w:t xml:space="preserve"> un</w:t>
      </w:r>
      <w:r w:rsidR="00BE7AB6" w:rsidRPr="008A1A56">
        <w:rPr>
          <w:rFonts w:ascii="Garamond" w:hAnsi="Garamond" w:cs="Arial"/>
        </w:rPr>
        <w:t xml:space="preserve"> mérite</w:t>
      </w:r>
      <w:r w:rsidR="00646F57" w:rsidRPr="008A1A56">
        <w:rPr>
          <w:rFonts w:ascii="Garamond" w:hAnsi="Garamond" w:cs="Arial"/>
        </w:rPr>
        <w:t xml:space="preserve">, c’est bien de proposer des alternatives étayées par une réflexion de fond sur la sobriété, </w:t>
      </w:r>
      <w:r w:rsidR="00BE7AB6" w:rsidRPr="008A1A56">
        <w:rPr>
          <w:rFonts w:ascii="Garamond" w:hAnsi="Garamond" w:cs="Arial"/>
        </w:rPr>
        <w:t xml:space="preserve">et </w:t>
      </w:r>
      <w:r w:rsidR="00646F57" w:rsidRPr="008A1A56">
        <w:rPr>
          <w:rFonts w:ascii="Garamond" w:hAnsi="Garamond"/>
        </w:rPr>
        <w:t xml:space="preserve">surtout, </w:t>
      </w:r>
      <w:r w:rsidR="00BE7AB6" w:rsidRPr="008A1A56">
        <w:rPr>
          <w:rFonts w:ascii="Garamond" w:hAnsi="Garamond"/>
        </w:rPr>
        <w:t xml:space="preserve">de </w:t>
      </w:r>
      <w:r w:rsidR="00646F57" w:rsidRPr="008A1A56">
        <w:rPr>
          <w:rFonts w:ascii="Garamond" w:hAnsi="Garamond"/>
        </w:rPr>
        <w:t>d</w:t>
      </w:r>
      <w:r w:rsidR="00646F57" w:rsidRPr="008A1A56">
        <w:rPr>
          <w:rFonts w:ascii="Garamond" w:hAnsi="Garamond" w:cs="Arial"/>
        </w:rPr>
        <w:t>écoupler les nouvelles vertus (sobriété, humilité, équité, simplicité, mais aussi aisance et confort</w:t>
      </w:r>
      <w:r w:rsidR="00646F57" w:rsidRPr="004F3A8F">
        <w:rPr>
          <w:rFonts w:ascii="Garamond" w:hAnsi="Garamond" w:cs="Arial"/>
        </w:rPr>
        <w:t>) de l’usage métaphorique galvaudé « industrie vertueuse » calqué sur « cercle vertueux ».</w:t>
      </w:r>
      <w:r w:rsidR="00646F57" w:rsidRPr="004F3A8F">
        <w:rPr>
          <w:rFonts w:ascii="Garamond" w:hAnsi="Garamond"/>
        </w:rPr>
        <w:t xml:space="preserve"> La rédemption viendra d’une revitalisation de la mode purgée de ses pratiques déloyales </w:t>
      </w:r>
      <w:r w:rsidR="009C4571">
        <w:rPr>
          <w:rFonts w:ascii="Garamond" w:hAnsi="Garamond"/>
        </w:rPr>
        <w:t>de sorte que l</w:t>
      </w:r>
      <w:proofErr w:type="gramStart"/>
      <w:r w:rsidR="006D6F7D" w:rsidRPr="004F3A8F">
        <w:rPr>
          <w:rFonts w:ascii="Garamond" w:hAnsi="Garamond" w:cs="Arial"/>
        </w:rPr>
        <w:t>’«</w:t>
      </w:r>
      <w:proofErr w:type="gramEnd"/>
      <w:r w:rsidR="006D6F7D" w:rsidRPr="004F3A8F">
        <w:rPr>
          <w:rFonts w:ascii="Garamond" w:hAnsi="Garamond" w:cs="Arial"/>
        </w:rPr>
        <w:t> équitable » serait peut-être le chaînon manquant entre pudeur vestimentaire et humilité environnementale, respect des ressources naturelles menacées.</w:t>
      </w:r>
      <w:r w:rsidR="00826864" w:rsidRPr="004F3A8F">
        <w:rPr>
          <w:rFonts w:ascii="Garamond" w:hAnsi="Garamond" w:cs="Arial"/>
        </w:rPr>
        <w:t xml:space="preserve"> </w:t>
      </w:r>
      <w:r w:rsidR="009C4571">
        <w:rPr>
          <w:rFonts w:ascii="Garamond" w:hAnsi="Garamond" w:cs="Arial"/>
        </w:rPr>
        <w:t xml:space="preserve"> On le voit, la mode humble et « verte » n</w:t>
      </w:r>
      <w:r w:rsidR="00EF73C4">
        <w:rPr>
          <w:rFonts w:ascii="Garamond" w:hAnsi="Garamond" w:cs="Arial"/>
        </w:rPr>
        <w:t>’</w:t>
      </w:r>
      <w:r w:rsidR="009C4571">
        <w:rPr>
          <w:rFonts w:ascii="Garamond" w:hAnsi="Garamond" w:cs="Arial"/>
        </w:rPr>
        <w:t>a pas dit son dernier mot !</w:t>
      </w:r>
      <w:r w:rsidR="006D6F7D">
        <w:rPr>
          <w:rFonts w:ascii="Garamond" w:hAnsi="Garamond" w:cs="Arial"/>
        </w:rPr>
        <w:t xml:space="preserve"> </w:t>
      </w:r>
    </w:p>
    <w:p w14:paraId="7202FB42" w14:textId="776DF7E7" w:rsidR="002B4918" w:rsidRDefault="002B4918" w:rsidP="00646F57">
      <w:pPr>
        <w:pStyle w:val="NormalWeb"/>
        <w:shd w:val="clear" w:color="auto" w:fill="FFFFFF"/>
        <w:spacing w:before="0" w:beforeAutospacing="0" w:after="0" w:afterAutospacing="0"/>
        <w:ind w:firstLine="708"/>
        <w:jc w:val="both"/>
        <w:rPr>
          <w:rFonts w:ascii="Garamond" w:hAnsi="Garamond" w:cs="Arial"/>
        </w:rPr>
      </w:pPr>
    </w:p>
    <w:p w14:paraId="0EFD4F34" w14:textId="1C5FA2E1" w:rsidR="000D6EAD" w:rsidRPr="004F3A8F" w:rsidRDefault="002B4918" w:rsidP="003B750A">
      <w:pPr>
        <w:pStyle w:val="NormalWeb"/>
        <w:shd w:val="clear" w:color="auto" w:fill="FFFFFF"/>
        <w:spacing w:before="0" w:beforeAutospacing="0" w:after="0" w:afterAutospacing="0"/>
        <w:ind w:firstLine="708"/>
        <w:jc w:val="right"/>
        <w:rPr>
          <w:rFonts w:ascii="Garamond" w:hAnsi="Garamond" w:cs="Arial"/>
        </w:rPr>
      </w:pPr>
      <w:r>
        <w:rPr>
          <w:rFonts w:ascii="Garamond" w:hAnsi="Garamond" w:cs="Arial"/>
        </w:rPr>
        <w:t>Nathalie Roelens et Alberto F. Ambrosio</w:t>
      </w:r>
    </w:p>
    <w:sectPr w:rsidR="000D6EAD" w:rsidRPr="004F3A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B489" w14:textId="77777777" w:rsidR="002E3B70" w:rsidRDefault="002E3B70" w:rsidP="00DA1A43">
      <w:pPr>
        <w:spacing w:after="0" w:line="240" w:lineRule="auto"/>
      </w:pPr>
      <w:r>
        <w:separator/>
      </w:r>
    </w:p>
  </w:endnote>
  <w:endnote w:type="continuationSeparator" w:id="0">
    <w:p w14:paraId="1FEB1F7C" w14:textId="77777777" w:rsidR="002E3B70" w:rsidRDefault="002E3B70" w:rsidP="00DA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897337"/>
      <w:docPartObj>
        <w:docPartGallery w:val="Page Numbers (Bottom of Page)"/>
        <w:docPartUnique/>
      </w:docPartObj>
    </w:sdtPr>
    <w:sdtEndPr>
      <w:rPr>
        <w:noProof/>
      </w:rPr>
    </w:sdtEndPr>
    <w:sdtContent>
      <w:p w14:paraId="41E9509F" w14:textId="6D12EE93" w:rsidR="000E21CA" w:rsidRDefault="000E21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7E94624" w14:textId="77777777" w:rsidR="000E21CA" w:rsidRDefault="000E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638E" w14:textId="77777777" w:rsidR="002E3B70" w:rsidRDefault="002E3B70" w:rsidP="00DA1A43">
      <w:pPr>
        <w:spacing w:after="0" w:line="240" w:lineRule="auto"/>
      </w:pPr>
      <w:r>
        <w:separator/>
      </w:r>
    </w:p>
  </w:footnote>
  <w:footnote w:type="continuationSeparator" w:id="0">
    <w:p w14:paraId="23933DB4" w14:textId="77777777" w:rsidR="002E3B70" w:rsidRDefault="002E3B70" w:rsidP="00DA1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3612F"/>
    <w:multiLevelType w:val="hybridMultilevel"/>
    <w:tmpl w:val="916C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38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E8"/>
    <w:rsid w:val="00027A74"/>
    <w:rsid w:val="0009043C"/>
    <w:rsid w:val="000B2305"/>
    <w:rsid w:val="000D6EAD"/>
    <w:rsid w:val="000E21CA"/>
    <w:rsid w:val="000F032C"/>
    <w:rsid w:val="00184EB7"/>
    <w:rsid w:val="0022730D"/>
    <w:rsid w:val="002B4918"/>
    <w:rsid w:val="002D42F6"/>
    <w:rsid w:val="002E3B70"/>
    <w:rsid w:val="003172F2"/>
    <w:rsid w:val="00353550"/>
    <w:rsid w:val="003A18AF"/>
    <w:rsid w:val="003B750A"/>
    <w:rsid w:val="00445ADB"/>
    <w:rsid w:val="00462691"/>
    <w:rsid w:val="004E75B2"/>
    <w:rsid w:val="004F3A8F"/>
    <w:rsid w:val="0050327B"/>
    <w:rsid w:val="00512705"/>
    <w:rsid w:val="005D0546"/>
    <w:rsid w:val="005F7483"/>
    <w:rsid w:val="00646F57"/>
    <w:rsid w:val="00654799"/>
    <w:rsid w:val="006A6ED9"/>
    <w:rsid w:val="006B54BE"/>
    <w:rsid w:val="006D6F7D"/>
    <w:rsid w:val="00754B79"/>
    <w:rsid w:val="0080710F"/>
    <w:rsid w:val="00826864"/>
    <w:rsid w:val="00866766"/>
    <w:rsid w:val="00872C16"/>
    <w:rsid w:val="00873FE8"/>
    <w:rsid w:val="008A1A56"/>
    <w:rsid w:val="009A795A"/>
    <w:rsid w:val="009C2BA6"/>
    <w:rsid w:val="009C4571"/>
    <w:rsid w:val="009C767D"/>
    <w:rsid w:val="00AA3745"/>
    <w:rsid w:val="00AC6E01"/>
    <w:rsid w:val="00B37661"/>
    <w:rsid w:val="00BE7AB6"/>
    <w:rsid w:val="00D078D0"/>
    <w:rsid w:val="00D6015D"/>
    <w:rsid w:val="00D601A9"/>
    <w:rsid w:val="00DA1A43"/>
    <w:rsid w:val="00E3630B"/>
    <w:rsid w:val="00EF73C4"/>
    <w:rsid w:val="00F51769"/>
    <w:rsid w:val="00F56E03"/>
    <w:rsid w:val="00F8444D"/>
    <w:rsid w:val="00FA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7BE7"/>
  <w15:chartTrackingRefBased/>
  <w15:docId w15:val="{389865C2-B462-4943-881F-758BE408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FE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873FE8"/>
    <w:rPr>
      <w:i/>
      <w:iCs/>
    </w:rPr>
  </w:style>
  <w:style w:type="character" w:styleId="Hyperlink">
    <w:name w:val="Hyperlink"/>
    <w:basedOn w:val="DefaultParagraphFont"/>
    <w:uiPriority w:val="99"/>
    <w:unhideWhenUsed/>
    <w:rsid w:val="00F8444D"/>
    <w:rPr>
      <w:color w:val="0000FF"/>
      <w:u w:val="single"/>
    </w:rPr>
  </w:style>
  <w:style w:type="character" w:styleId="FootnoteReference">
    <w:name w:val="footnote reference"/>
    <w:aliases w:val="Times 10 Point,Exposant 3 Point,Footnote symbol,footnote ref"/>
    <w:basedOn w:val="DefaultParagraphFont"/>
    <w:unhideWhenUsed/>
    <w:rsid w:val="00DA1A43"/>
    <w:rPr>
      <w:vertAlign w:val="superscript"/>
    </w:rPr>
  </w:style>
  <w:style w:type="paragraph" w:styleId="FootnoteText">
    <w:name w:val="footnote text"/>
    <w:aliases w:val="Char Char Char,Char,Char Char Char Char Char Char Char Char Char Char Char Char Char Char Char Char Char Char Char Char Char Char Char Char Char Char Char Char Char Char Char Char Char Char,Char1,Char Char Char Char,Char Char Char1,C"/>
    <w:basedOn w:val="Normal"/>
    <w:link w:val="FootnoteTextChar"/>
    <w:uiPriority w:val="99"/>
    <w:unhideWhenUsed/>
    <w:rsid w:val="00DA1A43"/>
    <w:pPr>
      <w:spacing w:after="0" w:line="240" w:lineRule="auto"/>
    </w:pPr>
    <w:rPr>
      <w:sz w:val="20"/>
      <w:szCs w:val="20"/>
      <w:lang w:val="fr-FR"/>
    </w:rPr>
  </w:style>
  <w:style w:type="character" w:customStyle="1" w:styleId="FootnoteTextChar">
    <w:name w:val="Footnote Text Char"/>
    <w:aliases w:val="Char Char Char Char1,Char Char,Char Char Char Char Char Char Char Char Char Char Char Char Char Char Char Char Char Char Char Char Char Char Char Char Char Char Char Char Char Char Char Char Char Char Char,Char1 Char,C Char"/>
    <w:basedOn w:val="DefaultParagraphFont"/>
    <w:link w:val="FootnoteText"/>
    <w:uiPriority w:val="99"/>
    <w:rsid w:val="00DA1A43"/>
    <w:rPr>
      <w:sz w:val="20"/>
      <w:szCs w:val="20"/>
      <w:lang w:val="fr-FR"/>
    </w:rPr>
  </w:style>
  <w:style w:type="paragraph" w:customStyle="1" w:styleId="fig-paragraph">
    <w:name w:val="fig-paragraph"/>
    <w:basedOn w:val="Normal"/>
    <w:rsid w:val="00DA1A4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z-BottomofForm">
    <w:name w:val="HTML Bottom of Form"/>
    <w:basedOn w:val="Normal"/>
    <w:next w:val="Normal"/>
    <w:link w:val="z-BottomofFormChar"/>
    <w:hidden/>
    <w:uiPriority w:val="99"/>
    <w:semiHidden/>
    <w:unhideWhenUsed/>
    <w:rsid w:val="00DA1A43"/>
    <w:pPr>
      <w:pBdr>
        <w:top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DA1A43"/>
    <w:rPr>
      <w:rFonts w:ascii="Arial" w:eastAsia="Times New Roman" w:hAnsi="Arial" w:cs="Arial"/>
      <w:vanish/>
      <w:sz w:val="16"/>
      <w:szCs w:val="16"/>
      <w:lang w:val="fr-FR" w:eastAsia="fr-FR"/>
    </w:rPr>
  </w:style>
  <w:style w:type="paragraph" w:styleId="ListParagraph">
    <w:name w:val="List Paragraph"/>
    <w:basedOn w:val="Normal"/>
    <w:uiPriority w:val="34"/>
    <w:qFormat/>
    <w:rsid w:val="00184EB7"/>
    <w:pPr>
      <w:ind w:left="720"/>
      <w:contextualSpacing/>
    </w:pPr>
  </w:style>
  <w:style w:type="paragraph" w:customStyle="1" w:styleId="Standard">
    <w:name w:val="Standard"/>
    <w:rsid w:val="00184EB7"/>
    <w:pPr>
      <w:widowControl w:val="0"/>
      <w:suppressAutoHyphens/>
      <w:autoSpaceDN w:val="0"/>
      <w:spacing w:after="0" w:line="240" w:lineRule="auto"/>
      <w:textAlignment w:val="baseline"/>
    </w:pPr>
    <w:rPr>
      <w:rFonts w:ascii="Times New Roman" w:eastAsia="SimSun" w:hAnsi="Times New Roman" w:cs="Mangal"/>
      <w:kern w:val="3"/>
      <w:sz w:val="24"/>
      <w:szCs w:val="24"/>
      <w:lang w:val="fr-FR" w:eastAsia="zh-CN" w:bidi="hi-IN"/>
    </w:rPr>
  </w:style>
  <w:style w:type="paragraph" w:styleId="Header">
    <w:name w:val="header"/>
    <w:basedOn w:val="Normal"/>
    <w:link w:val="HeaderChar"/>
    <w:uiPriority w:val="99"/>
    <w:unhideWhenUsed/>
    <w:rsid w:val="000E21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1CA"/>
  </w:style>
  <w:style w:type="paragraph" w:styleId="Footer">
    <w:name w:val="footer"/>
    <w:basedOn w:val="Normal"/>
    <w:link w:val="FooterChar"/>
    <w:uiPriority w:val="99"/>
    <w:unhideWhenUsed/>
    <w:rsid w:val="000E21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1CA"/>
  </w:style>
  <w:style w:type="character" w:styleId="CommentReference">
    <w:name w:val="annotation reference"/>
    <w:basedOn w:val="DefaultParagraphFont"/>
    <w:uiPriority w:val="99"/>
    <w:semiHidden/>
    <w:unhideWhenUsed/>
    <w:rsid w:val="0022730D"/>
    <w:rPr>
      <w:sz w:val="16"/>
      <w:szCs w:val="16"/>
    </w:rPr>
  </w:style>
  <w:style w:type="paragraph" w:styleId="CommentText">
    <w:name w:val="annotation text"/>
    <w:basedOn w:val="Normal"/>
    <w:link w:val="CommentTextChar"/>
    <w:uiPriority w:val="99"/>
    <w:semiHidden/>
    <w:unhideWhenUsed/>
    <w:rsid w:val="0022730D"/>
    <w:pPr>
      <w:spacing w:line="240" w:lineRule="auto"/>
    </w:pPr>
    <w:rPr>
      <w:sz w:val="20"/>
      <w:szCs w:val="20"/>
    </w:rPr>
  </w:style>
  <w:style w:type="character" w:customStyle="1" w:styleId="CommentTextChar">
    <w:name w:val="Comment Text Char"/>
    <w:basedOn w:val="DefaultParagraphFont"/>
    <w:link w:val="CommentText"/>
    <w:uiPriority w:val="99"/>
    <w:semiHidden/>
    <w:rsid w:val="0022730D"/>
    <w:rPr>
      <w:sz w:val="20"/>
      <w:szCs w:val="20"/>
    </w:rPr>
  </w:style>
  <w:style w:type="paragraph" w:styleId="CommentSubject">
    <w:name w:val="annotation subject"/>
    <w:basedOn w:val="CommentText"/>
    <w:next w:val="CommentText"/>
    <w:link w:val="CommentSubjectChar"/>
    <w:uiPriority w:val="99"/>
    <w:semiHidden/>
    <w:unhideWhenUsed/>
    <w:rsid w:val="0022730D"/>
    <w:rPr>
      <w:b/>
      <w:bCs/>
    </w:rPr>
  </w:style>
  <w:style w:type="character" w:customStyle="1" w:styleId="CommentSubjectChar">
    <w:name w:val="Comment Subject Char"/>
    <w:basedOn w:val="CommentTextChar"/>
    <w:link w:val="CommentSubject"/>
    <w:uiPriority w:val="99"/>
    <w:semiHidden/>
    <w:rsid w:val="0022730D"/>
    <w:rPr>
      <w:b/>
      <w:bCs/>
      <w:sz w:val="20"/>
      <w:szCs w:val="20"/>
    </w:rPr>
  </w:style>
  <w:style w:type="paragraph" w:styleId="BalloonText">
    <w:name w:val="Balloon Text"/>
    <w:basedOn w:val="Normal"/>
    <w:link w:val="BalloonTextChar"/>
    <w:uiPriority w:val="99"/>
    <w:semiHidden/>
    <w:unhideWhenUsed/>
    <w:rsid w:val="002273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730D"/>
    <w:rPr>
      <w:rFonts w:ascii="Times New Roman" w:hAnsi="Times New Roman" w:cs="Times New Roman"/>
      <w:sz w:val="18"/>
      <w:szCs w:val="18"/>
    </w:rPr>
  </w:style>
  <w:style w:type="paragraph" w:styleId="Revision">
    <w:name w:val="Revision"/>
    <w:hidden/>
    <w:uiPriority w:val="99"/>
    <w:semiHidden/>
    <w:rsid w:val="009A7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ROELENS</dc:creator>
  <cp:keywords/>
  <dc:description/>
  <cp:lastModifiedBy>Nathalie ROELENS</cp:lastModifiedBy>
  <cp:revision>19</cp:revision>
  <cp:lastPrinted>2023-03-08T07:44:00Z</cp:lastPrinted>
  <dcterms:created xsi:type="dcterms:W3CDTF">2023-02-28T18:09:00Z</dcterms:created>
  <dcterms:modified xsi:type="dcterms:W3CDTF">2023-03-14T10:33:00Z</dcterms:modified>
</cp:coreProperties>
</file>