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35FD" w14:textId="5E23C164" w:rsidR="000D0800" w:rsidRPr="00B90109" w:rsidRDefault="00897F5A"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Nathalie Roelens</w:t>
      </w:r>
    </w:p>
    <w:p w14:paraId="3BFBFB75" w14:textId="77777777" w:rsidR="0030776D" w:rsidRPr="00B90109" w:rsidRDefault="000D0800" w:rsidP="008F1BF2">
      <w:pPr>
        <w:spacing w:after="0" w:line="360" w:lineRule="auto"/>
        <w:jc w:val="both"/>
        <w:rPr>
          <w:rFonts w:ascii="Garamond" w:hAnsi="Garamond" w:cs="Times New Roman"/>
          <w:b/>
          <w:sz w:val="24"/>
          <w:szCs w:val="24"/>
          <w:lang w:val="fr-FR"/>
        </w:rPr>
      </w:pPr>
      <w:r w:rsidRPr="00B90109">
        <w:rPr>
          <w:rFonts w:ascii="Garamond" w:hAnsi="Garamond" w:cs="Times New Roman"/>
          <w:b/>
          <w:sz w:val="24"/>
          <w:szCs w:val="24"/>
          <w:lang w:val="fr-FR"/>
        </w:rPr>
        <w:t>Par-delà le narcissisme et l</w:t>
      </w:r>
      <w:r w:rsidR="00640469" w:rsidRPr="00B90109">
        <w:rPr>
          <w:rFonts w:ascii="Garamond" w:hAnsi="Garamond" w:cs="Times New Roman"/>
          <w:b/>
          <w:sz w:val="24"/>
          <w:szCs w:val="24"/>
          <w:lang w:val="fr-FR"/>
        </w:rPr>
        <w:t>’</w:t>
      </w:r>
      <w:r w:rsidRPr="00B90109">
        <w:rPr>
          <w:rFonts w:ascii="Garamond" w:hAnsi="Garamond" w:cs="Times New Roman"/>
          <w:b/>
          <w:sz w:val="24"/>
          <w:szCs w:val="24"/>
          <w:lang w:val="fr-FR"/>
        </w:rPr>
        <w:t>exotisme</w:t>
      </w:r>
      <w:r w:rsidR="00323424" w:rsidRPr="00B90109">
        <w:rPr>
          <w:rFonts w:ascii="Garamond" w:hAnsi="Garamond" w:cs="Times New Roman"/>
          <w:b/>
          <w:sz w:val="24"/>
          <w:szCs w:val="24"/>
          <w:lang w:val="fr-FR"/>
        </w:rPr>
        <w:t> : la question de la négritude </w:t>
      </w:r>
    </w:p>
    <w:p w14:paraId="350CE309" w14:textId="77777777" w:rsidR="006577D3" w:rsidRPr="00B90109" w:rsidRDefault="006577D3">
      <w:pPr>
        <w:spacing w:after="0" w:line="360" w:lineRule="auto"/>
        <w:jc w:val="both"/>
        <w:rPr>
          <w:rFonts w:ascii="Garamond" w:hAnsi="Garamond" w:cs="Times New Roman"/>
          <w:sz w:val="24"/>
          <w:szCs w:val="24"/>
          <w:lang w:val="fr-FR"/>
        </w:rPr>
      </w:pPr>
    </w:p>
    <w:p w14:paraId="4CEA9B75" w14:textId="0987AD38" w:rsidR="00145C86" w:rsidRPr="00B90109" w:rsidRDefault="005A34CD" w:rsidP="008F1BF2">
      <w:pPr>
        <w:spacing w:after="0" w:line="360" w:lineRule="auto"/>
        <w:jc w:val="both"/>
        <w:rPr>
          <w:rFonts w:ascii="Garamond" w:hAnsi="Garamond" w:cs="Times New Roman"/>
          <w:b/>
          <w:sz w:val="24"/>
          <w:szCs w:val="24"/>
          <w:lang w:val="fr-FR"/>
        </w:rPr>
      </w:pPr>
      <w:r w:rsidRPr="00B90109">
        <w:rPr>
          <w:rFonts w:ascii="Garamond" w:hAnsi="Garamond" w:cs="Times New Roman"/>
          <w:sz w:val="24"/>
          <w:szCs w:val="24"/>
          <w:lang w:val="fr-FR"/>
        </w:rPr>
        <w:br/>
      </w:r>
      <w:r w:rsidR="00D04CF4" w:rsidRPr="00B90109">
        <w:rPr>
          <w:rFonts w:ascii="Garamond" w:hAnsi="Garamond" w:cs="Times New Roman"/>
          <w:b/>
          <w:sz w:val="24"/>
          <w:szCs w:val="24"/>
          <w:lang w:val="fr-FR"/>
        </w:rPr>
        <w:t>Introduction</w:t>
      </w:r>
    </w:p>
    <w:p w14:paraId="5F5ABD2E" w14:textId="77777777" w:rsidR="00D04CF4" w:rsidRPr="00B90109" w:rsidRDefault="00D04CF4" w:rsidP="008F1BF2">
      <w:pPr>
        <w:spacing w:after="0" w:line="360" w:lineRule="auto"/>
        <w:jc w:val="both"/>
        <w:rPr>
          <w:rFonts w:ascii="Garamond" w:hAnsi="Garamond" w:cs="Times New Roman"/>
          <w:sz w:val="24"/>
          <w:szCs w:val="24"/>
          <w:lang w:val="fr-FR"/>
        </w:rPr>
      </w:pPr>
    </w:p>
    <w:p w14:paraId="37187A35" w14:textId="01C2D56D" w:rsidR="00BB031F" w:rsidRPr="00B90109" w:rsidRDefault="00742C51" w:rsidP="008F1BF2">
      <w:pPr>
        <w:pStyle w:val="NormalWeb"/>
        <w:spacing w:before="0" w:beforeAutospacing="0" w:after="0" w:afterAutospacing="0" w:line="360" w:lineRule="auto"/>
        <w:jc w:val="both"/>
        <w:rPr>
          <w:rFonts w:ascii="Garamond" w:hAnsi="Garamond"/>
          <w:lang w:val="fr-FR"/>
        </w:rPr>
      </w:pPr>
      <w:r w:rsidRPr="00B90109">
        <w:rPr>
          <w:rFonts w:ascii="Garamond" w:hAnsi="Garamond"/>
          <w:lang w:val="fr-FR"/>
        </w:rPr>
        <w:t>L</w:t>
      </w:r>
      <w:r w:rsidR="00640469" w:rsidRPr="00B90109">
        <w:rPr>
          <w:rFonts w:ascii="Garamond" w:hAnsi="Garamond"/>
          <w:lang w:val="fr-FR"/>
        </w:rPr>
        <w:t>’</w:t>
      </w:r>
      <w:r w:rsidR="00975074" w:rsidRPr="00B90109">
        <w:rPr>
          <w:rFonts w:ascii="Garamond" w:hAnsi="Garamond"/>
          <w:lang w:val="fr-FR"/>
        </w:rPr>
        <w:t>hypothèse qui sera jaugée</w:t>
      </w:r>
      <w:r w:rsidR="00BF5978" w:rsidRPr="00B90109">
        <w:rPr>
          <w:rFonts w:ascii="Garamond" w:hAnsi="Garamond"/>
          <w:lang w:val="fr-FR"/>
        </w:rPr>
        <w:t xml:space="preserve"> ici </w:t>
      </w:r>
      <w:r w:rsidRPr="00B90109">
        <w:rPr>
          <w:rFonts w:ascii="Garamond" w:hAnsi="Garamond"/>
          <w:lang w:val="fr-FR"/>
        </w:rPr>
        <w:t>est la suivante : la littérature française, apparemment la plus centralisée qui soit</w:t>
      </w:r>
      <w:r w:rsidR="009A469B" w:rsidRPr="00B90109">
        <w:rPr>
          <w:rFonts w:ascii="Garamond" w:hAnsi="Garamond"/>
          <w:lang w:val="fr-FR"/>
        </w:rPr>
        <w:t>,</w:t>
      </w:r>
      <w:r w:rsidRPr="00B90109">
        <w:rPr>
          <w:rFonts w:ascii="Garamond" w:hAnsi="Garamond"/>
          <w:lang w:val="fr-FR"/>
        </w:rPr>
        <w:t xml:space="preserve"> </w:t>
      </w:r>
      <w:r w:rsidR="009130C6" w:rsidRPr="00B90109">
        <w:rPr>
          <w:rFonts w:ascii="Garamond" w:hAnsi="Garamond"/>
          <w:lang w:val="fr-FR"/>
        </w:rPr>
        <w:t xml:space="preserve">aurait déjà </w:t>
      </w:r>
      <w:r w:rsidRPr="00B90109">
        <w:rPr>
          <w:rFonts w:ascii="Garamond" w:hAnsi="Garamond"/>
          <w:lang w:val="fr-FR"/>
        </w:rPr>
        <w:t>fait son autocritique et s</w:t>
      </w:r>
      <w:r w:rsidR="009130C6" w:rsidRPr="00B90109">
        <w:rPr>
          <w:rFonts w:ascii="Garamond" w:hAnsi="Garamond"/>
          <w:lang w:val="fr-FR"/>
        </w:rPr>
        <w:t>e serait déjà</w:t>
      </w:r>
      <w:r w:rsidRPr="00B90109">
        <w:rPr>
          <w:rFonts w:ascii="Garamond" w:hAnsi="Garamond"/>
          <w:lang w:val="fr-FR"/>
        </w:rPr>
        <w:t xml:space="preserve"> ouverte sur l</w:t>
      </w:r>
      <w:r w:rsidR="00640469" w:rsidRPr="00B90109">
        <w:rPr>
          <w:rFonts w:ascii="Garamond" w:hAnsi="Garamond"/>
          <w:lang w:val="fr-FR"/>
        </w:rPr>
        <w:t>’</w:t>
      </w:r>
      <w:r w:rsidRPr="00B90109">
        <w:rPr>
          <w:rFonts w:ascii="Garamond" w:hAnsi="Garamond"/>
          <w:lang w:val="fr-FR"/>
        </w:rPr>
        <w:t>ailleurs bien avant les théories d</w:t>
      </w:r>
      <w:r w:rsidR="00CD16ED">
        <w:rPr>
          <w:rFonts w:ascii="Garamond" w:hAnsi="Garamond"/>
          <w:lang w:val="fr-FR"/>
        </w:rPr>
        <w:t>u post-colonialisme</w:t>
      </w:r>
      <w:r w:rsidR="00CD16ED" w:rsidRPr="00B90109">
        <w:rPr>
          <w:rStyle w:val="FootnoteReference"/>
          <w:rFonts w:ascii="Garamond" w:hAnsi="Garamond"/>
          <w:lang w:val="fr-FR"/>
        </w:rPr>
        <w:footnoteReference w:id="1"/>
      </w:r>
      <w:r w:rsidR="00CD16ED" w:rsidRPr="00B90109">
        <w:rPr>
          <w:rFonts w:ascii="Garamond" w:hAnsi="Garamond"/>
          <w:lang w:val="fr-FR"/>
        </w:rPr>
        <w:t xml:space="preserve"> </w:t>
      </w:r>
      <w:r w:rsidR="00CD16ED">
        <w:rPr>
          <w:rFonts w:ascii="Garamond" w:hAnsi="Garamond"/>
          <w:lang w:val="fr-FR"/>
        </w:rPr>
        <w:t xml:space="preserve"> ou de</w:t>
      </w:r>
      <w:r w:rsidRPr="00B90109">
        <w:rPr>
          <w:rFonts w:ascii="Garamond" w:hAnsi="Garamond"/>
          <w:lang w:val="fr-FR"/>
        </w:rPr>
        <w:t xml:space="preserve"> la littérature-monde</w:t>
      </w:r>
      <w:r w:rsidR="00BA1AAD" w:rsidRPr="00B90109">
        <w:rPr>
          <w:rStyle w:val="FootnoteReference"/>
          <w:rFonts w:ascii="Garamond" w:hAnsi="Garamond"/>
          <w:lang w:val="fr-FR"/>
        </w:rPr>
        <w:footnoteReference w:id="2"/>
      </w:r>
      <w:r w:rsidR="00BA1AAD" w:rsidRPr="00B90109">
        <w:rPr>
          <w:rFonts w:ascii="Garamond" w:hAnsi="Garamond"/>
          <w:lang w:val="fr-FR"/>
        </w:rPr>
        <w:t>.</w:t>
      </w:r>
      <w:r w:rsidR="00975074" w:rsidRPr="00B90109">
        <w:rPr>
          <w:rFonts w:ascii="Garamond" w:hAnsi="Garamond"/>
          <w:lang w:val="fr-FR"/>
        </w:rPr>
        <w:t xml:space="preserve"> </w:t>
      </w:r>
    </w:p>
    <w:p w14:paraId="41151DB1" w14:textId="77777777" w:rsidR="000949D5" w:rsidRPr="00B90109" w:rsidRDefault="00BB031F" w:rsidP="008F1BF2">
      <w:pPr>
        <w:pStyle w:val="NormalWeb"/>
        <w:spacing w:before="0" w:beforeAutospacing="0" w:after="0" w:afterAutospacing="0" w:line="360" w:lineRule="auto"/>
        <w:ind w:firstLine="284"/>
        <w:jc w:val="both"/>
        <w:rPr>
          <w:rFonts w:ascii="Garamond" w:hAnsi="Garamond"/>
          <w:lang w:val="fr-FR"/>
        </w:rPr>
      </w:pPr>
      <w:r w:rsidRPr="00B90109">
        <w:rPr>
          <w:rFonts w:ascii="Garamond" w:hAnsi="Garamond"/>
          <w:lang w:val="fr-FR"/>
        </w:rPr>
        <w:t>Citons d</w:t>
      </w:r>
      <w:r w:rsidR="00640469" w:rsidRPr="00B90109">
        <w:rPr>
          <w:rFonts w:ascii="Garamond" w:hAnsi="Garamond"/>
          <w:lang w:val="fr-FR"/>
        </w:rPr>
        <w:t>’</w:t>
      </w:r>
      <w:r w:rsidRPr="00B90109">
        <w:rPr>
          <w:rFonts w:ascii="Garamond" w:hAnsi="Garamond"/>
          <w:lang w:val="fr-FR"/>
        </w:rPr>
        <w:t>emblée q</w:t>
      </w:r>
      <w:r w:rsidR="008D0DBB" w:rsidRPr="00B90109">
        <w:rPr>
          <w:rFonts w:ascii="Garamond" w:hAnsi="Garamond"/>
          <w:lang w:val="fr-FR"/>
        </w:rPr>
        <w:t>uelques démentis</w:t>
      </w:r>
      <w:r w:rsidR="00D502BC" w:rsidRPr="00B90109">
        <w:rPr>
          <w:rFonts w:ascii="Garamond" w:hAnsi="Garamond"/>
          <w:lang w:val="fr-FR"/>
        </w:rPr>
        <w:t xml:space="preserve"> aux valeurs françaises consacrées </w:t>
      </w:r>
      <w:r w:rsidR="00DB1B8E" w:rsidRPr="00B90109">
        <w:rPr>
          <w:rFonts w:ascii="Garamond" w:hAnsi="Garamond"/>
          <w:lang w:val="fr-FR"/>
        </w:rPr>
        <w:t>de la part d’</w:t>
      </w:r>
      <w:r w:rsidR="007765C5" w:rsidRPr="00B90109">
        <w:rPr>
          <w:rFonts w:ascii="Garamond" w:hAnsi="Garamond"/>
          <w:lang w:val="fr-FR"/>
        </w:rPr>
        <w:t>auteurs « canonique</w:t>
      </w:r>
      <w:r w:rsidR="008D0DBB" w:rsidRPr="00B90109">
        <w:rPr>
          <w:rFonts w:ascii="Garamond" w:hAnsi="Garamond"/>
          <w:lang w:val="fr-FR"/>
        </w:rPr>
        <w:t>s</w:t>
      </w:r>
      <w:r w:rsidR="007765C5" w:rsidRPr="00B90109">
        <w:rPr>
          <w:rFonts w:ascii="Garamond" w:hAnsi="Garamond"/>
          <w:lang w:val="fr-FR"/>
        </w:rPr>
        <w:t xml:space="preserve"> » </w:t>
      </w:r>
      <w:r w:rsidR="00D502BC" w:rsidRPr="00B90109">
        <w:rPr>
          <w:rFonts w:ascii="Garamond" w:hAnsi="Garamond"/>
          <w:lang w:val="fr-FR"/>
        </w:rPr>
        <w:t>:</w:t>
      </w:r>
    </w:p>
    <w:p w14:paraId="6220F25B" w14:textId="37A60A10" w:rsidR="009130C6" w:rsidRPr="00B90109" w:rsidRDefault="007F7896" w:rsidP="008F1BF2">
      <w:pPr>
        <w:pStyle w:val="ListParagraph"/>
        <w:spacing w:after="0" w:line="360" w:lineRule="auto"/>
        <w:ind w:left="0" w:firstLine="284"/>
        <w:jc w:val="both"/>
        <w:rPr>
          <w:rFonts w:ascii="Garamond" w:hAnsi="Garamond" w:cs="Times New Roman"/>
          <w:sz w:val="24"/>
          <w:szCs w:val="24"/>
          <w:lang w:val="fr-FR"/>
        </w:rPr>
      </w:pPr>
      <w:r w:rsidRPr="00B90109">
        <w:rPr>
          <w:rFonts w:ascii="Garamond" w:hAnsi="Garamond" w:cs="Times New Roman"/>
          <w:sz w:val="24"/>
          <w:szCs w:val="24"/>
          <w:lang w:val="fr-FR"/>
        </w:rPr>
        <w:t xml:space="preserve">(1) </w:t>
      </w:r>
      <w:r w:rsidR="00F90F2C">
        <w:rPr>
          <w:rFonts w:ascii="Garamond" w:hAnsi="Garamond" w:cs="Times New Roman"/>
          <w:sz w:val="24"/>
          <w:szCs w:val="24"/>
          <w:lang w:val="fr-FR"/>
        </w:rPr>
        <w:t>l</w:t>
      </w:r>
      <w:r w:rsidR="00640469" w:rsidRPr="00B90109">
        <w:rPr>
          <w:rFonts w:ascii="Garamond" w:hAnsi="Garamond" w:cs="Times New Roman"/>
          <w:sz w:val="24"/>
          <w:szCs w:val="24"/>
          <w:lang w:val="fr-FR"/>
        </w:rPr>
        <w:t>’</w:t>
      </w:r>
      <w:r w:rsidR="00817277" w:rsidRPr="00B90109">
        <w:rPr>
          <w:rFonts w:ascii="Garamond" w:hAnsi="Garamond" w:cs="Times New Roman"/>
          <w:sz w:val="24"/>
          <w:szCs w:val="24"/>
          <w:lang w:val="fr-FR"/>
        </w:rPr>
        <w:t>injonction</w:t>
      </w:r>
      <w:r w:rsidR="00A84357" w:rsidRPr="00B90109">
        <w:rPr>
          <w:rFonts w:ascii="Garamond" w:hAnsi="Garamond" w:cs="Times New Roman"/>
          <w:sz w:val="24"/>
          <w:szCs w:val="24"/>
          <w:lang w:val="fr-FR"/>
        </w:rPr>
        <w:t xml:space="preserve"> </w:t>
      </w:r>
      <w:r w:rsidR="009100A8" w:rsidRPr="00B90109">
        <w:rPr>
          <w:rFonts w:ascii="Garamond" w:hAnsi="Garamond" w:cs="Times New Roman"/>
          <w:sz w:val="24"/>
          <w:szCs w:val="24"/>
          <w:lang w:val="fr-FR"/>
        </w:rPr>
        <w:t xml:space="preserve">à </w:t>
      </w:r>
      <w:r w:rsidR="005C69A7" w:rsidRPr="00B90109">
        <w:rPr>
          <w:rFonts w:ascii="Garamond" w:hAnsi="Garamond" w:cs="Times New Roman"/>
          <w:sz w:val="24"/>
          <w:szCs w:val="24"/>
          <w:lang w:val="fr-FR"/>
        </w:rPr>
        <w:t xml:space="preserve">aller « visiter les </w:t>
      </w:r>
      <w:proofErr w:type="spellStart"/>
      <w:r w:rsidR="005C69A7" w:rsidRPr="00B90109">
        <w:rPr>
          <w:rFonts w:ascii="Garamond" w:hAnsi="Garamond" w:cs="Times New Roman"/>
          <w:sz w:val="24"/>
          <w:szCs w:val="24"/>
          <w:lang w:val="fr-FR"/>
        </w:rPr>
        <w:t>compaignies</w:t>
      </w:r>
      <w:proofErr w:type="spellEnd"/>
      <w:r w:rsidR="005C69A7" w:rsidRPr="00B90109">
        <w:rPr>
          <w:rFonts w:ascii="Garamond" w:hAnsi="Garamond" w:cs="Times New Roman"/>
          <w:sz w:val="24"/>
          <w:szCs w:val="24"/>
          <w:lang w:val="fr-FR"/>
        </w:rPr>
        <w:t xml:space="preserve"> des gens lettrez, ou de gens </w:t>
      </w:r>
      <w:proofErr w:type="gramStart"/>
      <w:r w:rsidR="005C69A7" w:rsidRPr="00B90109">
        <w:rPr>
          <w:rFonts w:ascii="Garamond" w:hAnsi="Garamond" w:cs="Times New Roman"/>
          <w:sz w:val="24"/>
          <w:szCs w:val="24"/>
          <w:lang w:val="fr-FR"/>
        </w:rPr>
        <w:t>que eussent</w:t>
      </w:r>
      <w:proofErr w:type="gramEnd"/>
      <w:r w:rsidR="005C69A7" w:rsidRPr="00B90109">
        <w:rPr>
          <w:rFonts w:ascii="Garamond" w:hAnsi="Garamond" w:cs="Times New Roman"/>
          <w:sz w:val="24"/>
          <w:szCs w:val="24"/>
          <w:lang w:val="fr-FR"/>
        </w:rPr>
        <w:t xml:space="preserve"> </w:t>
      </w:r>
      <w:proofErr w:type="spellStart"/>
      <w:r w:rsidR="005C69A7" w:rsidRPr="00B90109">
        <w:rPr>
          <w:rFonts w:ascii="Garamond" w:hAnsi="Garamond" w:cs="Times New Roman"/>
          <w:sz w:val="24"/>
          <w:szCs w:val="24"/>
          <w:lang w:val="fr-FR"/>
        </w:rPr>
        <w:t>veu</w:t>
      </w:r>
      <w:proofErr w:type="spellEnd"/>
      <w:r w:rsidR="005C69A7" w:rsidRPr="00B90109">
        <w:rPr>
          <w:rFonts w:ascii="Garamond" w:hAnsi="Garamond" w:cs="Times New Roman"/>
          <w:sz w:val="24"/>
          <w:szCs w:val="24"/>
          <w:lang w:val="fr-FR"/>
        </w:rPr>
        <w:t xml:space="preserve"> pays </w:t>
      </w:r>
      <w:proofErr w:type="spellStart"/>
      <w:r w:rsidR="005C69A7" w:rsidRPr="00B90109">
        <w:rPr>
          <w:rFonts w:ascii="Garamond" w:hAnsi="Garamond" w:cs="Times New Roman"/>
          <w:sz w:val="24"/>
          <w:szCs w:val="24"/>
          <w:lang w:val="fr-FR"/>
        </w:rPr>
        <w:t>estranges</w:t>
      </w:r>
      <w:proofErr w:type="spellEnd"/>
      <w:r w:rsidR="00F16F70" w:rsidRPr="00B90109">
        <w:rPr>
          <w:rFonts w:ascii="Garamond" w:hAnsi="Garamond" w:cs="Times New Roman"/>
          <w:sz w:val="24"/>
          <w:szCs w:val="24"/>
          <w:lang w:val="fr-FR"/>
        </w:rPr>
        <w:t xml:space="preserve"> </w:t>
      </w:r>
      <w:r w:rsidR="005C69A7" w:rsidRPr="00B90109">
        <w:rPr>
          <w:rFonts w:ascii="Garamond" w:hAnsi="Garamond" w:cs="Times New Roman"/>
          <w:sz w:val="24"/>
          <w:szCs w:val="24"/>
          <w:lang w:val="fr-FR"/>
        </w:rPr>
        <w:t xml:space="preserve">», </w:t>
      </w:r>
      <w:r w:rsidR="009A6217" w:rsidRPr="00B90109">
        <w:rPr>
          <w:rFonts w:ascii="Garamond" w:hAnsi="Garamond" w:cs="Times New Roman"/>
          <w:sz w:val="24"/>
          <w:szCs w:val="24"/>
          <w:lang w:val="fr-FR"/>
        </w:rPr>
        <w:t>dans l</w:t>
      </w:r>
      <w:r w:rsidR="00640469" w:rsidRPr="00B90109">
        <w:rPr>
          <w:rFonts w:ascii="Garamond" w:hAnsi="Garamond" w:cs="Times New Roman"/>
          <w:sz w:val="24"/>
          <w:szCs w:val="24"/>
          <w:lang w:val="fr-FR"/>
        </w:rPr>
        <w:t>’</w:t>
      </w:r>
      <w:r w:rsidR="009A6217" w:rsidRPr="00B90109">
        <w:rPr>
          <w:rFonts w:ascii="Garamond" w:hAnsi="Garamond" w:cs="Times New Roman"/>
          <w:sz w:val="24"/>
          <w:szCs w:val="24"/>
          <w:lang w:val="fr-FR"/>
        </w:rPr>
        <w:t>éduc</w:t>
      </w:r>
      <w:r w:rsidR="007765C5" w:rsidRPr="00B90109">
        <w:rPr>
          <w:rFonts w:ascii="Garamond" w:hAnsi="Garamond" w:cs="Times New Roman"/>
          <w:sz w:val="24"/>
          <w:szCs w:val="24"/>
          <w:lang w:val="fr-FR"/>
        </w:rPr>
        <w:t xml:space="preserve">ation de Gargantua chez </w:t>
      </w:r>
      <w:r w:rsidR="001D33A9" w:rsidRPr="00B90109">
        <w:rPr>
          <w:rFonts w:ascii="Garamond" w:hAnsi="Garamond" w:cs="Times New Roman"/>
          <w:sz w:val="24"/>
          <w:szCs w:val="24"/>
          <w:lang w:val="fr-FR"/>
        </w:rPr>
        <w:t>Rabelais</w:t>
      </w:r>
      <w:r w:rsidR="00BA1AAD" w:rsidRPr="00B90109">
        <w:rPr>
          <w:rFonts w:ascii="Garamond" w:hAnsi="Garamond" w:cs="Times New Roman"/>
          <w:sz w:val="24"/>
          <w:szCs w:val="24"/>
          <w:lang w:val="fr-FR"/>
        </w:rPr>
        <w:t> ;</w:t>
      </w:r>
      <w:r w:rsidR="00BA1AAD" w:rsidRPr="00B90109">
        <w:rPr>
          <w:rStyle w:val="FootnoteReference"/>
          <w:rFonts w:ascii="Garamond" w:hAnsi="Garamond" w:cs="Times New Roman"/>
          <w:sz w:val="24"/>
          <w:szCs w:val="24"/>
          <w:lang w:val="fr-FR"/>
        </w:rPr>
        <w:footnoteReference w:id="3"/>
      </w:r>
      <w:r w:rsidR="001D33A9" w:rsidRPr="00B90109">
        <w:rPr>
          <w:rFonts w:ascii="Garamond" w:hAnsi="Garamond" w:cs="Times New Roman"/>
          <w:sz w:val="24"/>
          <w:szCs w:val="24"/>
          <w:lang w:val="fr-FR"/>
        </w:rPr>
        <w:t xml:space="preserve"> </w:t>
      </w:r>
    </w:p>
    <w:p w14:paraId="24FE6BD8" w14:textId="7270DFBA" w:rsidR="009130C6" w:rsidRPr="00B90109" w:rsidRDefault="005400D6"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 xml:space="preserve">(2) </w:t>
      </w:r>
      <w:r w:rsidR="00F90F2C">
        <w:rPr>
          <w:rFonts w:ascii="Garamond" w:hAnsi="Garamond" w:cs="Times New Roman"/>
          <w:sz w:val="24"/>
          <w:szCs w:val="24"/>
          <w:lang w:val="fr-FR"/>
        </w:rPr>
        <w:t>l</w:t>
      </w:r>
      <w:r w:rsidR="009130C6" w:rsidRPr="00B90109">
        <w:rPr>
          <w:rFonts w:ascii="Garamond" w:hAnsi="Garamond" w:cs="Times New Roman"/>
          <w:sz w:val="24"/>
          <w:szCs w:val="24"/>
          <w:lang w:val="fr-FR"/>
        </w:rPr>
        <w:t>e constat de Mon</w:t>
      </w:r>
      <w:r w:rsidR="00A87605" w:rsidRPr="00B90109">
        <w:rPr>
          <w:rFonts w:ascii="Garamond" w:hAnsi="Garamond" w:cs="Times New Roman"/>
          <w:sz w:val="24"/>
          <w:szCs w:val="24"/>
          <w:lang w:val="fr-FR"/>
        </w:rPr>
        <w:t>taigne</w:t>
      </w:r>
      <w:r w:rsidR="007765C5" w:rsidRPr="00B90109">
        <w:rPr>
          <w:rFonts w:ascii="Garamond" w:hAnsi="Garamond" w:cs="Times New Roman"/>
          <w:sz w:val="24"/>
          <w:szCs w:val="24"/>
          <w:lang w:val="fr-FR"/>
        </w:rPr>
        <w:t>,</w:t>
      </w:r>
      <w:r w:rsidR="00A87605" w:rsidRPr="00B90109">
        <w:rPr>
          <w:rFonts w:ascii="Garamond" w:hAnsi="Garamond" w:cs="Times New Roman"/>
          <w:sz w:val="24"/>
          <w:szCs w:val="24"/>
          <w:lang w:val="fr-FR"/>
        </w:rPr>
        <w:t xml:space="preserve"> dans </w:t>
      </w:r>
      <w:r w:rsidR="007765C5" w:rsidRPr="00B90109">
        <w:rPr>
          <w:rFonts w:ascii="Garamond" w:hAnsi="Garamond" w:cs="Times New Roman"/>
          <w:sz w:val="24"/>
          <w:szCs w:val="24"/>
          <w:lang w:val="fr-FR"/>
        </w:rPr>
        <w:t xml:space="preserve">son essai </w:t>
      </w:r>
      <w:r w:rsidR="00A87605" w:rsidRPr="00B90109">
        <w:rPr>
          <w:rFonts w:ascii="Garamond" w:hAnsi="Garamond" w:cs="Times New Roman"/>
          <w:sz w:val="24"/>
          <w:szCs w:val="24"/>
          <w:lang w:val="fr-FR"/>
        </w:rPr>
        <w:t>« Des Cannibales » </w:t>
      </w:r>
      <w:r w:rsidR="007765C5" w:rsidRPr="00B90109">
        <w:rPr>
          <w:rFonts w:ascii="Garamond" w:hAnsi="Garamond" w:cs="Times New Roman"/>
          <w:sz w:val="24"/>
          <w:szCs w:val="24"/>
          <w:lang w:val="fr-FR"/>
        </w:rPr>
        <w:t xml:space="preserve">(I, 30), </w:t>
      </w:r>
      <w:r w:rsidR="00A87605" w:rsidRPr="00B90109">
        <w:rPr>
          <w:rFonts w:ascii="Garamond" w:hAnsi="Garamond" w:cs="Times New Roman"/>
          <w:sz w:val="24"/>
          <w:szCs w:val="24"/>
          <w:lang w:val="fr-FR"/>
        </w:rPr>
        <w:t>que</w:t>
      </w:r>
      <w:r w:rsidR="009130C6" w:rsidRPr="00B90109">
        <w:rPr>
          <w:rFonts w:ascii="Garamond" w:hAnsi="Garamond" w:cs="Times New Roman"/>
          <w:sz w:val="24"/>
          <w:szCs w:val="24"/>
          <w:lang w:val="fr-FR"/>
        </w:rPr>
        <w:t xml:space="preserve"> « chacun appelle </w:t>
      </w:r>
      <w:r w:rsidR="001F5B87" w:rsidRPr="001F5B87">
        <w:rPr>
          <w:rFonts w:ascii="Garamond" w:hAnsi="Garamond" w:cs="Times New Roman"/>
          <w:sz w:val="24"/>
          <w:szCs w:val="24"/>
          <w:lang w:val="fr-FR"/>
        </w:rPr>
        <w:t>barbarie</w:t>
      </w:r>
      <w:r w:rsidR="001F5B87">
        <w:rPr>
          <w:rFonts w:ascii="Garamond" w:hAnsi="Garamond" w:cs="Times New Roman"/>
          <w:i/>
          <w:iCs/>
          <w:sz w:val="24"/>
          <w:szCs w:val="24"/>
          <w:lang w:val="fr-FR"/>
        </w:rPr>
        <w:t xml:space="preserve"> </w:t>
      </w:r>
      <w:r w:rsidR="009130C6" w:rsidRPr="00B90109">
        <w:rPr>
          <w:rFonts w:ascii="Garamond" w:hAnsi="Garamond" w:cs="Times New Roman"/>
          <w:sz w:val="24"/>
          <w:szCs w:val="24"/>
          <w:lang w:val="fr-FR"/>
        </w:rPr>
        <w:t>ce qui n</w:t>
      </w:r>
      <w:r w:rsidR="00640469" w:rsidRPr="00B90109">
        <w:rPr>
          <w:rFonts w:ascii="Garamond" w:hAnsi="Garamond" w:cs="Times New Roman"/>
          <w:sz w:val="24"/>
          <w:szCs w:val="24"/>
          <w:lang w:val="fr-FR"/>
        </w:rPr>
        <w:t>’</w:t>
      </w:r>
      <w:r w:rsidR="00454C2A" w:rsidRPr="00B90109">
        <w:rPr>
          <w:rFonts w:ascii="Garamond" w:hAnsi="Garamond" w:cs="Times New Roman"/>
          <w:sz w:val="24"/>
          <w:szCs w:val="24"/>
          <w:lang w:val="fr-FR"/>
        </w:rPr>
        <w:t xml:space="preserve">est pas de son usage </w:t>
      </w:r>
      <w:r w:rsidR="009130C6" w:rsidRPr="00B90109">
        <w:rPr>
          <w:rFonts w:ascii="Garamond" w:hAnsi="Garamond" w:cs="Times New Roman"/>
          <w:sz w:val="24"/>
          <w:szCs w:val="24"/>
          <w:lang w:val="fr-FR"/>
        </w:rPr>
        <w:t>»</w:t>
      </w:r>
      <w:r w:rsidR="00F90F2C">
        <w:rPr>
          <w:rFonts w:ascii="Garamond" w:hAnsi="Garamond" w:cs="Times New Roman"/>
          <w:sz w:val="24"/>
          <w:szCs w:val="24"/>
          <w:lang w:val="fr-FR"/>
        </w:rPr>
        <w:t>.</w:t>
      </w:r>
      <w:r w:rsidR="00BA1AAD" w:rsidRPr="00B90109">
        <w:rPr>
          <w:rStyle w:val="FootnoteReference"/>
          <w:rFonts w:ascii="Garamond" w:hAnsi="Garamond" w:cs="Times New Roman"/>
          <w:sz w:val="24"/>
          <w:szCs w:val="24"/>
          <w:lang w:val="fr-FR"/>
        </w:rPr>
        <w:footnoteReference w:id="4"/>
      </w:r>
    </w:p>
    <w:p w14:paraId="4F7C0EB1" w14:textId="49C5800F" w:rsidR="007F7896" w:rsidRPr="00B90109" w:rsidRDefault="007F7896" w:rsidP="008F1BF2">
      <w:pPr>
        <w:pStyle w:val="ListParagraph"/>
        <w:spacing w:after="0" w:line="360" w:lineRule="auto"/>
        <w:ind w:left="0" w:firstLine="284"/>
        <w:jc w:val="both"/>
        <w:rPr>
          <w:rFonts w:ascii="Garamond" w:hAnsi="Garamond" w:cs="Times New Roman"/>
          <w:bCs/>
          <w:sz w:val="24"/>
          <w:szCs w:val="24"/>
          <w:lang w:val="fr-FR"/>
        </w:rPr>
      </w:pPr>
      <w:r w:rsidRPr="00B90109">
        <w:rPr>
          <w:rFonts w:ascii="Garamond" w:hAnsi="Garamond" w:cs="Times New Roman"/>
          <w:sz w:val="24"/>
          <w:szCs w:val="24"/>
          <w:lang w:val="fr-FR"/>
        </w:rPr>
        <w:t xml:space="preserve">(3) </w:t>
      </w:r>
      <w:r w:rsidR="00F90F2C">
        <w:rPr>
          <w:rFonts w:ascii="Garamond" w:hAnsi="Garamond" w:cs="Times New Roman"/>
          <w:sz w:val="24"/>
          <w:szCs w:val="24"/>
          <w:lang w:val="fr-FR"/>
        </w:rPr>
        <w:t>C</w:t>
      </w:r>
      <w:r w:rsidR="00DC05FB" w:rsidRPr="00B90109">
        <w:rPr>
          <w:rFonts w:ascii="Garamond" w:hAnsi="Garamond" w:cs="Times New Roman"/>
          <w:sz w:val="24"/>
          <w:szCs w:val="24"/>
          <w:lang w:val="fr-FR"/>
        </w:rPr>
        <w:t>ontre l</w:t>
      </w:r>
      <w:r w:rsidR="00640469" w:rsidRPr="00B90109">
        <w:rPr>
          <w:rFonts w:ascii="Garamond" w:hAnsi="Garamond" w:cs="Times New Roman"/>
          <w:sz w:val="24"/>
          <w:szCs w:val="24"/>
          <w:lang w:val="fr-FR"/>
        </w:rPr>
        <w:t>’</w:t>
      </w:r>
      <w:r w:rsidR="00DC05FB" w:rsidRPr="00B90109">
        <w:rPr>
          <w:rFonts w:ascii="Garamond" w:hAnsi="Garamond" w:cs="Times New Roman"/>
          <w:sz w:val="24"/>
          <w:szCs w:val="24"/>
          <w:lang w:val="fr-FR"/>
        </w:rPr>
        <w:t xml:space="preserve">idée de la Bruyère qui dénonçait le récit de voyage comme </w:t>
      </w:r>
      <w:r w:rsidR="00897F5A" w:rsidRPr="00B90109">
        <w:rPr>
          <w:rFonts w:ascii="Garamond" w:hAnsi="Garamond" w:cs="Times New Roman"/>
          <w:sz w:val="24"/>
          <w:szCs w:val="24"/>
          <w:lang w:val="fr-FR"/>
        </w:rPr>
        <w:t>la</w:t>
      </w:r>
      <w:r w:rsidR="00454C2A" w:rsidRPr="00B90109">
        <w:rPr>
          <w:rFonts w:ascii="Garamond" w:hAnsi="Garamond" w:cs="Times New Roman"/>
          <w:sz w:val="24"/>
          <w:szCs w:val="24"/>
          <w:lang w:val="fr-FR"/>
        </w:rPr>
        <w:t xml:space="preserve"> mise</w:t>
      </w:r>
      <w:r w:rsidR="00DC05FB" w:rsidRPr="00B90109">
        <w:rPr>
          <w:rFonts w:ascii="Garamond" w:hAnsi="Garamond" w:cs="Times New Roman"/>
          <w:sz w:val="24"/>
          <w:szCs w:val="24"/>
          <w:lang w:val="fr-FR"/>
        </w:rPr>
        <w:t xml:space="preserve"> en cause de la Providence divine responsable de l</w:t>
      </w:r>
      <w:r w:rsidR="00640469" w:rsidRPr="00B90109">
        <w:rPr>
          <w:rFonts w:ascii="Garamond" w:hAnsi="Garamond" w:cs="Times New Roman"/>
          <w:sz w:val="24"/>
          <w:szCs w:val="24"/>
          <w:lang w:val="fr-FR"/>
        </w:rPr>
        <w:t>’</w:t>
      </w:r>
      <w:r w:rsidR="00DC05FB" w:rsidRPr="00B90109">
        <w:rPr>
          <w:rFonts w:ascii="Garamond" w:hAnsi="Garamond" w:cs="Times New Roman"/>
          <w:sz w:val="24"/>
          <w:szCs w:val="24"/>
          <w:lang w:val="fr-FR"/>
        </w:rPr>
        <w:t>ordre immuable des choses, les Lumières font l</w:t>
      </w:r>
      <w:r w:rsidR="00640469" w:rsidRPr="00B90109">
        <w:rPr>
          <w:rFonts w:ascii="Garamond" w:hAnsi="Garamond" w:cs="Times New Roman"/>
          <w:sz w:val="24"/>
          <w:szCs w:val="24"/>
          <w:lang w:val="fr-FR"/>
        </w:rPr>
        <w:t>’</w:t>
      </w:r>
      <w:r w:rsidR="009A6217" w:rsidRPr="00B90109">
        <w:rPr>
          <w:rFonts w:ascii="Garamond" w:hAnsi="Garamond" w:cs="Times New Roman"/>
          <w:sz w:val="24"/>
          <w:szCs w:val="24"/>
          <w:lang w:val="fr-FR"/>
        </w:rPr>
        <w:t xml:space="preserve">éloge des vertus pédagogiques du voyage, </w:t>
      </w:r>
      <w:r w:rsidR="00454C2A" w:rsidRPr="00B90109">
        <w:rPr>
          <w:rFonts w:ascii="Garamond" w:hAnsi="Garamond" w:cs="Times New Roman"/>
          <w:sz w:val="24"/>
          <w:szCs w:val="24"/>
          <w:lang w:val="fr-FR"/>
        </w:rPr>
        <w:t>notamment</w:t>
      </w:r>
      <w:r w:rsidR="009A6217" w:rsidRPr="00B90109">
        <w:rPr>
          <w:rFonts w:ascii="Garamond" w:hAnsi="Garamond" w:cs="Times New Roman"/>
          <w:sz w:val="24"/>
          <w:szCs w:val="24"/>
          <w:lang w:val="fr-FR"/>
        </w:rPr>
        <w:t xml:space="preserve"> l</w:t>
      </w:r>
      <w:r w:rsidR="00640469" w:rsidRPr="00B90109">
        <w:rPr>
          <w:rFonts w:ascii="Garamond" w:hAnsi="Garamond" w:cs="Times New Roman"/>
          <w:sz w:val="24"/>
          <w:szCs w:val="24"/>
          <w:lang w:val="fr-FR"/>
        </w:rPr>
        <w:t>’</w:t>
      </w:r>
      <w:r w:rsidR="009A6217" w:rsidRPr="00B90109">
        <w:rPr>
          <w:rFonts w:ascii="Garamond" w:hAnsi="Garamond" w:cs="Times New Roman"/>
          <w:sz w:val="24"/>
          <w:szCs w:val="24"/>
          <w:lang w:val="fr-FR"/>
        </w:rPr>
        <w:t xml:space="preserve">article </w:t>
      </w:r>
      <w:r w:rsidR="00F90F2C">
        <w:rPr>
          <w:rFonts w:ascii="Garamond" w:hAnsi="Garamond" w:cs="Times New Roman"/>
          <w:sz w:val="24"/>
          <w:szCs w:val="24"/>
          <w:lang w:val="fr-FR"/>
        </w:rPr>
        <w:t>« </w:t>
      </w:r>
      <w:r w:rsidR="009A6217" w:rsidRPr="00F90F2C">
        <w:rPr>
          <w:rFonts w:ascii="Garamond" w:hAnsi="Garamond" w:cs="Times New Roman"/>
          <w:iCs/>
          <w:sz w:val="24"/>
          <w:szCs w:val="24"/>
          <w:lang w:val="fr-FR"/>
        </w:rPr>
        <w:t>Vo</w:t>
      </w:r>
      <w:r w:rsidR="00817277" w:rsidRPr="00F90F2C">
        <w:rPr>
          <w:rFonts w:ascii="Garamond" w:hAnsi="Garamond" w:cs="Times New Roman"/>
          <w:iCs/>
          <w:sz w:val="24"/>
          <w:szCs w:val="24"/>
          <w:lang w:val="fr-FR"/>
        </w:rPr>
        <w:t>yage</w:t>
      </w:r>
      <w:r w:rsidR="00F90F2C">
        <w:rPr>
          <w:rFonts w:ascii="Garamond" w:hAnsi="Garamond" w:cs="Times New Roman"/>
          <w:iCs/>
          <w:sz w:val="24"/>
          <w:szCs w:val="24"/>
          <w:lang w:val="fr-FR"/>
        </w:rPr>
        <w:t> »</w:t>
      </w:r>
      <w:r w:rsidR="00817277" w:rsidRPr="00B90109">
        <w:rPr>
          <w:rFonts w:ascii="Garamond" w:hAnsi="Garamond" w:cs="Times New Roman"/>
          <w:sz w:val="24"/>
          <w:szCs w:val="24"/>
          <w:lang w:val="fr-FR"/>
        </w:rPr>
        <w:t xml:space="preserve"> du </w:t>
      </w:r>
      <w:r w:rsidR="00F90F2C">
        <w:rPr>
          <w:rFonts w:ascii="Garamond" w:hAnsi="Garamond" w:cs="Times New Roman"/>
          <w:sz w:val="24"/>
          <w:szCs w:val="24"/>
          <w:lang w:val="fr-FR"/>
        </w:rPr>
        <w:t>c</w:t>
      </w:r>
      <w:r w:rsidR="00817277" w:rsidRPr="00B90109">
        <w:rPr>
          <w:rFonts w:ascii="Garamond" w:hAnsi="Garamond" w:cs="Times New Roman"/>
          <w:sz w:val="24"/>
          <w:szCs w:val="24"/>
          <w:lang w:val="fr-FR"/>
        </w:rPr>
        <w:t xml:space="preserve">hevalier de Jaucourt </w:t>
      </w:r>
      <w:r w:rsidR="009A6217" w:rsidRPr="00B90109">
        <w:rPr>
          <w:rFonts w:ascii="Garamond" w:hAnsi="Garamond" w:cs="Times New Roman"/>
          <w:sz w:val="24"/>
          <w:szCs w:val="24"/>
          <w:lang w:val="fr-FR"/>
        </w:rPr>
        <w:t>pou</w:t>
      </w:r>
      <w:r w:rsidR="00F16F70" w:rsidRPr="00B90109">
        <w:rPr>
          <w:rFonts w:ascii="Garamond" w:hAnsi="Garamond" w:cs="Times New Roman"/>
          <w:sz w:val="24"/>
          <w:szCs w:val="24"/>
          <w:lang w:val="fr-FR"/>
        </w:rPr>
        <w:t xml:space="preserve">r </w:t>
      </w:r>
      <w:r w:rsidR="00F16F70" w:rsidRPr="00381A69">
        <w:rPr>
          <w:rFonts w:ascii="Garamond" w:hAnsi="Garamond" w:cs="Times New Roman"/>
          <w:iCs/>
          <w:sz w:val="24"/>
          <w:szCs w:val="24"/>
          <w:lang w:val="fr-FR"/>
        </w:rPr>
        <w:t>l</w:t>
      </w:r>
      <w:r w:rsidR="00640469" w:rsidRPr="00381A69">
        <w:rPr>
          <w:rFonts w:ascii="Garamond" w:hAnsi="Garamond" w:cs="Times New Roman"/>
          <w:iCs/>
          <w:sz w:val="24"/>
          <w:szCs w:val="24"/>
          <w:lang w:val="fr-FR"/>
        </w:rPr>
        <w:t>’</w:t>
      </w:r>
      <w:r w:rsidR="009A6217" w:rsidRPr="00B90109">
        <w:rPr>
          <w:rFonts w:ascii="Garamond" w:hAnsi="Garamond" w:cs="Times New Roman"/>
          <w:i/>
          <w:sz w:val="24"/>
          <w:szCs w:val="24"/>
          <w:lang w:val="fr-FR"/>
        </w:rPr>
        <w:t>Encyclopédie</w:t>
      </w:r>
      <w:r w:rsidR="008D0DBB" w:rsidRPr="00B90109">
        <w:rPr>
          <w:rFonts w:ascii="Garamond" w:hAnsi="Garamond" w:cs="Times New Roman"/>
          <w:sz w:val="24"/>
          <w:szCs w:val="24"/>
          <w:lang w:val="fr-FR"/>
        </w:rPr>
        <w:t xml:space="preserve"> : </w:t>
      </w:r>
      <w:r w:rsidR="00A84357" w:rsidRPr="00B90109">
        <w:rPr>
          <w:rFonts w:ascii="Garamond" w:hAnsi="Garamond" w:cs="Times New Roman"/>
          <w:sz w:val="24"/>
          <w:szCs w:val="24"/>
          <w:lang w:val="fr-FR"/>
        </w:rPr>
        <w:t xml:space="preserve">« Les </w:t>
      </w:r>
      <w:r w:rsidR="00A84357" w:rsidRPr="00B90109">
        <w:rPr>
          <w:rFonts w:ascii="Garamond" w:hAnsi="Garamond" w:cs="Times New Roman"/>
          <w:i/>
          <w:iCs/>
          <w:sz w:val="24"/>
          <w:szCs w:val="24"/>
          <w:lang w:val="fr-FR"/>
        </w:rPr>
        <w:t>voyages</w:t>
      </w:r>
      <w:r w:rsidR="00A84357" w:rsidRPr="00B90109">
        <w:rPr>
          <w:rFonts w:ascii="Garamond" w:hAnsi="Garamond" w:cs="Times New Roman"/>
          <w:sz w:val="24"/>
          <w:szCs w:val="24"/>
          <w:lang w:val="fr-FR"/>
        </w:rPr>
        <w:t xml:space="preserve"> étendent l</w:t>
      </w:r>
      <w:r w:rsidR="00640469" w:rsidRPr="00B90109">
        <w:rPr>
          <w:rFonts w:ascii="Garamond" w:hAnsi="Garamond" w:cs="Times New Roman"/>
          <w:sz w:val="24"/>
          <w:szCs w:val="24"/>
          <w:lang w:val="fr-FR"/>
        </w:rPr>
        <w:t>’</w:t>
      </w:r>
      <w:r w:rsidR="00A84357" w:rsidRPr="00B90109">
        <w:rPr>
          <w:rFonts w:ascii="Garamond" w:hAnsi="Garamond" w:cs="Times New Roman"/>
          <w:sz w:val="24"/>
          <w:szCs w:val="24"/>
          <w:lang w:val="fr-FR"/>
        </w:rPr>
        <w:t>esprit, l</w:t>
      </w:r>
      <w:r w:rsidR="00640469" w:rsidRPr="00B90109">
        <w:rPr>
          <w:rFonts w:ascii="Garamond" w:hAnsi="Garamond" w:cs="Times New Roman"/>
          <w:sz w:val="24"/>
          <w:szCs w:val="24"/>
          <w:lang w:val="fr-FR"/>
        </w:rPr>
        <w:t>’</w:t>
      </w:r>
      <w:r w:rsidR="00A84357" w:rsidRPr="00B90109">
        <w:rPr>
          <w:rFonts w:ascii="Garamond" w:hAnsi="Garamond" w:cs="Times New Roman"/>
          <w:sz w:val="24"/>
          <w:szCs w:val="24"/>
          <w:lang w:val="fr-FR"/>
        </w:rPr>
        <w:t>él</w:t>
      </w:r>
      <w:r w:rsidR="00897F5A" w:rsidRPr="00B90109">
        <w:rPr>
          <w:rFonts w:ascii="Garamond" w:hAnsi="Garamond" w:cs="Times New Roman"/>
          <w:sz w:val="24"/>
          <w:szCs w:val="24"/>
          <w:lang w:val="fr-FR"/>
        </w:rPr>
        <w:t>è</w:t>
      </w:r>
      <w:r w:rsidR="00A84357" w:rsidRPr="00B90109">
        <w:rPr>
          <w:rFonts w:ascii="Garamond" w:hAnsi="Garamond" w:cs="Times New Roman"/>
          <w:sz w:val="24"/>
          <w:szCs w:val="24"/>
          <w:lang w:val="fr-FR"/>
        </w:rPr>
        <w:t>vent, l</w:t>
      </w:r>
      <w:r w:rsidR="00640469" w:rsidRPr="00B90109">
        <w:rPr>
          <w:rFonts w:ascii="Garamond" w:hAnsi="Garamond" w:cs="Times New Roman"/>
          <w:sz w:val="24"/>
          <w:szCs w:val="24"/>
          <w:lang w:val="fr-FR"/>
        </w:rPr>
        <w:t>’</w:t>
      </w:r>
      <w:r w:rsidR="00A84357" w:rsidRPr="00B90109">
        <w:rPr>
          <w:rFonts w:ascii="Garamond" w:hAnsi="Garamond" w:cs="Times New Roman"/>
          <w:sz w:val="24"/>
          <w:szCs w:val="24"/>
          <w:lang w:val="fr-FR"/>
        </w:rPr>
        <w:t xml:space="preserve">enrichissent de </w:t>
      </w:r>
      <w:proofErr w:type="spellStart"/>
      <w:r w:rsidR="00A84357" w:rsidRPr="00B90109">
        <w:rPr>
          <w:rFonts w:ascii="Garamond" w:hAnsi="Garamond" w:cs="Times New Roman"/>
          <w:sz w:val="24"/>
          <w:szCs w:val="24"/>
          <w:lang w:val="fr-FR"/>
        </w:rPr>
        <w:t>connoissances</w:t>
      </w:r>
      <w:proofErr w:type="spellEnd"/>
      <w:r w:rsidR="00A84357" w:rsidRPr="00B90109">
        <w:rPr>
          <w:rFonts w:ascii="Garamond" w:hAnsi="Garamond" w:cs="Times New Roman"/>
          <w:sz w:val="24"/>
          <w:szCs w:val="24"/>
          <w:lang w:val="fr-FR"/>
        </w:rPr>
        <w:t xml:space="preserve">, </w:t>
      </w:r>
      <w:r w:rsidR="00A84357" w:rsidRPr="00B90109">
        <w:rPr>
          <w:rFonts w:ascii="Garamond" w:hAnsi="Garamond" w:cs="Times New Roman"/>
          <w:bCs/>
          <w:sz w:val="24"/>
          <w:szCs w:val="24"/>
          <w:lang w:val="fr-FR"/>
        </w:rPr>
        <w:t>&amp; le guérissent des préjugés nationaux</w:t>
      </w:r>
      <w:r w:rsidR="00A84357" w:rsidRPr="00B90109">
        <w:rPr>
          <w:rFonts w:ascii="Garamond" w:hAnsi="Garamond" w:cs="Times New Roman"/>
          <w:sz w:val="24"/>
          <w:szCs w:val="24"/>
          <w:lang w:val="fr-FR"/>
        </w:rPr>
        <w:t>. C</w:t>
      </w:r>
      <w:r w:rsidR="00640469" w:rsidRPr="00B90109">
        <w:rPr>
          <w:rFonts w:ascii="Garamond" w:hAnsi="Garamond" w:cs="Times New Roman"/>
          <w:sz w:val="24"/>
          <w:szCs w:val="24"/>
          <w:lang w:val="fr-FR"/>
        </w:rPr>
        <w:t>’</w:t>
      </w:r>
      <w:r w:rsidR="00A84357" w:rsidRPr="00B90109">
        <w:rPr>
          <w:rFonts w:ascii="Garamond" w:hAnsi="Garamond" w:cs="Times New Roman"/>
          <w:sz w:val="24"/>
          <w:szCs w:val="24"/>
          <w:lang w:val="fr-FR"/>
        </w:rPr>
        <w:t>est un genre d</w:t>
      </w:r>
      <w:r w:rsidR="00640469" w:rsidRPr="00B90109">
        <w:rPr>
          <w:rFonts w:ascii="Garamond" w:hAnsi="Garamond" w:cs="Times New Roman"/>
          <w:sz w:val="24"/>
          <w:szCs w:val="24"/>
          <w:lang w:val="fr-FR"/>
        </w:rPr>
        <w:t>’</w:t>
      </w:r>
      <w:r w:rsidR="00A84357" w:rsidRPr="00B90109">
        <w:rPr>
          <w:rFonts w:ascii="Garamond" w:hAnsi="Garamond" w:cs="Times New Roman"/>
          <w:sz w:val="24"/>
          <w:szCs w:val="24"/>
          <w:lang w:val="fr-FR"/>
        </w:rPr>
        <w:t>étude auquel on ne supplée point par les livres, &amp; par le rapport d</w:t>
      </w:r>
      <w:r w:rsidR="00640469" w:rsidRPr="00B90109">
        <w:rPr>
          <w:rFonts w:ascii="Garamond" w:hAnsi="Garamond" w:cs="Times New Roman"/>
          <w:sz w:val="24"/>
          <w:szCs w:val="24"/>
          <w:lang w:val="fr-FR"/>
        </w:rPr>
        <w:t>’</w:t>
      </w:r>
      <w:r w:rsidR="00A84357" w:rsidRPr="00B90109">
        <w:rPr>
          <w:rFonts w:ascii="Garamond" w:hAnsi="Garamond" w:cs="Times New Roman"/>
          <w:sz w:val="24"/>
          <w:szCs w:val="24"/>
          <w:lang w:val="fr-FR"/>
        </w:rPr>
        <w:t xml:space="preserve">autrui ; il faut soi-même juger des hommes, des lieux, &amp; des objets. </w:t>
      </w:r>
      <w:r w:rsidR="00D502BC" w:rsidRPr="00B90109">
        <w:rPr>
          <w:rFonts w:ascii="Garamond" w:hAnsi="Garamond" w:cs="Times New Roman"/>
          <w:sz w:val="24"/>
          <w:szCs w:val="24"/>
          <w:lang w:val="fr-FR"/>
        </w:rPr>
        <w:t xml:space="preserve">[…] </w:t>
      </w:r>
      <w:r w:rsidR="00A84357" w:rsidRPr="00B90109">
        <w:rPr>
          <w:rFonts w:ascii="Garamond" w:hAnsi="Garamond" w:cs="Times New Roman"/>
          <w:bCs/>
          <w:sz w:val="24"/>
          <w:szCs w:val="24"/>
          <w:lang w:val="fr-FR"/>
        </w:rPr>
        <w:t xml:space="preserve">mais </w:t>
      </w:r>
      <w:r w:rsidR="00381A69">
        <w:rPr>
          <w:rFonts w:ascii="Garamond" w:hAnsi="Garamond" w:cs="Times New Roman"/>
          <w:bCs/>
          <w:sz w:val="24"/>
          <w:szCs w:val="24"/>
          <w:lang w:val="fr-FR"/>
        </w:rPr>
        <w:t>‹</w:t>
      </w:r>
      <w:r w:rsidR="00F90F2C">
        <w:rPr>
          <w:rFonts w:ascii="Garamond" w:hAnsi="Garamond" w:cs="Times New Roman"/>
          <w:bCs/>
          <w:sz w:val="24"/>
          <w:szCs w:val="24"/>
          <w:lang w:val="fr-FR"/>
        </w:rPr>
        <w:t> </w:t>
      </w:r>
      <w:r w:rsidR="00A84357" w:rsidRPr="00B90109">
        <w:rPr>
          <w:rFonts w:ascii="Garamond" w:hAnsi="Garamond" w:cs="Times New Roman"/>
          <w:bCs/>
          <w:sz w:val="24"/>
          <w:szCs w:val="24"/>
          <w:lang w:val="fr-FR"/>
        </w:rPr>
        <w:t>l</w:t>
      </w:r>
      <w:r w:rsidR="00640469" w:rsidRPr="00B90109">
        <w:rPr>
          <w:rFonts w:ascii="Garamond" w:hAnsi="Garamond" w:cs="Times New Roman"/>
          <w:bCs/>
          <w:sz w:val="24"/>
          <w:szCs w:val="24"/>
          <w:lang w:val="fr-FR"/>
        </w:rPr>
        <w:t>’</w:t>
      </w:r>
      <w:r w:rsidR="00A84357" w:rsidRPr="00B90109">
        <w:rPr>
          <w:rFonts w:ascii="Garamond" w:hAnsi="Garamond" w:cs="Times New Roman"/>
          <w:bCs/>
          <w:sz w:val="24"/>
          <w:szCs w:val="24"/>
          <w:lang w:val="fr-FR"/>
        </w:rPr>
        <w:t>important est de frotter, &amp; limer votre cervelle contre celle d</w:t>
      </w:r>
      <w:r w:rsidR="00640469" w:rsidRPr="00B90109">
        <w:rPr>
          <w:rFonts w:ascii="Garamond" w:hAnsi="Garamond" w:cs="Times New Roman"/>
          <w:bCs/>
          <w:sz w:val="24"/>
          <w:szCs w:val="24"/>
          <w:lang w:val="fr-FR"/>
        </w:rPr>
        <w:t>’</w:t>
      </w:r>
      <w:r w:rsidR="00A84357" w:rsidRPr="00B90109">
        <w:rPr>
          <w:rFonts w:ascii="Garamond" w:hAnsi="Garamond" w:cs="Times New Roman"/>
          <w:bCs/>
          <w:sz w:val="24"/>
          <w:szCs w:val="24"/>
          <w:lang w:val="fr-FR"/>
        </w:rPr>
        <w:t>autrui.</w:t>
      </w:r>
      <w:r w:rsidR="00381A69" w:rsidRPr="00381A69">
        <w:rPr>
          <w:rFonts w:ascii="Garamond" w:hAnsi="Garamond" w:cs="Times New Roman"/>
          <w:bCs/>
          <w:sz w:val="24"/>
          <w:szCs w:val="24"/>
          <w:lang w:val="fr-FR"/>
        </w:rPr>
        <w:t xml:space="preserve"> </w:t>
      </w:r>
      <w:r w:rsidR="00381A69">
        <w:rPr>
          <w:rFonts w:ascii="Garamond" w:hAnsi="Garamond" w:cs="Times New Roman"/>
          <w:bCs/>
          <w:sz w:val="24"/>
          <w:szCs w:val="24"/>
          <w:lang w:val="fr-FR"/>
        </w:rPr>
        <w:t>›</w:t>
      </w:r>
      <w:r w:rsidR="00897F5A" w:rsidRPr="00B90109">
        <w:rPr>
          <w:rFonts w:ascii="Garamond" w:hAnsi="Garamond" w:cs="Times New Roman"/>
          <w:bCs/>
          <w:sz w:val="24"/>
          <w:szCs w:val="24"/>
          <w:lang w:val="fr-FR"/>
        </w:rPr>
        <w:t xml:space="preserve"> </w:t>
      </w:r>
      <w:r w:rsidR="000949D5" w:rsidRPr="00B90109">
        <w:rPr>
          <w:rFonts w:ascii="Garamond" w:hAnsi="Garamond" w:cs="Times New Roman"/>
          <w:bCs/>
          <w:sz w:val="24"/>
          <w:szCs w:val="24"/>
          <w:lang w:val="fr-FR"/>
        </w:rPr>
        <w:t>»</w:t>
      </w:r>
      <w:r w:rsidR="00BA1AAD" w:rsidRPr="00B90109">
        <w:rPr>
          <w:rStyle w:val="FootnoteReference"/>
          <w:rFonts w:ascii="Garamond" w:hAnsi="Garamond" w:cs="Times New Roman"/>
          <w:bCs/>
          <w:sz w:val="24"/>
          <w:szCs w:val="24"/>
          <w:lang w:val="fr-FR"/>
        </w:rPr>
        <w:footnoteReference w:id="5"/>
      </w:r>
    </w:p>
    <w:p w14:paraId="654C723E" w14:textId="37F72F40" w:rsidR="009130C6" w:rsidRPr="00B90109" w:rsidRDefault="007F7896" w:rsidP="008F1BF2">
      <w:pPr>
        <w:pStyle w:val="ListParagraph"/>
        <w:spacing w:after="0" w:line="360" w:lineRule="auto"/>
        <w:ind w:left="0" w:firstLine="284"/>
        <w:jc w:val="both"/>
        <w:rPr>
          <w:rFonts w:ascii="Garamond" w:hAnsi="Garamond" w:cs="Times New Roman"/>
          <w:sz w:val="24"/>
          <w:szCs w:val="24"/>
          <w:lang w:val="fr-FR"/>
        </w:rPr>
      </w:pPr>
      <w:r w:rsidRPr="00B90109">
        <w:rPr>
          <w:rFonts w:ascii="Garamond" w:hAnsi="Garamond" w:cs="Times New Roman"/>
          <w:sz w:val="24"/>
          <w:szCs w:val="24"/>
          <w:lang w:val="fr-FR"/>
        </w:rPr>
        <w:t xml:space="preserve">(4) </w:t>
      </w:r>
      <w:r w:rsidR="00DC05FB" w:rsidRPr="00B90109">
        <w:rPr>
          <w:rFonts w:ascii="Garamond" w:hAnsi="Garamond" w:cs="Times New Roman"/>
          <w:sz w:val="24"/>
          <w:szCs w:val="24"/>
          <w:lang w:val="fr-FR"/>
        </w:rPr>
        <w:t>L</w:t>
      </w:r>
      <w:proofErr w:type="gramStart"/>
      <w:r w:rsidR="00640469" w:rsidRPr="00B90109">
        <w:rPr>
          <w:rFonts w:ascii="Garamond" w:hAnsi="Garamond" w:cs="Times New Roman"/>
          <w:sz w:val="24"/>
          <w:szCs w:val="24"/>
          <w:lang w:val="fr-FR"/>
        </w:rPr>
        <w:t>’</w:t>
      </w:r>
      <w:r w:rsidR="00DC05FB" w:rsidRPr="00B90109">
        <w:rPr>
          <w:rFonts w:ascii="Garamond" w:hAnsi="Garamond" w:cs="Times New Roman"/>
          <w:sz w:val="24"/>
          <w:szCs w:val="24"/>
          <w:lang w:val="fr-FR"/>
        </w:rPr>
        <w:t>«</w:t>
      </w:r>
      <w:proofErr w:type="gramEnd"/>
      <w:r w:rsidR="00DC05FB" w:rsidRPr="00B90109">
        <w:rPr>
          <w:rFonts w:ascii="Garamond" w:hAnsi="Garamond" w:cs="Times New Roman"/>
          <w:sz w:val="24"/>
          <w:szCs w:val="24"/>
          <w:lang w:val="fr-FR"/>
        </w:rPr>
        <w:t> </w:t>
      </w:r>
      <w:r w:rsidR="009A6217" w:rsidRPr="00B90109">
        <w:rPr>
          <w:rFonts w:ascii="Garamond" w:hAnsi="Garamond" w:cs="Times New Roman"/>
          <w:sz w:val="24"/>
          <w:szCs w:val="24"/>
          <w:lang w:val="fr-FR"/>
        </w:rPr>
        <w:t xml:space="preserve">argument </w:t>
      </w:r>
      <w:r w:rsidR="00817277" w:rsidRPr="00B90109">
        <w:rPr>
          <w:rFonts w:ascii="Garamond" w:hAnsi="Garamond" w:cs="Times New Roman"/>
          <w:sz w:val="24"/>
          <w:szCs w:val="24"/>
          <w:lang w:val="fr-FR"/>
        </w:rPr>
        <w:t>par la Chine</w:t>
      </w:r>
      <w:r w:rsidR="009A6217" w:rsidRPr="00B90109">
        <w:rPr>
          <w:rFonts w:ascii="Garamond" w:hAnsi="Garamond" w:cs="Times New Roman"/>
          <w:sz w:val="24"/>
          <w:szCs w:val="24"/>
          <w:lang w:val="fr-FR"/>
        </w:rPr>
        <w:t> »</w:t>
      </w:r>
      <w:r w:rsidR="00A87605" w:rsidRPr="00B90109">
        <w:rPr>
          <w:rFonts w:ascii="Garamond" w:hAnsi="Garamond" w:cs="Times New Roman"/>
          <w:sz w:val="24"/>
          <w:szCs w:val="24"/>
          <w:lang w:val="fr-FR"/>
        </w:rPr>
        <w:t xml:space="preserve"> </w:t>
      </w:r>
      <w:r w:rsidR="008D0DBB" w:rsidRPr="00B90109">
        <w:rPr>
          <w:rFonts w:ascii="Garamond" w:hAnsi="Garamond" w:cs="Times New Roman"/>
          <w:sz w:val="24"/>
          <w:szCs w:val="24"/>
          <w:lang w:val="fr-FR"/>
        </w:rPr>
        <w:t>que Voltaire</w:t>
      </w:r>
      <w:r w:rsidR="009C44C3" w:rsidRPr="00B90109">
        <w:rPr>
          <w:rFonts w:ascii="Garamond" w:hAnsi="Garamond" w:cs="Times New Roman"/>
          <w:sz w:val="24"/>
          <w:szCs w:val="24"/>
          <w:lang w:val="fr-FR"/>
        </w:rPr>
        <w:t xml:space="preserve"> transcende dans une attitude de </w:t>
      </w:r>
      <w:r w:rsidR="00DC05FB" w:rsidRPr="00B90109">
        <w:rPr>
          <w:rFonts w:ascii="Garamond" w:hAnsi="Garamond" w:cs="Times New Roman"/>
          <w:sz w:val="24"/>
          <w:szCs w:val="24"/>
          <w:lang w:val="fr-FR"/>
        </w:rPr>
        <w:t>« </w:t>
      </w:r>
      <w:r w:rsidR="009C44C3" w:rsidRPr="00B90109">
        <w:rPr>
          <w:rFonts w:ascii="Garamond" w:hAnsi="Garamond" w:cs="Times New Roman"/>
          <w:sz w:val="24"/>
          <w:szCs w:val="24"/>
          <w:lang w:val="fr-FR"/>
        </w:rPr>
        <w:t>traduction</w:t>
      </w:r>
      <w:r w:rsidR="00DC05FB" w:rsidRPr="00B90109">
        <w:rPr>
          <w:rFonts w:ascii="Garamond" w:hAnsi="Garamond" w:cs="Times New Roman"/>
          <w:sz w:val="24"/>
          <w:szCs w:val="24"/>
          <w:lang w:val="fr-FR"/>
        </w:rPr>
        <w:t> »</w:t>
      </w:r>
      <w:r w:rsidR="009C44C3" w:rsidRPr="00B90109">
        <w:rPr>
          <w:rFonts w:ascii="Garamond" w:hAnsi="Garamond" w:cs="Times New Roman"/>
          <w:sz w:val="24"/>
          <w:szCs w:val="24"/>
          <w:lang w:val="fr-FR"/>
        </w:rPr>
        <w:t>.</w:t>
      </w:r>
      <w:r w:rsidR="002E6B58" w:rsidRPr="00B90109">
        <w:rPr>
          <w:rFonts w:ascii="Garamond" w:hAnsi="Garamond" w:cs="Times New Roman"/>
          <w:sz w:val="24"/>
          <w:szCs w:val="24"/>
          <w:lang w:val="fr-FR"/>
        </w:rPr>
        <w:t xml:space="preserve"> </w:t>
      </w:r>
      <w:r w:rsidR="009C44C3" w:rsidRPr="00B90109">
        <w:rPr>
          <w:rFonts w:ascii="Garamond" w:hAnsi="Garamond" w:cs="Times New Roman"/>
          <w:sz w:val="24"/>
          <w:szCs w:val="24"/>
          <w:lang w:val="fr-FR"/>
        </w:rPr>
        <w:t xml:space="preserve">Si un </w:t>
      </w:r>
      <w:r w:rsidR="005E3479" w:rsidRPr="00B90109">
        <w:rPr>
          <w:rFonts w:ascii="Garamond" w:hAnsi="Garamond" w:cs="Times New Roman"/>
          <w:sz w:val="24"/>
          <w:szCs w:val="24"/>
          <w:lang w:val="fr-FR"/>
        </w:rPr>
        <w:t xml:space="preserve">« substrat chinois » </w:t>
      </w:r>
      <w:r w:rsidR="00DD3AD4" w:rsidRPr="00B90109">
        <w:rPr>
          <w:rFonts w:ascii="Garamond" w:hAnsi="Garamond" w:cs="Times New Roman"/>
          <w:sz w:val="24"/>
          <w:szCs w:val="24"/>
          <w:lang w:val="fr-FR"/>
        </w:rPr>
        <w:t>structure</w:t>
      </w:r>
      <w:r w:rsidR="005E3479" w:rsidRPr="00B90109">
        <w:rPr>
          <w:rFonts w:ascii="Garamond" w:hAnsi="Garamond" w:cs="Times New Roman"/>
          <w:sz w:val="24"/>
          <w:szCs w:val="24"/>
          <w:lang w:val="fr-FR"/>
        </w:rPr>
        <w:t xml:space="preserve"> le </w:t>
      </w:r>
      <w:r w:rsidR="005E3479" w:rsidRPr="00B90109">
        <w:rPr>
          <w:rFonts w:ascii="Garamond" w:hAnsi="Garamond" w:cs="Times New Roman"/>
          <w:i/>
          <w:sz w:val="24"/>
          <w:szCs w:val="24"/>
          <w:lang w:val="fr-FR"/>
        </w:rPr>
        <w:t>Dic</w:t>
      </w:r>
      <w:r w:rsidR="00DD3AD4" w:rsidRPr="00B90109">
        <w:rPr>
          <w:rFonts w:ascii="Garamond" w:hAnsi="Garamond" w:cs="Times New Roman"/>
          <w:i/>
          <w:sz w:val="24"/>
          <w:szCs w:val="24"/>
          <w:lang w:val="fr-FR"/>
        </w:rPr>
        <w:t>ti</w:t>
      </w:r>
      <w:r w:rsidR="005E3479" w:rsidRPr="00B90109">
        <w:rPr>
          <w:rFonts w:ascii="Garamond" w:hAnsi="Garamond" w:cs="Times New Roman"/>
          <w:i/>
          <w:sz w:val="24"/>
          <w:szCs w:val="24"/>
          <w:lang w:val="fr-FR"/>
        </w:rPr>
        <w:t xml:space="preserve">onnaire </w:t>
      </w:r>
      <w:r w:rsidR="00DD3AD4" w:rsidRPr="00B90109">
        <w:rPr>
          <w:rFonts w:ascii="Garamond" w:hAnsi="Garamond" w:cs="Times New Roman"/>
          <w:i/>
          <w:sz w:val="24"/>
          <w:szCs w:val="24"/>
          <w:lang w:val="fr-FR"/>
        </w:rPr>
        <w:t>philosophique</w:t>
      </w:r>
      <w:r w:rsidR="005E3479" w:rsidRPr="00B90109">
        <w:rPr>
          <w:rFonts w:ascii="Garamond" w:hAnsi="Garamond" w:cs="Times New Roman"/>
          <w:sz w:val="24"/>
          <w:szCs w:val="24"/>
          <w:lang w:val="fr-FR"/>
        </w:rPr>
        <w:t>,</w:t>
      </w:r>
      <w:r w:rsidR="009C44C3" w:rsidRPr="00B90109">
        <w:rPr>
          <w:rFonts w:ascii="Garamond" w:hAnsi="Garamond" w:cs="Times New Roman"/>
          <w:sz w:val="24"/>
          <w:szCs w:val="24"/>
          <w:lang w:val="fr-FR"/>
        </w:rPr>
        <w:t xml:space="preserve"> conforme au</w:t>
      </w:r>
      <w:r w:rsidR="008326E2" w:rsidRPr="00B90109">
        <w:rPr>
          <w:rFonts w:ascii="Garamond" w:hAnsi="Garamond" w:cs="Times New Roman"/>
          <w:sz w:val="24"/>
          <w:szCs w:val="24"/>
          <w:lang w:val="fr-FR"/>
        </w:rPr>
        <w:t xml:space="preserve"> tropisme sinophile en vigueur, </w:t>
      </w:r>
      <w:r w:rsidR="009C44C3" w:rsidRPr="00B90109">
        <w:rPr>
          <w:rFonts w:ascii="Garamond" w:hAnsi="Garamond" w:cs="Times New Roman"/>
          <w:sz w:val="24"/>
          <w:szCs w:val="24"/>
          <w:lang w:val="fr-FR"/>
        </w:rPr>
        <w:t>Voltaire</w:t>
      </w:r>
      <w:r w:rsidR="000E0DF8" w:rsidRPr="00B90109">
        <w:rPr>
          <w:rFonts w:ascii="Garamond" w:hAnsi="Garamond" w:cs="Times New Roman"/>
          <w:sz w:val="24"/>
          <w:szCs w:val="24"/>
          <w:lang w:val="fr-FR"/>
        </w:rPr>
        <w:t>, ayant</w:t>
      </w:r>
      <w:r w:rsidR="00454C2A" w:rsidRPr="00B90109">
        <w:rPr>
          <w:rFonts w:ascii="Garamond" w:hAnsi="Garamond" w:cs="Times New Roman"/>
          <w:sz w:val="24"/>
          <w:szCs w:val="24"/>
          <w:lang w:val="fr-FR"/>
        </w:rPr>
        <w:t xml:space="preserve"> pourtant </w:t>
      </w:r>
      <w:r w:rsidR="009C44C3" w:rsidRPr="00B90109">
        <w:rPr>
          <w:rFonts w:ascii="Garamond" w:hAnsi="Garamond" w:cs="Times New Roman"/>
          <w:sz w:val="24"/>
          <w:szCs w:val="24"/>
          <w:lang w:val="fr-FR"/>
        </w:rPr>
        <w:t xml:space="preserve">lu les </w:t>
      </w:r>
      <w:r w:rsidR="009C44C3" w:rsidRPr="00B90109">
        <w:rPr>
          <w:rFonts w:ascii="Garamond" w:hAnsi="Garamond" w:cs="Times New Roman"/>
          <w:i/>
          <w:sz w:val="24"/>
          <w:szCs w:val="24"/>
          <w:lang w:val="fr-FR"/>
        </w:rPr>
        <w:t>Lettres des Jésuites en Chine</w:t>
      </w:r>
      <w:r w:rsidR="00454C2A" w:rsidRPr="00B90109">
        <w:rPr>
          <w:rFonts w:ascii="Garamond" w:hAnsi="Garamond" w:cs="Times New Roman"/>
          <w:sz w:val="24"/>
          <w:szCs w:val="24"/>
          <w:lang w:val="fr-FR"/>
        </w:rPr>
        <w:t xml:space="preserve"> au collège Louis-le-Grand, ne </w:t>
      </w:r>
      <w:r w:rsidR="009C44C3" w:rsidRPr="00B90109">
        <w:rPr>
          <w:rFonts w:ascii="Garamond" w:hAnsi="Garamond" w:cs="Times New Roman"/>
          <w:sz w:val="24"/>
          <w:szCs w:val="24"/>
          <w:lang w:val="fr-FR"/>
        </w:rPr>
        <w:t>va pas jusqu</w:t>
      </w:r>
      <w:r w:rsidR="00640469" w:rsidRPr="00B90109">
        <w:rPr>
          <w:rFonts w:ascii="Garamond" w:hAnsi="Garamond" w:cs="Times New Roman"/>
          <w:sz w:val="24"/>
          <w:szCs w:val="24"/>
          <w:lang w:val="fr-FR"/>
        </w:rPr>
        <w:t>’</w:t>
      </w:r>
      <w:r w:rsidR="009C44C3" w:rsidRPr="00B90109">
        <w:rPr>
          <w:rFonts w:ascii="Garamond" w:hAnsi="Garamond" w:cs="Times New Roman"/>
          <w:sz w:val="24"/>
          <w:szCs w:val="24"/>
          <w:lang w:val="fr-FR"/>
        </w:rPr>
        <w:t>à utiliser la « </w:t>
      </w:r>
      <w:r w:rsidR="00DD3AD4" w:rsidRPr="00B90109">
        <w:rPr>
          <w:rFonts w:ascii="Garamond" w:hAnsi="Garamond" w:cs="Times New Roman"/>
          <w:sz w:val="24"/>
          <w:szCs w:val="24"/>
          <w:lang w:val="fr-FR"/>
        </w:rPr>
        <w:t>preuve</w:t>
      </w:r>
      <w:r w:rsidR="008D0DBB" w:rsidRPr="00B90109">
        <w:rPr>
          <w:rFonts w:ascii="Garamond" w:hAnsi="Garamond" w:cs="Times New Roman"/>
          <w:sz w:val="24"/>
          <w:szCs w:val="24"/>
          <w:lang w:val="fr-FR"/>
        </w:rPr>
        <w:t xml:space="preserve"> par la Chine</w:t>
      </w:r>
      <w:r w:rsidR="009C44C3" w:rsidRPr="00B90109">
        <w:rPr>
          <w:rFonts w:ascii="Garamond" w:hAnsi="Garamond" w:cs="Times New Roman"/>
          <w:sz w:val="24"/>
          <w:szCs w:val="24"/>
          <w:lang w:val="fr-FR"/>
        </w:rPr>
        <w:t> »</w:t>
      </w:r>
      <w:r w:rsidR="002E6B58" w:rsidRPr="00B90109">
        <w:rPr>
          <w:rFonts w:ascii="Garamond" w:hAnsi="Garamond" w:cs="Times New Roman"/>
          <w:sz w:val="24"/>
          <w:szCs w:val="24"/>
          <w:lang w:val="fr-FR"/>
        </w:rPr>
        <w:t xml:space="preserve"> </w:t>
      </w:r>
      <w:r w:rsidR="005E3479" w:rsidRPr="00B90109">
        <w:rPr>
          <w:rFonts w:ascii="Garamond" w:hAnsi="Garamond" w:cs="Times New Roman"/>
          <w:sz w:val="24"/>
          <w:szCs w:val="24"/>
          <w:lang w:val="fr-FR"/>
        </w:rPr>
        <w:t>pour justifier la démarche théologique et pastorale en Extrême-Orient.</w:t>
      </w:r>
      <w:r w:rsidR="008326E2" w:rsidRPr="00B90109">
        <w:rPr>
          <w:rFonts w:ascii="Garamond" w:hAnsi="Garamond" w:cs="Times New Roman"/>
          <w:sz w:val="24"/>
          <w:szCs w:val="24"/>
          <w:lang w:val="fr-FR"/>
        </w:rPr>
        <w:t xml:space="preserve"> Il a beau être</w:t>
      </w:r>
      <w:r w:rsidR="00DC05FB" w:rsidRPr="00B90109">
        <w:rPr>
          <w:rFonts w:ascii="Garamond" w:hAnsi="Garamond" w:cs="Times New Roman"/>
          <w:sz w:val="24"/>
          <w:szCs w:val="24"/>
          <w:lang w:val="fr-FR"/>
        </w:rPr>
        <w:t xml:space="preserve"> sensible au décentrement que permet la culture chinois</w:t>
      </w:r>
      <w:r w:rsidR="005400D6" w:rsidRPr="00B90109">
        <w:rPr>
          <w:rFonts w:ascii="Garamond" w:hAnsi="Garamond" w:cs="Times New Roman"/>
          <w:sz w:val="24"/>
          <w:szCs w:val="24"/>
          <w:lang w:val="fr-FR"/>
        </w:rPr>
        <w:t>e</w:t>
      </w:r>
      <w:r w:rsidR="001D33A9" w:rsidRPr="00B90109">
        <w:rPr>
          <w:rFonts w:ascii="Garamond" w:hAnsi="Garamond" w:cs="Times New Roman"/>
          <w:sz w:val="24"/>
          <w:szCs w:val="24"/>
          <w:lang w:val="fr-FR"/>
        </w:rPr>
        <w:t xml:space="preserve">, </w:t>
      </w:r>
      <w:r w:rsidR="00454C2A" w:rsidRPr="00B90109">
        <w:rPr>
          <w:rFonts w:ascii="Garamond" w:hAnsi="Garamond" w:cs="Times New Roman"/>
          <w:sz w:val="24"/>
          <w:szCs w:val="24"/>
          <w:lang w:val="fr-FR"/>
        </w:rPr>
        <w:t>plus anc</w:t>
      </w:r>
      <w:r w:rsidR="008326E2" w:rsidRPr="00B90109">
        <w:rPr>
          <w:rFonts w:ascii="Garamond" w:hAnsi="Garamond" w:cs="Times New Roman"/>
          <w:sz w:val="24"/>
          <w:szCs w:val="24"/>
          <w:lang w:val="fr-FR"/>
        </w:rPr>
        <w:t>ienne que le temps biblique</w:t>
      </w:r>
      <w:r w:rsidR="00F90F2C">
        <w:rPr>
          <w:rFonts w:ascii="Garamond" w:hAnsi="Garamond" w:cs="Times New Roman"/>
          <w:sz w:val="24"/>
          <w:szCs w:val="24"/>
          <w:lang w:val="fr-FR"/>
        </w:rPr>
        <w:t> ;</w:t>
      </w:r>
      <w:r w:rsidR="008326E2" w:rsidRPr="00B90109">
        <w:rPr>
          <w:rFonts w:ascii="Garamond" w:hAnsi="Garamond" w:cs="Times New Roman"/>
          <w:sz w:val="24"/>
          <w:szCs w:val="24"/>
          <w:lang w:val="fr-FR"/>
        </w:rPr>
        <w:t xml:space="preserve"> </w:t>
      </w:r>
      <w:r w:rsidR="00DB1B8E" w:rsidRPr="00B90109">
        <w:rPr>
          <w:rFonts w:ascii="Garamond" w:hAnsi="Garamond" w:cs="Times New Roman"/>
          <w:sz w:val="24"/>
          <w:szCs w:val="24"/>
          <w:lang w:val="fr-FR"/>
        </w:rPr>
        <w:t xml:space="preserve">il a beau </w:t>
      </w:r>
      <w:r w:rsidR="00454C2A" w:rsidRPr="00B90109">
        <w:rPr>
          <w:rFonts w:ascii="Garamond" w:hAnsi="Garamond" w:cs="Times New Roman"/>
          <w:sz w:val="24"/>
          <w:szCs w:val="24"/>
          <w:lang w:val="fr-FR"/>
        </w:rPr>
        <w:t>admire</w:t>
      </w:r>
      <w:r w:rsidR="008326E2" w:rsidRPr="00B90109">
        <w:rPr>
          <w:rFonts w:ascii="Garamond" w:hAnsi="Garamond" w:cs="Times New Roman"/>
          <w:sz w:val="24"/>
          <w:szCs w:val="24"/>
          <w:lang w:val="fr-FR"/>
        </w:rPr>
        <w:t>r</w:t>
      </w:r>
      <w:r w:rsidR="00454C2A" w:rsidRPr="00B90109">
        <w:rPr>
          <w:rFonts w:ascii="Garamond" w:hAnsi="Garamond" w:cs="Times New Roman"/>
          <w:sz w:val="24"/>
          <w:szCs w:val="24"/>
          <w:lang w:val="fr-FR"/>
        </w:rPr>
        <w:t xml:space="preserve"> ces inventeurs</w:t>
      </w:r>
      <w:r w:rsidR="00DC05FB" w:rsidRPr="00B90109">
        <w:rPr>
          <w:rFonts w:ascii="Garamond" w:hAnsi="Garamond" w:cs="Times New Roman"/>
          <w:sz w:val="24"/>
          <w:szCs w:val="24"/>
          <w:lang w:val="fr-FR"/>
        </w:rPr>
        <w:t xml:space="preserve"> de l</w:t>
      </w:r>
      <w:r w:rsidR="00640469" w:rsidRPr="00B90109">
        <w:rPr>
          <w:rFonts w:ascii="Garamond" w:hAnsi="Garamond" w:cs="Times New Roman"/>
          <w:sz w:val="24"/>
          <w:szCs w:val="24"/>
          <w:lang w:val="fr-FR"/>
        </w:rPr>
        <w:t>’</w:t>
      </w:r>
      <w:r w:rsidR="00DC05FB" w:rsidRPr="00B90109">
        <w:rPr>
          <w:rFonts w:ascii="Garamond" w:hAnsi="Garamond" w:cs="Times New Roman"/>
          <w:sz w:val="24"/>
          <w:szCs w:val="24"/>
          <w:lang w:val="fr-FR"/>
        </w:rPr>
        <w:t xml:space="preserve">imprimerie, </w:t>
      </w:r>
      <w:r w:rsidR="008326E2" w:rsidRPr="00B90109">
        <w:rPr>
          <w:rFonts w:ascii="Garamond" w:hAnsi="Garamond" w:cs="Times New Roman"/>
          <w:sz w:val="24"/>
          <w:szCs w:val="24"/>
          <w:lang w:val="fr-FR"/>
        </w:rPr>
        <w:t xml:space="preserve">physiocrates avant </w:t>
      </w:r>
      <w:r w:rsidR="008326E2" w:rsidRPr="00B90109">
        <w:rPr>
          <w:rFonts w:ascii="Garamond" w:hAnsi="Garamond" w:cs="Times New Roman"/>
          <w:sz w:val="24"/>
          <w:szCs w:val="24"/>
          <w:lang w:val="fr-FR"/>
        </w:rPr>
        <w:lastRenderedPageBreak/>
        <w:t>la lettre</w:t>
      </w:r>
      <w:r w:rsidR="00DB1B8E" w:rsidRPr="00B90109">
        <w:rPr>
          <w:rFonts w:ascii="Garamond" w:hAnsi="Garamond" w:cs="Times New Roman"/>
          <w:sz w:val="24"/>
          <w:szCs w:val="24"/>
          <w:lang w:val="fr-FR"/>
        </w:rPr>
        <w:t>, il invite néanmoins</w:t>
      </w:r>
      <w:r w:rsidR="00454C2A" w:rsidRPr="00B90109">
        <w:rPr>
          <w:rFonts w:ascii="Garamond" w:hAnsi="Garamond" w:cs="Times New Roman"/>
          <w:sz w:val="24"/>
          <w:szCs w:val="24"/>
          <w:lang w:val="fr-FR"/>
        </w:rPr>
        <w:t xml:space="preserve"> à la modération et à la prudence épistém</w:t>
      </w:r>
      <w:r w:rsidR="006A060C" w:rsidRPr="00B90109">
        <w:rPr>
          <w:rFonts w:ascii="Garamond" w:hAnsi="Garamond" w:cs="Times New Roman"/>
          <w:sz w:val="24"/>
          <w:szCs w:val="24"/>
          <w:lang w:val="fr-FR"/>
        </w:rPr>
        <w:t>o</w:t>
      </w:r>
      <w:r w:rsidR="00454C2A" w:rsidRPr="00B90109">
        <w:rPr>
          <w:rFonts w:ascii="Garamond" w:hAnsi="Garamond" w:cs="Times New Roman"/>
          <w:sz w:val="24"/>
          <w:szCs w:val="24"/>
          <w:lang w:val="fr-FR"/>
        </w:rPr>
        <w:t>logique. En se laissant « traduire par la Chine »,</w:t>
      </w:r>
      <w:r w:rsidR="00BA1AAD" w:rsidRPr="00B90109">
        <w:rPr>
          <w:rStyle w:val="FootnoteReference"/>
          <w:rFonts w:ascii="Garamond" w:hAnsi="Garamond" w:cs="Times New Roman"/>
          <w:sz w:val="24"/>
          <w:szCs w:val="24"/>
          <w:lang w:val="fr-FR"/>
        </w:rPr>
        <w:footnoteReference w:id="6"/>
      </w:r>
      <w:r w:rsidR="00454C2A" w:rsidRPr="00B90109">
        <w:rPr>
          <w:rFonts w:ascii="Garamond" w:hAnsi="Garamond" w:cs="Times New Roman"/>
          <w:sz w:val="24"/>
          <w:szCs w:val="24"/>
          <w:lang w:val="fr-FR"/>
        </w:rPr>
        <w:t xml:space="preserve"> il échappe à </w:t>
      </w:r>
      <w:r w:rsidR="006A060C"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006A060C" w:rsidRPr="00B90109">
        <w:rPr>
          <w:rFonts w:ascii="Garamond" w:hAnsi="Garamond" w:cs="Times New Roman"/>
          <w:sz w:val="24"/>
          <w:szCs w:val="24"/>
          <w:lang w:val="fr-FR"/>
        </w:rPr>
        <w:t>ethnocentrisme méthodologique de</w:t>
      </w:r>
      <w:r w:rsidR="00454C2A" w:rsidRPr="00B90109">
        <w:rPr>
          <w:rFonts w:ascii="Garamond" w:hAnsi="Garamond" w:cs="Times New Roman"/>
          <w:sz w:val="24"/>
          <w:szCs w:val="24"/>
          <w:lang w:val="fr-FR"/>
        </w:rPr>
        <w:t xml:space="preserve"> la vulgate sinophile dominante </w:t>
      </w:r>
      <w:r w:rsidR="001D33A9" w:rsidRPr="00B90109">
        <w:rPr>
          <w:rFonts w:ascii="Garamond" w:hAnsi="Garamond" w:cs="Times New Roman"/>
          <w:sz w:val="24"/>
          <w:szCs w:val="24"/>
          <w:lang w:val="fr-FR"/>
        </w:rPr>
        <w:t xml:space="preserve">: </w:t>
      </w:r>
      <w:r w:rsidR="006A060C" w:rsidRPr="00B90109">
        <w:rPr>
          <w:rFonts w:ascii="Garamond" w:hAnsi="Garamond" w:cs="Times New Roman"/>
          <w:sz w:val="24"/>
          <w:szCs w:val="24"/>
          <w:lang w:val="fr-FR"/>
        </w:rPr>
        <w:t>« Il faut s</w:t>
      </w:r>
      <w:r w:rsidR="00640469" w:rsidRPr="00B90109">
        <w:rPr>
          <w:rFonts w:ascii="Garamond" w:hAnsi="Garamond" w:cs="Times New Roman"/>
          <w:sz w:val="24"/>
          <w:szCs w:val="24"/>
          <w:lang w:val="fr-FR"/>
        </w:rPr>
        <w:t>’</w:t>
      </w:r>
      <w:r w:rsidR="006A060C" w:rsidRPr="00B90109">
        <w:rPr>
          <w:rFonts w:ascii="Garamond" w:hAnsi="Garamond" w:cs="Times New Roman"/>
          <w:sz w:val="24"/>
          <w:szCs w:val="24"/>
          <w:lang w:val="fr-FR"/>
        </w:rPr>
        <w:t>en rapporter aux auteurs chinois sur l</w:t>
      </w:r>
      <w:r w:rsidR="00640469" w:rsidRPr="00B90109">
        <w:rPr>
          <w:rFonts w:ascii="Garamond" w:hAnsi="Garamond" w:cs="Times New Roman"/>
          <w:sz w:val="24"/>
          <w:szCs w:val="24"/>
          <w:lang w:val="fr-FR"/>
        </w:rPr>
        <w:t>’</w:t>
      </w:r>
      <w:r w:rsidR="006A060C" w:rsidRPr="00B90109">
        <w:rPr>
          <w:rFonts w:ascii="Garamond" w:hAnsi="Garamond" w:cs="Times New Roman"/>
          <w:sz w:val="24"/>
          <w:szCs w:val="24"/>
          <w:lang w:val="fr-FR"/>
        </w:rPr>
        <w:t>antiquité de leur pays, ce n</w:t>
      </w:r>
      <w:r w:rsidR="00640469" w:rsidRPr="00B90109">
        <w:rPr>
          <w:rFonts w:ascii="Garamond" w:hAnsi="Garamond" w:cs="Times New Roman"/>
          <w:sz w:val="24"/>
          <w:szCs w:val="24"/>
          <w:lang w:val="fr-FR"/>
        </w:rPr>
        <w:t>’</w:t>
      </w:r>
      <w:r w:rsidR="006A060C" w:rsidRPr="00B90109">
        <w:rPr>
          <w:rFonts w:ascii="Garamond" w:hAnsi="Garamond" w:cs="Times New Roman"/>
          <w:sz w:val="24"/>
          <w:szCs w:val="24"/>
          <w:lang w:val="fr-FR"/>
        </w:rPr>
        <w:t>est pas à nous autres celtes à juger la Chine du bord de notre océan occidental. »</w:t>
      </w:r>
      <w:r w:rsidR="00BA1AAD" w:rsidRPr="00B90109">
        <w:rPr>
          <w:rStyle w:val="FootnoteReference"/>
          <w:rFonts w:ascii="Garamond" w:hAnsi="Garamond" w:cs="Times New Roman"/>
          <w:sz w:val="24"/>
          <w:szCs w:val="24"/>
          <w:lang w:val="fr-FR"/>
        </w:rPr>
        <w:footnoteReference w:id="7"/>
      </w:r>
      <w:r w:rsidR="009C44C3" w:rsidRPr="00B90109">
        <w:rPr>
          <w:rFonts w:ascii="Garamond" w:hAnsi="Garamond" w:cs="Times New Roman"/>
          <w:sz w:val="24"/>
          <w:szCs w:val="24"/>
          <w:lang w:val="fr-FR"/>
        </w:rPr>
        <w:t xml:space="preserve"> </w:t>
      </w:r>
      <w:r w:rsidR="008326E2" w:rsidRPr="00B90109">
        <w:rPr>
          <w:rFonts w:ascii="Garamond" w:hAnsi="Garamond" w:cs="Times New Roman"/>
          <w:sz w:val="24"/>
          <w:szCs w:val="24"/>
          <w:lang w:val="fr-FR"/>
        </w:rPr>
        <w:t>Ce sont les vertus confucéennes de tolérance, d’amitié, d’humilité, d’</w:t>
      </w:r>
      <w:r w:rsidR="00DB1B8E" w:rsidRPr="00B90109">
        <w:rPr>
          <w:rFonts w:ascii="Garamond" w:hAnsi="Garamond" w:cs="Times New Roman"/>
          <w:sz w:val="24"/>
          <w:szCs w:val="24"/>
          <w:lang w:val="fr-FR"/>
        </w:rPr>
        <w:t xml:space="preserve">humanité et d’hospitalité que Voltaire </w:t>
      </w:r>
      <w:r w:rsidR="008326E2" w:rsidRPr="00B90109">
        <w:rPr>
          <w:rFonts w:ascii="Garamond" w:hAnsi="Garamond" w:cs="Times New Roman"/>
          <w:sz w:val="24"/>
          <w:szCs w:val="24"/>
          <w:lang w:val="fr-FR"/>
        </w:rPr>
        <w:t xml:space="preserve">retient. </w:t>
      </w:r>
      <w:r w:rsidR="00A87605"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00A87605" w:rsidRPr="00B90109">
        <w:rPr>
          <w:rFonts w:ascii="Garamond" w:hAnsi="Garamond" w:cs="Times New Roman"/>
          <w:sz w:val="24"/>
          <w:szCs w:val="24"/>
          <w:lang w:val="fr-FR"/>
        </w:rPr>
        <w:t>âme tranquille des l</w:t>
      </w:r>
      <w:r w:rsidR="00DB1B8E" w:rsidRPr="00B90109">
        <w:rPr>
          <w:rFonts w:ascii="Garamond" w:hAnsi="Garamond" w:cs="Times New Roman"/>
          <w:sz w:val="24"/>
          <w:szCs w:val="24"/>
          <w:lang w:val="fr-FR"/>
        </w:rPr>
        <w:t>ettrés chinois serai</w:t>
      </w:r>
      <w:r w:rsidR="00D502BC" w:rsidRPr="00B90109">
        <w:rPr>
          <w:rFonts w:ascii="Garamond" w:hAnsi="Garamond" w:cs="Times New Roman"/>
          <w:sz w:val="24"/>
          <w:szCs w:val="24"/>
          <w:lang w:val="fr-FR"/>
        </w:rPr>
        <w:t>t d</w:t>
      </w:r>
      <w:r w:rsidR="00640469" w:rsidRPr="00B90109">
        <w:rPr>
          <w:rFonts w:ascii="Garamond" w:hAnsi="Garamond" w:cs="Times New Roman"/>
          <w:sz w:val="24"/>
          <w:szCs w:val="24"/>
          <w:lang w:val="fr-FR"/>
        </w:rPr>
        <w:t>’</w:t>
      </w:r>
      <w:r w:rsidR="00D502BC" w:rsidRPr="00B90109">
        <w:rPr>
          <w:rFonts w:ascii="Garamond" w:hAnsi="Garamond" w:cs="Times New Roman"/>
          <w:sz w:val="24"/>
          <w:szCs w:val="24"/>
          <w:lang w:val="fr-FR"/>
        </w:rPr>
        <w:t>ailleurs</w:t>
      </w:r>
      <w:r w:rsidR="00A87605" w:rsidRPr="00B90109">
        <w:rPr>
          <w:rFonts w:ascii="Garamond" w:hAnsi="Garamond" w:cs="Times New Roman"/>
          <w:sz w:val="24"/>
          <w:szCs w:val="24"/>
          <w:lang w:val="fr-FR"/>
        </w:rPr>
        <w:t xml:space="preserve"> un remède po</w:t>
      </w:r>
      <w:r w:rsidR="00454C2A" w:rsidRPr="00B90109">
        <w:rPr>
          <w:rFonts w:ascii="Garamond" w:hAnsi="Garamond" w:cs="Times New Roman"/>
          <w:sz w:val="24"/>
          <w:szCs w:val="24"/>
          <w:lang w:val="fr-FR"/>
        </w:rPr>
        <w:t>ur éviter le fanatisme engendré</w:t>
      </w:r>
      <w:r w:rsidR="00A87605" w:rsidRPr="00B90109">
        <w:rPr>
          <w:rFonts w:ascii="Garamond" w:hAnsi="Garamond" w:cs="Times New Roman"/>
          <w:sz w:val="24"/>
          <w:szCs w:val="24"/>
          <w:lang w:val="fr-FR"/>
        </w:rPr>
        <w:t xml:space="preserve"> par les esprits enflammés</w:t>
      </w:r>
      <w:r w:rsidR="00D502BC" w:rsidRPr="00B90109">
        <w:rPr>
          <w:rFonts w:ascii="Garamond" w:hAnsi="Garamond" w:cs="Times New Roman"/>
          <w:sz w:val="24"/>
          <w:szCs w:val="24"/>
          <w:lang w:val="fr-FR"/>
        </w:rPr>
        <w:t xml:space="preserve"> </w:t>
      </w:r>
      <w:r w:rsidR="00A87605" w:rsidRPr="00B90109">
        <w:rPr>
          <w:rFonts w:ascii="Garamond" w:hAnsi="Garamond" w:cs="Times New Roman"/>
          <w:sz w:val="24"/>
          <w:szCs w:val="24"/>
          <w:lang w:val="fr-FR"/>
        </w:rPr>
        <w:t>:</w:t>
      </w:r>
      <w:r w:rsidR="00817277" w:rsidRPr="00B90109">
        <w:rPr>
          <w:rFonts w:ascii="Garamond" w:hAnsi="Garamond" w:cs="Times New Roman"/>
          <w:sz w:val="24"/>
          <w:szCs w:val="24"/>
          <w:lang w:val="fr-FR"/>
        </w:rPr>
        <w:t xml:space="preserve"> </w:t>
      </w:r>
      <w:r w:rsidR="009A6217" w:rsidRPr="00B90109">
        <w:rPr>
          <w:rFonts w:ascii="Garamond" w:hAnsi="Garamond" w:cs="Times New Roman"/>
          <w:sz w:val="24"/>
          <w:szCs w:val="24"/>
          <w:lang w:val="fr-FR"/>
        </w:rPr>
        <w:t>« </w:t>
      </w:r>
      <w:r w:rsidR="00742C51" w:rsidRPr="00B90109">
        <w:rPr>
          <w:rFonts w:ascii="Garamond" w:hAnsi="Garamond" w:cs="Times New Roman"/>
          <w:sz w:val="24"/>
          <w:szCs w:val="24"/>
          <w:shd w:val="clear" w:color="auto" w:fill="FFFFFF"/>
          <w:lang w:val="fr-FR"/>
        </w:rPr>
        <w:t>Il n</w:t>
      </w:r>
      <w:r w:rsidR="00640469" w:rsidRPr="00B90109">
        <w:rPr>
          <w:rFonts w:ascii="Garamond" w:hAnsi="Garamond" w:cs="Times New Roman"/>
          <w:sz w:val="24"/>
          <w:szCs w:val="24"/>
          <w:shd w:val="clear" w:color="auto" w:fill="FFFFFF"/>
          <w:lang w:val="fr-FR"/>
        </w:rPr>
        <w:t>’</w:t>
      </w:r>
      <w:r w:rsidR="00742C51" w:rsidRPr="00B90109">
        <w:rPr>
          <w:rFonts w:ascii="Garamond" w:hAnsi="Garamond" w:cs="Times New Roman"/>
          <w:sz w:val="24"/>
          <w:szCs w:val="24"/>
          <w:shd w:val="clear" w:color="auto" w:fill="FFFFFF"/>
          <w:lang w:val="fr-FR"/>
        </w:rPr>
        <w:t>y a eu qu</w:t>
      </w:r>
      <w:r w:rsidR="00640469" w:rsidRPr="00B90109">
        <w:rPr>
          <w:rFonts w:ascii="Garamond" w:hAnsi="Garamond" w:cs="Times New Roman"/>
          <w:sz w:val="24"/>
          <w:szCs w:val="24"/>
          <w:shd w:val="clear" w:color="auto" w:fill="FFFFFF"/>
          <w:lang w:val="fr-FR"/>
        </w:rPr>
        <w:t>’</w:t>
      </w:r>
      <w:r w:rsidR="005C69A7" w:rsidRPr="00B90109">
        <w:rPr>
          <w:rFonts w:ascii="Garamond" w:hAnsi="Garamond" w:cs="Times New Roman"/>
          <w:sz w:val="24"/>
          <w:szCs w:val="24"/>
          <w:shd w:val="clear" w:color="auto" w:fill="FFFFFF"/>
          <w:lang w:val="fr-FR"/>
        </w:rPr>
        <w:t>une seu</w:t>
      </w:r>
      <w:r w:rsidR="007765C5" w:rsidRPr="00B90109">
        <w:rPr>
          <w:rFonts w:ascii="Garamond" w:hAnsi="Garamond" w:cs="Times New Roman"/>
          <w:sz w:val="24"/>
          <w:szCs w:val="24"/>
          <w:shd w:val="clear" w:color="auto" w:fill="FFFFFF"/>
          <w:lang w:val="fr-FR"/>
        </w:rPr>
        <w:t>le religion dans le monde qui n</w:t>
      </w:r>
      <w:r w:rsidR="00640469" w:rsidRPr="00B90109">
        <w:rPr>
          <w:rFonts w:ascii="Garamond" w:hAnsi="Garamond" w:cs="Times New Roman"/>
          <w:sz w:val="24"/>
          <w:szCs w:val="24"/>
          <w:shd w:val="clear" w:color="auto" w:fill="FFFFFF"/>
          <w:lang w:val="fr-FR"/>
        </w:rPr>
        <w:t>’</w:t>
      </w:r>
      <w:r w:rsidR="005C69A7" w:rsidRPr="00B90109">
        <w:rPr>
          <w:rFonts w:ascii="Garamond" w:hAnsi="Garamond" w:cs="Times New Roman"/>
          <w:sz w:val="24"/>
          <w:szCs w:val="24"/>
          <w:shd w:val="clear" w:color="auto" w:fill="FFFFFF"/>
          <w:lang w:val="fr-FR"/>
        </w:rPr>
        <w:t>ait pas é</w:t>
      </w:r>
      <w:r w:rsidR="00742C51" w:rsidRPr="00B90109">
        <w:rPr>
          <w:rFonts w:ascii="Garamond" w:hAnsi="Garamond" w:cs="Times New Roman"/>
          <w:sz w:val="24"/>
          <w:szCs w:val="24"/>
          <w:shd w:val="clear" w:color="auto" w:fill="FFFFFF"/>
          <w:lang w:val="fr-FR"/>
        </w:rPr>
        <w:t>té souillée par le fanatisme, c</w:t>
      </w:r>
      <w:r w:rsidR="00640469" w:rsidRPr="00B90109">
        <w:rPr>
          <w:rFonts w:ascii="Garamond" w:hAnsi="Garamond" w:cs="Times New Roman"/>
          <w:sz w:val="24"/>
          <w:szCs w:val="24"/>
          <w:shd w:val="clear" w:color="auto" w:fill="FFFFFF"/>
          <w:lang w:val="fr-FR"/>
        </w:rPr>
        <w:t>’</w:t>
      </w:r>
      <w:r w:rsidR="005C69A7" w:rsidRPr="00B90109">
        <w:rPr>
          <w:rFonts w:ascii="Garamond" w:hAnsi="Garamond" w:cs="Times New Roman"/>
          <w:sz w:val="24"/>
          <w:szCs w:val="24"/>
          <w:shd w:val="clear" w:color="auto" w:fill="FFFFFF"/>
          <w:lang w:val="fr-FR"/>
        </w:rPr>
        <w:t>es</w:t>
      </w:r>
      <w:r w:rsidR="00D502BC" w:rsidRPr="00B90109">
        <w:rPr>
          <w:rFonts w:ascii="Garamond" w:hAnsi="Garamond" w:cs="Times New Roman"/>
          <w:sz w:val="24"/>
          <w:szCs w:val="24"/>
          <w:shd w:val="clear" w:color="auto" w:fill="FFFFFF"/>
          <w:lang w:val="fr-FR"/>
        </w:rPr>
        <w:t xml:space="preserve">t celle des lettrés de la Chine […] </w:t>
      </w:r>
      <w:r w:rsidR="00742C51" w:rsidRPr="00B90109">
        <w:rPr>
          <w:rFonts w:ascii="Garamond" w:hAnsi="Garamond" w:cs="Times New Roman"/>
          <w:sz w:val="24"/>
          <w:szCs w:val="24"/>
          <w:shd w:val="clear" w:color="auto" w:fill="FFFFFF"/>
          <w:lang w:val="fr-FR"/>
        </w:rPr>
        <w:t>; car l</w:t>
      </w:r>
      <w:r w:rsidR="00640469" w:rsidRPr="00B90109">
        <w:rPr>
          <w:rFonts w:ascii="Garamond" w:hAnsi="Garamond" w:cs="Times New Roman"/>
          <w:sz w:val="24"/>
          <w:szCs w:val="24"/>
          <w:shd w:val="clear" w:color="auto" w:fill="FFFFFF"/>
          <w:lang w:val="fr-FR"/>
        </w:rPr>
        <w:t>’</w:t>
      </w:r>
      <w:r w:rsidR="005C69A7" w:rsidRPr="00B90109">
        <w:rPr>
          <w:rFonts w:ascii="Garamond" w:hAnsi="Garamond" w:cs="Times New Roman"/>
          <w:sz w:val="24"/>
          <w:szCs w:val="24"/>
          <w:shd w:val="clear" w:color="auto" w:fill="FFFFFF"/>
          <w:lang w:val="fr-FR"/>
        </w:rPr>
        <w:t>effet de</w:t>
      </w:r>
      <w:r w:rsidR="00742C51" w:rsidRPr="00B90109">
        <w:rPr>
          <w:rFonts w:ascii="Garamond" w:hAnsi="Garamond" w:cs="Times New Roman"/>
          <w:sz w:val="24"/>
          <w:szCs w:val="24"/>
          <w:shd w:val="clear" w:color="auto" w:fill="FFFFFF"/>
          <w:lang w:val="fr-FR"/>
        </w:rPr>
        <w:t xml:space="preserve"> la philosophie est de rendre l</w:t>
      </w:r>
      <w:r w:rsidR="00640469" w:rsidRPr="00B90109">
        <w:rPr>
          <w:rFonts w:ascii="Garamond" w:hAnsi="Garamond" w:cs="Times New Roman"/>
          <w:sz w:val="24"/>
          <w:szCs w:val="24"/>
          <w:shd w:val="clear" w:color="auto" w:fill="FFFFFF"/>
          <w:lang w:val="fr-FR"/>
        </w:rPr>
        <w:t>’</w:t>
      </w:r>
      <w:r w:rsidR="005C69A7" w:rsidRPr="00B90109">
        <w:rPr>
          <w:rFonts w:ascii="Garamond" w:hAnsi="Garamond" w:cs="Times New Roman"/>
          <w:sz w:val="24"/>
          <w:szCs w:val="24"/>
          <w:shd w:val="clear" w:color="auto" w:fill="FFFFFF"/>
          <w:lang w:val="fr-FR"/>
        </w:rPr>
        <w:t>âme tranquille, et le fanatisme est incompatible avec la tranquillité.</w:t>
      </w:r>
      <w:r w:rsidR="006577D3" w:rsidRPr="00B90109">
        <w:rPr>
          <w:rFonts w:ascii="Garamond" w:hAnsi="Garamond" w:cs="Times New Roman"/>
          <w:sz w:val="24"/>
          <w:szCs w:val="24"/>
          <w:shd w:val="clear" w:color="auto" w:fill="FFFFFF"/>
          <w:lang w:val="fr-FR"/>
        </w:rPr>
        <w:t> </w:t>
      </w:r>
      <w:r w:rsidR="005C69A7" w:rsidRPr="00B90109">
        <w:rPr>
          <w:rFonts w:ascii="Garamond" w:hAnsi="Garamond" w:cs="Times New Roman"/>
          <w:sz w:val="24"/>
          <w:szCs w:val="24"/>
          <w:shd w:val="clear" w:color="auto" w:fill="FFFFFF"/>
          <w:lang w:val="fr-FR"/>
        </w:rPr>
        <w:t>»</w:t>
      </w:r>
      <w:r w:rsidR="00DC182A" w:rsidRPr="00B90109">
        <w:rPr>
          <w:rStyle w:val="FootnoteReference"/>
          <w:rFonts w:ascii="Garamond" w:hAnsi="Garamond" w:cs="Times New Roman"/>
          <w:sz w:val="24"/>
          <w:szCs w:val="24"/>
          <w:shd w:val="clear" w:color="auto" w:fill="FFFFFF"/>
          <w:lang w:val="fr-FR"/>
        </w:rPr>
        <w:footnoteReference w:id="8"/>
      </w:r>
      <w:r w:rsidR="00DB1B8E" w:rsidRPr="00B90109">
        <w:rPr>
          <w:rStyle w:val="apple-converted-space"/>
          <w:rFonts w:ascii="Garamond" w:hAnsi="Garamond" w:cs="Times New Roman"/>
          <w:sz w:val="24"/>
          <w:szCs w:val="24"/>
          <w:shd w:val="clear" w:color="auto" w:fill="FFFFFF"/>
          <w:lang w:val="fr-FR"/>
        </w:rPr>
        <w:t> </w:t>
      </w:r>
    </w:p>
    <w:p w14:paraId="44A460D3" w14:textId="3B589990" w:rsidR="000E0DF8" w:rsidRPr="00F90F2C" w:rsidRDefault="00D502BC" w:rsidP="00F90F2C">
      <w:pPr>
        <w:spacing w:after="120" w:line="360" w:lineRule="auto"/>
        <w:ind w:firstLine="284"/>
        <w:jc w:val="both"/>
        <w:rPr>
          <w:rFonts w:ascii="Garamond" w:hAnsi="Garamond" w:cs="Times New Roman"/>
          <w:sz w:val="24"/>
          <w:szCs w:val="24"/>
          <w:lang w:val="fr-FR"/>
        </w:rPr>
      </w:pPr>
      <w:r w:rsidRPr="00F90F2C">
        <w:rPr>
          <w:rFonts w:ascii="Garamond" w:hAnsi="Garamond" w:cs="Times New Roman"/>
          <w:sz w:val="24"/>
          <w:szCs w:val="24"/>
          <w:lang w:val="fr-FR"/>
        </w:rPr>
        <w:t xml:space="preserve">(5) </w:t>
      </w:r>
      <w:r w:rsidR="009130C6" w:rsidRPr="00F90F2C">
        <w:rPr>
          <w:rFonts w:ascii="Garamond" w:hAnsi="Garamond" w:cs="Times New Roman"/>
          <w:sz w:val="24"/>
          <w:szCs w:val="24"/>
          <w:lang w:val="fr-FR"/>
        </w:rPr>
        <w:t>L</w:t>
      </w:r>
      <w:r w:rsidR="00640469" w:rsidRPr="00F90F2C">
        <w:rPr>
          <w:rFonts w:ascii="Garamond" w:hAnsi="Garamond" w:cs="Times New Roman"/>
          <w:sz w:val="24"/>
          <w:szCs w:val="24"/>
          <w:lang w:val="fr-FR"/>
        </w:rPr>
        <w:t>’</w:t>
      </w:r>
      <w:r w:rsidR="009130C6" w:rsidRPr="00F90F2C">
        <w:rPr>
          <w:rFonts w:ascii="Garamond" w:hAnsi="Garamond" w:cs="Times New Roman"/>
          <w:sz w:val="24"/>
          <w:szCs w:val="24"/>
          <w:lang w:val="fr-FR"/>
        </w:rPr>
        <w:t>énoncé prophétique de</w:t>
      </w:r>
      <w:r w:rsidR="009C44C3" w:rsidRPr="00F90F2C">
        <w:rPr>
          <w:rFonts w:ascii="Garamond" w:hAnsi="Garamond" w:cs="Times New Roman"/>
          <w:sz w:val="24"/>
          <w:szCs w:val="24"/>
          <w:lang w:val="fr-FR"/>
        </w:rPr>
        <w:t xml:space="preserve"> Paul</w:t>
      </w:r>
      <w:r w:rsidR="009130C6" w:rsidRPr="00F90F2C">
        <w:rPr>
          <w:rFonts w:ascii="Garamond" w:hAnsi="Garamond" w:cs="Times New Roman"/>
          <w:sz w:val="24"/>
          <w:szCs w:val="24"/>
          <w:lang w:val="fr-FR"/>
        </w:rPr>
        <w:t xml:space="preserve"> Valéry</w:t>
      </w:r>
      <w:r w:rsidR="005400D6" w:rsidRPr="00F90F2C">
        <w:rPr>
          <w:rFonts w:ascii="Garamond" w:hAnsi="Garamond" w:cs="Times New Roman"/>
          <w:sz w:val="24"/>
          <w:szCs w:val="24"/>
          <w:lang w:val="fr-FR"/>
        </w:rPr>
        <w:t xml:space="preserve"> qui opère une </w:t>
      </w:r>
      <w:proofErr w:type="spellStart"/>
      <w:r w:rsidR="005400D6" w:rsidRPr="00F90F2C">
        <w:rPr>
          <w:rFonts w:ascii="Garamond" w:hAnsi="Garamond" w:cs="Times New Roman"/>
          <w:i/>
          <w:sz w:val="24"/>
          <w:szCs w:val="24"/>
          <w:lang w:val="fr-FR"/>
        </w:rPr>
        <w:t>deminutio</w:t>
      </w:r>
      <w:proofErr w:type="spellEnd"/>
      <w:r w:rsidR="005400D6" w:rsidRPr="00F90F2C">
        <w:rPr>
          <w:rFonts w:ascii="Garamond" w:hAnsi="Garamond" w:cs="Times New Roman"/>
          <w:i/>
          <w:sz w:val="24"/>
          <w:szCs w:val="24"/>
          <w:lang w:val="fr-FR"/>
        </w:rPr>
        <w:t xml:space="preserve"> </w:t>
      </w:r>
      <w:proofErr w:type="spellStart"/>
      <w:r w:rsidR="005400D6" w:rsidRPr="00F90F2C">
        <w:rPr>
          <w:rFonts w:ascii="Garamond" w:hAnsi="Garamond" w:cs="Times New Roman"/>
          <w:i/>
          <w:sz w:val="24"/>
          <w:szCs w:val="24"/>
          <w:lang w:val="fr-FR"/>
        </w:rPr>
        <w:t>capitis</w:t>
      </w:r>
      <w:proofErr w:type="spellEnd"/>
      <w:r w:rsidR="005400D6" w:rsidRPr="00F90F2C">
        <w:rPr>
          <w:rFonts w:ascii="Garamond" w:hAnsi="Garamond" w:cs="Times New Roman"/>
          <w:sz w:val="24"/>
          <w:szCs w:val="24"/>
          <w:lang w:val="fr-FR"/>
        </w:rPr>
        <w:t xml:space="preserve"> symbolique</w:t>
      </w:r>
      <w:r w:rsidR="009130C6" w:rsidRPr="00F90F2C">
        <w:rPr>
          <w:rFonts w:ascii="Garamond" w:hAnsi="Garamond" w:cs="Times New Roman"/>
          <w:sz w:val="24"/>
          <w:szCs w:val="24"/>
          <w:lang w:val="fr-FR"/>
        </w:rPr>
        <w:t xml:space="preserve"> : </w:t>
      </w:r>
    </w:p>
    <w:p w14:paraId="751D7EE6" w14:textId="1980E351" w:rsidR="000E0DF8" w:rsidRPr="00B90109" w:rsidRDefault="00C66292" w:rsidP="008F1BF2">
      <w:pPr>
        <w:pStyle w:val="ListParagraph"/>
        <w:spacing w:before="120" w:after="120" w:line="360" w:lineRule="auto"/>
        <w:ind w:left="284" w:right="284"/>
        <w:jc w:val="both"/>
        <w:rPr>
          <w:sz w:val="24"/>
          <w:szCs w:val="24"/>
          <w:lang w:val="fr-FR"/>
        </w:rPr>
      </w:pPr>
      <w:r w:rsidRPr="00B90109">
        <w:rPr>
          <w:rFonts w:ascii="Garamond" w:hAnsi="Garamond" w:cs="Times New Roman"/>
          <w:sz w:val="24"/>
          <w:szCs w:val="24"/>
          <w:lang w:val="fr-FR"/>
        </w:rPr>
        <w:t>« </w:t>
      </w:r>
      <w:r w:rsidR="009130C6" w:rsidRPr="00B90109">
        <w:rPr>
          <w:rFonts w:ascii="Garamond" w:hAnsi="Garamond" w:cs="Times New Roman"/>
          <w:sz w:val="24"/>
          <w:szCs w:val="24"/>
          <w:lang w:val="fr-FR"/>
        </w:rPr>
        <w:t>Or, l</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heure actuelle comporte cette question capitale : l</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Europe va-t-elle garder sa prééminence dans tous les genres ?</w:t>
      </w:r>
      <w:r w:rsidR="002E6B58" w:rsidRPr="00B90109">
        <w:rPr>
          <w:rFonts w:ascii="Garamond" w:hAnsi="Garamond" w:cs="Times New Roman"/>
          <w:sz w:val="24"/>
          <w:szCs w:val="24"/>
          <w:lang w:val="fr-FR"/>
        </w:rPr>
        <w:t xml:space="preserve"> </w:t>
      </w:r>
      <w:r w:rsidR="009130C6"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Europe deviendra-t-elle </w:t>
      </w:r>
      <w:r w:rsidR="009130C6" w:rsidRPr="00B90109">
        <w:rPr>
          <w:rFonts w:ascii="Garamond" w:hAnsi="Garamond" w:cs="Times New Roman"/>
          <w:i/>
          <w:iCs/>
          <w:sz w:val="24"/>
          <w:szCs w:val="24"/>
          <w:lang w:val="fr-FR"/>
        </w:rPr>
        <w:t>ce qu</w:t>
      </w:r>
      <w:r w:rsidR="00640469" w:rsidRPr="00B90109">
        <w:rPr>
          <w:rFonts w:ascii="Garamond" w:hAnsi="Garamond" w:cs="Times New Roman"/>
          <w:i/>
          <w:iCs/>
          <w:sz w:val="24"/>
          <w:szCs w:val="24"/>
          <w:lang w:val="fr-FR"/>
        </w:rPr>
        <w:t>’</w:t>
      </w:r>
      <w:r w:rsidR="009130C6" w:rsidRPr="00B90109">
        <w:rPr>
          <w:rFonts w:ascii="Garamond" w:hAnsi="Garamond" w:cs="Times New Roman"/>
          <w:i/>
          <w:iCs/>
          <w:sz w:val="24"/>
          <w:szCs w:val="24"/>
          <w:lang w:val="fr-FR"/>
        </w:rPr>
        <w:t>elle est en réalité</w:t>
      </w:r>
      <w:r w:rsidR="009130C6" w:rsidRPr="00B90109">
        <w:rPr>
          <w:rFonts w:ascii="Garamond" w:hAnsi="Garamond" w:cs="Times New Roman"/>
          <w:sz w:val="24"/>
          <w:szCs w:val="24"/>
          <w:lang w:val="fr-FR"/>
        </w:rPr>
        <w:t>, c</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est-à-dire un petit cap du continent asiatique ? Ou bien l</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Europe restera-t-elle </w:t>
      </w:r>
      <w:r w:rsidR="009130C6" w:rsidRPr="00B90109">
        <w:rPr>
          <w:rFonts w:ascii="Garamond" w:hAnsi="Garamond" w:cs="Times New Roman"/>
          <w:i/>
          <w:iCs/>
          <w:sz w:val="24"/>
          <w:szCs w:val="24"/>
          <w:lang w:val="fr-FR"/>
        </w:rPr>
        <w:t>ce qu</w:t>
      </w:r>
      <w:r w:rsidR="00640469" w:rsidRPr="00B90109">
        <w:rPr>
          <w:rFonts w:ascii="Garamond" w:hAnsi="Garamond" w:cs="Times New Roman"/>
          <w:i/>
          <w:iCs/>
          <w:sz w:val="24"/>
          <w:szCs w:val="24"/>
          <w:lang w:val="fr-FR"/>
        </w:rPr>
        <w:t>’</w:t>
      </w:r>
      <w:r w:rsidR="009130C6" w:rsidRPr="00B90109">
        <w:rPr>
          <w:rFonts w:ascii="Garamond" w:hAnsi="Garamond" w:cs="Times New Roman"/>
          <w:i/>
          <w:iCs/>
          <w:sz w:val="24"/>
          <w:szCs w:val="24"/>
          <w:lang w:val="fr-FR"/>
        </w:rPr>
        <w:t>elle paraît</w:t>
      </w:r>
      <w:r w:rsidR="009130C6" w:rsidRPr="00B90109">
        <w:rPr>
          <w:rFonts w:ascii="Garamond" w:hAnsi="Garamond" w:cs="Times New Roman"/>
          <w:sz w:val="24"/>
          <w:szCs w:val="24"/>
          <w:lang w:val="fr-FR"/>
        </w:rPr>
        <w:t>, c</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est-à-dire : la partie précieuse de l</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univers terrestre, la perle de la sphère, le cerveau d</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un vaste corps</w:t>
      </w:r>
      <w:r w:rsidR="00DC182A" w:rsidRPr="00B90109">
        <w:rPr>
          <w:rFonts w:ascii="Garamond" w:hAnsi="Garamond" w:cs="Times New Roman"/>
          <w:sz w:val="24"/>
          <w:szCs w:val="24"/>
          <w:lang w:val="fr-FR"/>
        </w:rPr>
        <w:t> </w:t>
      </w:r>
      <w:r w:rsidR="009130C6" w:rsidRPr="00B90109">
        <w:rPr>
          <w:rFonts w:ascii="Garamond" w:hAnsi="Garamond" w:cs="Times New Roman"/>
          <w:sz w:val="24"/>
          <w:szCs w:val="24"/>
          <w:lang w:val="fr-FR"/>
        </w:rPr>
        <w:t>?</w:t>
      </w:r>
      <w:r w:rsidRPr="00B90109">
        <w:rPr>
          <w:rFonts w:ascii="Garamond" w:hAnsi="Garamond" w:cs="Times New Roman"/>
          <w:sz w:val="24"/>
          <w:szCs w:val="24"/>
          <w:lang w:val="fr-FR"/>
        </w:rPr>
        <w:t> »</w:t>
      </w:r>
      <w:r w:rsidR="00DC182A" w:rsidRPr="00B90109">
        <w:rPr>
          <w:rStyle w:val="FootnoteReference"/>
          <w:rFonts w:ascii="Garamond" w:hAnsi="Garamond" w:cs="Times New Roman"/>
          <w:sz w:val="24"/>
          <w:szCs w:val="24"/>
          <w:lang w:val="fr-FR"/>
        </w:rPr>
        <w:footnoteReference w:id="9"/>
      </w:r>
      <w:r w:rsidR="00E96C2A" w:rsidRPr="00B90109">
        <w:rPr>
          <w:rFonts w:ascii="Garamond" w:hAnsi="Garamond" w:cs="Times New Roman"/>
          <w:sz w:val="24"/>
          <w:szCs w:val="24"/>
          <w:lang w:val="fr-FR"/>
        </w:rPr>
        <w:t> </w:t>
      </w:r>
      <w:r w:rsidR="001C7E02" w:rsidRPr="00B90109">
        <w:rPr>
          <w:rFonts w:ascii="Garamond" w:hAnsi="Garamond" w:cs="Times New Roman"/>
          <w:sz w:val="24"/>
          <w:szCs w:val="24"/>
          <w:lang w:val="fr-FR"/>
        </w:rPr>
        <w:t xml:space="preserve"> </w:t>
      </w:r>
    </w:p>
    <w:p w14:paraId="079A2D47" w14:textId="27FC22AE" w:rsidR="00A5275A" w:rsidRPr="00B90109" w:rsidRDefault="00101774" w:rsidP="008F1BF2">
      <w:pPr>
        <w:spacing w:after="0" w:line="360" w:lineRule="auto"/>
        <w:ind w:firstLine="720"/>
        <w:jc w:val="both"/>
        <w:rPr>
          <w:rFonts w:ascii="Garamond" w:hAnsi="Garamond" w:cs="Times New Roman"/>
          <w:sz w:val="24"/>
          <w:szCs w:val="24"/>
          <w:lang w:val="fr-FR"/>
        </w:rPr>
      </w:pPr>
      <w:r w:rsidRPr="00B90109">
        <w:rPr>
          <w:rFonts w:ascii="Garamond" w:hAnsi="Garamond" w:cs="Times New Roman"/>
          <w:sz w:val="24"/>
          <w:szCs w:val="24"/>
          <w:lang w:val="fr-FR"/>
        </w:rPr>
        <w:t>E</w:t>
      </w:r>
      <w:r w:rsidR="009130C6" w:rsidRPr="00B90109">
        <w:rPr>
          <w:rFonts w:ascii="Garamond" w:hAnsi="Garamond" w:cs="Times New Roman"/>
          <w:sz w:val="24"/>
          <w:szCs w:val="24"/>
          <w:lang w:val="fr-FR"/>
        </w:rPr>
        <w:t>t l</w:t>
      </w:r>
      <w:r w:rsidR="00640469" w:rsidRPr="00B90109">
        <w:rPr>
          <w:rFonts w:ascii="Garamond" w:hAnsi="Garamond" w:cs="Times New Roman"/>
          <w:sz w:val="24"/>
          <w:szCs w:val="24"/>
          <w:lang w:val="fr-FR"/>
        </w:rPr>
        <w:t>’</w:t>
      </w:r>
      <w:r w:rsidR="009130C6" w:rsidRPr="00B90109">
        <w:rPr>
          <w:rFonts w:ascii="Garamond" w:hAnsi="Garamond" w:cs="Times New Roman"/>
          <w:sz w:val="24"/>
          <w:szCs w:val="24"/>
          <w:lang w:val="fr-FR"/>
        </w:rPr>
        <w:t xml:space="preserve">on pourrait multiplier les exemples dans la littérature </w:t>
      </w:r>
      <w:proofErr w:type="spellStart"/>
      <w:r w:rsidR="009130C6" w:rsidRPr="00B90109">
        <w:rPr>
          <w:rFonts w:ascii="Garamond" w:hAnsi="Garamond" w:cs="Times New Roman"/>
          <w:sz w:val="24"/>
          <w:szCs w:val="24"/>
          <w:lang w:val="fr-FR"/>
        </w:rPr>
        <w:t>essayistique</w:t>
      </w:r>
      <w:proofErr w:type="spellEnd"/>
      <w:r w:rsidR="00F90F2C">
        <w:rPr>
          <w:rFonts w:ascii="Garamond" w:hAnsi="Garamond" w:cs="Times New Roman"/>
          <w:sz w:val="24"/>
          <w:szCs w:val="24"/>
          <w:lang w:val="fr-FR"/>
        </w:rPr>
        <w:t>,</w:t>
      </w:r>
      <w:r w:rsidR="009130C6" w:rsidRPr="00B90109">
        <w:rPr>
          <w:rFonts w:ascii="Garamond" w:hAnsi="Garamond" w:cs="Times New Roman"/>
          <w:sz w:val="24"/>
          <w:szCs w:val="24"/>
          <w:lang w:val="fr-FR"/>
        </w:rPr>
        <w:t xml:space="preserve"> mais aussi dans le roman</w:t>
      </w:r>
      <w:r w:rsidR="009C44C3" w:rsidRPr="00B90109">
        <w:rPr>
          <w:rFonts w:ascii="Garamond" w:hAnsi="Garamond" w:cs="Times New Roman"/>
          <w:sz w:val="24"/>
          <w:szCs w:val="24"/>
          <w:lang w:val="fr-FR"/>
        </w:rPr>
        <w:t>,</w:t>
      </w:r>
      <w:r w:rsidR="009130C6" w:rsidRPr="00B90109">
        <w:rPr>
          <w:rFonts w:ascii="Garamond" w:hAnsi="Garamond" w:cs="Times New Roman"/>
          <w:sz w:val="24"/>
          <w:szCs w:val="24"/>
          <w:lang w:val="fr-FR"/>
        </w:rPr>
        <w:t xml:space="preserve"> comme nous le verrons.</w:t>
      </w:r>
      <w:r w:rsidR="005E3479" w:rsidRPr="00B90109">
        <w:rPr>
          <w:rFonts w:ascii="Garamond" w:hAnsi="Garamond" w:cs="Times New Roman"/>
          <w:sz w:val="24"/>
          <w:szCs w:val="24"/>
          <w:lang w:val="fr-FR"/>
        </w:rPr>
        <w:t xml:space="preserve"> </w:t>
      </w:r>
      <w:r w:rsidR="00C542F0" w:rsidRPr="00B90109">
        <w:rPr>
          <w:rFonts w:ascii="Garamond" w:hAnsi="Garamond" w:cs="Times New Roman"/>
          <w:sz w:val="24"/>
          <w:szCs w:val="24"/>
          <w:lang w:val="fr-FR"/>
        </w:rPr>
        <w:t>Il nous incombe d</w:t>
      </w:r>
      <w:r w:rsidR="00640469" w:rsidRPr="00B90109">
        <w:rPr>
          <w:rFonts w:ascii="Garamond" w:hAnsi="Garamond" w:cs="Times New Roman"/>
          <w:sz w:val="24"/>
          <w:szCs w:val="24"/>
          <w:lang w:val="fr-FR"/>
        </w:rPr>
        <w:t>’</w:t>
      </w:r>
      <w:r w:rsidR="00C542F0" w:rsidRPr="00B90109">
        <w:rPr>
          <w:rFonts w:ascii="Garamond" w:hAnsi="Garamond" w:cs="Times New Roman"/>
          <w:sz w:val="24"/>
          <w:szCs w:val="24"/>
          <w:lang w:val="fr-FR"/>
        </w:rPr>
        <w:t>opérer un dé</w:t>
      </w:r>
      <w:r w:rsidR="00817277" w:rsidRPr="00B90109">
        <w:rPr>
          <w:rFonts w:ascii="Garamond" w:hAnsi="Garamond" w:cs="Times New Roman"/>
          <w:sz w:val="24"/>
          <w:szCs w:val="24"/>
          <w:lang w:val="fr-FR"/>
        </w:rPr>
        <w:t>passement du narcissisme et de l</w:t>
      </w:r>
      <w:r w:rsidR="00640469" w:rsidRPr="00B90109">
        <w:rPr>
          <w:rFonts w:ascii="Garamond" w:hAnsi="Garamond" w:cs="Times New Roman"/>
          <w:sz w:val="24"/>
          <w:szCs w:val="24"/>
          <w:lang w:val="fr-FR"/>
        </w:rPr>
        <w:t>’</w:t>
      </w:r>
      <w:r w:rsidR="00817277" w:rsidRPr="00B90109">
        <w:rPr>
          <w:rFonts w:ascii="Garamond" w:hAnsi="Garamond" w:cs="Times New Roman"/>
          <w:sz w:val="24"/>
          <w:szCs w:val="24"/>
          <w:lang w:val="fr-FR"/>
        </w:rPr>
        <w:t>exotisme bon marché avant toute</w:t>
      </w:r>
      <w:r w:rsidR="00A84357" w:rsidRPr="00B90109">
        <w:rPr>
          <w:rFonts w:ascii="Garamond" w:hAnsi="Garamond" w:cs="Times New Roman"/>
          <w:sz w:val="24"/>
          <w:szCs w:val="24"/>
          <w:lang w:val="fr-FR"/>
        </w:rPr>
        <w:t xml:space="preserve"> réflexion sur la </w:t>
      </w:r>
      <w:r w:rsidR="005F4D4E" w:rsidRPr="00B90109">
        <w:rPr>
          <w:rFonts w:ascii="Garamond" w:hAnsi="Garamond" w:cs="Times New Roman"/>
          <w:i/>
          <w:sz w:val="24"/>
          <w:szCs w:val="24"/>
          <w:lang w:val="fr-FR"/>
        </w:rPr>
        <w:t xml:space="preserve">world </w:t>
      </w:r>
      <w:proofErr w:type="spellStart"/>
      <w:r w:rsidR="005F4D4E" w:rsidRPr="00B90109">
        <w:rPr>
          <w:rFonts w:ascii="Garamond" w:hAnsi="Garamond" w:cs="Times New Roman"/>
          <w:i/>
          <w:sz w:val="24"/>
          <w:szCs w:val="24"/>
          <w:lang w:val="fr-FR"/>
        </w:rPr>
        <w:t>liter</w:t>
      </w:r>
      <w:r w:rsidR="00A84357" w:rsidRPr="00B90109">
        <w:rPr>
          <w:rFonts w:ascii="Garamond" w:hAnsi="Garamond" w:cs="Times New Roman"/>
          <w:i/>
          <w:sz w:val="24"/>
          <w:szCs w:val="24"/>
          <w:lang w:val="fr-FR"/>
        </w:rPr>
        <w:t>ature</w:t>
      </w:r>
      <w:proofErr w:type="spellEnd"/>
      <w:r w:rsidR="00C542F0" w:rsidRPr="00B90109">
        <w:rPr>
          <w:rFonts w:ascii="Garamond" w:hAnsi="Garamond" w:cs="Times New Roman"/>
          <w:sz w:val="24"/>
          <w:szCs w:val="24"/>
          <w:lang w:val="fr-FR"/>
        </w:rPr>
        <w:t>. La littérature-</w:t>
      </w:r>
      <w:r w:rsidR="005F4D4E" w:rsidRPr="00B90109">
        <w:rPr>
          <w:rFonts w:ascii="Garamond" w:hAnsi="Garamond" w:cs="Times New Roman"/>
          <w:sz w:val="24"/>
          <w:szCs w:val="24"/>
          <w:lang w:val="fr-FR"/>
        </w:rPr>
        <w:t>monde</w:t>
      </w:r>
      <w:r w:rsidR="005400D6" w:rsidRPr="00B90109">
        <w:rPr>
          <w:rFonts w:ascii="Garamond" w:hAnsi="Garamond" w:cs="Times New Roman"/>
          <w:sz w:val="24"/>
          <w:szCs w:val="24"/>
          <w:lang w:val="fr-FR"/>
        </w:rPr>
        <w:t xml:space="preserve"> n</w:t>
      </w:r>
      <w:r w:rsidR="00640469" w:rsidRPr="00B90109">
        <w:rPr>
          <w:rFonts w:ascii="Garamond" w:hAnsi="Garamond" w:cs="Times New Roman"/>
          <w:sz w:val="24"/>
          <w:szCs w:val="24"/>
          <w:lang w:val="fr-FR"/>
        </w:rPr>
        <w:t>’</w:t>
      </w:r>
      <w:r w:rsidR="005400D6" w:rsidRPr="00B90109">
        <w:rPr>
          <w:rFonts w:ascii="Garamond" w:hAnsi="Garamond" w:cs="Times New Roman"/>
          <w:sz w:val="24"/>
          <w:szCs w:val="24"/>
          <w:lang w:val="fr-FR"/>
        </w:rPr>
        <w:t>est</w:t>
      </w:r>
      <w:r w:rsidR="00D04CF4" w:rsidRPr="00B90109">
        <w:rPr>
          <w:rFonts w:ascii="Garamond" w:hAnsi="Garamond" w:cs="Times New Roman"/>
          <w:sz w:val="24"/>
          <w:szCs w:val="24"/>
          <w:lang w:val="fr-FR"/>
        </w:rPr>
        <w:t xml:space="preserve"> envisageable que si chaque littérature dépasse à la fois le repli</w:t>
      </w:r>
      <w:r w:rsidR="006F785D" w:rsidRPr="00B90109">
        <w:rPr>
          <w:rFonts w:ascii="Garamond" w:hAnsi="Garamond" w:cs="Times New Roman"/>
          <w:sz w:val="24"/>
          <w:szCs w:val="24"/>
          <w:lang w:val="fr-FR"/>
        </w:rPr>
        <w:t xml:space="preserve"> « protectionniste</w:t>
      </w:r>
      <w:r w:rsidR="00D04CF4" w:rsidRPr="00B90109">
        <w:rPr>
          <w:rFonts w:ascii="Garamond" w:hAnsi="Garamond" w:cs="Times New Roman"/>
          <w:sz w:val="24"/>
          <w:szCs w:val="24"/>
          <w:lang w:val="fr-FR"/>
        </w:rPr>
        <w:t> » sur soi, et l</w:t>
      </w:r>
      <w:r w:rsidR="009100A8" w:rsidRPr="00B90109">
        <w:rPr>
          <w:rFonts w:ascii="Garamond" w:hAnsi="Garamond" w:cs="Times New Roman"/>
          <w:sz w:val="24"/>
          <w:szCs w:val="24"/>
          <w:lang w:val="fr-FR"/>
        </w:rPr>
        <w:t xml:space="preserve">e </w:t>
      </w:r>
      <w:r w:rsidR="00C542F0" w:rsidRPr="00B90109">
        <w:rPr>
          <w:rFonts w:ascii="Garamond" w:hAnsi="Garamond" w:cs="Times New Roman"/>
          <w:sz w:val="24"/>
          <w:szCs w:val="24"/>
          <w:lang w:val="fr-FR"/>
        </w:rPr>
        <w:t xml:space="preserve">regard </w:t>
      </w:r>
      <w:r w:rsidR="00DB1B8E" w:rsidRPr="00B90109">
        <w:rPr>
          <w:rFonts w:ascii="Garamond" w:hAnsi="Garamond" w:cs="Times New Roman"/>
          <w:sz w:val="24"/>
          <w:szCs w:val="24"/>
          <w:lang w:val="fr-FR"/>
        </w:rPr>
        <w:t>condescendant</w:t>
      </w:r>
      <w:r w:rsidR="005B66EE" w:rsidRPr="00B90109">
        <w:rPr>
          <w:rFonts w:ascii="Garamond" w:hAnsi="Garamond" w:cs="Times New Roman"/>
          <w:sz w:val="24"/>
          <w:szCs w:val="24"/>
          <w:lang w:val="fr-FR"/>
        </w:rPr>
        <w:t xml:space="preserve"> </w:t>
      </w:r>
      <w:r w:rsidR="00F90F2C">
        <w:rPr>
          <w:rFonts w:ascii="Garamond" w:hAnsi="Garamond" w:cs="Times New Roman"/>
          <w:sz w:val="24"/>
          <w:szCs w:val="24"/>
          <w:lang w:val="fr-FR"/>
        </w:rPr>
        <w:t>en</w:t>
      </w:r>
      <w:r w:rsidR="005B66EE" w:rsidRPr="00B90109">
        <w:rPr>
          <w:rFonts w:ascii="Garamond" w:hAnsi="Garamond" w:cs="Times New Roman"/>
          <w:sz w:val="24"/>
          <w:szCs w:val="24"/>
          <w:lang w:val="fr-FR"/>
        </w:rPr>
        <w:t>vers l</w:t>
      </w:r>
      <w:r w:rsidR="00640469" w:rsidRPr="00B90109">
        <w:rPr>
          <w:rFonts w:ascii="Garamond" w:hAnsi="Garamond" w:cs="Times New Roman"/>
          <w:sz w:val="24"/>
          <w:szCs w:val="24"/>
          <w:lang w:val="fr-FR"/>
        </w:rPr>
        <w:t>’</w:t>
      </w:r>
      <w:r w:rsidR="005B66EE" w:rsidRPr="00B90109">
        <w:rPr>
          <w:rFonts w:ascii="Garamond" w:hAnsi="Garamond" w:cs="Times New Roman"/>
          <w:sz w:val="24"/>
          <w:szCs w:val="24"/>
          <w:lang w:val="fr-FR"/>
        </w:rPr>
        <w:t>autre.</w:t>
      </w:r>
      <w:r w:rsidR="002E6B58" w:rsidRPr="00B90109">
        <w:rPr>
          <w:rFonts w:ascii="Garamond" w:hAnsi="Garamond" w:cs="Times New Roman"/>
          <w:sz w:val="24"/>
          <w:szCs w:val="24"/>
          <w:lang w:val="fr-FR"/>
        </w:rPr>
        <w:t xml:space="preserve"> </w:t>
      </w:r>
      <w:r w:rsidR="005B66EE" w:rsidRPr="00B90109">
        <w:rPr>
          <w:rFonts w:ascii="Garamond" w:hAnsi="Garamond" w:cs="Times New Roman"/>
          <w:sz w:val="24"/>
          <w:szCs w:val="24"/>
          <w:lang w:val="fr-FR"/>
        </w:rPr>
        <w:t xml:space="preserve">La question de la « négritude » </w:t>
      </w:r>
      <w:r w:rsidR="00E96C2A" w:rsidRPr="00B90109">
        <w:rPr>
          <w:rFonts w:ascii="Garamond" w:hAnsi="Garamond" w:cs="Times New Roman"/>
          <w:sz w:val="24"/>
          <w:szCs w:val="24"/>
          <w:lang w:val="fr-FR"/>
        </w:rPr>
        <w:t>ouvre</w:t>
      </w:r>
      <w:r w:rsidR="00EF717B" w:rsidRPr="00B90109">
        <w:rPr>
          <w:rFonts w:ascii="Garamond" w:hAnsi="Garamond" w:cs="Times New Roman"/>
          <w:sz w:val="24"/>
          <w:szCs w:val="24"/>
          <w:lang w:val="fr-FR"/>
        </w:rPr>
        <w:t>, en revanche,</w:t>
      </w:r>
      <w:r w:rsidR="00E96C2A" w:rsidRPr="00B90109">
        <w:rPr>
          <w:rFonts w:ascii="Garamond" w:hAnsi="Garamond" w:cs="Times New Roman"/>
          <w:sz w:val="24"/>
          <w:szCs w:val="24"/>
          <w:lang w:val="fr-FR"/>
        </w:rPr>
        <w:t xml:space="preserve"> à une « mondialisation »</w:t>
      </w:r>
      <w:r w:rsidR="00F35068" w:rsidRPr="00B90109">
        <w:rPr>
          <w:rFonts w:ascii="Garamond" w:hAnsi="Garamond" w:cs="Times New Roman"/>
          <w:sz w:val="24"/>
          <w:szCs w:val="24"/>
          <w:lang w:val="fr-FR"/>
        </w:rPr>
        <w:t xml:space="preserve"> anti-narcissique, </w:t>
      </w:r>
      <w:r w:rsidR="00A5275A" w:rsidRPr="00B90109">
        <w:rPr>
          <w:rFonts w:ascii="Garamond" w:hAnsi="Garamond" w:cs="Times New Roman"/>
          <w:sz w:val="24"/>
          <w:szCs w:val="24"/>
          <w:lang w:val="fr-FR"/>
        </w:rPr>
        <w:t xml:space="preserve">anti-exotique </w:t>
      </w:r>
      <w:r w:rsidR="005B66EE" w:rsidRPr="00B90109">
        <w:rPr>
          <w:rFonts w:ascii="Garamond" w:hAnsi="Garamond" w:cs="Times New Roman"/>
          <w:sz w:val="24"/>
          <w:szCs w:val="24"/>
          <w:lang w:val="fr-FR"/>
        </w:rPr>
        <w:t>en amont de tout discours post</w:t>
      </w:r>
      <w:r w:rsidR="000E0DF8" w:rsidRPr="00B90109">
        <w:rPr>
          <w:rFonts w:ascii="Garamond" w:hAnsi="Garamond" w:cs="Times New Roman"/>
          <w:sz w:val="24"/>
          <w:szCs w:val="24"/>
          <w:lang w:val="fr-FR"/>
        </w:rPr>
        <w:t>-</w:t>
      </w:r>
      <w:r w:rsidR="005B66EE" w:rsidRPr="00B90109">
        <w:rPr>
          <w:rFonts w:ascii="Garamond" w:hAnsi="Garamond" w:cs="Times New Roman"/>
          <w:sz w:val="24"/>
          <w:szCs w:val="24"/>
          <w:lang w:val="fr-FR"/>
        </w:rPr>
        <w:t xml:space="preserve">colonial, du politiquement correct et de la </w:t>
      </w:r>
      <w:r w:rsidR="00696C57" w:rsidRPr="00B90109">
        <w:rPr>
          <w:rFonts w:ascii="Garamond" w:hAnsi="Garamond" w:cs="Times New Roman"/>
          <w:sz w:val="24"/>
          <w:szCs w:val="24"/>
          <w:lang w:val="fr-FR"/>
        </w:rPr>
        <w:t>défense</w:t>
      </w:r>
      <w:r w:rsidR="005B66EE" w:rsidRPr="00B90109">
        <w:rPr>
          <w:rFonts w:ascii="Garamond" w:hAnsi="Garamond" w:cs="Times New Roman"/>
          <w:sz w:val="24"/>
          <w:szCs w:val="24"/>
          <w:lang w:val="fr-FR"/>
        </w:rPr>
        <w:t xml:space="preserve"> des minorités.</w:t>
      </w:r>
      <w:r w:rsidR="002E6B58" w:rsidRPr="00B90109">
        <w:rPr>
          <w:rFonts w:ascii="Garamond" w:hAnsi="Garamond" w:cs="Times New Roman"/>
          <w:sz w:val="24"/>
          <w:szCs w:val="24"/>
          <w:lang w:val="fr-FR"/>
        </w:rPr>
        <w:t xml:space="preserve"> </w:t>
      </w:r>
    </w:p>
    <w:p w14:paraId="40C7A9AD" w14:textId="77777777" w:rsidR="00F244A2" w:rsidRPr="00B90109" w:rsidRDefault="00F244A2" w:rsidP="008F1BF2">
      <w:pPr>
        <w:spacing w:after="0" w:line="360" w:lineRule="auto"/>
        <w:jc w:val="both"/>
        <w:rPr>
          <w:rFonts w:ascii="Garamond" w:hAnsi="Garamond" w:cs="Times New Roman"/>
          <w:sz w:val="24"/>
          <w:szCs w:val="24"/>
          <w:lang w:val="fr-FR"/>
        </w:rPr>
      </w:pPr>
    </w:p>
    <w:p w14:paraId="46C5241E" w14:textId="24337A53" w:rsidR="00145C86" w:rsidRPr="00B90109" w:rsidRDefault="006577D3" w:rsidP="008F1BF2">
      <w:pPr>
        <w:pStyle w:val="ListParagraph"/>
        <w:spacing w:after="0" w:line="360" w:lineRule="auto"/>
        <w:ind w:left="0"/>
        <w:jc w:val="both"/>
        <w:rPr>
          <w:rFonts w:ascii="Garamond" w:hAnsi="Garamond" w:cs="Times New Roman"/>
          <w:b/>
          <w:sz w:val="24"/>
          <w:szCs w:val="24"/>
          <w:lang w:val="fr-FR"/>
        </w:rPr>
      </w:pPr>
      <w:r w:rsidRPr="00B90109">
        <w:rPr>
          <w:rFonts w:ascii="Garamond" w:hAnsi="Garamond" w:cs="Times New Roman"/>
          <w:b/>
          <w:sz w:val="24"/>
          <w:szCs w:val="24"/>
          <w:lang w:val="fr-FR"/>
        </w:rPr>
        <w:t xml:space="preserve">1. </w:t>
      </w:r>
      <w:r w:rsidR="009100A8" w:rsidRPr="00B90109">
        <w:rPr>
          <w:rFonts w:ascii="Garamond" w:hAnsi="Garamond" w:cs="Times New Roman"/>
          <w:b/>
          <w:sz w:val="24"/>
          <w:szCs w:val="24"/>
          <w:lang w:val="fr-FR"/>
        </w:rPr>
        <w:t xml:space="preserve">Au-delà du </w:t>
      </w:r>
      <w:r w:rsidR="00DB1B8E" w:rsidRPr="00B90109">
        <w:rPr>
          <w:rFonts w:ascii="Garamond" w:hAnsi="Garamond" w:cs="Times New Roman"/>
          <w:b/>
          <w:sz w:val="24"/>
          <w:szCs w:val="24"/>
          <w:lang w:val="fr-FR"/>
        </w:rPr>
        <w:t>n</w:t>
      </w:r>
      <w:r w:rsidR="00145C86" w:rsidRPr="00B90109">
        <w:rPr>
          <w:rFonts w:ascii="Garamond" w:hAnsi="Garamond" w:cs="Times New Roman"/>
          <w:b/>
          <w:sz w:val="24"/>
          <w:szCs w:val="24"/>
          <w:lang w:val="fr-FR"/>
        </w:rPr>
        <w:t>arcissisme</w:t>
      </w:r>
    </w:p>
    <w:p w14:paraId="14077DAD" w14:textId="77777777" w:rsidR="00F35068" w:rsidRPr="00B90109" w:rsidRDefault="00F35068" w:rsidP="008F1BF2">
      <w:pPr>
        <w:tabs>
          <w:tab w:val="left" w:pos="567"/>
        </w:tabs>
        <w:spacing w:after="0" w:line="360" w:lineRule="auto"/>
        <w:jc w:val="both"/>
        <w:rPr>
          <w:rFonts w:ascii="Garamond" w:eastAsia="Times New Roman" w:hAnsi="Garamond" w:cs="Times New Roman"/>
          <w:sz w:val="24"/>
          <w:szCs w:val="24"/>
          <w:lang w:val="fr-FR" w:eastAsia="fr-FR"/>
        </w:rPr>
      </w:pPr>
    </w:p>
    <w:p w14:paraId="371CF18F" w14:textId="5D1DC3B3" w:rsidR="000A46A8" w:rsidRPr="00B90109" w:rsidRDefault="00696C57" w:rsidP="008F1BF2">
      <w:pPr>
        <w:tabs>
          <w:tab w:val="left" w:pos="0"/>
        </w:tabs>
        <w:spacing w:after="0" w:line="360" w:lineRule="auto"/>
        <w:jc w:val="both"/>
        <w:rPr>
          <w:sz w:val="24"/>
          <w:szCs w:val="24"/>
          <w:lang w:val="fr-FR" w:eastAsia="fr-FR"/>
        </w:rPr>
      </w:pPr>
      <w:r w:rsidRPr="00B90109">
        <w:rPr>
          <w:rFonts w:ascii="Garamond" w:eastAsia="Times New Roman" w:hAnsi="Garamond" w:cs="Times New Roman"/>
          <w:sz w:val="24"/>
          <w:szCs w:val="24"/>
          <w:lang w:val="fr-FR" w:eastAsia="fr-FR"/>
        </w:rPr>
        <w:t xml:space="preserve">Si </w:t>
      </w:r>
      <w:r w:rsidR="00E170A9" w:rsidRPr="00B90109">
        <w:rPr>
          <w:rFonts w:ascii="Garamond" w:eastAsia="Times New Roman" w:hAnsi="Garamond" w:cs="Times New Roman"/>
          <w:sz w:val="24"/>
          <w:szCs w:val="24"/>
          <w:lang w:val="fr-FR" w:eastAsia="fr-FR"/>
        </w:rPr>
        <w:t>l</w:t>
      </w:r>
      <w:r w:rsidR="00640469" w:rsidRPr="00B90109">
        <w:rPr>
          <w:rFonts w:ascii="Garamond" w:eastAsia="Times New Roman" w:hAnsi="Garamond" w:cs="Times New Roman"/>
          <w:sz w:val="24"/>
          <w:szCs w:val="24"/>
          <w:lang w:val="fr-FR" w:eastAsia="fr-FR"/>
        </w:rPr>
        <w:t>’</w:t>
      </w:r>
      <w:r w:rsidRPr="00B90109">
        <w:rPr>
          <w:rFonts w:ascii="Garamond" w:eastAsia="Times New Roman" w:hAnsi="Garamond" w:cs="Times New Roman"/>
          <w:sz w:val="24"/>
          <w:szCs w:val="24"/>
          <w:lang w:val="fr-FR" w:eastAsia="fr-FR"/>
        </w:rPr>
        <w:t>on a coutume de dire qu</w:t>
      </w:r>
      <w:r w:rsidR="00640469" w:rsidRPr="00B90109">
        <w:rPr>
          <w:rFonts w:ascii="Garamond" w:eastAsia="Times New Roman" w:hAnsi="Garamond" w:cs="Times New Roman"/>
          <w:sz w:val="24"/>
          <w:szCs w:val="24"/>
          <w:lang w:val="fr-FR" w:eastAsia="fr-FR"/>
        </w:rPr>
        <w:t>’</w:t>
      </w:r>
      <w:r w:rsidRPr="00B90109">
        <w:rPr>
          <w:rFonts w:ascii="Garamond" w:eastAsia="Times New Roman" w:hAnsi="Garamond" w:cs="Times New Roman"/>
          <w:sz w:val="24"/>
          <w:szCs w:val="24"/>
          <w:lang w:val="fr-FR" w:eastAsia="fr-FR"/>
        </w:rPr>
        <w:t>un</w:t>
      </w:r>
      <w:r w:rsidR="00D51349" w:rsidRPr="00B90109">
        <w:rPr>
          <w:rFonts w:ascii="Garamond" w:eastAsia="Times New Roman" w:hAnsi="Garamond" w:cs="Times New Roman"/>
          <w:sz w:val="24"/>
          <w:szCs w:val="24"/>
          <w:lang w:val="fr-FR" w:eastAsia="fr-FR"/>
        </w:rPr>
        <w:t xml:space="preserve"> vent de narc</w:t>
      </w:r>
      <w:r w:rsidR="004414AA" w:rsidRPr="00B90109">
        <w:rPr>
          <w:rFonts w:ascii="Garamond" w:eastAsia="Times New Roman" w:hAnsi="Garamond" w:cs="Times New Roman"/>
          <w:sz w:val="24"/>
          <w:szCs w:val="24"/>
          <w:lang w:val="fr-FR" w:eastAsia="fr-FR"/>
        </w:rPr>
        <w:t>is</w:t>
      </w:r>
      <w:r w:rsidR="005400D6" w:rsidRPr="00B90109">
        <w:rPr>
          <w:rFonts w:ascii="Garamond" w:eastAsia="Times New Roman" w:hAnsi="Garamond" w:cs="Times New Roman"/>
          <w:sz w:val="24"/>
          <w:szCs w:val="24"/>
          <w:lang w:val="fr-FR" w:eastAsia="fr-FR"/>
        </w:rPr>
        <w:t>sisme s</w:t>
      </w:r>
      <w:r w:rsidR="00640469" w:rsidRPr="00B90109">
        <w:rPr>
          <w:rFonts w:ascii="Garamond" w:eastAsia="Times New Roman" w:hAnsi="Garamond" w:cs="Times New Roman"/>
          <w:sz w:val="24"/>
          <w:szCs w:val="24"/>
          <w:lang w:val="fr-FR" w:eastAsia="fr-FR"/>
        </w:rPr>
        <w:t>’</w:t>
      </w:r>
      <w:r w:rsidR="005400D6" w:rsidRPr="00B90109">
        <w:rPr>
          <w:rFonts w:ascii="Garamond" w:eastAsia="Times New Roman" w:hAnsi="Garamond" w:cs="Times New Roman"/>
          <w:sz w:val="24"/>
          <w:szCs w:val="24"/>
          <w:lang w:val="fr-FR" w:eastAsia="fr-FR"/>
        </w:rPr>
        <w:t xml:space="preserve">abat sur nos sociétés, </w:t>
      </w:r>
      <w:r w:rsidR="000E0DF8" w:rsidRPr="00B90109">
        <w:rPr>
          <w:rFonts w:ascii="Garamond" w:eastAsia="Times New Roman" w:hAnsi="Garamond" w:cs="Times New Roman"/>
          <w:sz w:val="24"/>
          <w:szCs w:val="24"/>
          <w:lang w:val="fr-FR" w:eastAsia="fr-FR"/>
        </w:rPr>
        <w:t>témoin</w:t>
      </w:r>
      <w:r w:rsidR="00D51349" w:rsidRPr="00B90109">
        <w:rPr>
          <w:rFonts w:ascii="Garamond" w:eastAsia="Times New Roman" w:hAnsi="Garamond" w:cs="Times New Roman"/>
          <w:sz w:val="24"/>
          <w:szCs w:val="24"/>
          <w:lang w:val="fr-FR" w:eastAsia="fr-FR"/>
        </w:rPr>
        <w:t xml:space="preserve"> les tendances patriotiques et </w:t>
      </w:r>
      <w:r w:rsidR="005B66EE" w:rsidRPr="00B90109">
        <w:rPr>
          <w:rFonts w:ascii="Garamond" w:eastAsia="Times New Roman" w:hAnsi="Garamond" w:cs="Times New Roman"/>
          <w:sz w:val="24"/>
          <w:szCs w:val="24"/>
          <w:lang w:val="fr-FR" w:eastAsia="fr-FR"/>
        </w:rPr>
        <w:t>identitaires</w:t>
      </w:r>
      <w:r w:rsidR="00DB1B8E" w:rsidRPr="00B90109">
        <w:rPr>
          <w:rFonts w:ascii="Garamond" w:eastAsia="Times New Roman" w:hAnsi="Garamond" w:cs="Times New Roman"/>
          <w:sz w:val="24"/>
          <w:szCs w:val="24"/>
          <w:lang w:val="fr-FR" w:eastAsia="fr-FR"/>
        </w:rPr>
        <w:t xml:space="preserve">, ou </w:t>
      </w:r>
      <w:r w:rsidRPr="00B90109">
        <w:rPr>
          <w:rFonts w:ascii="Garamond" w:eastAsia="Times New Roman" w:hAnsi="Garamond" w:cs="Times New Roman"/>
          <w:sz w:val="24"/>
          <w:szCs w:val="24"/>
          <w:lang w:val="fr-FR" w:eastAsia="fr-FR"/>
        </w:rPr>
        <w:t>l</w:t>
      </w:r>
      <w:r w:rsidR="00640469" w:rsidRPr="00B90109">
        <w:rPr>
          <w:rFonts w:ascii="Garamond" w:eastAsia="Times New Roman" w:hAnsi="Garamond" w:cs="Times New Roman"/>
          <w:sz w:val="24"/>
          <w:szCs w:val="24"/>
          <w:lang w:val="fr-FR" w:eastAsia="fr-FR"/>
        </w:rPr>
        <w:t>’</w:t>
      </w:r>
      <w:r w:rsidRPr="00B90109">
        <w:rPr>
          <w:rFonts w:ascii="Garamond" w:eastAsia="Times New Roman" w:hAnsi="Garamond" w:cs="Times New Roman"/>
          <w:sz w:val="24"/>
          <w:szCs w:val="24"/>
          <w:lang w:val="fr-FR" w:eastAsia="fr-FR"/>
        </w:rPr>
        <w:t>affichage « égocentrique » de soi sur les réseaux sociaux</w:t>
      </w:r>
      <w:r w:rsidR="005400D6" w:rsidRPr="00B90109">
        <w:rPr>
          <w:rFonts w:ascii="Garamond" w:eastAsia="Times New Roman" w:hAnsi="Garamond" w:cs="Times New Roman"/>
          <w:sz w:val="24"/>
          <w:szCs w:val="24"/>
          <w:lang w:val="fr-FR" w:eastAsia="fr-FR"/>
        </w:rPr>
        <w:t>, on ne tient</w:t>
      </w:r>
      <w:r w:rsidRPr="00B90109">
        <w:rPr>
          <w:rFonts w:ascii="Garamond" w:eastAsia="Times New Roman" w:hAnsi="Garamond" w:cs="Times New Roman"/>
          <w:sz w:val="24"/>
          <w:szCs w:val="24"/>
          <w:lang w:val="fr-FR" w:eastAsia="fr-FR"/>
        </w:rPr>
        <w:t xml:space="preserve"> pas compte de l</w:t>
      </w:r>
      <w:r w:rsidR="00640469" w:rsidRPr="00B90109">
        <w:rPr>
          <w:rFonts w:ascii="Garamond" w:eastAsia="Times New Roman" w:hAnsi="Garamond" w:cs="Times New Roman"/>
          <w:sz w:val="24"/>
          <w:szCs w:val="24"/>
          <w:lang w:val="fr-FR" w:eastAsia="fr-FR"/>
        </w:rPr>
        <w:t>’</w:t>
      </w:r>
      <w:r w:rsidRPr="00B90109">
        <w:rPr>
          <w:rFonts w:ascii="Garamond" w:eastAsia="Times New Roman" w:hAnsi="Garamond" w:cs="Times New Roman"/>
          <w:sz w:val="24"/>
          <w:szCs w:val="24"/>
          <w:lang w:val="fr-FR" w:eastAsia="fr-FR"/>
        </w:rPr>
        <w:t xml:space="preserve">exploitation tous azimuts de nos vies privées par une prédation </w:t>
      </w:r>
      <w:r w:rsidR="005400D6" w:rsidRPr="00B90109">
        <w:rPr>
          <w:rFonts w:ascii="Garamond" w:eastAsia="Times New Roman" w:hAnsi="Garamond" w:cs="Times New Roman"/>
          <w:sz w:val="24"/>
          <w:szCs w:val="24"/>
          <w:lang w:val="fr-FR" w:eastAsia="fr-FR"/>
        </w:rPr>
        <w:t xml:space="preserve">politique ou marchande. Il </w:t>
      </w:r>
      <w:r w:rsidRPr="00B90109">
        <w:rPr>
          <w:rFonts w:ascii="Garamond" w:eastAsia="Times New Roman" w:hAnsi="Garamond" w:cs="Times New Roman"/>
          <w:sz w:val="24"/>
          <w:szCs w:val="24"/>
          <w:lang w:val="fr-FR" w:eastAsia="fr-FR"/>
        </w:rPr>
        <w:t>convient</w:t>
      </w:r>
      <w:r w:rsidR="005400D6" w:rsidRPr="00B90109">
        <w:rPr>
          <w:rFonts w:ascii="Garamond" w:eastAsia="Times New Roman" w:hAnsi="Garamond" w:cs="Times New Roman"/>
          <w:sz w:val="24"/>
          <w:szCs w:val="24"/>
          <w:lang w:val="fr-FR" w:eastAsia="fr-FR"/>
        </w:rPr>
        <w:t xml:space="preserve"> à cet égard</w:t>
      </w:r>
      <w:r w:rsidRPr="00B90109">
        <w:rPr>
          <w:rFonts w:ascii="Garamond" w:eastAsia="Times New Roman" w:hAnsi="Garamond" w:cs="Times New Roman"/>
          <w:sz w:val="24"/>
          <w:szCs w:val="24"/>
          <w:lang w:val="fr-FR" w:eastAsia="fr-FR"/>
        </w:rPr>
        <w:t xml:space="preserve"> d</w:t>
      </w:r>
      <w:r w:rsidR="00640469" w:rsidRPr="00B90109">
        <w:rPr>
          <w:rFonts w:ascii="Garamond" w:eastAsia="Times New Roman" w:hAnsi="Garamond" w:cs="Times New Roman"/>
          <w:sz w:val="24"/>
          <w:szCs w:val="24"/>
          <w:lang w:val="fr-FR" w:eastAsia="fr-FR"/>
        </w:rPr>
        <w:t>’</w:t>
      </w:r>
      <w:r w:rsidRPr="00B90109">
        <w:rPr>
          <w:rFonts w:ascii="Garamond" w:eastAsia="Times New Roman" w:hAnsi="Garamond" w:cs="Times New Roman"/>
          <w:sz w:val="24"/>
          <w:szCs w:val="24"/>
          <w:lang w:val="fr-FR" w:eastAsia="fr-FR"/>
        </w:rPr>
        <w:t>invoquer</w:t>
      </w:r>
      <w:r w:rsidR="00352C20" w:rsidRPr="00B90109">
        <w:rPr>
          <w:rFonts w:ascii="Garamond" w:eastAsia="Times New Roman" w:hAnsi="Garamond" w:cs="Times New Roman"/>
          <w:sz w:val="24"/>
          <w:szCs w:val="24"/>
          <w:lang w:val="fr-FR" w:eastAsia="fr-FR"/>
        </w:rPr>
        <w:t xml:space="preserve"> Maurice Blanchot</w:t>
      </w:r>
      <w:r w:rsidR="000949D5"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 xml:space="preserve"> car il nous enjoint à remonter à une origine plus lo</w:t>
      </w:r>
      <w:r w:rsidR="000949D5" w:rsidRPr="00B90109">
        <w:rPr>
          <w:rFonts w:ascii="Garamond" w:eastAsia="Times New Roman" w:hAnsi="Garamond" w:cs="Times New Roman"/>
          <w:sz w:val="24"/>
          <w:szCs w:val="24"/>
          <w:lang w:val="fr-FR" w:eastAsia="fr-FR"/>
        </w:rPr>
        <w:t>intaine du mythe de Narcisse qu</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 xml:space="preserve">Ovide passe sous silence dans ses </w:t>
      </w:r>
      <w:r w:rsidR="000E0DF8" w:rsidRPr="00B90109">
        <w:rPr>
          <w:rFonts w:ascii="Garamond" w:eastAsia="Times New Roman" w:hAnsi="Garamond" w:cs="Times New Roman"/>
          <w:i/>
          <w:sz w:val="24"/>
          <w:szCs w:val="24"/>
          <w:lang w:val="fr-FR" w:eastAsia="fr-FR"/>
        </w:rPr>
        <w:t>Métamorphoses</w:t>
      </w:r>
      <w:r w:rsidR="006577D3" w:rsidRPr="00B90109">
        <w:rPr>
          <w:rFonts w:ascii="Garamond" w:eastAsia="Times New Roman" w:hAnsi="Garamond" w:cs="Times New Roman"/>
          <w:i/>
          <w:sz w:val="24"/>
          <w:szCs w:val="24"/>
          <w:lang w:val="fr-FR" w:eastAsia="fr-FR"/>
        </w:rPr>
        <w:t> </w:t>
      </w:r>
      <w:r w:rsidR="000A46A8" w:rsidRPr="00B90109">
        <w:rPr>
          <w:rFonts w:ascii="Garamond" w:eastAsia="Times New Roman" w:hAnsi="Garamond" w:cs="Times New Roman"/>
          <w:sz w:val="24"/>
          <w:szCs w:val="24"/>
          <w:lang w:val="fr-FR" w:eastAsia="fr-FR"/>
        </w:rPr>
        <w:t xml:space="preserve">: </w:t>
      </w:r>
    </w:p>
    <w:p w14:paraId="7F452142" w14:textId="5CA86D11" w:rsidR="00F35068" w:rsidRPr="00B90109" w:rsidRDefault="006577D3" w:rsidP="008F1BF2">
      <w:pPr>
        <w:pStyle w:val="ListParagraph"/>
        <w:spacing w:before="120" w:after="120" w:line="360" w:lineRule="auto"/>
        <w:ind w:left="284" w:right="284"/>
        <w:jc w:val="both"/>
        <w:rPr>
          <w:sz w:val="24"/>
          <w:szCs w:val="24"/>
          <w:lang w:val="fr-FR" w:eastAsia="fr-FR"/>
        </w:rPr>
      </w:pPr>
      <w:r w:rsidRPr="00B90109">
        <w:rPr>
          <w:rFonts w:ascii="Garamond" w:eastAsia="Times New Roman" w:hAnsi="Garamond" w:cs="Times New Roman"/>
          <w:sz w:val="24"/>
          <w:szCs w:val="24"/>
          <w:lang w:val="fr-FR" w:eastAsia="fr-FR"/>
        </w:rPr>
        <w:lastRenderedPageBreak/>
        <w:t>« </w:t>
      </w:r>
      <w:r w:rsidR="000A46A8" w:rsidRPr="00B90109">
        <w:rPr>
          <w:rFonts w:ascii="Garamond" w:eastAsia="Times New Roman" w:hAnsi="Garamond" w:cs="Times New Roman"/>
          <w:sz w:val="24"/>
          <w:szCs w:val="24"/>
          <w:lang w:val="fr-FR" w:eastAsia="fr-FR"/>
        </w:rPr>
        <w:t>Mais le trait du mythe qu</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Ovide finit par oublier, c</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est que Narcisse, penché sur la source, ne se reconnaît pas en l</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image fluide que lui renvoient les eaux.</w:t>
      </w:r>
      <w:r w:rsidR="002E6B58" w:rsidRPr="00B90109">
        <w:rPr>
          <w:rFonts w:ascii="Garamond" w:eastAsia="Times New Roman" w:hAnsi="Garamond" w:cs="Times New Roman"/>
          <w:sz w:val="24"/>
          <w:szCs w:val="24"/>
          <w:lang w:val="fr-FR" w:eastAsia="fr-FR"/>
        </w:rPr>
        <w:t xml:space="preserve"> </w:t>
      </w:r>
      <w:r w:rsidR="000A46A8" w:rsidRPr="00B90109">
        <w:rPr>
          <w:rFonts w:ascii="Garamond" w:eastAsia="Times New Roman" w:hAnsi="Garamond" w:cs="Times New Roman"/>
          <w:sz w:val="24"/>
          <w:szCs w:val="24"/>
          <w:lang w:val="fr-FR" w:eastAsia="fr-FR"/>
        </w:rPr>
        <w:t>[…]. Et s</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il ne se reconnaît pas, c</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est que ce qu</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il voit est une image, que la similitude d</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une image ne renvoie à personne, ayant pour caractère de ne ressembler à rien, mais qu</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 xml:space="preserve">il en tombe </w:t>
      </w:r>
      <w:r w:rsidR="0028284E">
        <w:rPr>
          <w:rStyle w:val="text"/>
          <w:rFonts w:ascii="Garamond" w:eastAsiaTheme="majorEastAsia" w:hAnsi="Garamond"/>
          <w:bCs/>
          <w:lang w:val="fr-FR"/>
        </w:rPr>
        <w:t>‹</w:t>
      </w:r>
      <w:r w:rsidR="000A46A8" w:rsidRPr="00B90109">
        <w:rPr>
          <w:rFonts w:ascii="Garamond" w:eastAsia="Times New Roman" w:hAnsi="Garamond" w:cs="Times New Roman"/>
          <w:sz w:val="24"/>
          <w:szCs w:val="24"/>
          <w:lang w:val="fr-FR" w:eastAsia="fr-FR"/>
        </w:rPr>
        <w:t> amoureux</w:t>
      </w:r>
      <w:r w:rsidR="0028284E">
        <w:rPr>
          <w:rStyle w:val="text"/>
          <w:rFonts w:ascii="Garamond" w:eastAsiaTheme="majorEastAsia" w:hAnsi="Garamond"/>
          <w:bCs/>
          <w:lang w:val="fr-FR"/>
        </w:rPr>
        <w:t xml:space="preserve"> ›</w:t>
      </w:r>
      <w:r w:rsidR="000A46A8" w:rsidRPr="00B90109">
        <w:rPr>
          <w:rFonts w:ascii="Garamond" w:eastAsia="Times New Roman" w:hAnsi="Garamond" w:cs="Times New Roman"/>
          <w:sz w:val="24"/>
          <w:szCs w:val="24"/>
          <w:lang w:val="fr-FR" w:eastAsia="fr-FR"/>
        </w:rPr>
        <w:t>, parce que l</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image – toute image – est attirante, attrait du vide même de la mort en son leurre. […] il faut plutôt penser que Narcisse, voyant l</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image qu</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il ne reconnaît pas, voit en elle la part divine, la part non vivante d</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éternité (car l</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image est incorruptible) qui à son insu serait la sienne, et qu</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il n</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a pas le droit de regarder sous peine d</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un désir vain, de sorte que l</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on peut dire qu</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il meurt (s</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il meurt) d</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être immortel, immortalité d</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apparence qu</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atteste la métamorphose en fleur, fleur funèbre ou fleur de rhétorique.</w:t>
      </w:r>
      <w:r w:rsidRPr="00B90109">
        <w:rPr>
          <w:rFonts w:ascii="Garamond" w:eastAsia="Times New Roman" w:hAnsi="Garamond" w:cs="Times New Roman"/>
          <w:sz w:val="24"/>
          <w:szCs w:val="24"/>
          <w:lang w:val="fr-FR" w:eastAsia="fr-FR"/>
        </w:rPr>
        <w:t> »</w:t>
      </w:r>
      <w:r w:rsidR="00DC182A" w:rsidRPr="00B90109">
        <w:rPr>
          <w:rStyle w:val="FootnoteReference"/>
          <w:rFonts w:ascii="Garamond" w:eastAsia="Times New Roman" w:hAnsi="Garamond" w:cs="Times New Roman"/>
          <w:sz w:val="24"/>
          <w:szCs w:val="24"/>
          <w:lang w:val="fr-FR" w:eastAsia="fr-FR"/>
        </w:rPr>
        <w:footnoteReference w:id="10"/>
      </w:r>
      <w:r w:rsidR="003D524C" w:rsidRPr="00B90109">
        <w:rPr>
          <w:rFonts w:ascii="Garamond" w:eastAsia="Times New Roman" w:hAnsi="Garamond" w:cs="Times New Roman"/>
          <w:sz w:val="24"/>
          <w:szCs w:val="24"/>
          <w:lang w:val="fr-FR" w:eastAsia="fr-FR"/>
        </w:rPr>
        <w:t xml:space="preserve"> </w:t>
      </w:r>
    </w:p>
    <w:p w14:paraId="1A19E6E0" w14:textId="7ADC27C0" w:rsidR="00FB3DC3" w:rsidRPr="00B90109" w:rsidRDefault="006F785D" w:rsidP="008F1BF2">
      <w:pPr>
        <w:tabs>
          <w:tab w:val="left" w:pos="567"/>
        </w:tabs>
        <w:spacing w:after="0" w:line="360" w:lineRule="auto"/>
        <w:jc w:val="both"/>
        <w:rPr>
          <w:rFonts w:ascii="Garamond" w:eastAsia="Times New Roman" w:hAnsi="Garamond" w:cs="Times New Roman"/>
          <w:sz w:val="24"/>
          <w:szCs w:val="24"/>
          <w:lang w:val="fr-FR" w:eastAsia="fr-FR"/>
        </w:rPr>
      </w:pPr>
      <w:r w:rsidRPr="00B90109">
        <w:rPr>
          <w:rFonts w:ascii="Garamond" w:eastAsia="Times New Roman" w:hAnsi="Garamond" w:cs="Times New Roman"/>
          <w:sz w:val="24"/>
          <w:szCs w:val="24"/>
          <w:lang w:val="fr-FR" w:eastAsia="fr-FR"/>
        </w:rPr>
        <w:t>Blanchot pointe ici</w:t>
      </w:r>
      <w:r w:rsidR="00352C20" w:rsidRPr="00B90109">
        <w:rPr>
          <w:rFonts w:ascii="Garamond" w:eastAsia="Times New Roman" w:hAnsi="Garamond" w:cs="Times New Roman"/>
          <w:sz w:val="24"/>
          <w:szCs w:val="24"/>
          <w:lang w:val="fr-FR" w:eastAsia="fr-FR"/>
        </w:rPr>
        <w:t xml:space="preserve"> indirectement </w:t>
      </w:r>
      <w:r w:rsidR="00054233" w:rsidRPr="00B90109">
        <w:rPr>
          <w:rFonts w:ascii="Garamond" w:eastAsia="Times New Roman" w:hAnsi="Garamond" w:cs="Times New Roman"/>
          <w:sz w:val="24"/>
          <w:szCs w:val="24"/>
          <w:lang w:val="fr-FR" w:eastAsia="fr-FR"/>
        </w:rPr>
        <w:t>ce</w:t>
      </w:r>
      <w:r w:rsidRPr="00B90109">
        <w:rPr>
          <w:rFonts w:ascii="Garamond" w:eastAsia="Times New Roman" w:hAnsi="Garamond" w:cs="Times New Roman"/>
          <w:sz w:val="24"/>
          <w:szCs w:val="24"/>
          <w:lang w:val="fr-FR" w:eastAsia="fr-FR"/>
        </w:rPr>
        <w:t xml:space="preserve"> qu</w:t>
      </w:r>
      <w:r w:rsidR="00640469" w:rsidRPr="00B90109">
        <w:rPr>
          <w:rFonts w:ascii="Garamond" w:eastAsia="Times New Roman" w:hAnsi="Garamond" w:cs="Times New Roman"/>
          <w:sz w:val="24"/>
          <w:szCs w:val="24"/>
          <w:lang w:val="fr-FR" w:eastAsia="fr-FR"/>
        </w:rPr>
        <w:t>’</w:t>
      </w:r>
      <w:r w:rsidR="00454C2A" w:rsidRPr="00B90109">
        <w:rPr>
          <w:rFonts w:ascii="Garamond" w:eastAsia="Times New Roman" w:hAnsi="Garamond" w:cs="Times New Roman"/>
          <w:sz w:val="24"/>
          <w:szCs w:val="24"/>
          <w:lang w:val="fr-FR" w:eastAsia="fr-FR"/>
        </w:rPr>
        <w:t>en marketing on qualifie de</w:t>
      </w:r>
      <w:r w:rsidR="000A46A8" w:rsidRPr="00B90109">
        <w:rPr>
          <w:rFonts w:ascii="Garamond" w:eastAsia="Times New Roman" w:hAnsi="Garamond" w:cs="Times New Roman"/>
          <w:sz w:val="24"/>
          <w:szCs w:val="24"/>
          <w:lang w:val="fr-FR" w:eastAsia="fr-FR"/>
        </w:rPr>
        <w:t xml:space="preserve"> </w:t>
      </w:r>
      <w:r w:rsidR="000A46A8" w:rsidRPr="00B90109">
        <w:rPr>
          <w:rFonts w:ascii="Garamond" w:eastAsia="Times New Roman" w:hAnsi="Garamond" w:cs="Times New Roman"/>
          <w:i/>
          <w:sz w:val="24"/>
          <w:szCs w:val="24"/>
          <w:lang w:val="fr-FR" w:eastAsia="fr-FR"/>
        </w:rPr>
        <w:t>présomption d</w:t>
      </w:r>
      <w:r w:rsidR="00640469" w:rsidRPr="00B90109">
        <w:rPr>
          <w:rFonts w:ascii="Garamond" w:eastAsia="Times New Roman" w:hAnsi="Garamond" w:cs="Times New Roman"/>
          <w:i/>
          <w:sz w:val="24"/>
          <w:szCs w:val="24"/>
          <w:lang w:val="fr-FR" w:eastAsia="fr-FR"/>
        </w:rPr>
        <w:t>’</w:t>
      </w:r>
      <w:r w:rsidR="000A46A8" w:rsidRPr="00B90109">
        <w:rPr>
          <w:rFonts w:ascii="Garamond" w:eastAsia="Times New Roman" w:hAnsi="Garamond" w:cs="Times New Roman"/>
          <w:i/>
          <w:sz w:val="24"/>
          <w:szCs w:val="24"/>
          <w:lang w:val="fr-FR" w:eastAsia="fr-FR"/>
        </w:rPr>
        <w:t>isotopie</w:t>
      </w:r>
      <w:r w:rsidR="00696C57" w:rsidRPr="00B90109">
        <w:rPr>
          <w:rFonts w:ascii="Garamond" w:eastAsia="Times New Roman" w:hAnsi="Garamond" w:cs="Times New Roman"/>
          <w:sz w:val="24"/>
          <w:szCs w:val="24"/>
          <w:lang w:val="fr-FR" w:eastAsia="fr-FR"/>
        </w:rPr>
        <w:t xml:space="preserve">. </w:t>
      </w:r>
      <w:r w:rsidR="000A46A8" w:rsidRPr="00B90109">
        <w:rPr>
          <w:rFonts w:ascii="Garamond" w:hAnsi="Garamond" w:cs="Times New Roman"/>
          <w:sz w:val="24"/>
          <w:szCs w:val="24"/>
          <w:lang w:val="fr-FR"/>
        </w:rPr>
        <w:t xml:space="preserve">En </w:t>
      </w:r>
      <w:r w:rsidR="00F35068" w:rsidRPr="00B90109">
        <w:rPr>
          <w:rFonts w:ascii="Garamond" w:hAnsi="Garamond" w:cs="Times New Roman"/>
          <w:sz w:val="24"/>
          <w:szCs w:val="24"/>
          <w:lang w:val="fr-FR"/>
        </w:rPr>
        <w:t xml:space="preserve">pleine crise identitaire, on </w:t>
      </w:r>
      <w:r w:rsidR="000A46A8" w:rsidRPr="00B90109">
        <w:rPr>
          <w:rFonts w:ascii="Garamond" w:hAnsi="Garamond" w:cs="Times New Roman"/>
          <w:sz w:val="24"/>
          <w:szCs w:val="24"/>
          <w:lang w:val="fr-FR"/>
        </w:rPr>
        <w:t>s</w:t>
      </w:r>
      <w:r w:rsidR="00640469" w:rsidRPr="00B90109">
        <w:rPr>
          <w:rFonts w:ascii="Garamond" w:hAnsi="Garamond" w:cs="Times New Roman"/>
          <w:sz w:val="24"/>
          <w:szCs w:val="24"/>
          <w:lang w:val="fr-FR"/>
        </w:rPr>
        <w:t>’</w:t>
      </w:r>
      <w:r w:rsidR="000A46A8" w:rsidRPr="00B90109">
        <w:rPr>
          <w:rFonts w:ascii="Garamond" w:hAnsi="Garamond" w:cs="Times New Roman"/>
          <w:sz w:val="24"/>
          <w:szCs w:val="24"/>
          <w:lang w:val="fr-FR"/>
        </w:rPr>
        <w:t xml:space="preserve">agrippe aux </w:t>
      </w:r>
      <w:r w:rsidR="000A46A8" w:rsidRPr="00B90109">
        <w:rPr>
          <w:rFonts w:ascii="Garamond" w:eastAsia="Times New Roman" w:hAnsi="Garamond" w:cs="Times New Roman"/>
          <w:sz w:val="24"/>
          <w:szCs w:val="24"/>
          <w:lang w:val="fr-FR" w:eastAsia="fr-FR"/>
        </w:rPr>
        <w:t>éléments fixes, emblèmes mythifié</w:t>
      </w:r>
      <w:r w:rsidR="00F35068" w:rsidRPr="00B90109">
        <w:rPr>
          <w:rFonts w:ascii="Garamond" w:eastAsia="Times New Roman" w:hAnsi="Garamond" w:cs="Times New Roman"/>
          <w:sz w:val="24"/>
          <w:szCs w:val="24"/>
          <w:lang w:val="fr-FR" w:eastAsia="fr-FR"/>
        </w:rPr>
        <w:t>s, constitutifs à la fois de l</w:t>
      </w:r>
      <w:r w:rsidR="00640469" w:rsidRPr="00B90109">
        <w:rPr>
          <w:rFonts w:ascii="Garamond" w:eastAsia="Times New Roman" w:hAnsi="Garamond" w:cs="Times New Roman"/>
          <w:sz w:val="24"/>
          <w:szCs w:val="24"/>
          <w:lang w:val="fr-FR" w:eastAsia="fr-FR"/>
        </w:rPr>
        <w:t>’</w:t>
      </w:r>
      <w:r w:rsidR="000A46A8" w:rsidRPr="00B90109">
        <w:rPr>
          <w:rFonts w:ascii="Garamond" w:eastAsia="Times New Roman" w:hAnsi="Garamond" w:cs="Times New Roman"/>
          <w:sz w:val="24"/>
          <w:szCs w:val="24"/>
          <w:lang w:val="fr-FR" w:eastAsia="fr-FR"/>
        </w:rPr>
        <w:t>identité ont</w:t>
      </w:r>
      <w:r w:rsidR="00F35068" w:rsidRPr="00B90109">
        <w:rPr>
          <w:rFonts w:ascii="Garamond" w:eastAsia="Times New Roman" w:hAnsi="Garamond" w:cs="Times New Roman"/>
          <w:sz w:val="24"/>
          <w:szCs w:val="24"/>
          <w:lang w:val="fr-FR" w:eastAsia="fr-FR"/>
        </w:rPr>
        <w:t>ologique (ce qui distingue une culture d</w:t>
      </w:r>
      <w:r w:rsidR="00640469" w:rsidRPr="00B90109">
        <w:rPr>
          <w:rFonts w:ascii="Garamond" w:eastAsia="Times New Roman" w:hAnsi="Garamond" w:cs="Times New Roman"/>
          <w:sz w:val="24"/>
          <w:szCs w:val="24"/>
          <w:lang w:val="fr-FR" w:eastAsia="fr-FR"/>
        </w:rPr>
        <w:t>’</w:t>
      </w:r>
      <w:r w:rsidR="00F35068" w:rsidRPr="00B90109">
        <w:rPr>
          <w:rFonts w:ascii="Garamond" w:eastAsia="Times New Roman" w:hAnsi="Garamond" w:cs="Times New Roman"/>
          <w:sz w:val="24"/>
          <w:szCs w:val="24"/>
          <w:lang w:val="fr-FR" w:eastAsia="fr-FR"/>
        </w:rPr>
        <w:t>une autre</w:t>
      </w:r>
      <w:r w:rsidR="000A46A8" w:rsidRPr="00B90109">
        <w:rPr>
          <w:rFonts w:ascii="Garamond" w:eastAsia="Times New Roman" w:hAnsi="Garamond" w:cs="Times New Roman"/>
          <w:sz w:val="24"/>
          <w:szCs w:val="24"/>
          <w:lang w:val="fr-FR" w:eastAsia="fr-FR"/>
        </w:rPr>
        <w:t>) et de son identité symbolique (ses bannières culturelles)</w:t>
      </w:r>
      <w:r w:rsidR="00DC182A" w:rsidRPr="00B90109">
        <w:rPr>
          <w:rFonts w:ascii="Garamond" w:eastAsia="Times New Roman" w:hAnsi="Garamond" w:cs="Times New Roman"/>
          <w:sz w:val="24"/>
          <w:szCs w:val="24"/>
          <w:lang w:val="fr-FR" w:eastAsia="fr-FR"/>
        </w:rPr>
        <w:t>,</w:t>
      </w:r>
      <w:r w:rsidR="00DC182A" w:rsidRPr="00B90109">
        <w:rPr>
          <w:rStyle w:val="FootnoteReference"/>
          <w:rFonts w:ascii="Garamond" w:eastAsia="Times New Roman" w:hAnsi="Garamond" w:cs="Times New Roman"/>
          <w:sz w:val="24"/>
          <w:szCs w:val="24"/>
          <w:lang w:val="fr-FR" w:eastAsia="fr-FR"/>
        </w:rPr>
        <w:footnoteReference w:id="11"/>
      </w:r>
      <w:r w:rsidR="00696C57" w:rsidRPr="00B90109">
        <w:rPr>
          <w:rFonts w:ascii="Garamond" w:eastAsia="Times New Roman" w:hAnsi="Garamond" w:cs="Times New Roman"/>
          <w:sz w:val="24"/>
          <w:szCs w:val="24"/>
          <w:lang w:val="fr-FR" w:eastAsia="fr-FR"/>
        </w:rPr>
        <w:t xml:space="preserve"> </w:t>
      </w:r>
      <w:r w:rsidR="00E170A9" w:rsidRPr="00B90109">
        <w:rPr>
          <w:rFonts w:ascii="Garamond" w:eastAsia="Times New Roman" w:hAnsi="Garamond" w:cs="Times New Roman"/>
          <w:sz w:val="24"/>
          <w:szCs w:val="24"/>
          <w:lang w:val="fr-FR" w:eastAsia="fr-FR"/>
        </w:rPr>
        <w:t xml:space="preserve">ignorant que ce </w:t>
      </w:r>
      <w:r w:rsidR="00EF717B" w:rsidRPr="00B90109">
        <w:rPr>
          <w:rFonts w:ascii="Garamond" w:eastAsia="Times New Roman" w:hAnsi="Garamond" w:cs="Times New Roman"/>
          <w:sz w:val="24"/>
          <w:szCs w:val="24"/>
          <w:lang w:val="fr-FR" w:eastAsia="fr-FR"/>
        </w:rPr>
        <w:t>phénomène</w:t>
      </w:r>
      <w:r w:rsidR="00E170A9" w:rsidRPr="00B90109">
        <w:rPr>
          <w:rFonts w:ascii="Garamond" w:eastAsia="Times New Roman" w:hAnsi="Garamond" w:cs="Times New Roman"/>
          <w:sz w:val="24"/>
          <w:szCs w:val="24"/>
          <w:lang w:val="fr-FR" w:eastAsia="fr-FR"/>
        </w:rPr>
        <w:t xml:space="preserve"> </w:t>
      </w:r>
      <w:r w:rsidR="005400D6" w:rsidRPr="00B90109">
        <w:rPr>
          <w:rFonts w:ascii="Garamond" w:eastAsia="Times New Roman" w:hAnsi="Garamond" w:cs="Times New Roman"/>
          <w:sz w:val="24"/>
          <w:szCs w:val="24"/>
          <w:lang w:val="fr-FR" w:eastAsia="fr-FR"/>
        </w:rPr>
        <w:t>est le produit d</w:t>
      </w:r>
      <w:r w:rsidR="00640469" w:rsidRPr="00B90109">
        <w:rPr>
          <w:rFonts w:ascii="Garamond" w:eastAsia="Times New Roman" w:hAnsi="Garamond" w:cs="Times New Roman"/>
          <w:sz w:val="24"/>
          <w:szCs w:val="24"/>
          <w:lang w:val="fr-FR" w:eastAsia="fr-FR"/>
        </w:rPr>
        <w:t>’</w:t>
      </w:r>
      <w:r w:rsidR="005400D6" w:rsidRPr="00B90109">
        <w:rPr>
          <w:rFonts w:ascii="Garamond" w:eastAsia="Times New Roman" w:hAnsi="Garamond" w:cs="Times New Roman"/>
          <w:sz w:val="24"/>
          <w:szCs w:val="24"/>
          <w:lang w:val="fr-FR" w:eastAsia="fr-FR"/>
        </w:rPr>
        <w:t xml:space="preserve">une </w:t>
      </w:r>
      <w:r w:rsidR="00696C57" w:rsidRPr="00B90109">
        <w:rPr>
          <w:rFonts w:ascii="Garamond" w:eastAsia="Times New Roman" w:hAnsi="Garamond" w:cs="Times New Roman"/>
          <w:sz w:val="24"/>
          <w:szCs w:val="24"/>
          <w:lang w:val="fr-FR" w:eastAsia="fr-FR"/>
        </w:rPr>
        <w:t>aliénation de nos consciences.</w:t>
      </w:r>
      <w:r w:rsidR="00352C20" w:rsidRPr="00B90109">
        <w:rPr>
          <w:rFonts w:ascii="Garamond" w:eastAsia="Times New Roman" w:hAnsi="Garamond" w:cs="Times New Roman"/>
          <w:sz w:val="24"/>
          <w:szCs w:val="24"/>
          <w:lang w:val="fr-FR" w:eastAsia="fr-FR"/>
        </w:rPr>
        <w:t xml:space="preserve"> </w:t>
      </w:r>
    </w:p>
    <w:p w14:paraId="6EBAE9A0" w14:textId="301EE812" w:rsidR="003C6A6E" w:rsidRPr="00B90109" w:rsidRDefault="00FB3DC3" w:rsidP="008F1BF2">
      <w:pPr>
        <w:tabs>
          <w:tab w:val="left" w:pos="567"/>
        </w:tabs>
        <w:spacing w:after="0" w:line="360" w:lineRule="auto"/>
        <w:ind w:firstLine="284"/>
        <w:jc w:val="both"/>
        <w:rPr>
          <w:rFonts w:ascii="Garamond" w:hAnsi="Garamond" w:cs="Times New Roman"/>
          <w:sz w:val="24"/>
          <w:szCs w:val="24"/>
          <w:lang w:val="fr-FR"/>
        </w:rPr>
      </w:pPr>
      <w:r w:rsidRPr="00B90109">
        <w:rPr>
          <w:rFonts w:ascii="Garamond" w:eastAsia="Times New Roman" w:hAnsi="Garamond" w:cs="Times New Roman"/>
          <w:sz w:val="24"/>
          <w:szCs w:val="24"/>
          <w:lang w:val="fr-FR" w:eastAsia="fr-FR"/>
        </w:rPr>
        <w:tab/>
      </w:r>
      <w:r w:rsidR="00E170A9" w:rsidRPr="00B90109">
        <w:rPr>
          <w:rFonts w:ascii="Garamond" w:eastAsia="Times New Roman" w:hAnsi="Garamond" w:cs="Times New Roman"/>
          <w:sz w:val="24"/>
          <w:szCs w:val="24"/>
          <w:lang w:val="fr-FR" w:eastAsia="fr-FR"/>
        </w:rPr>
        <w:t>Or, le processus sournois de dé-narcissisation n</w:t>
      </w:r>
      <w:r w:rsidR="00640469" w:rsidRPr="00B90109">
        <w:rPr>
          <w:rFonts w:ascii="Garamond" w:eastAsia="Times New Roman" w:hAnsi="Garamond" w:cs="Times New Roman"/>
          <w:sz w:val="24"/>
          <w:szCs w:val="24"/>
          <w:lang w:val="fr-FR" w:eastAsia="fr-FR"/>
        </w:rPr>
        <w:t>’</w:t>
      </w:r>
      <w:r w:rsidR="00E170A9" w:rsidRPr="00B90109">
        <w:rPr>
          <w:rFonts w:ascii="Garamond" w:eastAsia="Times New Roman" w:hAnsi="Garamond" w:cs="Times New Roman"/>
          <w:sz w:val="24"/>
          <w:szCs w:val="24"/>
          <w:lang w:val="fr-FR" w:eastAsia="fr-FR"/>
        </w:rPr>
        <w:t xml:space="preserve">est pas récent. </w:t>
      </w:r>
      <w:r w:rsidR="00EF717B" w:rsidRPr="00B90109">
        <w:rPr>
          <w:rFonts w:ascii="Garamond" w:eastAsia="Times New Roman" w:hAnsi="Garamond" w:cs="Times New Roman"/>
          <w:sz w:val="24"/>
          <w:szCs w:val="24"/>
          <w:lang w:val="fr-FR" w:eastAsia="fr-FR"/>
        </w:rPr>
        <w:t>La vulnérabilité</w:t>
      </w:r>
      <w:r w:rsidR="000E0DF8" w:rsidRPr="00B90109">
        <w:rPr>
          <w:rFonts w:ascii="Garamond" w:eastAsia="Times New Roman" w:hAnsi="Garamond" w:cs="Times New Roman"/>
          <w:sz w:val="24"/>
          <w:szCs w:val="24"/>
          <w:lang w:val="fr-FR" w:eastAsia="fr-FR"/>
        </w:rPr>
        <w:t xml:space="preserve"> de l’égo</w:t>
      </w:r>
      <w:r w:rsidR="00EF717B" w:rsidRPr="00B90109">
        <w:rPr>
          <w:rFonts w:ascii="Garamond" w:eastAsia="Times New Roman" w:hAnsi="Garamond" w:cs="Times New Roman"/>
          <w:sz w:val="24"/>
          <w:szCs w:val="24"/>
          <w:lang w:val="fr-FR" w:eastAsia="fr-FR"/>
        </w:rPr>
        <w:t xml:space="preserve"> s’avère </w:t>
      </w:r>
      <w:r w:rsidR="00352C20" w:rsidRPr="00B90109">
        <w:rPr>
          <w:rFonts w:ascii="Garamond" w:eastAsia="Times New Roman" w:hAnsi="Garamond" w:cs="Times New Roman"/>
          <w:sz w:val="24"/>
          <w:szCs w:val="24"/>
          <w:lang w:val="fr-FR" w:eastAsia="fr-FR"/>
        </w:rPr>
        <w:t>le résultat d</w:t>
      </w:r>
      <w:r w:rsidR="00640469" w:rsidRPr="00B90109">
        <w:rPr>
          <w:rFonts w:ascii="Garamond" w:eastAsia="Times New Roman" w:hAnsi="Garamond" w:cs="Times New Roman"/>
          <w:sz w:val="24"/>
          <w:szCs w:val="24"/>
          <w:lang w:val="fr-FR" w:eastAsia="fr-FR"/>
        </w:rPr>
        <w:t>’</w:t>
      </w:r>
      <w:r w:rsidR="00352C20" w:rsidRPr="00B90109">
        <w:rPr>
          <w:rFonts w:ascii="Garamond" w:eastAsia="Times New Roman" w:hAnsi="Garamond" w:cs="Times New Roman"/>
          <w:sz w:val="24"/>
          <w:szCs w:val="24"/>
          <w:lang w:val="fr-FR" w:eastAsia="fr-FR"/>
        </w:rPr>
        <w:t>un long processus de désillusion de l</w:t>
      </w:r>
      <w:r w:rsidR="00640469" w:rsidRPr="00B90109">
        <w:rPr>
          <w:rFonts w:ascii="Garamond" w:eastAsia="Times New Roman" w:hAnsi="Garamond" w:cs="Times New Roman"/>
          <w:sz w:val="24"/>
          <w:szCs w:val="24"/>
          <w:lang w:val="fr-FR" w:eastAsia="fr-FR"/>
        </w:rPr>
        <w:t>’</w:t>
      </w:r>
      <w:r w:rsidR="00352C20" w:rsidRPr="00B90109">
        <w:rPr>
          <w:rFonts w:ascii="Garamond" w:eastAsia="Times New Roman" w:hAnsi="Garamond" w:cs="Times New Roman"/>
          <w:sz w:val="24"/>
          <w:szCs w:val="24"/>
          <w:lang w:val="fr-FR" w:eastAsia="fr-FR"/>
        </w:rPr>
        <w:t xml:space="preserve">être humain quant à sa toute-puissance supposée. </w:t>
      </w:r>
      <w:r w:rsidR="00696C57" w:rsidRPr="00B90109">
        <w:rPr>
          <w:rFonts w:ascii="Garamond" w:hAnsi="Garamond" w:cs="Times New Roman"/>
          <w:sz w:val="24"/>
          <w:szCs w:val="24"/>
          <w:lang w:val="fr-FR"/>
        </w:rPr>
        <w:t>Depuis ce qu</w:t>
      </w:r>
      <w:r w:rsidR="00640469" w:rsidRPr="00B90109">
        <w:rPr>
          <w:rFonts w:ascii="Garamond" w:hAnsi="Garamond" w:cs="Times New Roman"/>
          <w:sz w:val="24"/>
          <w:szCs w:val="24"/>
          <w:lang w:val="fr-FR"/>
        </w:rPr>
        <w:t>’</w:t>
      </w:r>
      <w:r w:rsidR="00696C57" w:rsidRPr="00B90109">
        <w:rPr>
          <w:rFonts w:ascii="Garamond" w:hAnsi="Garamond" w:cs="Times New Roman"/>
          <w:sz w:val="24"/>
          <w:szCs w:val="24"/>
          <w:lang w:val="fr-FR"/>
        </w:rPr>
        <w:t>on appelle la M</w:t>
      </w:r>
      <w:r w:rsidR="00352C20" w:rsidRPr="00B90109">
        <w:rPr>
          <w:rFonts w:ascii="Garamond" w:hAnsi="Garamond" w:cs="Times New Roman"/>
          <w:sz w:val="24"/>
          <w:szCs w:val="24"/>
          <w:lang w:val="fr-FR"/>
        </w:rPr>
        <w:t>odernité, l</w:t>
      </w:r>
      <w:r w:rsidR="00640469" w:rsidRPr="00B90109">
        <w:rPr>
          <w:rFonts w:ascii="Garamond" w:hAnsi="Garamond" w:cs="Times New Roman"/>
          <w:sz w:val="24"/>
          <w:szCs w:val="24"/>
          <w:lang w:val="fr-FR"/>
        </w:rPr>
        <w:t>’</w:t>
      </w:r>
      <w:r w:rsidR="00352C20" w:rsidRPr="00B90109">
        <w:rPr>
          <w:rFonts w:ascii="Garamond" w:hAnsi="Garamond" w:cs="Times New Roman"/>
          <w:sz w:val="24"/>
          <w:szCs w:val="24"/>
          <w:lang w:val="fr-FR"/>
        </w:rPr>
        <w:t>amour-propre de l</w:t>
      </w:r>
      <w:r w:rsidR="00640469" w:rsidRPr="00B90109">
        <w:rPr>
          <w:rFonts w:ascii="Garamond" w:hAnsi="Garamond" w:cs="Times New Roman"/>
          <w:sz w:val="24"/>
          <w:szCs w:val="24"/>
          <w:lang w:val="fr-FR"/>
        </w:rPr>
        <w:t>’</w:t>
      </w:r>
      <w:r w:rsidR="00352C20" w:rsidRPr="00B90109">
        <w:rPr>
          <w:rFonts w:ascii="Garamond" w:hAnsi="Garamond" w:cs="Times New Roman"/>
          <w:sz w:val="24"/>
          <w:szCs w:val="24"/>
          <w:lang w:val="fr-FR"/>
        </w:rPr>
        <w:t xml:space="preserve">humanité a </w:t>
      </w:r>
      <w:r w:rsidR="006F785D" w:rsidRPr="00B90109">
        <w:rPr>
          <w:rFonts w:ascii="Garamond" w:hAnsi="Garamond" w:cs="Times New Roman"/>
          <w:sz w:val="24"/>
          <w:szCs w:val="24"/>
          <w:lang w:val="fr-FR"/>
        </w:rPr>
        <w:t xml:space="preserve">été ébranlé tant dans les sciences </w:t>
      </w:r>
      <w:r w:rsidR="00E10AEB" w:rsidRPr="00B90109">
        <w:rPr>
          <w:rFonts w:ascii="Garamond" w:hAnsi="Garamond" w:cs="Times New Roman"/>
          <w:sz w:val="24"/>
          <w:szCs w:val="24"/>
          <w:lang w:val="fr-FR"/>
        </w:rPr>
        <w:t>anthropocentriques</w:t>
      </w:r>
      <w:r w:rsidR="006F785D" w:rsidRPr="00B90109">
        <w:rPr>
          <w:rFonts w:ascii="Garamond" w:hAnsi="Garamond" w:cs="Times New Roman"/>
          <w:sz w:val="24"/>
          <w:szCs w:val="24"/>
          <w:lang w:val="fr-FR"/>
        </w:rPr>
        <w:t xml:space="preserve"> que dans la psyché. Sigmund Freud, dans « </w:t>
      </w:r>
      <w:r w:rsidR="009100A8" w:rsidRPr="00B90109">
        <w:rPr>
          <w:rFonts w:ascii="Garamond" w:hAnsi="Garamond" w:cs="Times New Roman"/>
          <w:sz w:val="24"/>
          <w:szCs w:val="24"/>
          <w:lang w:val="fr-FR"/>
        </w:rPr>
        <w:t>Une</w:t>
      </w:r>
      <w:r w:rsidR="006F785D" w:rsidRPr="00B90109">
        <w:rPr>
          <w:rFonts w:ascii="Garamond" w:hAnsi="Garamond" w:cs="Times New Roman"/>
          <w:sz w:val="24"/>
          <w:szCs w:val="24"/>
          <w:lang w:val="fr-FR"/>
        </w:rPr>
        <w:t xml:space="preserve"> difficulté de la psychanalyse »</w:t>
      </w:r>
      <w:r w:rsidRPr="00B90109">
        <w:rPr>
          <w:rFonts w:ascii="Garamond" w:hAnsi="Garamond" w:cs="Times New Roman"/>
          <w:sz w:val="24"/>
          <w:szCs w:val="24"/>
          <w:lang w:val="fr-FR"/>
        </w:rPr>
        <w:t>,</w:t>
      </w:r>
      <w:r w:rsidR="00DC182A" w:rsidRPr="00B90109">
        <w:rPr>
          <w:rStyle w:val="FootnoteReference"/>
          <w:rFonts w:ascii="Garamond" w:hAnsi="Garamond" w:cs="Times New Roman"/>
          <w:sz w:val="24"/>
          <w:szCs w:val="24"/>
          <w:lang w:val="fr-FR"/>
        </w:rPr>
        <w:footnoteReference w:id="12"/>
      </w:r>
      <w:r w:rsidR="009100A8" w:rsidRPr="00B90109">
        <w:rPr>
          <w:rStyle w:val="reference-text"/>
          <w:rFonts w:ascii="Garamond" w:hAnsi="Garamond" w:cs="Times New Roman"/>
          <w:i/>
          <w:iCs/>
          <w:sz w:val="24"/>
          <w:szCs w:val="24"/>
          <w:lang w:val="fr-FR"/>
        </w:rPr>
        <w:t xml:space="preserve"> </w:t>
      </w:r>
      <w:r w:rsidR="009100A8" w:rsidRPr="00B90109">
        <w:rPr>
          <w:rFonts w:ascii="Garamond" w:hAnsi="Garamond" w:cs="Times New Roman"/>
          <w:sz w:val="24"/>
          <w:szCs w:val="24"/>
          <w:lang w:val="fr-FR"/>
        </w:rPr>
        <w:t>décline les trois</w:t>
      </w:r>
      <w:r w:rsidR="006F785D" w:rsidRPr="00B90109">
        <w:rPr>
          <w:rFonts w:ascii="Garamond" w:hAnsi="Garamond" w:cs="Times New Roman"/>
          <w:sz w:val="24"/>
          <w:szCs w:val="24"/>
          <w:lang w:val="fr-FR"/>
        </w:rPr>
        <w:t xml:space="preserve"> « blessures narcissiques »</w:t>
      </w:r>
      <w:r w:rsidR="009100A8" w:rsidRPr="00B90109">
        <w:rPr>
          <w:rFonts w:ascii="Garamond" w:hAnsi="Garamond" w:cs="Times New Roman"/>
          <w:sz w:val="24"/>
          <w:szCs w:val="24"/>
          <w:lang w:val="fr-FR"/>
        </w:rPr>
        <w:t xml:space="preserve"> </w:t>
      </w:r>
      <w:r w:rsidR="008627D9" w:rsidRPr="00B90109">
        <w:rPr>
          <w:rFonts w:ascii="Garamond" w:hAnsi="Garamond" w:cs="Times New Roman"/>
          <w:sz w:val="24"/>
          <w:szCs w:val="24"/>
          <w:lang w:val="fr-FR"/>
        </w:rPr>
        <w:t>qui ont été infligé</w:t>
      </w:r>
      <w:r w:rsidR="006F785D" w:rsidRPr="00B90109">
        <w:rPr>
          <w:rFonts w:ascii="Garamond" w:hAnsi="Garamond" w:cs="Times New Roman"/>
          <w:sz w:val="24"/>
          <w:szCs w:val="24"/>
          <w:lang w:val="fr-FR"/>
        </w:rPr>
        <w:t>e</w:t>
      </w:r>
      <w:r w:rsidR="008627D9" w:rsidRPr="00B90109">
        <w:rPr>
          <w:rFonts w:ascii="Garamond" w:hAnsi="Garamond" w:cs="Times New Roman"/>
          <w:sz w:val="24"/>
          <w:szCs w:val="24"/>
          <w:lang w:val="fr-FR"/>
        </w:rPr>
        <w:t>s</w:t>
      </w:r>
      <w:r w:rsidR="007E57A8" w:rsidRPr="00B90109">
        <w:rPr>
          <w:rFonts w:ascii="Garamond" w:hAnsi="Garamond" w:cs="Times New Roman"/>
          <w:sz w:val="24"/>
          <w:szCs w:val="24"/>
          <w:lang w:val="fr-FR"/>
        </w:rPr>
        <w:t xml:space="preserve"> à la libido du moi </w:t>
      </w:r>
      <w:r w:rsidR="00EF717B" w:rsidRPr="00B90109">
        <w:rPr>
          <w:rFonts w:ascii="Garamond" w:hAnsi="Garamond" w:cs="Times New Roman"/>
          <w:sz w:val="24"/>
          <w:szCs w:val="24"/>
          <w:lang w:val="fr-FR"/>
        </w:rPr>
        <w:t>(</w:t>
      </w:r>
      <w:r w:rsidR="007E57A8" w:rsidRPr="00B90109">
        <w:rPr>
          <w:rFonts w:ascii="Garamond" w:hAnsi="Garamond" w:cs="Times New Roman"/>
          <w:sz w:val="24"/>
          <w:szCs w:val="24"/>
          <w:lang w:val="fr-FR"/>
        </w:rPr>
        <w:t>que le petit enfant partage</w:t>
      </w:r>
      <w:r w:rsidR="005400D6" w:rsidRPr="00B90109">
        <w:rPr>
          <w:rFonts w:ascii="Garamond" w:hAnsi="Garamond" w:cs="Times New Roman"/>
          <w:sz w:val="24"/>
          <w:szCs w:val="24"/>
          <w:lang w:val="fr-FR"/>
        </w:rPr>
        <w:t>rait avec l</w:t>
      </w:r>
      <w:r w:rsidR="00640469" w:rsidRPr="00B90109">
        <w:rPr>
          <w:rFonts w:ascii="Garamond" w:hAnsi="Garamond" w:cs="Times New Roman"/>
          <w:sz w:val="24"/>
          <w:szCs w:val="24"/>
          <w:lang w:val="fr-FR"/>
        </w:rPr>
        <w:t>’</w:t>
      </w:r>
      <w:r w:rsidR="005400D6" w:rsidRPr="00B90109">
        <w:rPr>
          <w:rFonts w:ascii="Garamond" w:hAnsi="Garamond" w:cs="Times New Roman"/>
          <w:sz w:val="24"/>
          <w:szCs w:val="24"/>
          <w:lang w:val="fr-FR"/>
        </w:rPr>
        <w:t>homme primitif</w:t>
      </w:r>
      <w:r w:rsidR="00EF717B" w:rsidRPr="00B90109">
        <w:rPr>
          <w:rFonts w:ascii="Garamond" w:hAnsi="Garamond" w:cs="Times New Roman"/>
          <w:sz w:val="24"/>
          <w:szCs w:val="24"/>
          <w:lang w:val="fr-FR"/>
        </w:rPr>
        <w:t>)</w:t>
      </w:r>
      <w:r w:rsidR="005400D6" w:rsidRPr="00B90109">
        <w:rPr>
          <w:rFonts w:ascii="Garamond" w:hAnsi="Garamond" w:cs="Times New Roman"/>
          <w:sz w:val="24"/>
          <w:szCs w:val="24"/>
          <w:lang w:val="fr-FR"/>
        </w:rPr>
        <w:t>. Freud a le mérite de nouer</w:t>
      </w:r>
      <w:r w:rsidR="008C709A" w:rsidRPr="00B90109">
        <w:rPr>
          <w:rStyle w:val="apple-converted-space"/>
          <w:rFonts w:ascii="Garamond" w:eastAsiaTheme="majorEastAsia" w:hAnsi="Garamond" w:cs="Times New Roman"/>
          <w:sz w:val="24"/>
          <w:szCs w:val="24"/>
          <w:lang w:val="fr-FR"/>
        </w:rPr>
        <w:t> </w:t>
      </w:r>
      <w:r w:rsidR="00101774" w:rsidRPr="00B90109">
        <w:rPr>
          <w:rStyle w:val="apple-converted-space"/>
          <w:rFonts w:ascii="Garamond" w:eastAsiaTheme="majorEastAsia" w:hAnsi="Garamond" w:cs="Times New Roman"/>
          <w:sz w:val="24"/>
          <w:szCs w:val="24"/>
          <w:lang w:val="fr-FR"/>
        </w:rPr>
        <w:t>« </w:t>
      </w:r>
      <w:r w:rsidR="008C709A" w:rsidRPr="00B90109">
        <w:rPr>
          <w:rFonts w:ascii="Garamond" w:hAnsi="Garamond" w:cs="Times New Roman"/>
          <w:bCs/>
          <w:sz w:val="24"/>
          <w:szCs w:val="24"/>
          <w:lang w:val="fr-FR"/>
        </w:rPr>
        <w:t>blessure narcissique</w:t>
      </w:r>
      <w:r w:rsidR="00101774" w:rsidRPr="00B90109">
        <w:rPr>
          <w:rFonts w:ascii="Garamond" w:hAnsi="Garamond" w:cs="Times New Roman"/>
          <w:bCs/>
          <w:sz w:val="24"/>
          <w:szCs w:val="24"/>
          <w:lang w:val="fr-FR"/>
        </w:rPr>
        <w:t> »</w:t>
      </w:r>
      <w:r w:rsidR="008C709A" w:rsidRPr="00B90109">
        <w:rPr>
          <w:rStyle w:val="apple-converted-space"/>
          <w:rFonts w:ascii="Garamond" w:eastAsiaTheme="majorEastAsia" w:hAnsi="Garamond" w:cs="Times New Roman"/>
          <w:sz w:val="24"/>
          <w:szCs w:val="24"/>
          <w:lang w:val="fr-FR"/>
        </w:rPr>
        <w:t> </w:t>
      </w:r>
      <w:r w:rsidR="0088070B" w:rsidRPr="00B90109">
        <w:rPr>
          <w:rStyle w:val="apple-converted-space"/>
          <w:rFonts w:ascii="Garamond" w:eastAsiaTheme="majorEastAsia" w:hAnsi="Garamond" w:cs="Times New Roman"/>
          <w:sz w:val="24"/>
          <w:szCs w:val="24"/>
          <w:lang w:val="fr-FR"/>
        </w:rPr>
        <w:t>au sens clinique (altération de l</w:t>
      </w:r>
      <w:r w:rsidR="00640469" w:rsidRPr="00B90109">
        <w:rPr>
          <w:rStyle w:val="apple-converted-space"/>
          <w:rFonts w:ascii="Garamond" w:eastAsiaTheme="majorEastAsia" w:hAnsi="Garamond" w:cs="Times New Roman"/>
          <w:sz w:val="24"/>
          <w:szCs w:val="24"/>
          <w:lang w:val="fr-FR"/>
        </w:rPr>
        <w:t>’</w:t>
      </w:r>
      <w:r w:rsidR="0088070B" w:rsidRPr="00B90109">
        <w:rPr>
          <w:rStyle w:val="apple-converted-space"/>
          <w:rFonts w:ascii="Garamond" w:eastAsiaTheme="majorEastAsia" w:hAnsi="Garamond" w:cs="Times New Roman"/>
          <w:sz w:val="24"/>
          <w:szCs w:val="24"/>
          <w:lang w:val="fr-FR"/>
        </w:rPr>
        <w:t xml:space="preserve">estime de soi) et </w:t>
      </w:r>
      <w:r w:rsidR="00026C63" w:rsidRPr="00B90109">
        <w:rPr>
          <w:rStyle w:val="apple-converted-space"/>
          <w:rFonts w:ascii="Garamond" w:eastAsiaTheme="majorEastAsia" w:hAnsi="Garamond" w:cs="Times New Roman"/>
          <w:sz w:val="24"/>
          <w:szCs w:val="24"/>
          <w:lang w:val="fr-FR"/>
        </w:rPr>
        <w:t>rupture épistémologique </w:t>
      </w:r>
      <w:r w:rsidR="0088070B" w:rsidRPr="00B90109">
        <w:rPr>
          <w:rStyle w:val="apple-converted-space"/>
          <w:rFonts w:ascii="Garamond" w:eastAsiaTheme="majorEastAsia" w:hAnsi="Garamond" w:cs="Times New Roman"/>
          <w:sz w:val="24"/>
          <w:szCs w:val="24"/>
          <w:lang w:val="fr-FR"/>
        </w:rPr>
        <w:t>au sens</w:t>
      </w:r>
      <w:r w:rsidR="00DB1B8E" w:rsidRPr="00B90109">
        <w:rPr>
          <w:rStyle w:val="apple-converted-space"/>
          <w:rFonts w:ascii="Garamond" w:eastAsiaTheme="majorEastAsia" w:hAnsi="Garamond" w:cs="Times New Roman"/>
          <w:sz w:val="24"/>
          <w:szCs w:val="24"/>
          <w:lang w:val="fr-FR"/>
        </w:rPr>
        <w:t xml:space="preserve"> scientifique. </w:t>
      </w:r>
      <w:r w:rsidRPr="00B90109">
        <w:rPr>
          <w:rStyle w:val="apple-converted-space"/>
          <w:rFonts w:ascii="Garamond" w:eastAsiaTheme="majorEastAsia" w:hAnsi="Garamond" w:cs="Times New Roman"/>
          <w:sz w:val="24"/>
          <w:szCs w:val="24"/>
          <w:lang w:val="fr-FR"/>
        </w:rPr>
        <w:t>L</w:t>
      </w:r>
      <w:r w:rsidR="00640469" w:rsidRPr="00B90109">
        <w:rPr>
          <w:rFonts w:ascii="Garamond" w:hAnsi="Garamond" w:cs="Times New Roman"/>
          <w:sz w:val="24"/>
          <w:szCs w:val="24"/>
          <w:lang w:val="fr-FR"/>
        </w:rPr>
        <w:t>’</w:t>
      </w:r>
      <w:r w:rsidR="00E10AEB" w:rsidRPr="00B90109">
        <w:rPr>
          <w:rFonts w:ascii="Garamond" w:hAnsi="Garamond" w:cs="Times New Roman"/>
          <w:sz w:val="24"/>
          <w:szCs w:val="24"/>
          <w:lang w:val="fr-FR"/>
        </w:rPr>
        <w:t>humiliation cosmologique</w:t>
      </w:r>
      <w:r w:rsidR="00C50D7A" w:rsidRPr="00B90109">
        <w:rPr>
          <w:rFonts w:ascii="Garamond" w:hAnsi="Garamond" w:cs="Times New Roman"/>
          <w:sz w:val="24"/>
          <w:szCs w:val="24"/>
          <w:lang w:val="fr-FR"/>
        </w:rPr>
        <w:t xml:space="preserve"> </w:t>
      </w:r>
      <w:r w:rsidR="00EF717B" w:rsidRPr="00B90109">
        <w:rPr>
          <w:rFonts w:ascii="Garamond" w:hAnsi="Garamond" w:cs="Times New Roman"/>
          <w:sz w:val="24"/>
          <w:szCs w:val="24"/>
          <w:lang w:val="fr-FR"/>
        </w:rPr>
        <w:t>serai</w:t>
      </w:r>
      <w:r w:rsidR="00E10AEB" w:rsidRPr="00B90109">
        <w:rPr>
          <w:rFonts w:ascii="Garamond" w:hAnsi="Garamond" w:cs="Times New Roman"/>
          <w:sz w:val="24"/>
          <w:szCs w:val="24"/>
          <w:lang w:val="fr-FR"/>
        </w:rPr>
        <w:t xml:space="preserve">t imputable à Nicolas </w:t>
      </w:r>
      <w:hyperlink r:id="rId8" w:tooltip="Nicolas Copernic" w:history="1">
        <w:r w:rsidR="008C709A" w:rsidRPr="00B90109">
          <w:rPr>
            <w:rStyle w:val="Hyperlink"/>
            <w:rFonts w:ascii="Garamond" w:hAnsi="Garamond" w:cs="Times New Roman"/>
            <w:color w:val="auto"/>
            <w:sz w:val="24"/>
            <w:szCs w:val="24"/>
            <w:u w:val="none"/>
            <w:lang w:val="fr-FR"/>
          </w:rPr>
          <w:t>Copernic</w:t>
        </w:r>
      </w:hyperlink>
      <w:r w:rsidR="008C709A" w:rsidRPr="00B90109">
        <w:rPr>
          <w:rFonts w:ascii="Garamond" w:hAnsi="Garamond" w:cs="Times New Roman"/>
          <w:sz w:val="24"/>
          <w:szCs w:val="24"/>
          <w:lang w:val="fr-FR"/>
        </w:rPr>
        <w:t> </w:t>
      </w:r>
      <w:r w:rsidR="00E10AEB" w:rsidRPr="00B90109">
        <w:rPr>
          <w:rFonts w:ascii="Garamond" w:hAnsi="Garamond" w:cs="Times New Roman"/>
          <w:sz w:val="24"/>
          <w:szCs w:val="24"/>
          <w:lang w:val="fr-FR"/>
        </w:rPr>
        <w:t xml:space="preserve">qui a transféré au </w:t>
      </w:r>
      <w:r w:rsidR="00381A69">
        <w:rPr>
          <w:rFonts w:ascii="Garamond" w:hAnsi="Garamond" w:cs="Times New Roman"/>
          <w:sz w:val="24"/>
          <w:szCs w:val="24"/>
          <w:lang w:val="fr-FR"/>
        </w:rPr>
        <w:t>XVI</w:t>
      </w:r>
      <w:r w:rsidR="00E10AEB" w:rsidRPr="00B90109">
        <w:rPr>
          <w:rFonts w:ascii="Garamond" w:hAnsi="Garamond" w:cs="Times New Roman"/>
          <w:sz w:val="24"/>
          <w:szCs w:val="24"/>
          <w:vertAlign w:val="superscript"/>
          <w:lang w:val="fr-FR"/>
        </w:rPr>
        <w:t>e</w:t>
      </w:r>
      <w:r w:rsidR="00E10AEB" w:rsidRPr="00B90109">
        <w:rPr>
          <w:rFonts w:ascii="Garamond" w:hAnsi="Garamond" w:cs="Times New Roman"/>
          <w:sz w:val="24"/>
          <w:szCs w:val="24"/>
          <w:lang w:val="fr-FR"/>
        </w:rPr>
        <w:t xml:space="preserve"> siècle le centre de</w:t>
      </w:r>
      <w:r w:rsidR="007E57A8" w:rsidRPr="00B90109">
        <w:rPr>
          <w:rFonts w:ascii="Garamond" w:hAnsi="Garamond" w:cs="Times New Roman"/>
          <w:sz w:val="24"/>
          <w:szCs w:val="24"/>
          <w:lang w:val="fr-FR"/>
        </w:rPr>
        <w:t xml:space="preserve"> </w:t>
      </w:r>
      <w:r w:rsidR="005400D6"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00E10AEB" w:rsidRPr="00B90109">
        <w:rPr>
          <w:rFonts w:ascii="Garamond" w:hAnsi="Garamond" w:cs="Times New Roman"/>
          <w:sz w:val="24"/>
          <w:szCs w:val="24"/>
          <w:lang w:val="fr-FR"/>
        </w:rPr>
        <w:t>univers de la terre (géocentrisme</w:t>
      </w:r>
      <w:r w:rsidRPr="00B90109">
        <w:rPr>
          <w:rFonts w:ascii="Garamond" w:hAnsi="Garamond" w:cs="Times New Roman"/>
          <w:sz w:val="24"/>
          <w:szCs w:val="24"/>
          <w:lang w:val="fr-FR"/>
        </w:rPr>
        <w:t>) au soleil (héliocentrisme). L</w:t>
      </w:r>
      <w:r w:rsidR="00640469" w:rsidRPr="00B90109">
        <w:rPr>
          <w:rFonts w:ascii="Garamond" w:hAnsi="Garamond" w:cs="Times New Roman"/>
          <w:sz w:val="24"/>
          <w:szCs w:val="24"/>
          <w:lang w:val="fr-FR"/>
        </w:rPr>
        <w:t>’</w:t>
      </w:r>
      <w:r w:rsidR="00E10AEB" w:rsidRPr="00B90109">
        <w:rPr>
          <w:rFonts w:ascii="Garamond" w:hAnsi="Garamond" w:cs="Times New Roman"/>
          <w:sz w:val="24"/>
          <w:szCs w:val="24"/>
          <w:lang w:val="fr-FR"/>
        </w:rPr>
        <w:t>humiliation biolo</w:t>
      </w:r>
      <w:r w:rsidR="00026C63" w:rsidRPr="00B90109">
        <w:rPr>
          <w:rFonts w:ascii="Garamond" w:hAnsi="Garamond" w:cs="Times New Roman"/>
          <w:sz w:val="24"/>
          <w:szCs w:val="24"/>
          <w:lang w:val="fr-FR"/>
        </w:rPr>
        <w:t>gique remonte</w:t>
      </w:r>
      <w:r w:rsidR="00EF717B" w:rsidRPr="00B90109">
        <w:rPr>
          <w:rFonts w:ascii="Garamond" w:hAnsi="Garamond" w:cs="Times New Roman"/>
          <w:sz w:val="24"/>
          <w:szCs w:val="24"/>
          <w:lang w:val="fr-FR"/>
        </w:rPr>
        <w:t>rait</w:t>
      </w:r>
      <w:r w:rsidR="00E10AEB" w:rsidRPr="00B90109">
        <w:rPr>
          <w:rFonts w:ascii="Garamond" w:hAnsi="Garamond" w:cs="Times New Roman"/>
          <w:sz w:val="24"/>
          <w:szCs w:val="24"/>
          <w:lang w:val="fr-FR"/>
        </w:rPr>
        <w:t xml:space="preserve"> à Charles Darwin pour qui </w:t>
      </w:r>
      <w:r w:rsidR="005400D6"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008C709A" w:rsidRPr="00B90109">
        <w:rPr>
          <w:rFonts w:ascii="Garamond" w:hAnsi="Garamond" w:cs="Times New Roman"/>
          <w:sz w:val="24"/>
          <w:szCs w:val="24"/>
          <w:lang w:val="fr-FR"/>
        </w:rPr>
        <w:t>homme est le fruit de l</w:t>
      </w:r>
      <w:r w:rsidR="00640469" w:rsidRPr="00B90109">
        <w:rPr>
          <w:rFonts w:ascii="Garamond" w:hAnsi="Garamond" w:cs="Times New Roman"/>
          <w:sz w:val="24"/>
          <w:szCs w:val="24"/>
          <w:lang w:val="fr-FR"/>
        </w:rPr>
        <w:t>’</w:t>
      </w:r>
      <w:hyperlink r:id="rId9" w:tooltip="Évolution (biologie)" w:history="1">
        <w:r w:rsidR="008C709A" w:rsidRPr="00B90109">
          <w:rPr>
            <w:rStyle w:val="Hyperlink"/>
            <w:rFonts w:ascii="Garamond" w:hAnsi="Garamond" w:cs="Times New Roman"/>
            <w:color w:val="auto"/>
            <w:sz w:val="24"/>
            <w:szCs w:val="24"/>
            <w:u w:val="none"/>
            <w:lang w:val="fr-FR"/>
          </w:rPr>
          <w:t>évolution</w:t>
        </w:r>
      </w:hyperlink>
      <w:r w:rsidR="00026C63" w:rsidRPr="00B90109">
        <w:rPr>
          <w:rFonts w:ascii="Garamond" w:hAnsi="Garamond" w:cs="Times New Roman"/>
          <w:sz w:val="24"/>
          <w:szCs w:val="24"/>
          <w:lang w:val="fr-FR"/>
        </w:rPr>
        <w:t xml:space="preserve">, et donc </w:t>
      </w:r>
      <w:r w:rsidR="00DB1B8E" w:rsidRPr="00B90109">
        <w:rPr>
          <w:rFonts w:ascii="Garamond" w:hAnsi="Garamond" w:cs="Times New Roman"/>
          <w:sz w:val="24"/>
          <w:szCs w:val="24"/>
          <w:lang w:val="fr-FR"/>
        </w:rPr>
        <w:t xml:space="preserve">un </w:t>
      </w:r>
      <w:r w:rsidR="00026C63" w:rsidRPr="00B90109">
        <w:rPr>
          <w:rFonts w:ascii="Garamond" w:hAnsi="Garamond" w:cs="Times New Roman"/>
          <w:sz w:val="24"/>
          <w:szCs w:val="24"/>
          <w:lang w:val="fr-FR"/>
        </w:rPr>
        <w:t xml:space="preserve">animal </w:t>
      </w:r>
      <w:r w:rsidR="008C709A" w:rsidRPr="00B90109">
        <w:rPr>
          <w:rFonts w:ascii="Garamond" w:hAnsi="Garamond" w:cs="Times New Roman"/>
          <w:sz w:val="24"/>
          <w:szCs w:val="24"/>
          <w:lang w:val="fr-FR"/>
        </w:rPr>
        <w:t>comme les autres</w:t>
      </w:r>
      <w:r w:rsidR="007E57A8" w:rsidRPr="00B90109">
        <w:rPr>
          <w:rFonts w:ascii="Garamond" w:hAnsi="Garamond" w:cs="Times New Roman"/>
          <w:sz w:val="24"/>
          <w:szCs w:val="24"/>
          <w:lang w:val="fr-FR"/>
        </w:rPr>
        <w:t>, perdant ainsi sa prédominance sur les autres espèces.</w:t>
      </w:r>
      <w:r w:rsidR="00E10AEB" w:rsidRPr="00B90109">
        <w:rPr>
          <w:rFonts w:ascii="Garamond" w:hAnsi="Garamond" w:cs="Times New Roman"/>
          <w:sz w:val="24"/>
          <w:szCs w:val="24"/>
          <w:lang w:val="fr-FR"/>
        </w:rPr>
        <w:t xml:space="preserve"> </w:t>
      </w:r>
      <w:hyperlink r:id="rId10" w:tooltip="Sigmund Freud" w:history="1">
        <w:r w:rsidR="008C709A" w:rsidRPr="00B90109">
          <w:rPr>
            <w:rStyle w:val="Hyperlink"/>
            <w:rFonts w:ascii="Garamond" w:hAnsi="Garamond" w:cs="Times New Roman"/>
            <w:color w:val="auto"/>
            <w:sz w:val="24"/>
            <w:szCs w:val="24"/>
            <w:u w:val="none"/>
            <w:lang w:val="fr-FR"/>
          </w:rPr>
          <w:t>Freud</w:t>
        </w:r>
      </w:hyperlink>
      <w:r w:rsidR="008C709A" w:rsidRPr="00B90109">
        <w:rPr>
          <w:rFonts w:ascii="Garamond" w:hAnsi="Garamond" w:cs="Times New Roman"/>
          <w:sz w:val="24"/>
          <w:szCs w:val="24"/>
          <w:lang w:val="fr-FR"/>
        </w:rPr>
        <w:t> </w:t>
      </w:r>
      <w:r w:rsidR="007E57A8" w:rsidRPr="00B90109">
        <w:rPr>
          <w:rFonts w:ascii="Garamond" w:hAnsi="Garamond" w:cs="Times New Roman"/>
          <w:sz w:val="24"/>
          <w:szCs w:val="24"/>
          <w:lang w:val="fr-FR"/>
        </w:rPr>
        <w:t>lui-même s</w:t>
      </w:r>
      <w:r w:rsidR="00640469" w:rsidRPr="00B90109">
        <w:rPr>
          <w:rFonts w:ascii="Garamond" w:hAnsi="Garamond" w:cs="Times New Roman"/>
          <w:sz w:val="24"/>
          <w:szCs w:val="24"/>
          <w:lang w:val="fr-FR"/>
        </w:rPr>
        <w:t>’</w:t>
      </w:r>
      <w:r w:rsidR="007E57A8" w:rsidRPr="00B90109">
        <w:rPr>
          <w:rFonts w:ascii="Garamond" w:hAnsi="Garamond" w:cs="Times New Roman"/>
          <w:sz w:val="24"/>
          <w:szCs w:val="24"/>
          <w:lang w:val="fr-FR"/>
        </w:rPr>
        <w:t xml:space="preserve">attribue la responsabilité de la </w:t>
      </w:r>
      <w:commentRangeStart w:id="0"/>
      <w:commentRangeStart w:id="1"/>
      <w:r w:rsidR="007E57A8" w:rsidRPr="00B90109">
        <w:rPr>
          <w:rFonts w:ascii="Garamond" w:hAnsi="Garamond" w:cs="Times New Roman"/>
          <w:sz w:val="24"/>
          <w:szCs w:val="24"/>
          <w:lang w:val="fr-FR"/>
        </w:rPr>
        <w:t xml:space="preserve">troisième </w:t>
      </w:r>
      <w:commentRangeEnd w:id="0"/>
      <w:r w:rsidR="00915539">
        <w:rPr>
          <w:rStyle w:val="CommentReference"/>
        </w:rPr>
        <w:commentReference w:id="0"/>
      </w:r>
      <w:commentRangeEnd w:id="1"/>
      <w:r w:rsidR="00022057">
        <w:rPr>
          <w:rStyle w:val="CommentReference"/>
        </w:rPr>
        <w:commentReference w:id="1"/>
      </w:r>
      <w:r w:rsidR="007E57A8" w:rsidRPr="00B90109">
        <w:rPr>
          <w:rFonts w:ascii="Garamond" w:hAnsi="Garamond" w:cs="Times New Roman"/>
          <w:sz w:val="24"/>
          <w:szCs w:val="24"/>
          <w:lang w:val="fr-FR"/>
        </w:rPr>
        <w:t>humiliation, qu</w:t>
      </w:r>
      <w:r w:rsidR="00640469" w:rsidRPr="00B90109">
        <w:rPr>
          <w:rFonts w:ascii="Garamond" w:hAnsi="Garamond" w:cs="Times New Roman"/>
          <w:sz w:val="24"/>
          <w:szCs w:val="24"/>
          <w:lang w:val="fr-FR"/>
        </w:rPr>
        <w:t>’</w:t>
      </w:r>
      <w:r w:rsidR="007E57A8" w:rsidRPr="00B90109">
        <w:rPr>
          <w:rFonts w:ascii="Garamond" w:hAnsi="Garamond" w:cs="Times New Roman"/>
          <w:sz w:val="24"/>
          <w:szCs w:val="24"/>
          <w:lang w:val="fr-FR"/>
        </w:rPr>
        <w:t xml:space="preserve">il appelle psychologique </w:t>
      </w:r>
      <w:r w:rsidR="008C709A" w:rsidRPr="00B90109">
        <w:rPr>
          <w:rFonts w:ascii="Garamond" w:hAnsi="Garamond" w:cs="Times New Roman"/>
          <w:sz w:val="24"/>
          <w:szCs w:val="24"/>
          <w:lang w:val="fr-FR"/>
        </w:rPr>
        <w:t>: l</w:t>
      </w:r>
      <w:r w:rsidR="00640469" w:rsidRPr="00B90109">
        <w:rPr>
          <w:rFonts w:ascii="Garamond" w:hAnsi="Garamond" w:cs="Times New Roman"/>
          <w:sz w:val="24"/>
          <w:szCs w:val="24"/>
          <w:lang w:val="fr-FR"/>
        </w:rPr>
        <w:t>’</w:t>
      </w:r>
      <w:r w:rsidR="008C709A" w:rsidRPr="00B90109">
        <w:rPr>
          <w:rFonts w:ascii="Garamond" w:hAnsi="Garamond" w:cs="Times New Roman"/>
          <w:sz w:val="24"/>
          <w:szCs w:val="24"/>
          <w:lang w:val="fr-FR"/>
        </w:rPr>
        <w:t>homme</w:t>
      </w:r>
      <w:r w:rsidR="007E57A8" w:rsidRPr="00B90109">
        <w:rPr>
          <w:rFonts w:ascii="Garamond" w:hAnsi="Garamond" w:cs="Times New Roman"/>
          <w:sz w:val="24"/>
          <w:szCs w:val="24"/>
          <w:lang w:val="fr-FR"/>
        </w:rPr>
        <w:t xml:space="preserve"> ne se sent plus souverain de son âme car il découvre qu</w:t>
      </w:r>
      <w:r w:rsidR="00640469" w:rsidRPr="00B90109">
        <w:rPr>
          <w:rFonts w:ascii="Garamond" w:hAnsi="Garamond" w:cs="Times New Roman"/>
          <w:sz w:val="24"/>
          <w:szCs w:val="24"/>
          <w:lang w:val="fr-FR"/>
        </w:rPr>
        <w:t>’</w:t>
      </w:r>
      <w:r w:rsidR="007E57A8" w:rsidRPr="00B90109">
        <w:rPr>
          <w:rFonts w:ascii="Garamond" w:hAnsi="Garamond" w:cs="Times New Roman"/>
          <w:sz w:val="24"/>
          <w:szCs w:val="24"/>
          <w:lang w:val="fr-FR"/>
        </w:rPr>
        <w:t>il</w:t>
      </w:r>
      <w:r w:rsidR="00352C20" w:rsidRPr="00B90109">
        <w:rPr>
          <w:rFonts w:ascii="Garamond" w:hAnsi="Garamond" w:cs="Times New Roman"/>
          <w:sz w:val="24"/>
          <w:szCs w:val="24"/>
          <w:lang w:val="fr-FR"/>
        </w:rPr>
        <w:t xml:space="preserve"> n</w:t>
      </w:r>
      <w:r w:rsidR="00640469" w:rsidRPr="00B90109">
        <w:rPr>
          <w:rFonts w:ascii="Garamond" w:hAnsi="Garamond" w:cs="Times New Roman"/>
          <w:sz w:val="24"/>
          <w:szCs w:val="24"/>
          <w:lang w:val="fr-FR"/>
        </w:rPr>
        <w:t>’</w:t>
      </w:r>
      <w:r w:rsidR="008C709A" w:rsidRPr="00B90109">
        <w:rPr>
          <w:rFonts w:ascii="Garamond" w:hAnsi="Garamond" w:cs="Times New Roman"/>
          <w:sz w:val="24"/>
          <w:szCs w:val="24"/>
          <w:lang w:val="fr-FR"/>
        </w:rPr>
        <w:t>est</w:t>
      </w:r>
      <w:r w:rsidR="007E57A8" w:rsidRPr="00B90109">
        <w:rPr>
          <w:rFonts w:ascii="Garamond" w:hAnsi="Garamond" w:cs="Times New Roman"/>
          <w:sz w:val="24"/>
          <w:szCs w:val="24"/>
          <w:lang w:val="fr-FR"/>
        </w:rPr>
        <w:t xml:space="preserve"> plus seul dans sa maison, plus</w:t>
      </w:r>
      <w:r w:rsidR="008C709A" w:rsidRPr="00B90109">
        <w:rPr>
          <w:rFonts w:ascii="Garamond" w:hAnsi="Garamond" w:cs="Times New Roman"/>
          <w:sz w:val="24"/>
          <w:szCs w:val="24"/>
          <w:lang w:val="fr-FR"/>
        </w:rPr>
        <w:t xml:space="preserve"> maître de ses</w:t>
      </w:r>
      <w:r w:rsidR="007E57A8" w:rsidRPr="00B90109">
        <w:rPr>
          <w:rFonts w:ascii="Garamond" w:hAnsi="Garamond" w:cs="Times New Roman"/>
          <w:sz w:val="24"/>
          <w:szCs w:val="24"/>
          <w:lang w:val="fr-FR"/>
        </w:rPr>
        <w:t xml:space="preserve"> pulsions. Sa vie instinctive et sexuelle ne saurait </w:t>
      </w:r>
      <w:r w:rsidR="00352C20" w:rsidRPr="00B90109">
        <w:rPr>
          <w:rFonts w:ascii="Garamond" w:hAnsi="Garamond" w:cs="Times New Roman"/>
          <w:sz w:val="24"/>
          <w:szCs w:val="24"/>
          <w:lang w:val="fr-FR"/>
        </w:rPr>
        <w:t>être</w:t>
      </w:r>
      <w:r w:rsidR="000E0DF8" w:rsidRPr="00B90109">
        <w:rPr>
          <w:rFonts w:ascii="Garamond" w:hAnsi="Garamond" w:cs="Times New Roman"/>
          <w:sz w:val="24"/>
          <w:szCs w:val="24"/>
          <w:lang w:val="fr-FR"/>
        </w:rPr>
        <w:t xml:space="preserve"> complètement domptée. </w:t>
      </w:r>
      <w:r w:rsidR="00352C20" w:rsidRPr="00B90109">
        <w:rPr>
          <w:rFonts w:ascii="Garamond" w:hAnsi="Garamond" w:cs="Times New Roman"/>
          <w:sz w:val="24"/>
          <w:szCs w:val="24"/>
          <w:lang w:val="fr-FR"/>
        </w:rPr>
        <w:t xml:space="preserve">Notre question </w:t>
      </w:r>
      <w:r w:rsidR="00352C20" w:rsidRPr="00B90109">
        <w:rPr>
          <w:rFonts w:ascii="Garamond" w:hAnsi="Garamond" w:cs="Times New Roman"/>
          <w:sz w:val="24"/>
          <w:szCs w:val="24"/>
          <w:lang w:val="fr-FR"/>
        </w:rPr>
        <w:lastRenderedPageBreak/>
        <w:t>est dès lors la suivante : e</w:t>
      </w:r>
      <w:r w:rsidR="006F785D" w:rsidRPr="00B90109">
        <w:rPr>
          <w:rFonts w:ascii="Garamond" w:hAnsi="Garamond" w:cs="Times New Roman"/>
          <w:sz w:val="24"/>
          <w:szCs w:val="24"/>
          <w:lang w:val="fr-FR"/>
        </w:rPr>
        <w:t xml:space="preserve">t si la « négritude » était le </w:t>
      </w:r>
      <w:r w:rsidR="006F785D" w:rsidRPr="00B90109">
        <w:rPr>
          <w:rFonts w:ascii="Garamond" w:hAnsi="Garamond" w:cs="Times New Roman"/>
          <w:sz w:val="24"/>
          <w:szCs w:val="24"/>
          <w:shd w:val="clear" w:color="auto" w:fill="FFFFFF"/>
          <w:lang w:val="fr-FR"/>
        </w:rPr>
        <w:t>quatrième c</w:t>
      </w:r>
      <w:r w:rsidR="009100A8" w:rsidRPr="00B90109">
        <w:rPr>
          <w:rFonts w:ascii="Garamond" w:hAnsi="Garamond" w:cs="Times New Roman"/>
          <w:sz w:val="24"/>
          <w:szCs w:val="24"/>
          <w:shd w:val="clear" w:color="auto" w:fill="FFFFFF"/>
          <w:lang w:val="fr-FR"/>
        </w:rPr>
        <w:t>oup porté au narcissisme occiden</w:t>
      </w:r>
      <w:r w:rsidR="006F785D" w:rsidRPr="00B90109">
        <w:rPr>
          <w:rFonts w:ascii="Garamond" w:hAnsi="Garamond" w:cs="Times New Roman"/>
          <w:sz w:val="24"/>
          <w:szCs w:val="24"/>
          <w:shd w:val="clear" w:color="auto" w:fill="FFFFFF"/>
          <w:lang w:val="fr-FR"/>
        </w:rPr>
        <w:t>tal, eurocentriste ?</w:t>
      </w:r>
      <w:r w:rsidR="004414AA" w:rsidRPr="00B90109">
        <w:rPr>
          <w:rFonts w:ascii="Garamond" w:hAnsi="Garamond" w:cs="Times New Roman"/>
          <w:sz w:val="24"/>
          <w:szCs w:val="24"/>
          <w:shd w:val="clear" w:color="auto" w:fill="FFFFFF"/>
          <w:lang w:val="fr-FR"/>
        </w:rPr>
        <w:t xml:space="preserve"> </w:t>
      </w:r>
    </w:p>
    <w:p w14:paraId="3A72CAF3" w14:textId="59B7D49C" w:rsidR="00A01243" w:rsidRPr="00B90109" w:rsidRDefault="009C5C63" w:rsidP="008F1BF2">
      <w:pPr>
        <w:pStyle w:val="NormalWeb"/>
        <w:shd w:val="clear" w:color="auto" w:fill="FFFFFF"/>
        <w:spacing w:before="0" w:beforeAutospacing="0" w:after="0" w:afterAutospacing="0" w:line="360" w:lineRule="auto"/>
        <w:ind w:firstLine="284"/>
        <w:jc w:val="both"/>
        <w:rPr>
          <w:rFonts w:ascii="Garamond" w:hAnsi="Garamond"/>
          <w:lang w:val="fr-FR"/>
        </w:rPr>
      </w:pPr>
      <w:r w:rsidRPr="00B90109">
        <w:rPr>
          <w:rFonts w:ascii="Garamond" w:hAnsi="Garamond"/>
          <w:lang w:val="fr-FR"/>
        </w:rPr>
        <w:t xml:space="preserve">Un premier maillon à </w:t>
      </w:r>
      <w:r w:rsidR="00026C63" w:rsidRPr="00B90109">
        <w:rPr>
          <w:rFonts w:ascii="Garamond" w:hAnsi="Garamond"/>
          <w:lang w:val="fr-FR"/>
        </w:rPr>
        <w:t>cette réfutation du</w:t>
      </w:r>
      <w:r w:rsidRPr="00B90109">
        <w:rPr>
          <w:rFonts w:ascii="Garamond" w:hAnsi="Garamond"/>
          <w:lang w:val="fr-FR"/>
        </w:rPr>
        <w:t xml:space="preserve"> narcissisme blanc remonte à l</w:t>
      </w:r>
      <w:r w:rsidR="00640469" w:rsidRPr="00B90109">
        <w:rPr>
          <w:rFonts w:ascii="Garamond" w:hAnsi="Garamond"/>
          <w:lang w:val="fr-FR"/>
        </w:rPr>
        <w:t>’</w:t>
      </w:r>
      <w:r w:rsidRPr="00B90109">
        <w:rPr>
          <w:rFonts w:ascii="Garamond" w:hAnsi="Garamond"/>
          <w:lang w:val="fr-FR"/>
        </w:rPr>
        <w:t xml:space="preserve">engouement pour </w:t>
      </w:r>
      <w:r w:rsidR="00026C63" w:rsidRPr="00B90109">
        <w:rPr>
          <w:rFonts w:ascii="Garamond" w:hAnsi="Garamond"/>
          <w:lang w:val="fr-FR"/>
        </w:rPr>
        <w:t>« </w:t>
      </w:r>
      <w:r w:rsidRPr="00B90109">
        <w:rPr>
          <w:rFonts w:ascii="Garamond" w:hAnsi="Garamond"/>
          <w:lang w:val="fr-FR"/>
        </w:rPr>
        <w:t>l</w:t>
      </w:r>
      <w:r w:rsidR="00640469" w:rsidRPr="00B90109">
        <w:rPr>
          <w:rFonts w:ascii="Garamond" w:hAnsi="Garamond"/>
          <w:lang w:val="fr-FR"/>
        </w:rPr>
        <w:t>’</w:t>
      </w:r>
      <w:r w:rsidRPr="00B90109">
        <w:rPr>
          <w:rFonts w:ascii="Garamond" w:hAnsi="Garamond"/>
          <w:lang w:val="fr-FR"/>
        </w:rPr>
        <w:t>art nègre</w:t>
      </w:r>
      <w:r w:rsidR="00026C63" w:rsidRPr="00B90109">
        <w:rPr>
          <w:rFonts w:ascii="Garamond" w:hAnsi="Garamond"/>
          <w:lang w:val="fr-FR"/>
        </w:rPr>
        <w:t> »</w:t>
      </w:r>
      <w:r w:rsidRPr="00B90109">
        <w:rPr>
          <w:rFonts w:ascii="Garamond" w:hAnsi="Garamond"/>
          <w:lang w:val="fr-FR"/>
        </w:rPr>
        <w:t xml:space="preserve"> dans les années 1905</w:t>
      </w:r>
      <w:r w:rsidR="00E002B6">
        <w:rPr>
          <w:rFonts w:ascii="Garamond" w:hAnsi="Garamond"/>
          <w:lang w:val="fr-FR"/>
        </w:rPr>
        <w:t>–</w:t>
      </w:r>
      <w:r w:rsidRPr="00B90109">
        <w:rPr>
          <w:rFonts w:ascii="Garamond" w:hAnsi="Garamond"/>
          <w:lang w:val="fr-FR"/>
        </w:rPr>
        <w:t>1</w:t>
      </w:r>
      <w:r w:rsidR="00FB3DC3" w:rsidRPr="00B90109">
        <w:rPr>
          <w:rFonts w:ascii="Garamond" w:hAnsi="Garamond"/>
          <w:lang w:val="fr-FR"/>
        </w:rPr>
        <w:t>907</w:t>
      </w:r>
      <w:r w:rsidR="00E002B6">
        <w:rPr>
          <w:rFonts w:ascii="Garamond" w:hAnsi="Garamond"/>
          <w:lang w:val="fr-FR"/>
        </w:rPr>
        <w:t>,</w:t>
      </w:r>
      <w:r w:rsidR="00DE0C69" w:rsidRPr="00B90109">
        <w:rPr>
          <w:rFonts w:ascii="Garamond" w:hAnsi="Garamond"/>
          <w:lang w:val="fr-FR"/>
        </w:rPr>
        <w:t xml:space="preserve"> </w:t>
      </w:r>
      <w:r w:rsidR="00DB1B8E" w:rsidRPr="00B90109">
        <w:rPr>
          <w:rFonts w:ascii="Garamond" w:hAnsi="Garamond"/>
          <w:lang w:val="fr-FR"/>
        </w:rPr>
        <w:t>émanant</w:t>
      </w:r>
      <w:r w:rsidR="00DE0C69" w:rsidRPr="00B90109">
        <w:rPr>
          <w:rFonts w:ascii="Garamond" w:hAnsi="Garamond"/>
          <w:lang w:val="fr-FR"/>
        </w:rPr>
        <w:t xml:space="preserve"> de l’</w:t>
      </w:r>
      <w:r w:rsidRPr="00B90109">
        <w:rPr>
          <w:rFonts w:ascii="Garamond" w:hAnsi="Garamond"/>
          <w:lang w:val="fr-FR"/>
        </w:rPr>
        <w:t>avant-garde lassée des canons traditionnels de l</w:t>
      </w:r>
      <w:r w:rsidR="00640469" w:rsidRPr="00B90109">
        <w:rPr>
          <w:rFonts w:ascii="Garamond" w:hAnsi="Garamond"/>
          <w:lang w:val="fr-FR"/>
        </w:rPr>
        <w:t>’</w:t>
      </w:r>
      <w:r w:rsidR="00026C63" w:rsidRPr="00B90109">
        <w:rPr>
          <w:rFonts w:ascii="Garamond" w:hAnsi="Garamond"/>
          <w:lang w:val="fr-FR"/>
        </w:rPr>
        <w:t>art occidental. L</w:t>
      </w:r>
      <w:r w:rsidRPr="00B90109">
        <w:rPr>
          <w:rFonts w:ascii="Garamond" w:hAnsi="Garamond"/>
          <w:lang w:val="fr-FR"/>
        </w:rPr>
        <w:t>a statuaire et le masque africain</w:t>
      </w:r>
      <w:r w:rsidR="00FB3DC3" w:rsidRPr="00B90109">
        <w:rPr>
          <w:rFonts w:ascii="Garamond" w:hAnsi="Garamond"/>
          <w:lang w:val="fr-FR"/>
        </w:rPr>
        <w:t>s</w:t>
      </w:r>
      <w:r w:rsidR="00A01243" w:rsidRPr="00B90109">
        <w:rPr>
          <w:rFonts w:ascii="Garamond" w:hAnsi="Garamond"/>
          <w:lang w:val="fr-FR"/>
        </w:rPr>
        <w:t xml:space="preserve"> quittent</w:t>
      </w:r>
      <w:r w:rsidR="00026C63" w:rsidRPr="00B90109">
        <w:rPr>
          <w:rFonts w:ascii="Garamond" w:hAnsi="Garamond"/>
          <w:lang w:val="fr-FR"/>
        </w:rPr>
        <w:t xml:space="preserve"> leur statut de simple fétiche pour </w:t>
      </w:r>
      <w:r w:rsidR="00956244" w:rsidRPr="00B90109">
        <w:rPr>
          <w:rFonts w:ascii="Garamond" w:hAnsi="Garamond"/>
          <w:lang w:val="fr-FR"/>
        </w:rPr>
        <w:t>être considérés par les cubiste</w:t>
      </w:r>
      <w:r w:rsidR="00026C63" w:rsidRPr="00B90109">
        <w:rPr>
          <w:rFonts w:ascii="Garamond" w:hAnsi="Garamond"/>
          <w:lang w:val="fr-FR"/>
        </w:rPr>
        <w:t>s et les fauvistes comme f</w:t>
      </w:r>
      <w:r w:rsidRPr="00B90109">
        <w:rPr>
          <w:rFonts w:ascii="Garamond" w:hAnsi="Garamond"/>
          <w:lang w:val="fr-FR"/>
        </w:rPr>
        <w:t>erment d</w:t>
      </w:r>
      <w:r w:rsidR="00640469" w:rsidRPr="00B90109">
        <w:rPr>
          <w:rFonts w:ascii="Garamond" w:hAnsi="Garamond"/>
          <w:lang w:val="fr-FR"/>
        </w:rPr>
        <w:t>’</w:t>
      </w:r>
      <w:r w:rsidRPr="00B90109">
        <w:rPr>
          <w:rFonts w:ascii="Garamond" w:hAnsi="Garamond"/>
          <w:lang w:val="fr-FR"/>
        </w:rPr>
        <w:t>un art nouveau</w:t>
      </w:r>
      <w:r w:rsidR="00956244" w:rsidRPr="00B90109">
        <w:rPr>
          <w:rFonts w:ascii="Garamond" w:hAnsi="Garamond"/>
          <w:lang w:val="fr-FR"/>
        </w:rPr>
        <w:t xml:space="preserve">. </w:t>
      </w:r>
      <w:r w:rsidR="00EF717B" w:rsidRPr="00B90109">
        <w:rPr>
          <w:rStyle w:val="text"/>
          <w:rFonts w:ascii="Garamond" w:eastAsiaTheme="majorEastAsia" w:hAnsi="Garamond"/>
          <w:bCs/>
          <w:lang w:val="fr-FR"/>
        </w:rPr>
        <w:t>Dans son article</w:t>
      </w:r>
      <w:r w:rsidR="00DE0C69" w:rsidRPr="00B90109">
        <w:rPr>
          <w:rStyle w:val="text"/>
          <w:rFonts w:ascii="Garamond" w:eastAsiaTheme="majorEastAsia" w:hAnsi="Garamond"/>
          <w:bCs/>
          <w:lang w:val="fr-FR"/>
        </w:rPr>
        <w:t xml:space="preserve"> </w:t>
      </w:r>
      <w:r w:rsidRPr="00B90109">
        <w:rPr>
          <w:rStyle w:val="text"/>
          <w:rFonts w:ascii="Garamond" w:eastAsiaTheme="majorEastAsia" w:hAnsi="Garamond"/>
          <w:bCs/>
          <w:lang w:val="fr-FR"/>
        </w:rPr>
        <w:t>« Le discours sur l</w:t>
      </w:r>
      <w:proofErr w:type="gramStart"/>
      <w:r w:rsidR="00640469" w:rsidRPr="00B90109">
        <w:rPr>
          <w:rStyle w:val="text"/>
          <w:rFonts w:ascii="Garamond" w:eastAsiaTheme="majorEastAsia" w:hAnsi="Garamond"/>
          <w:bCs/>
          <w:lang w:val="fr-FR"/>
        </w:rPr>
        <w:t>’</w:t>
      </w:r>
      <w:r w:rsidR="00381A69">
        <w:rPr>
          <w:rStyle w:val="text"/>
          <w:rFonts w:ascii="Garamond" w:eastAsiaTheme="majorEastAsia" w:hAnsi="Garamond"/>
          <w:bCs/>
          <w:lang w:val="fr-FR"/>
        </w:rPr>
        <w:t>‹</w:t>
      </w:r>
      <w:proofErr w:type="gramEnd"/>
      <w:r w:rsidR="00381A69">
        <w:rPr>
          <w:rStyle w:val="text"/>
          <w:rFonts w:ascii="Garamond" w:eastAsiaTheme="majorEastAsia" w:hAnsi="Garamond"/>
          <w:bCs/>
          <w:lang w:val="fr-FR"/>
        </w:rPr>
        <w:t xml:space="preserve"> </w:t>
      </w:r>
      <w:r w:rsidRPr="00B90109">
        <w:rPr>
          <w:rStyle w:val="text"/>
          <w:rFonts w:ascii="Garamond" w:eastAsiaTheme="majorEastAsia" w:hAnsi="Garamond"/>
          <w:bCs/>
          <w:lang w:val="fr-FR"/>
        </w:rPr>
        <w:t>art nègre</w:t>
      </w:r>
      <w:r w:rsidR="00381A69">
        <w:rPr>
          <w:rStyle w:val="text"/>
          <w:rFonts w:ascii="Garamond" w:eastAsiaTheme="majorEastAsia" w:hAnsi="Garamond"/>
          <w:bCs/>
          <w:lang w:val="fr-FR"/>
        </w:rPr>
        <w:t xml:space="preserve"> ›</w:t>
      </w:r>
      <w:r w:rsidRPr="00B90109">
        <w:rPr>
          <w:rStyle w:val="text"/>
          <w:rFonts w:ascii="Garamond" w:eastAsiaTheme="majorEastAsia" w:hAnsi="Garamond"/>
          <w:bCs/>
          <w:lang w:val="fr-FR"/>
        </w:rPr>
        <w:t> : modèle de la réception de la future littérature nègre ? »</w:t>
      </w:r>
      <w:r w:rsidR="00DE0C69" w:rsidRPr="00B90109">
        <w:rPr>
          <w:rStyle w:val="text"/>
          <w:rFonts w:ascii="Garamond" w:eastAsiaTheme="majorEastAsia" w:hAnsi="Garamond"/>
          <w:bCs/>
          <w:lang w:val="fr-FR"/>
        </w:rPr>
        <w:t xml:space="preserve">, </w:t>
      </w:r>
      <w:r w:rsidRPr="00B90109">
        <w:rPr>
          <w:rStyle w:val="Strong"/>
          <w:rFonts w:ascii="Garamond" w:hAnsi="Garamond"/>
          <w:b w:val="0"/>
          <w:lang w:val="fr-FR"/>
        </w:rPr>
        <w:t>János</w:t>
      </w:r>
      <w:r w:rsidRPr="00B90109">
        <w:rPr>
          <w:rStyle w:val="apple-converted-space"/>
          <w:rFonts w:ascii="Garamond" w:hAnsi="Garamond"/>
          <w:bCs/>
          <w:lang w:val="fr-FR"/>
        </w:rPr>
        <w:t> </w:t>
      </w:r>
      <w:proofErr w:type="spellStart"/>
      <w:r w:rsidRPr="00B90109">
        <w:rPr>
          <w:rStyle w:val="familyname"/>
          <w:rFonts w:ascii="Garamond" w:hAnsi="Garamond"/>
          <w:bCs/>
          <w:lang w:val="fr-FR"/>
        </w:rPr>
        <w:t>Riesz</w:t>
      </w:r>
      <w:proofErr w:type="spellEnd"/>
      <w:r w:rsidRPr="00B90109">
        <w:rPr>
          <w:rStyle w:val="familyname"/>
          <w:rFonts w:ascii="Garamond" w:hAnsi="Garamond"/>
          <w:bCs/>
          <w:lang w:val="fr-FR"/>
        </w:rPr>
        <w:t xml:space="preserve"> </w:t>
      </w:r>
      <w:r w:rsidRPr="00B90109">
        <w:rPr>
          <w:rFonts w:ascii="Garamond" w:hAnsi="Garamond"/>
          <w:lang w:val="fr-FR"/>
        </w:rPr>
        <w:t>se penche sur le théoricien et pionnier de l</w:t>
      </w:r>
      <w:r w:rsidR="00640469" w:rsidRPr="00B90109">
        <w:rPr>
          <w:rFonts w:ascii="Garamond" w:hAnsi="Garamond"/>
          <w:lang w:val="fr-FR"/>
        </w:rPr>
        <w:t>’</w:t>
      </w:r>
      <w:r w:rsidRPr="00B90109">
        <w:rPr>
          <w:rFonts w:ascii="Garamond" w:hAnsi="Garamond"/>
          <w:lang w:val="fr-FR"/>
        </w:rPr>
        <w:t>analyse esthétique de l</w:t>
      </w:r>
      <w:r w:rsidR="00640469" w:rsidRPr="00B90109">
        <w:rPr>
          <w:rFonts w:ascii="Garamond" w:hAnsi="Garamond"/>
          <w:lang w:val="fr-FR"/>
        </w:rPr>
        <w:t>’</w:t>
      </w:r>
      <w:r w:rsidR="000E0DF8" w:rsidRPr="00B90109">
        <w:rPr>
          <w:rFonts w:ascii="Garamond" w:hAnsi="Garamond"/>
          <w:lang w:val="fr-FR"/>
        </w:rPr>
        <w:t>art africain</w:t>
      </w:r>
      <w:r w:rsidRPr="00B90109">
        <w:rPr>
          <w:rFonts w:ascii="Garamond" w:hAnsi="Garamond"/>
          <w:lang w:val="fr-FR"/>
        </w:rPr>
        <w:t xml:space="preserve"> que fut Carl Einstein, juif a</w:t>
      </w:r>
      <w:r w:rsidR="003E5F4E" w:rsidRPr="00B90109">
        <w:rPr>
          <w:rFonts w:ascii="Garamond" w:hAnsi="Garamond"/>
          <w:lang w:val="fr-FR"/>
        </w:rPr>
        <w:t>llemand originai</w:t>
      </w:r>
      <w:r w:rsidR="00DB1B8E" w:rsidRPr="00B90109">
        <w:rPr>
          <w:rFonts w:ascii="Garamond" w:hAnsi="Garamond"/>
          <w:lang w:val="fr-FR"/>
        </w:rPr>
        <w:t>re de Karlsruhe en exil à Paris et</w:t>
      </w:r>
      <w:r w:rsidR="003E5F4E" w:rsidRPr="00B90109">
        <w:rPr>
          <w:rFonts w:ascii="Garamond" w:hAnsi="Garamond"/>
          <w:lang w:val="fr-FR"/>
        </w:rPr>
        <w:t xml:space="preserve"> ami du célèbre marchan</w:t>
      </w:r>
      <w:r w:rsidR="00A01243" w:rsidRPr="00B90109">
        <w:rPr>
          <w:rFonts w:ascii="Garamond" w:hAnsi="Garamond"/>
          <w:lang w:val="fr-FR"/>
        </w:rPr>
        <w:t xml:space="preserve">d </w:t>
      </w:r>
      <w:r w:rsidR="00956244" w:rsidRPr="00B90109">
        <w:rPr>
          <w:rFonts w:ascii="Garamond" w:hAnsi="Garamond"/>
          <w:lang w:val="fr-FR"/>
        </w:rPr>
        <w:t>Kahnweiler</w:t>
      </w:r>
      <w:r w:rsidR="00EF717B" w:rsidRPr="00B90109">
        <w:rPr>
          <w:rFonts w:ascii="Garamond" w:hAnsi="Garamond"/>
          <w:lang w:val="fr-FR"/>
        </w:rPr>
        <w:t>. En vantant la modernité et la valeur artistique de la sculpture nègre, s</w:t>
      </w:r>
      <w:r w:rsidR="00956244" w:rsidRPr="00B90109">
        <w:rPr>
          <w:rFonts w:ascii="Garamond" w:hAnsi="Garamond"/>
          <w:lang w:val="fr-FR"/>
        </w:rPr>
        <w:t>es traités</w:t>
      </w:r>
      <w:r w:rsidRPr="00B90109">
        <w:rPr>
          <w:rStyle w:val="apple-converted-space"/>
          <w:rFonts w:ascii="Garamond" w:hAnsi="Garamond"/>
          <w:lang w:val="fr-FR"/>
        </w:rPr>
        <w:t> </w:t>
      </w:r>
      <w:proofErr w:type="spellStart"/>
      <w:r w:rsidRPr="00B90109">
        <w:rPr>
          <w:rStyle w:val="Emphasis"/>
          <w:rFonts w:ascii="Garamond" w:hAnsi="Garamond"/>
          <w:lang w:val="fr-FR"/>
        </w:rPr>
        <w:t>Negerplastik</w:t>
      </w:r>
      <w:proofErr w:type="spellEnd"/>
      <w:r w:rsidRPr="00B90109">
        <w:rPr>
          <w:rStyle w:val="apple-converted-space"/>
          <w:rFonts w:ascii="Garamond" w:hAnsi="Garamond"/>
          <w:i/>
          <w:iCs/>
          <w:lang w:val="fr-FR"/>
        </w:rPr>
        <w:t> </w:t>
      </w:r>
      <w:r w:rsidR="003E5F4E" w:rsidRPr="00B90109">
        <w:rPr>
          <w:rFonts w:ascii="Garamond" w:hAnsi="Garamond"/>
          <w:lang w:val="fr-FR"/>
        </w:rPr>
        <w:t>(1915) et</w:t>
      </w:r>
      <w:r w:rsidRPr="00B90109">
        <w:rPr>
          <w:rStyle w:val="apple-converted-space"/>
          <w:rFonts w:ascii="Garamond" w:hAnsi="Garamond"/>
          <w:lang w:val="fr-FR"/>
        </w:rPr>
        <w:t> </w:t>
      </w:r>
      <w:proofErr w:type="spellStart"/>
      <w:r w:rsidRPr="00B90109">
        <w:rPr>
          <w:rStyle w:val="Emphasis"/>
          <w:rFonts w:ascii="Garamond" w:hAnsi="Garamond"/>
          <w:lang w:val="fr-FR"/>
        </w:rPr>
        <w:t>Afrikanische</w:t>
      </w:r>
      <w:proofErr w:type="spellEnd"/>
      <w:r w:rsidRPr="00B90109">
        <w:rPr>
          <w:rStyle w:val="Emphasis"/>
          <w:rFonts w:ascii="Garamond" w:hAnsi="Garamond"/>
          <w:lang w:val="fr-FR"/>
        </w:rPr>
        <w:t xml:space="preserve"> </w:t>
      </w:r>
      <w:proofErr w:type="spellStart"/>
      <w:r w:rsidRPr="00B90109">
        <w:rPr>
          <w:rStyle w:val="Emphasis"/>
          <w:rFonts w:ascii="Garamond" w:hAnsi="Garamond"/>
          <w:lang w:val="fr-FR"/>
        </w:rPr>
        <w:t>Plastik</w:t>
      </w:r>
      <w:proofErr w:type="spellEnd"/>
      <w:r w:rsidRPr="00B90109">
        <w:rPr>
          <w:rStyle w:val="apple-converted-space"/>
          <w:rFonts w:ascii="Garamond" w:hAnsi="Garamond"/>
          <w:i/>
          <w:iCs/>
          <w:lang w:val="fr-FR"/>
        </w:rPr>
        <w:t> </w:t>
      </w:r>
      <w:r w:rsidRPr="00B90109">
        <w:rPr>
          <w:rFonts w:ascii="Garamond" w:hAnsi="Garamond"/>
          <w:lang w:val="fr-FR"/>
        </w:rPr>
        <w:t>(1920)</w:t>
      </w:r>
      <w:r w:rsidR="00956244" w:rsidRPr="00B90109">
        <w:rPr>
          <w:rFonts w:ascii="Garamond" w:hAnsi="Garamond"/>
          <w:lang w:val="fr-FR"/>
        </w:rPr>
        <w:t xml:space="preserve"> </w:t>
      </w:r>
      <w:r w:rsidR="00A01243" w:rsidRPr="00B90109">
        <w:rPr>
          <w:rFonts w:ascii="Garamond" w:hAnsi="Garamond"/>
          <w:lang w:val="fr-FR"/>
        </w:rPr>
        <w:t>échappent</w:t>
      </w:r>
      <w:r w:rsidR="000E0DF8" w:rsidRPr="00B90109">
        <w:rPr>
          <w:rFonts w:ascii="Garamond" w:hAnsi="Garamond"/>
          <w:lang w:val="fr-FR"/>
        </w:rPr>
        <w:t xml:space="preserve"> en effet à tout jugement hâtif. </w:t>
      </w:r>
      <w:r w:rsidRPr="00B90109">
        <w:rPr>
          <w:rFonts w:ascii="Garamond" w:hAnsi="Garamond"/>
          <w:lang w:val="fr-FR"/>
        </w:rPr>
        <w:t>Vers la fin des années 1920, Einstein avait</w:t>
      </w:r>
      <w:r w:rsidR="00956244" w:rsidRPr="00B90109">
        <w:rPr>
          <w:rFonts w:ascii="Garamond" w:hAnsi="Garamond"/>
          <w:lang w:val="fr-FR"/>
        </w:rPr>
        <w:t xml:space="preserve"> en outre</w:t>
      </w:r>
      <w:r w:rsidRPr="00B90109">
        <w:rPr>
          <w:rFonts w:ascii="Garamond" w:hAnsi="Garamond"/>
          <w:lang w:val="fr-FR"/>
        </w:rPr>
        <w:t xml:space="preserve"> rejoint le groupe constitué autour de Georges Bataille et Michel Leiris </w:t>
      </w:r>
      <w:r w:rsidR="00956244" w:rsidRPr="00B90109">
        <w:rPr>
          <w:rFonts w:ascii="Garamond" w:hAnsi="Garamond"/>
          <w:lang w:val="fr-FR"/>
        </w:rPr>
        <w:t>et</w:t>
      </w:r>
      <w:r w:rsidR="0028284E">
        <w:rPr>
          <w:rFonts w:ascii="Garamond" w:hAnsi="Garamond"/>
          <w:lang w:val="fr-FR"/>
        </w:rPr>
        <w:t xml:space="preserve"> de</w:t>
      </w:r>
      <w:r w:rsidR="00956244" w:rsidRPr="00B90109">
        <w:rPr>
          <w:rFonts w:ascii="Garamond" w:hAnsi="Garamond"/>
          <w:lang w:val="fr-FR"/>
        </w:rPr>
        <w:t xml:space="preserve"> la revue </w:t>
      </w:r>
      <w:r w:rsidRPr="00B90109">
        <w:rPr>
          <w:rStyle w:val="Emphasis"/>
          <w:rFonts w:ascii="Garamond" w:hAnsi="Garamond"/>
          <w:lang w:val="fr-FR"/>
        </w:rPr>
        <w:t>Documents</w:t>
      </w:r>
      <w:r w:rsidR="003E5F4E" w:rsidRPr="00B90109">
        <w:rPr>
          <w:rStyle w:val="apple-converted-space"/>
          <w:rFonts w:ascii="Garamond" w:hAnsi="Garamond"/>
          <w:i/>
          <w:iCs/>
          <w:lang w:val="fr-FR"/>
        </w:rPr>
        <w:t>.</w:t>
      </w:r>
      <w:r w:rsidR="00DB1B8E" w:rsidRPr="00B90109">
        <w:rPr>
          <w:rFonts w:ascii="Garamond" w:hAnsi="Garamond"/>
          <w:lang w:val="fr-FR"/>
        </w:rPr>
        <w:t xml:space="preserve"> Ce qui force le respect</w:t>
      </w:r>
      <w:r w:rsidR="003E5F4E" w:rsidRPr="00B90109">
        <w:rPr>
          <w:rFonts w:ascii="Garamond" w:hAnsi="Garamond"/>
          <w:lang w:val="fr-FR"/>
        </w:rPr>
        <w:t xml:space="preserve">, selon </w:t>
      </w:r>
      <w:proofErr w:type="spellStart"/>
      <w:r w:rsidR="003E5F4E" w:rsidRPr="00B90109">
        <w:rPr>
          <w:rFonts w:ascii="Garamond" w:hAnsi="Garamond"/>
          <w:lang w:val="fr-FR"/>
        </w:rPr>
        <w:t>Riesz</w:t>
      </w:r>
      <w:proofErr w:type="spellEnd"/>
      <w:r w:rsidR="003E5F4E" w:rsidRPr="00B90109">
        <w:rPr>
          <w:rFonts w:ascii="Garamond" w:hAnsi="Garamond"/>
          <w:lang w:val="fr-FR"/>
        </w:rPr>
        <w:t>,</w:t>
      </w:r>
      <w:r w:rsidRPr="00B90109">
        <w:rPr>
          <w:rFonts w:ascii="Garamond" w:hAnsi="Garamond"/>
          <w:lang w:val="fr-FR"/>
        </w:rPr>
        <w:t xml:space="preserve"> est que </w:t>
      </w:r>
      <w:r w:rsidR="003E5F4E" w:rsidRPr="00B90109">
        <w:rPr>
          <w:rFonts w:ascii="Garamond" w:hAnsi="Garamond"/>
          <w:lang w:val="fr-FR"/>
        </w:rPr>
        <w:t>« </w:t>
      </w:r>
      <w:r w:rsidRPr="00B90109">
        <w:rPr>
          <w:rFonts w:ascii="Garamond" w:hAnsi="Garamond"/>
          <w:lang w:val="fr-FR"/>
        </w:rPr>
        <w:t>Carl Einstein a pour la première fois dans l</w:t>
      </w:r>
      <w:r w:rsidR="00640469" w:rsidRPr="00B90109">
        <w:rPr>
          <w:rFonts w:ascii="Garamond" w:hAnsi="Garamond"/>
          <w:lang w:val="fr-FR"/>
        </w:rPr>
        <w:t>’</w:t>
      </w:r>
      <w:r w:rsidRPr="00B90109">
        <w:rPr>
          <w:rFonts w:ascii="Garamond" w:hAnsi="Garamond"/>
          <w:lang w:val="fr-FR"/>
        </w:rPr>
        <w:t>histoire de l</w:t>
      </w:r>
      <w:r w:rsidR="00640469" w:rsidRPr="00B90109">
        <w:rPr>
          <w:rFonts w:ascii="Garamond" w:hAnsi="Garamond"/>
          <w:lang w:val="fr-FR"/>
        </w:rPr>
        <w:t>’</w:t>
      </w:r>
      <w:r w:rsidRPr="00B90109">
        <w:rPr>
          <w:rFonts w:ascii="Garamond" w:hAnsi="Garamond"/>
          <w:lang w:val="fr-FR"/>
        </w:rPr>
        <w:t>art occidental porté un regard sans préjugé, sans a priori ni ethnocentrisme sur u</w:t>
      </w:r>
      <w:r w:rsidR="003E5F4E" w:rsidRPr="00B90109">
        <w:rPr>
          <w:rFonts w:ascii="Garamond" w:hAnsi="Garamond"/>
          <w:lang w:val="fr-FR"/>
        </w:rPr>
        <w:t>n art dit tribal, primitif. »</w:t>
      </w:r>
      <w:r w:rsidR="00DC182A" w:rsidRPr="00B90109">
        <w:rPr>
          <w:rStyle w:val="FootnoteReference"/>
          <w:rFonts w:ascii="Garamond" w:hAnsi="Garamond"/>
          <w:lang w:val="fr-FR"/>
        </w:rPr>
        <w:footnoteReference w:id="13"/>
      </w:r>
      <w:r w:rsidR="00956244" w:rsidRPr="00B90109">
        <w:rPr>
          <w:rFonts w:ascii="Garamond" w:hAnsi="Garamond"/>
          <w:lang w:val="fr-FR"/>
        </w:rPr>
        <w:t xml:space="preserve"> Entretemps l</w:t>
      </w:r>
      <w:r w:rsidR="002742AD" w:rsidRPr="00B90109">
        <w:rPr>
          <w:rFonts w:ascii="Garamond" w:hAnsi="Garamond"/>
          <w:lang w:val="fr-FR"/>
        </w:rPr>
        <w:t>a mouvance</w:t>
      </w:r>
      <w:r w:rsidR="00956244" w:rsidRPr="00B90109">
        <w:rPr>
          <w:rFonts w:ascii="Garamond" w:hAnsi="Garamond"/>
          <w:lang w:val="fr-FR"/>
        </w:rPr>
        <w:t xml:space="preserve"> nègre s’était propagé</w:t>
      </w:r>
      <w:r w:rsidR="002742AD" w:rsidRPr="00B90109">
        <w:rPr>
          <w:rFonts w:ascii="Garamond" w:hAnsi="Garamond"/>
          <w:lang w:val="fr-FR"/>
        </w:rPr>
        <w:t>e</w:t>
      </w:r>
      <w:r w:rsidR="00956244" w:rsidRPr="00B90109">
        <w:rPr>
          <w:rFonts w:ascii="Garamond" w:hAnsi="Garamond"/>
          <w:lang w:val="fr-FR"/>
        </w:rPr>
        <w:t xml:space="preserve"> en littérature (Apollinaire, Cendrars, Soupault) et en musique (le jazz). </w:t>
      </w:r>
      <w:r w:rsidRPr="00B90109">
        <w:rPr>
          <w:rFonts w:ascii="Garamond" w:hAnsi="Garamond"/>
          <w:lang w:val="fr-FR"/>
        </w:rPr>
        <w:t>Sans parler du fait colonial</w:t>
      </w:r>
      <w:r w:rsidR="00A01243" w:rsidRPr="00B90109">
        <w:rPr>
          <w:rFonts w:ascii="Garamond" w:hAnsi="Garamond"/>
          <w:lang w:val="fr-FR"/>
        </w:rPr>
        <w:t>,</w:t>
      </w:r>
      <w:r w:rsidRPr="00B90109">
        <w:rPr>
          <w:rFonts w:ascii="Garamond" w:hAnsi="Garamond"/>
          <w:lang w:val="fr-FR"/>
        </w:rPr>
        <w:t xml:space="preserve"> Einstein apporte des connaissances ethnographiques comme complément à ses considérations esthétiques dans l</w:t>
      </w:r>
      <w:r w:rsidR="00640469" w:rsidRPr="00B90109">
        <w:rPr>
          <w:rFonts w:ascii="Garamond" w:hAnsi="Garamond"/>
          <w:lang w:val="fr-FR"/>
        </w:rPr>
        <w:t>’</w:t>
      </w:r>
      <w:r w:rsidRPr="00B90109">
        <w:rPr>
          <w:rFonts w:ascii="Garamond" w:hAnsi="Garamond"/>
          <w:lang w:val="fr-FR"/>
        </w:rPr>
        <w:t>article « À propos de l</w:t>
      </w:r>
      <w:r w:rsidR="00640469" w:rsidRPr="00B90109">
        <w:rPr>
          <w:rFonts w:ascii="Garamond" w:hAnsi="Garamond"/>
          <w:lang w:val="fr-FR"/>
        </w:rPr>
        <w:t>’</w:t>
      </w:r>
      <w:r w:rsidRPr="00B90109">
        <w:rPr>
          <w:rFonts w:ascii="Garamond" w:hAnsi="Garamond"/>
          <w:lang w:val="fr-FR"/>
        </w:rPr>
        <w:t>Exposition de la Galerie Pigalle »</w:t>
      </w:r>
      <w:r w:rsidR="003E5F4E" w:rsidRPr="00B90109">
        <w:rPr>
          <w:rFonts w:ascii="Garamond" w:hAnsi="Garamond"/>
          <w:lang w:val="fr-FR"/>
        </w:rPr>
        <w:t xml:space="preserve"> </w:t>
      </w:r>
      <w:r w:rsidR="00A01243" w:rsidRPr="00B90109">
        <w:rPr>
          <w:rFonts w:ascii="Garamond" w:hAnsi="Garamond"/>
          <w:lang w:val="fr-FR"/>
        </w:rPr>
        <w:t xml:space="preserve">qui développe une réelle méthode </w:t>
      </w:r>
      <w:r w:rsidR="00FB3DC3" w:rsidRPr="00B90109">
        <w:rPr>
          <w:rFonts w:ascii="Garamond" w:hAnsi="Garamond"/>
          <w:lang w:val="fr-FR"/>
        </w:rPr>
        <w:t xml:space="preserve">scientifique </w:t>
      </w:r>
      <w:r w:rsidR="00A01243" w:rsidRPr="00B90109">
        <w:rPr>
          <w:rFonts w:ascii="Garamond" w:hAnsi="Garamond"/>
          <w:lang w:val="fr-FR"/>
        </w:rPr>
        <w:t>d’appréhension</w:t>
      </w:r>
      <w:r w:rsidR="001308C6" w:rsidRPr="00B90109">
        <w:rPr>
          <w:rFonts w:ascii="Garamond" w:hAnsi="Garamond"/>
          <w:lang w:val="fr-FR"/>
        </w:rPr>
        <w:t xml:space="preserve"> de l’art africain</w:t>
      </w:r>
      <w:r w:rsidR="00FB3DC3" w:rsidRPr="00B90109">
        <w:rPr>
          <w:rFonts w:ascii="Garamond" w:hAnsi="Garamond"/>
          <w:lang w:val="fr-FR"/>
        </w:rPr>
        <w:t> :</w:t>
      </w:r>
    </w:p>
    <w:p w14:paraId="257CBCA2" w14:textId="35826581" w:rsidR="009C5C63" w:rsidRPr="00B90109" w:rsidRDefault="006577D3" w:rsidP="008F1BF2">
      <w:pPr>
        <w:shd w:val="clear" w:color="auto" w:fill="FFFFFF"/>
        <w:spacing w:before="120" w:after="120" w:line="360" w:lineRule="auto"/>
        <w:ind w:left="284" w:right="284"/>
        <w:jc w:val="both"/>
        <w:rPr>
          <w:sz w:val="24"/>
          <w:szCs w:val="24"/>
          <w:lang w:val="fr-FR"/>
        </w:rPr>
      </w:pPr>
      <w:r w:rsidRPr="00B90109">
        <w:rPr>
          <w:rFonts w:ascii="Garamond" w:hAnsi="Garamond" w:cs="Times New Roman"/>
          <w:sz w:val="24"/>
          <w:szCs w:val="24"/>
          <w:lang w:val="fr-FR"/>
        </w:rPr>
        <w:t>« </w:t>
      </w:r>
      <w:r w:rsidR="009C5C63" w:rsidRPr="00B90109">
        <w:rPr>
          <w:rFonts w:ascii="Garamond" w:hAnsi="Garamond" w:cs="Times New Roman"/>
          <w:sz w:val="24"/>
          <w:szCs w:val="24"/>
          <w:lang w:val="fr-FR"/>
        </w:rPr>
        <w:t>Que l</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on rassemble les traditions variées des tribus et les différents mythes, pour former une mythologie comparée de l</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Afrique. On y reconnaît une concordance approximative des traditions. On prend égard, avant tout, aux mythes des migrations qui expliquent les différentes couches culturelles et historiques de l</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Afrique. On détermine les différentes œuvres d</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art d</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après leurs indices de tribus et avant tout le tatouage.</w:t>
      </w:r>
      <w:r w:rsidRPr="00B90109">
        <w:rPr>
          <w:rFonts w:ascii="Garamond" w:hAnsi="Garamond" w:cs="Times New Roman"/>
          <w:sz w:val="24"/>
          <w:szCs w:val="24"/>
          <w:lang w:val="fr-FR"/>
        </w:rPr>
        <w:t> »</w:t>
      </w:r>
      <w:r w:rsidR="00381A69">
        <w:rPr>
          <w:rStyle w:val="FootnoteReference"/>
          <w:rFonts w:ascii="Garamond" w:hAnsi="Garamond" w:cs="Times New Roman"/>
          <w:sz w:val="24"/>
          <w:szCs w:val="24"/>
          <w:lang w:val="fr-FR"/>
        </w:rPr>
        <w:footnoteReference w:id="14"/>
      </w:r>
    </w:p>
    <w:p w14:paraId="408A9D3A" w14:textId="530CBBB9" w:rsidR="003B0D4E" w:rsidRPr="00B90109" w:rsidRDefault="009C5C63" w:rsidP="008F1BF2">
      <w:pPr>
        <w:pStyle w:val="texte"/>
        <w:shd w:val="clear" w:color="auto" w:fill="FFFFFF"/>
        <w:spacing w:before="0" w:beforeAutospacing="0" w:after="0" w:afterAutospacing="0" w:line="360" w:lineRule="auto"/>
        <w:jc w:val="both"/>
        <w:rPr>
          <w:lang w:val="fr-FR"/>
        </w:rPr>
      </w:pPr>
      <w:proofErr w:type="spellStart"/>
      <w:r w:rsidRPr="00B90109">
        <w:rPr>
          <w:rFonts w:ascii="Garamond" w:hAnsi="Garamond"/>
          <w:lang w:val="fr-FR"/>
        </w:rPr>
        <w:t>Riesz</w:t>
      </w:r>
      <w:proofErr w:type="spellEnd"/>
      <w:r w:rsidRPr="00B90109">
        <w:rPr>
          <w:rFonts w:ascii="Garamond" w:hAnsi="Garamond"/>
          <w:lang w:val="fr-FR"/>
        </w:rPr>
        <w:t xml:space="preserve"> rappelle que les auteurs de</w:t>
      </w:r>
      <w:r w:rsidRPr="00B90109">
        <w:rPr>
          <w:rStyle w:val="apple-converted-space"/>
          <w:rFonts w:ascii="Garamond" w:hAnsi="Garamond"/>
          <w:lang w:val="fr-FR"/>
        </w:rPr>
        <w:t> </w:t>
      </w:r>
      <w:r w:rsidRPr="00B90109">
        <w:rPr>
          <w:rStyle w:val="Emphasis"/>
          <w:rFonts w:ascii="Garamond" w:hAnsi="Garamond"/>
          <w:lang w:val="fr-FR"/>
        </w:rPr>
        <w:t>Documents</w:t>
      </w:r>
      <w:r w:rsidRPr="00B90109">
        <w:rPr>
          <w:rStyle w:val="apple-converted-space"/>
          <w:rFonts w:ascii="Garamond" w:hAnsi="Garamond"/>
          <w:i/>
          <w:iCs/>
          <w:lang w:val="fr-FR"/>
        </w:rPr>
        <w:t> </w:t>
      </w:r>
      <w:r w:rsidRPr="00B90109">
        <w:rPr>
          <w:rFonts w:ascii="Garamond" w:hAnsi="Garamond"/>
          <w:lang w:val="fr-FR"/>
        </w:rPr>
        <w:t>étaient sans doute plus libres, plus « affranchis » par rapport à certains discours en vigueur que les auteurs</w:t>
      </w:r>
      <w:r w:rsidR="00DB1B8E" w:rsidRPr="00B90109">
        <w:rPr>
          <w:rFonts w:ascii="Garamond" w:hAnsi="Garamond"/>
          <w:lang w:val="fr-FR"/>
        </w:rPr>
        <w:t>,</w:t>
      </w:r>
      <w:r w:rsidRPr="00B90109">
        <w:rPr>
          <w:rFonts w:ascii="Garamond" w:hAnsi="Garamond"/>
          <w:lang w:val="fr-FR"/>
        </w:rPr>
        <w:t xml:space="preserve"> venant pour la plupart des (anciennes) colonies françaises</w:t>
      </w:r>
      <w:r w:rsidR="003B0D4E" w:rsidRPr="00B90109">
        <w:rPr>
          <w:rFonts w:ascii="Garamond" w:hAnsi="Garamond"/>
          <w:lang w:val="fr-FR"/>
        </w:rPr>
        <w:t>,</w:t>
      </w:r>
      <w:r w:rsidRPr="00B90109">
        <w:rPr>
          <w:rFonts w:ascii="Garamond" w:hAnsi="Garamond"/>
          <w:lang w:val="fr-FR"/>
        </w:rPr>
        <w:t xml:space="preserve"> de</w:t>
      </w:r>
      <w:r w:rsidRPr="00B90109">
        <w:rPr>
          <w:rStyle w:val="apple-converted-space"/>
          <w:rFonts w:ascii="Garamond" w:hAnsi="Garamond"/>
          <w:lang w:val="fr-FR"/>
        </w:rPr>
        <w:t> </w:t>
      </w:r>
      <w:r w:rsidRPr="00B90109">
        <w:rPr>
          <w:rStyle w:val="Emphasis"/>
          <w:rFonts w:ascii="Garamond" w:hAnsi="Garamond"/>
          <w:lang w:val="fr-FR"/>
        </w:rPr>
        <w:t>La Revue du Monde Noir</w:t>
      </w:r>
      <w:r w:rsidR="003B0D4E" w:rsidRPr="00B90109">
        <w:rPr>
          <w:rFonts w:ascii="Garamond" w:hAnsi="Garamond"/>
          <w:lang w:val="fr-FR"/>
        </w:rPr>
        <w:t xml:space="preserve">, </w:t>
      </w:r>
      <w:r w:rsidR="000E0DF8" w:rsidRPr="00B90109">
        <w:rPr>
          <w:rFonts w:ascii="Garamond" w:hAnsi="Garamond"/>
          <w:lang w:val="fr-FR"/>
        </w:rPr>
        <w:t>en l’occurrence Louis-Thomas Achille, </w:t>
      </w:r>
      <w:r w:rsidR="0028284E">
        <w:rPr>
          <w:rFonts w:ascii="Garamond" w:hAnsi="Garamond"/>
          <w:lang w:val="fr-FR"/>
        </w:rPr>
        <w:t xml:space="preserve">et </w:t>
      </w:r>
      <w:r w:rsidR="00DB1B8E" w:rsidRPr="00B90109">
        <w:rPr>
          <w:rFonts w:ascii="Garamond" w:hAnsi="Garamond"/>
          <w:lang w:val="fr-FR"/>
        </w:rPr>
        <w:t>focalisant leur attention sur</w:t>
      </w:r>
      <w:r w:rsidRPr="00B90109">
        <w:rPr>
          <w:rFonts w:ascii="Garamond" w:hAnsi="Garamond"/>
          <w:lang w:val="fr-FR"/>
        </w:rPr>
        <w:t xml:space="preserve"> l</w:t>
      </w:r>
      <w:r w:rsidR="00640469" w:rsidRPr="00B90109">
        <w:rPr>
          <w:rFonts w:ascii="Garamond" w:hAnsi="Garamond"/>
          <w:lang w:val="fr-FR"/>
        </w:rPr>
        <w:t>’</w:t>
      </w:r>
      <w:r w:rsidRPr="00B90109">
        <w:rPr>
          <w:rFonts w:ascii="Garamond" w:hAnsi="Garamond"/>
          <w:lang w:val="fr-FR"/>
        </w:rPr>
        <w:t>app</w:t>
      </w:r>
      <w:r w:rsidR="00FB3DC3" w:rsidRPr="00B90109">
        <w:rPr>
          <w:rFonts w:ascii="Garamond" w:hAnsi="Garamond"/>
          <w:lang w:val="fr-FR"/>
        </w:rPr>
        <w:t>artenance raciale des artistes</w:t>
      </w:r>
      <w:r w:rsidR="00A46EF8" w:rsidRPr="00B90109">
        <w:rPr>
          <w:rFonts w:ascii="Garamond" w:hAnsi="Garamond"/>
          <w:lang w:val="fr-FR"/>
        </w:rPr>
        <w:t xml:space="preserve"> </w:t>
      </w:r>
      <w:r w:rsidR="00FB3DC3" w:rsidRPr="00B90109">
        <w:rPr>
          <w:rFonts w:ascii="Garamond" w:hAnsi="Garamond"/>
          <w:lang w:val="fr-FR"/>
        </w:rPr>
        <w:t>:</w:t>
      </w:r>
    </w:p>
    <w:p w14:paraId="4BB5B260" w14:textId="1133B7C4" w:rsidR="003B0D4E" w:rsidRPr="00B90109" w:rsidRDefault="006577D3" w:rsidP="008F1BF2">
      <w:pPr>
        <w:shd w:val="clear" w:color="auto" w:fill="FFFFFF"/>
        <w:spacing w:before="120" w:after="120" w:line="360" w:lineRule="auto"/>
        <w:ind w:left="284" w:right="284"/>
        <w:jc w:val="both"/>
        <w:rPr>
          <w:rFonts w:ascii="Garamond" w:hAnsi="Garamond" w:cs="Times New Roman"/>
          <w:sz w:val="24"/>
          <w:szCs w:val="24"/>
          <w:lang w:val="fr-FR"/>
        </w:rPr>
      </w:pPr>
      <w:r w:rsidRPr="00B90109">
        <w:rPr>
          <w:rStyle w:val="Emphasis"/>
          <w:rFonts w:ascii="Garamond" w:hAnsi="Garamond" w:cs="Times New Roman"/>
          <w:i w:val="0"/>
          <w:sz w:val="24"/>
          <w:szCs w:val="24"/>
          <w:lang w:val="fr-FR"/>
        </w:rPr>
        <w:t>« </w:t>
      </w:r>
      <w:r w:rsidR="009C5C63" w:rsidRPr="00B90109">
        <w:rPr>
          <w:rStyle w:val="Emphasis"/>
          <w:rFonts w:ascii="Garamond" w:hAnsi="Garamond" w:cs="Times New Roman"/>
          <w:i w:val="0"/>
          <w:sz w:val="24"/>
          <w:szCs w:val="24"/>
          <w:lang w:val="fr-FR"/>
        </w:rPr>
        <w:t>Les Noirs sont profondément artistes</w:t>
      </w:r>
      <w:r w:rsidR="009C5C63" w:rsidRPr="00B90109">
        <w:rPr>
          <w:rFonts w:ascii="Garamond" w:hAnsi="Garamond" w:cs="Times New Roman"/>
          <w:i/>
          <w:sz w:val="24"/>
          <w:szCs w:val="24"/>
          <w:lang w:val="fr-FR"/>
        </w:rPr>
        <w:t>.</w:t>
      </w:r>
      <w:r w:rsidR="009C5C63" w:rsidRPr="00B90109">
        <w:rPr>
          <w:rFonts w:ascii="Garamond" w:hAnsi="Garamond" w:cs="Times New Roman"/>
          <w:sz w:val="24"/>
          <w:szCs w:val="24"/>
          <w:lang w:val="fr-FR"/>
        </w:rPr>
        <w:t xml:space="preserve"> Depuis la diffusion de la musique et des danses nègres américaines [</w:t>
      </w:r>
      <w:r w:rsidR="008E1C87">
        <w:rPr>
          <w:rFonts w:ascii="Garamond" w:hAnsi="Garamond" w:cs="Times New Roman"/>
          <w:sz w:val="24"/>
          <w:szCs w:val="24"/>
          <w:lang w:val="fr-FR"/>
        </w:rPr>
        <w:t>…</w:t>
      </w:r>
      <w:r w:rsidR="009C5C63" w:rsidRPr="00B90109">
        <w:rPr>
          <w:rFonts w:ascii="Garamond" w:hAnsi="Garamond" w:cs="Times New Roman"/>
          <w:sz w:val="24"/>
          <w:szCs w:val="24"/>
          <w:lang w:val="fr-FR"/>
        </w:rPr>
        <w:t>], c</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est une qualité qui leur est universellement connue. [</w:t>
      </w:r>
      <w:r w:rsidR="008E1C87">
        <w:rPr>
          <w:rFonts w:ascii="Garamond" w:hAnsi="Garamond" w:cs="Times New Roman"/>
          <w:sz w:val="24"/>
          <w:szCs w:val="24"/>
          <w:lang w:val="fr-FR"/>
        </w:rPr>
        <w:t>…</w:t>
      </w:r>
      <w:r w:rsidR="009C5C63" w:rsidRPr="00B90109">
        <w:rPr>
          <w:rFonts w:ascii="Garamond" w:hAnsi="Garamond" w:cs="Times New Roman"/>
          <w:sz w:val="24"/>
          <w:szCs w:val="24"/>
          <w:lang w:val="fr-FR"/>
        </w:rPr>
        <w:t>] En elle [la race], l</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on découvre,</w:t>
      </w:r>
      <w:r w:rsidR="009C5C63" w:rsidRPr="00B90109">
        <w:rPr>
          <w:rStyle w:val="apple-converted-space"/>
          <w:rFonts w:ascii="Garamond" w:hAnsi="Garamond" w:cs="Times New Roman"/>
          <w:sz w:val="24"/>
          <w:szCs w:val="24"/>
          <w:lang w:val="fr-FR"/>
        </w:rPr>
        <w:t> </w:t>
      </w:r>
      <w:r w:rsidR="009C5C63" w:rsidRPr="00B90109">
        <w:rPr>
          <w:rStyle w:val="Emphasis"/>
          <w:rFonts w:ascii="Garamond" w:hAnsi="Garamond" w:cs="Times New Roman"/>
          <w:i w:val="0"/>
          <w:sz w:val="24"/>
          <w:szCs w:val="24"/>
          <w:lang w:val="fr-FR"/>
        </w:rPr>
        <w:t>moins un sens esthétique</w:t>
      </w:r>
      <w:r w:rsidR="009C5C63" w:rsidRPr="00B90109">
        <w:rPr>
          <w:rFonts w:ascii="Garamond" w:hAnsi="Garamond" w:cs="Times New Roman"/>
          <w:sz w:val="24"/>
          <w:szCs w:val="24"/>
          <w:lang w:val="fr-FR"/>
        </w:rPr>
        <w:t>, dont l</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exercice demande à l</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 xml:space="preserve">intelligence une </w:t>
      </w:r>
      <w:r w:rsidR="009C5C63" w:rsidRPr="00B90109">
        <w:rPr>
          <w:rFonts w:ascii="Garamond" w:hAnsi="Garamond" w:cs="Times New Roman"/>
          <w:sz w:val="24"/>
          <w:szCs w:val="24"/>
          <w:lang w:val="fr-FR"/>
        </w:rPr>
        <w:lastRenderedPageBreak/>
        <w:t>contribution indispensable et de premier plan</w:t>
      </w:r>
      <w:r w:rsidR="00DB1B8E" w:rsidRPr="00B90109">
        <w:rPr>
          <w:rFonts w:ascii="Garamond" w:hAnsi="Garamond" w:cs="Times New Roman"/>
          <w:sz w:val="24"/>
          <w:szCs w:val="24"/>
          <w:lang w:val="fr-FR"/>
        </w:rPr>
        <w:t>,</w:t>
      </w:r>
      <w:r w:rsidR="009C5C63" w:rsidRPr="00B90109">
        <w:rPr>
          <w:rFonts w:ascii="Garamond" w:hAnsi="Garamond" w:cs="Times New Roman"/>
          <w:sz w:val="24"/>
          <w:szCs w:val="24"/>
          <w:lang w:val="fr-FR"/>
        </w:rPr>
        <w:t xml:space="preserve"> [</w:t>
      </w:r>
      <w:r w:rsidR="008E1C87">
        <w:rPr>
          <w:rFonts w:ascii="Garamond" w:hAnsi="Garamond" w:cs="Times New Roman"/>
          <w:sz w:val="24"/>
          <w:szCs w:val="24"/>
          <w:lang w:val="fr-FR"/>
        </w:rPr>
        <w:t>…</w:t>
      </w:r>
      <w:r w:rsidR="009C5C63" w:rsidRPr="00B90109">
        <w:rPr>
          <w:rFonts w:ascii="Garamond" w:hAnsi="Garamond" w:cs="Times New Roman"/>
          <w:sz w:val="24"/>
          <w:szCs w:val="24"/>
          <w:lang w:val="fr-FR"/>
        </w:rPr>
        <w:t>]</w:t>
      </w:r>
      <w:r w:rsidR="009C5C63" w:rsidRPr="00B90109">
        <w:rPr>
          <w:rStyle w:val="apple-converted-space"/>
          <w:rFonts w:ascii="Garamond" w:hAnsi="Garamond" w:cs="Times New Roman"/>
          <w:sz w:val="24"/>
          <w:szCs w:val="24"/>
          <w:lang w:val="fr-FR"/>
        </w:rPr>
        <w:t> </w:t>
      </w:r>
      <w:r w:rsidR="009C5C63" w:rsidRPr="00B90109">
        <w:rPr>
          <w:rStyle w:val="Emphasis"/>
          <w:rFonts w:ascii="Garamond" w:hAnsi="Garamond" w:cs="Times New Roman"/>
          <w:i w:val="0"/>
          <w:sz w:val="24"/>
          <w:szCs w:val="24"/>
          <w:lang w:val="fr-FR"/>
        </w:rPr>
        <w:t>qu</w:t>
      </w:r>
      <w:r w:rsidR="00640469" w:rsidRPr="00B90109">
        <w:rPr>
          <w:rStyle w:val="Emphasis"/>
          <w:rFonts w:ascii="Garamond" w:hAnsi="Garamond" w:cs="Times New Roman"/>
          <w:i w:val="0"/>
          <w:sz w:val="24"/>
          <w:szCs w:val="24"/>
          <w:lang w:val="fr-FR"/>
        </w:rPr>
        <w:t>’</w:t>
      </w:r>
      <w:r w:rsidR="009C5C63" w:rsidRPr="00B90109">
        <w:rPr>
          <w:rStyle w:val="Emphasis"/>
          <w:rFonts w:ascii="Garamond" w:hAnsi="Garamond" w:cs="Times New Roman"/>
          <w:i w:val="0"/>
          <w:sz w:val="24"/>
          <w:szCs w:val="24"/>
          <w:lang w:val="fr-FR"/>
        </w:rPr>
        <w:t>un instinct</w:t>
      </w:r>
      <w:r w:rsidR="009C5C63" w:rsidRPr="00B90109">
        <w:rPr>
          <w:rStyle w:val="apple-converted-space"/>
          <w:rFonts w:ascii="Garamond" w:hAnsi="Garamond" w:cs="Times New Roman"/>
          <w:sz w:val="24"/>
          <w:szCs w:val="24"/>
          <w:lang w:val="fr-FR"/>
        </w:rPr>
        <w:t> </w:t>
      </w:r>
      <w:r w:rsidR="009C5C63" w:rsidRPr="00B90109">
        <w:rPr>
          <w:rFonts w:ascii="Garamond" w:hAnsi="Garamond" w:cs="Times New Roman"/>
          <w:sz w:val="24"/>
          <w:szCs w:val="24"/>
          <w:lang w:val="fr-FR"/>
        </w:rPr>
        <w:t>artistique, exigeant pour le</w:t>
      </w:r>
      <w:r w:rsidR="009C5C63" w:rsidRPr="00B90109">
        <w:rPr>
          <w:rStyle w:val="apple-converted-space"/>
          <w:rFonts w:ascii="Garamond" w:hAnsi="Garamond" w:cs="Times New Roman"/>
          <w:sz w:val="24"/>
          <w:szCs w:val="24"/>
          <w:lang w:val="fr-FR"/>
        </w:rPr>
        <w:t> </w:t>
      </w:r>
      <w:r w:rsidR="009C5C63" w:rsidRPr="00B90109">
        <w:rPr>
          <w:rStyle w:val="Emphasis"/>
          <w:rFonts w:ascii="Garamond" w:hAnsi="Garamond" w:cs="Times New Roman"/>
          <w:i w:val="0"/>
          <w:sz w:val="24"/>
          <w:szCs w:val="24"/>
          <w:lang w:val="fr-FR"/>
        </w:rPr>
        <w:t>corps</w:t>
      </w:r>
      <w:r w:rsidR="009C5C63" w:rsidRPr="00B90109">
        <w:rPr>
          <w:rFonts w:ascii="Garamond" w:hAnsi="Garamond" w:cs="Times New Roman"/>
          <w:sz w:val="24"/>
          <w:szCs w:val="24"/>
          <w:lang w:val="fr-FR"/>
        </w:rPr>
        <w:t>, tout autant que pour l</w:t>
      </w:r>
      <w:r w:rsidR="00640469" w:rsidRPr="00B90109">
        <w:rPr>
          <w:rFonts w:ascii="Garamond" w:hAnsi="Garamond" w:cs="Times New Roman"/>
          <w:sz w:val="24"/>
          <w:szCs w:val="24"/>
          <w:lang w:val="fr-FR"/>
        </w:rPr>
        <w:t>’</w:t>
      </w:r>
      <w:r w:rsidR="009C5C63" w:rsidRPr="00B90109">
        <w:rPr>
          <w:rStyle w:val="Emphasis"/>
          <w:rFonts w:ascii="Garamond" w:hAnsi="Garamond" w:cs="Times New Roman"/>
          <w:sz w:val="24"/>
          <w:szCs w:val="24"/>
          <w:lang w:val="fr-FR"/>
        </w:rPr>
        <w:t>âme,</w:t>
      </w:r>
      <w:r w:rsidR="009C5C63" w:rsidRPr="00B90109">
        <w:rPr>
          <w:rStyle w:val="apple-converted-space"/>
          <w:rFonts w:ascii="Garamond" w:hAnsi="Garamond" w:cs="Times New Roman"/>
          <w:sz w:val="24"/>
          <w:szCs w:val="24"/>
          <w:lang w:val="fr-FR"/>
        </w:rPr>
        <w:t> </w:t>
      </w:r>
      <w:r w:rsidR="009C5C63" w:rsidRPr="00B90109">
        <w:rPr>
          <w:rFonts w:ascii="Garamond" w:hAnsi="Garamond" w:cs="Times New Roman"/>
          <w:sz w:val="24"/>
          <w:szCs w:val="24"/>
          <w:lang w:val="fr-FR"/>
        </w:rPr>
        <w:t>une satis</w:t>
      </w:r>
      <w:r w:rsidR="003B0D4E" w:rsidRPr="00B90109">
        <w:rPr>
          <w:rFonts w:ascii="Garamond" w:hAnsi="Garamond" w:cs="Times New Roman"/>
          <w:sz w:val="24"/>
          <w:szCs w:val="24"/>
          <w:lang w:val="fr-FR"/>
        </w:rPr>
        <w:t>faction urgente et fréquente.</w:t>
      </w:r>
      <w:r w:rsidRPr="00B90109">
        <w:rPr>
          <w:rFonts w:ascii="Garamond" w:hAnsi="Garamond" w:cs="Times New Roman"/>
          <w:sz w:val="24"/>
          <w:szCs w:val="24"/>
          <w:lang w:val="fr-FR"/>
        </w:rPr>
        <w:t> »</w:t>
      </w:r>
      <w:r w:rsidR="00DC182A" w:rsidRPr="00B90109">
        <w:rPr>
          <w:rStyle w:val="FootnoteReference"/>
          <w:rFonts w:ascii="Garamond" w:hAnsi="Garamond" w:cs="Times New Roman"/>
          <w:sz w:val="24"/>
          <w:szCs w:val="24"/>
          <w:lang w:val="fr-FR"/>
        </w:rPr>
        <w:footnoteReference w:id="15"/>
      </w:r>
    </w:p>
    <w:p w14:paraId="1488E37F" w14:textId="2D6E95B2" w:rsidR="009C5C63" w:rsidRPr="00B90109" w:rsidRDefault="009C5C63" w:rsidP="008F1BF2">
      <w:pPr>
        <w:shd w:val="clear" w:color="auto" w:fill="FFFFFF"/>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On se situe</w:t>
      </w:r>
      <w:r w:rsidR="00EF717B" w:rsidRPr="00B90109">
        <w:rPr>
          <w:rFonts w:ascii="Garamond" w:hAnsi="Garamond" w:cs="Times New Roman"/>
          <w:sz w:val="24"/>
          <w:szCs w:val="24"/>
          <w:lang w:val="fr-FR"/>
        </w:rPr>
        <w:t xml:space="preserve"> ici</w:t>
      </w:r>
      <w:r w:rsidR="00FB3DC3" w:rsidRPr="00B90109">
        <w:rPr>
          <w:rFonts w:ascii="Garamond" w:hAnsi="Garamond" w:cs="Times New Roman"/>
          <w:sz w:val="24"/>
          <w:szCs w:val="24"/>
          <w:lang w:val="fr-FR"/>
        </w:rPr>
        <w:t xml:space="preserve"> en plein</w:t>
      </w:r>
      <w:r w:rsidRPr="00B90109">
        <w:rPr>
          <w:rFonts w:ascii="Garamond" w:hAnsi="Garamond" w:cs="Times New Roman"/>
          <w:sz w:val="24"/>
          <w:szCs w:val="24"/>
          <w:lang w:val="fr-FR"/>
        </w:rPr>
        <w:t xml:space="preserve"> paradigme racial : l</w:t>
      </w:r>
      <w:r w:rsidR="00640469" w:rsidRPr="00B90109">
        <w:rPr>
          <w:rFonts w:ascii="Garamond" w:hAnsi="Garamond" w:cs="Times New Roman"/>
          <w:sz w:val="24"/>
          <w:szCs w:val="24"/>
          <w:lang w:val="fr-FR"/>
        </w:rPr>
        <w:t>’</w:t>
      </w:r>
      <w:r w:rsidRPr="00B90109">
        <w:rPr>
          <w:rStyle w:val="Emphasis"/>
          <w:rFonts w:ascii="Garamond" w:hAnsi="Garamond" w:cs="Times New Roman"/>
          <w:sz w:val="24"/>
          <w:szCs w:val="24"/>
          <w:lang w:val="fr-FR"/>
        </w:rPr>
        <w:t>instinct</w:t>
      </w:r>
      <w:r w:rsidRPr="00B90109">
        <w:rPr>
          <w:rStyle w:val="apple-converted-space"/>
          <w:rFonts w:ascii="Garamond" w:hAnsi="Garamond" w:cs="Times New Roman"/>
          <w:i/>
          <w:iCs/>
          <w:sz w:val="24"/>
          <w:szCs w:val="24"/>
          <w:lang w:val="fr-FR"/>
        </w:rPr>
        <w:t> </w:t>
      </w:r>
      <w:r w:rsidRPr="00B90109">
        <w:rPr>
          <w:rFonts w:ascii="Garamond" w:hAnsi="Garamond" w:cs="Times New Roman"/>
          <w:sz w:val="24"/>
          <w:szCs w:val="24"/>
          <w:lang w:val="fr-FR"/>
        </w:rPr>
        <w:t>artistique des Noirs</w:t>
      </w:r>
      <w:r w:rsidR="008E1C87">
        <w:rPr>
          <w:rFonts w:ascii="Garamond" w:hAnsi="Garamond" w:cs="Times New Roman"/>
          <w:sz w:val="24"/>
          <w:szCs w:val="24"/>
          <w:lang w:val="fr-FR"/>
        </w:rPr>
        <w:t xml:space="preserve"> qui </w:t>
      </w:r>
      <w:r w:rsidRPr="00B90109">
        <w:rPr>
          <w:rFonts w:ascii="Garamond" w:hAnsi="Garamond" w:cs="Times New Roman"/>
          <w:sz w:val="24"/>
          <w:szCs w:val="24"/>
          <w:lang w:val="fr-FR"/>
        </w:rPr>
        <w:t xml:space="preserve">ont </w:t>
      </w:r>
      <w:r w:rsidR="00C17B0C" w:rsidRPr="00B90109">
        <w:rPr>
          <w:rFonts w:ascii="Garamond" w:hAnsi="Garamond" w:cs="Times New Roman"/>
          <w:sz w:val="24"/>
          <w:szCs w:val="24"/>
          <w:lang w:val="fr-FR"/>
        </w:rPr>
        <w:t xml:space="preserve">la danse et la sensualité </w:t>
      </w:r>
      <w:r w:rsidRPr="00B90109">
        <w:rPr>
          <w:rFonts w:ascii="Garamond" w:hAnsi="Garamond" w:cs="Times New Roman"/>
          <w:i/>
          <w:sz w:val="24"/>
          <w:szCs w:val="24"/>
          <w:lang w:val="fr-FR"/>
        </w:rPr>
        <w:t>dans</w:t>
      </w:r>
      <w:r w:rsidRPr="00B90109">
        <w:rPr>
          <w:rStyle w:val="apple-converted-space"/>
          <w:rFonts w:ascii="Garamond" w:hAnsi="Garamond" w:cs="Times New Roman"/>
          <w:sz w:val="24"/>
          <w:szCs w:val="24"/>
          <w:lang w:val="fr-FR"/>
        </w:rPr>
        <w:t> </w:t>
      </w:r>
      <w:r w:rsidRPr="00B90109">
        <w:rPr>
          <w:rStyle w:val="Emphasis"/>
          <w:rFonts w:ascii="Garamond" w:hAnsi="Garamond" w:cs="Times New Roman"/>
          <w:sz w:val="24"/>
          <w:szCs w:val="24"/>
          <w:lang w:val="fr-FR"/>
        </w:rPr>
        <w:t>le sang</w:t>
      </w:r>
      <w:r w:rsidR="00C17B0C" w:rsidRPr="00B90109">
        <w:rPr>
          <w:rFonts w:ascii="Garamond" w:hAnsi="Garamond" w:cs="Times New Roman"/>
          <w:sz w:val="24"/>
          <w:szCs w:val="24"/>
          <w:lang w:val="fr-FR"/>
        </w:rPr>
        <w:t xml:space="preserve">. </w:t>
      </w:r>
      <w:proofErr w:type="spellStart"/>
      <w:r w:rsidR="00C17B0C" w:rsidRPr="00B90109">
        <w:rPr>
          <w:rFonts w:ascii="Garamond" w:hAnsi="Garamond" w:cs="Times New Roman"/>
          <w:sz w:val="24"/>
          <w:szCs w:val="24"/>
          <w:lang w:val="fr-FR"/>
        </w:rPr>
        <w:t>Riesz</w:t>
      </w:r>
      <w:proofErr w:type="spellEnd"/>
      <w:r w:rsidR="00C17B0C" w:rsidRPr="00B90109">
        <w:rPr>
          <w:rFonts w:ascii="Garamond" w:hAnsi="Garamond" w:cs="Times New Roman"/>
          <w:sz w:val="24"/>
          <w:szCs w:val="24"/>
          <w:lang w:val="fr-FR"/>
        </w:rPr>
        <w:t xml:space="preserve"> </w:t>
      </w:r>
      <w:r w:rsidRPr="00B90109">
        <w:rPr>
          <w:rFonts w:ascii="Garamond" w:hAnsi="Garamond" w:cs="Times New Roman"/>
          <w:sz w:val="24"/>
          <w:szCs w:val="24"/>
          <w:lang w:val="fr-FR"/>
        </w:rPr>
        <w:t>explique</w:t>
      </w:r>
      <w:r w:rsidR="00C17B0C" w:rsidRPr="00B90109">
        <w:rPr>
          <w:rFonts w:ascii="Garamond" w:hAnsi="Garamond" w:cs="Times New Roman"/>
          <w:sz w:val="24"/>
          <w:szCs w:val="24"/>
          <w:lang w:val="fr-FR"/>
        </w:rPr>
        <w:t xml:space="preserve"> ce discours complètement imprégné de racisme</w:t>
      </w:r>
      <w:r w:rsidRPr="00B90109">
        <w:rPr>
          <w:rFonts w:ascii="Garamond" w:hAnsi="Garamond" w:cs="Times New Roman"/>
          <w:sz w:val="24"/>
          <w:szCs w:val="24"/>
          <w:lang w:val="fr-FR"/>
        </w:rPr>
        <w:t xml:space="preserve"> par l</w:t>
      </w:r>
      <w:r w:rsidR="00640469" w:rsidRPr="00B90109">
        <w:rPr>
          <w:rFonts w:ascii="Garamond" w:hAnsi="Garamond" w:cs="Times New Roman"/>
          <w:sz w:val="24"/>
          <w:szCs w:val="24"/>
          <w:lang w:val="fr-FR"/>
        </w:rPr>
        <w:t>’</w:t>
      </w:r>
      <w:r w:rsidRPr="00B90109">
        <w:rPr>
          <w:rFonts w:ascii="Garamond" w:hAnsi="Garamond" w:cs="Times New Roman"/>
          <w:sz w:val="24"/>
          <w:szCs w:val="24"/>
          <w:lang w:val="fr-FR"/>
        </w:rPr>
        <w:t xml:space="preserve">atmosphère malsaine de montée des fascismes en Europe et </w:t>
      </w:r>
      <w:proofErr w:type="gramStart"/>
      <w:r w:rsidRPr="00B90109">
        <w:rPr>
          <w:rFonts w:ascii="Garamond" w:hAnsi="Garamond" w:cs="Times New Roman"/>
          <w:sz w:val="24"/>
          <w:szCs w:val="24"/>
          <w:lang w:val="fr-FR"/>
        </w:rPr>
        <w:t xml:space="preserve">de </w:t>
      </w:r>
      <w:r w:rsidR="0028284E">
        <w:rPr>
          <w:rFonts w:ascii="Garamond" w:hAnsi="Garamond" w:cs="Times New Roman"/>
          <w:sz w:val="24"/>
          <w:szCs w:val="24"/>
          <w:lang w:val="fr-FR"/>
        </w:rPr>
        <w:t xml:space="preserve"> </w:t>
      </w:r>
      <w:r w:rsidRPr="00B90109">
        <w:rPr>
          <w:rFonts w:ascii="Garamond" w:hAnsi="Garamond" w:cs="Times New Roman"/>
          <w:sz w:val="24"/>
          <w:szCs w:val="24"/>
          <w:lang w:val="fr-FR"/>
        </w:rPr>
        <w:t>résurgence</w:t>
      </w:r>
      <w:proofErr w:type="gramEnd"/>
      <w:r w:rsidRPr="00B90109">
        <w:rPr>
          <w:rFonts w:ascii="Garamond" w:hAnsi="Garamond" w:cs="Times New Roman"/>
          <w:sz w:val="24"/>
          <w:szCs w:val="24"/>
          <w:lang w:val="fr-FR"/>
        </w:rPr>
        <w:t xml:space="preserve"> des </w:t>
      </w:r>
      <w:r w:rsidR="00DE0C69" w:rsidRPr="00B90109">
        <w:rPr>
          <w:rFonts w:ascii="Garamond" w:hAnsi="Garamond" w:cs="Times New Roman"/>
          <w:sz w:val="24"/>
          <w:szCs w:val="24"/>
          <w:lang w:val="fr-FR"/>
        </w:rPr>
        <w:t>thèses</w:t>
      </w:r>
      <w:r w:rsidR="00FB3DC3" w:rsidRPr="00B90109">
        <w:rPr>
          <w:rFonts w:ascii="Garamond" w:hAnsi="Garamond" w:cs="Times New Roman"/>
          <w:sz w:val="24"/>
          <w:szCs w:val="24"/>
          <w:lang w:val="fr-FR"/>
        </w:rPr>
        <w:t xml:space="preserve"> du com</w:t>
      </w:r>
      <w:r w:rsidRPr="00B90109">
        <w:rPr>
          <w:rFonts w:ascii="Garamond" w:hAnsi="Garamond" w:cs="Times New Roman"/>
          <w:sz w:val="24"/>
          <w:szCs w:val="24"/>
          <w:lang w:val="fr-FR"/>
        </w:rPr>
        <w:t xml:space="preserve">te de </w:t>
      </w:r>
      <w:r w:rsidR="00DE0C69" w:rsidRPr="00B90109">
        <w:rPr>
          <w:rFonts w:ascii="Garamond" w:hAnsi="Garamond" w:cs="Times New Roman"/>
          <w:sz w:val="24"/>
          <w:szCs w:val="24"/>
          <w:lang w:val="fr-FR"/>
        </w:rPr>
        <w:t>Gobineau</w:t>
      </w:r>
      <w:r w:rsidR="003E5F4E" w:rsidRPr="00B90109">
        <w:rPr>
          <w:rFonts w:ascii="Garamond" w:hAnsi="Garamond" w:cs="Times New Roman"/>
          <w:sz w:val="24"/>
          <w:szCs w:val="24"/>
          <w:lang w:val="fr-FR"/>
        </w:rPr>
        <w:t>.</w:t>
      </w:r>
    </w:p>
    <w:p w14:paraId="375C0442" w14:textId="3195D0BC" w:rsidR="007720C3" w:rsidRPr="00B90109" w:rsidRDefault="007720C3" w:rsidP="008F1BF2">
      <w:pPr>
        <w:pStyle w:val="texte"/>
        <w:shd w:val="clear" w:color="auto" w:fill="FFFFFF"/>
        <w:spacing w:before="0" w:beforeAutospacing="0" w:after="0" w:afterAutospacing="0" w:line="360" w:lineRule="auto"/>
        <w:ind w:firstLine="284"/>
        <w:jc w:val="both"/>
        <w:rPr>
          <w:rFonts w:ascii="Garamond" w:hAnsi="Garamond"/>
          <w:lang w:val="fr-FR"/>
        </w:rPr>
      </w:pPr>
      <w:r w:rsidRPr="00B90109">
        <w:rPr>
          <w:rFonts w:ascii="Garamond" w:hAnsi="Garamond"/>
          <w:lang w:val="fr-FR"/>
        </w:rPr>
        <w:t xml:space="preserve">Léopold Sédar Senghor, </w:t>
      </w:r>
      <w:r w:rsidR="00FB3DC3" w:rsidRPr="00B90109">
        <w:rPr>
          <w:rFonts w:ascii="Garamond" w:hAnsi="Garamond"/>
          <w:lang w:val="fr-FR"/>
        </w:rPr>
        <w:t xml:space="preserve">le célèbre </w:t>
      </w:r>
      <w:r w:rsidRPr="00B90109">
        <w:rPr>
          <w:rFonts w:ascii="Garamond" w:hAnsi="Garamond"/>
          <w:lang w:val="fr-FR"/>
        </w:rPr>
        <w:t xml:space="preserve">poète </w:t>
      </w:r>
      <w:r w:rsidR="00FB3DC3" w:rsidRPr="00B90109">
        <w:rPr>
          <w:rFonts w:ascii="Garamond" w:hAnsi="Garamond"/>
          <w:lang w:val="fr-FR"/>
        </w:rPr>
        <w:t>sénégalais</w:t>
      </w:r>
      <w:r w:rsidRPr="00B90109">
        <w:rPr>
          <w:rFonts w:ascii="Garamond" w:hAnsi="Garamond"/>
          <w:lang w:val="fr-FR"/>
        </w:rPr>
        <w:t xml:space="preserve"> dont on connaît l’ascension flamboyante, vient à la rescousse</w:t>
      </w:r>
      <w:r w:rsidR="001308C6" w:rsidRPr="00B90109">
        <w:rPr>
          <w:rFonts w:ascii="Garamond" w:hAnsi="Garamond"/>
          <w:lang w:val="fr-FR"/>
        </w:rPr>
        <w:t xml:space="preserve"> dans le débat</w:t>
      </w:r>
      <w:r w:rsidRPr="00B90109">
        <w:rPr>
          <w:rFonts w:ascii="Garamond" w:hAnsi="Garamond"/>
          <w:lang w:val="fr-FR"/>
        </w:rPr>
        <w:t xml:space="preserve">. </w:t>
      </w:r>
      <w:r w:rsidR="001308C6" w:rsidRPr="00B90109">
        <w:rPr>
          <w:rFonts w:ascii="Garamond" w:hAnsi="Garamond"/>
          <w:lang w:val="fr-FR"/>
        </w:rPr>
        <w:t>Car, dès 1939, il</w:t>
      </w:r>
      <w:r w:rsidR="00C17B0C" w:rsidRPr="00B90109">
        <w:rPr>
          <w:rFonts w:ascii="Garamond" w:hAnsi="Garamond"/>
          <w:lang w:val="fr-FR"/>
        </w:rPr>
        <w:t xml:space="preserve"> incrimine la décadence de l’académisme</w:t>
      </w:r>
      <w:r w:rsidR="000E0DF8" w:rsidRPr="00B90109">
        <w:rPr>
          <w:rFonts w:ascii="Garamond" w:hAnsi="Garamond"/>
          <w:lang w:val="fr-FR"/>
        </w:rPr>
        <w:t>, insensible à ce qui excède le réalisme</w:t>
      </w:r>
      <w:r w:rsidR="001308C6" w:rsidRPr="00B90109">
        <w:rPr>
          <w:rFonts w:ascii="Garamond" w:hAnsi="Garamond"/>
          <w:lang w:val="fr-FR"/>
        </w:rPr>
        <w:t xml:space="preserve">. </w:t>
      </w:r>
      <w:r w:rsidR="009C5C63" w:rsidRPr="00B90109">
        <w:rPr>
          <w:rFonts w:ascii="Garamond" w:hAnsi="Garamond"/>
          <w:lang w:val="fr-FR"/>
        </w:rPr>
        <w:t>Le mérite de l</w:t>
      </w:r>
      <w:r w:rsidR="00640469" w:rsidRPr="00B90109">
        <w:rPr>
          <w:rFonts w:ascii="Garamond" w:hAnsi="Garamond"/>
          <w:lang w:val="fr-FR"/>
        </w:rPr>
        <w:t>’</w:t>
      </w:r>
      <w:r w:rsidR="009C5C63" w:rsidRPr="00B90109">
        <w:rPr>
          <w:rFonts w:ascii="Garamond" w:hAnsi="Garamond"/>
          <w:lang w:val="fr-FR"/>
        </w:rPr>
        <w:t>ar</w:t>
      </w:r>
      <w:r w:rsidRPr="00B90109">
        <w:rPr>
          <w:rFonts w:ascii="Garamond" w:hAnsi="Garamond"/>
          <w:lang w:val="fr-FR"/>
        </w:rPr>
        <w:t>t nègre est</w:t>
      </w:r>
      <w:r w:rsidR="009C5C63" w:rsidRPr="00B90109">
        <w:rPr>
          <w:rFonts w:ascii="Garamond" w:hAnsi="Garamond"/>
          <w:lang w:val="fr-FR"/>
        </w:rPr>
        <w:t xml:space="preserve"> </w:t>
      </w:r>
      <w:r w:rsidR="000E0DF8" w:rsidRPr="00B90109">
        <w:rPr>
          <w:rFonts w:ascii="Garamond" w:hAnsi="Garamond"/>
          <w:lang w:val="fr-FR"/>
        </w:rPr>
        <w:t xml:space="preserve">pourtant </w:t>
      </w:r>
      <w:r w:rsidR="009C5C63" w:rsidRPr="00B90109">
        <w:rPr>
          <w:rFonts w:ascii="Garamond" w:hAnsi="Garamond"/>
          <w:lang w:val="fr-FR"/>
        </w:rPr>
        <w:t>« de n</w:t>
      </w:r>
      <w:r w:rsidR="00640469" w:rsidRPr="00B90109">
        <w:rPr>
          <w:rFonts w:ascii="Garamond" w:hAnsi="Garamond"/>
          <w:lang w:val="fr-FR"/>
        </w:rPr>
        <w:t>’</w:t>
      </w:r>
      <w:r w:rsidR="009C5C63" w:rsidRPr="00B90109">
        <w:rPr>
          <w:rFonts w:ascii="Garamond" w:hAnsi="Garamond"/>
          <w:lang w:val="fr-FR"/>
        </w:rPr>
        <w:t>être ni jeu, ni pure jouissance esthétique : [mais] de</w:t>
      </w:r>
      <w:r w:rsidR="009C5C63" w:rsidRPr="00B90109">
        <w:rPr>
          <w:rStyle w:val="apple-converted-space"/>
          <w:rFonts w:ascii="Garamond" w:hAnsi="Garamond"/>
          <w:lang w:val="fr-FR"/>
        </w:rPr>
        <w:t> </w:t>
      </w:r>
      <w:r w:rsidR="009C5C63" w:rsidRPr="00B90109">
        <w:rPr>
          <w:rStyle w:val="Emphasis"/>
          <w:rFonts w:ascii="Garamond" w:hAnsi="Garamond"/>
          <w:lang w:val="fr-FR"/>
        </w:rPr>
        <w:t>signifier</w:t>
      </w:r>
      <w:r w:rsidR="009C5C63" w:rsidRPr="00B90109">
        <w:rPr>
          <w:rFonts w:ascii="Garamond" w:hAnsi="Garamond"/>
          <w:lang w:val="fr-FR"/>
        </w:rPr>
        <w:t> ». Ce que Senghor explique comme suit :</w:t>
      </w:r>
    </w:p>
    <w:p w14:paraId="36481E3C" w14:textId="69D535F1" w:rsidR="009C5C63" w:rsidRPr="00B90109" w:rsidRDefault="006577D3" w:rsidP="008F1BF2">
      <w:pPr>
        <w:shd w:val="clear" w:color="auto" w:fill="FFFFFF"/>
        <w:spacing w:before="120" w:after="120" w:line="360" w:lineRule="auto"/>
        <w:ind w:left="284" w:right="284"/>
        <w:jc w:val="both"/>
        <w:rPr>
          <w:rStyle w:val="apple-converted-space"/>
          <w:rFonts w:ascii="Garamond" w:eastAsia="Times New Roman" w:hAnsi="Garamond" w:cs="Times New Roman"/>
          <w:i/>
          <w:iCs/>
          <w:sz w:val="24"/>
          <w:szCs w:val="24"/>
          <w:lang w:val="fr-FR" w:eastAsia="fr-BE"/>
        </w:rPr>
      </w:pPr>
      <w:r w:rsidRPr="00B90109">
        <w:rPr>
          <w:rFonts w:ascii="Garamond" w:hAnsi="Garamond" w:cs="Times New Roman"/>
          <w:sz w:val="24"/>
          <w:szCs w:val="24"/>
          <w:lang w:val="fr-FR"/>
        </w:rPr>
        <w:t>« </w:t>
      </w:r>
      <w:r w:rsidR="009C5C63" w:rsidRPr="00B90109">
        <w:rPr>
          <w:rFonts w:ascii="Garamond" w:hAnsi="Garamond" w:cs="Times New Roman"/>
          <w:sz w:val="24"/>
          <w:szCs w:val="24"/>
          <w:lang w:val="fr-FR"/>
        </w:rPr>
        <w:t>Je choisis, parmi les arts plastiques, la</w:t>
      </w:r>
      <w:r w:rsidR="009C5C63" w:rsidRPr="00B90109">
        <w:rPr>
          <w:rStyle w:val="apple-converted-space"/>
          <w:rFonts w:ascii="Garamond" w:hAnsi="Garamond" w:cs="Times New Roman"/>
          <w:sz w:val="24"/>
          <w:szCs w:val="24"/>
          <w:lang w:val="fr-FR"/>
        </w:rPr>
        <w:t> </w:t>
      </w:r>
      <w:r w:rsidR="009C5C63" w:rsidRPr="00B90109">
        <w:rPr>
          <w:rStyle w:val="Emphasis"/>
          <w:rFonts w:ascii="Garamond" w:hAnsi="Garamond" w:cs="Times New Roman"/>
          <w:sz w:val="24"/>
          <w:szCs w:val="24"/>
          <w:lang w:val="fr-FR"/>
        </w:rPr>
        <w:t>sculpture</w:t>
      </w:r>
      <w:r w:rsidR="009C5C63" w:rsidRPr="00B90109">
        <w:rPr>
          <w:rFonts w:ascii="Garamond" w:hAnsi="Garamond" w:cs="Times New Roman"/>
          <w:sz w:val="24"/>
          <w:szCs w:val="24"/>
          <w:lang w:val="fr-FR"/>
        </w:rPr>
        <w:t>, l</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art le plus typique. Même la décoration des ustensiles les plus simples du mobilier populaire, loin de les détourner de leur but et d</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être un vain ornement, souligne ce but. Art pratique, non pas utilitaire ; et classique en ce premier sens. Surtout</w:t>
      </w:r>
      <w:r w:rsidR="009C5C63" w:rsidRPr="00B90109">
        <w:rPr>
          <w:rStyle w:val="apple-converted-space"/>
          <w:rFonts w:ascii="Garamond" w:hAnsi="Garamond" w:cs="Times New Roman"/>
          <w:sz w:val="24"/>
          <w:szCs w:val="24"/>
          <w:lang w:val="fr-FR"/>
        </w:rPr>
        <w:t> </w:t>
      </w:r>
      <w:r w:rsidR="009C5C63" w:rsidRPr="00B90109">
        <w:rPr>
          <w:rStyle w:val="Emphasis"/>
          <w:rFonts w:ascii="Garamond" w:hAnsi="Garamond" w:cs="Times New Roman"/>
          <w:sz w:val="24"/>
          <w:szCs w:val="24"/>
          <w:lang w:val="fr-FR"/>
        </w:rPr>
        <w:t>art spirituel</w:t>
      </w:r>
      <w:r w:rsidR="009C5C63" w:rsidRPr="00B90109">
        <w:rPr>
          <w:rStyle w:val="apple-converted-space"/>
          <w:rFonts w:ascii="Garamond" w:hAnsi="Garamond" w:cs="Times New Roman"/>
          <w:i/>
          <w:iCs/>
          <w:sz w:val="24"/>
          <w:szCs w:val="24"/>
          <w:lang w:val="fr-FR"/>
        </w:rPr>
        <w:t> </w:t>
      </w:r>
      <w:r w:rsidR="009C5C63" w:rsidRPr="00B90109">
        <w:rPr>
          <w:rFonts w:ascii="Garamond" w:hAnsi="Garamond" w:cs="Times New Roman"/>
          <w:sz w:val="24"/>
          <w:szCs w:val="24"/>
          <w:lang w:val="fr-FR"/>
        </w:rPr>
        <w:t>– on a dit à tort : idéaliste ou intellectuel – parce que religieux. Les sculpteurs ont pour fonction essentielle de représenter les Ancêtres morts et les génies par des statues qui soient, en même temps, symbole et habitacle. Il s</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agit de faire saisir, sentir leur âme personnelle comme volonté efficace, de faire accéder au</w:t>
      </w:r>
      <w:r w:rsidR="009C5C63" w:rsidRPr="00B90109">
        <w:rPr>
          <w:rStyle w:val="apple-converted-space"/>
          <w:rFonts w:ascii="Garamond" w:hAnsi="Garamond" w:cs="Times New Roman"/>
          <w:sz w:val="24"/>
          <w:szCs w:val="24"/>
          <w:lang w:val="fr-FR"/>
        </w:rPr>
        <w:t> </w:t>
      </w:r>
      <w:r w:rsidR="009C5C63" w:rsidRPr="00B90109">
        <w:rPr>
          <w:rStyle w:val="Emphasis"/>
          <w:rFonts w:ascii="Garamond" w:hAnsi="Garamond" w:cs="Times New Roman"/>
          <w:sz w:val="24"/>
          <w:szCs w:val="24"/>
          <w:lang w:val="fr-FR"/>
        </w:rPr>
        <w:t>surréel</w:t>
      </w:r>
      <w:r w:rsidR="001308C6" w:rsidRPr="00B90109">
        <w:rPr>
          <w:rFonts w:ascii="Garamond" w:hAnsi="Garamond" w:cs="Times New Roman"/>
          <w:sz w:val="24"/>
          <w:szCs w:val="24"/>
          <w:lang w:val="fr-FR"/>
        </w:rPr>
        <w:t>.</w:t>
      </w:r>
      <w:r w:rsidRPr="00B90109">
        <w:rPr>
          <w:rFonts w:ascii="Garamond" w:hAnsi="Garamond" w:cs="Times New Roman"/>
          <w:sz w:val="24"/>
          <w:szCs w:val="24"/>
          <w:lang w:val="fr-FR"/>
        </w:rPr>
        <w:t> »</w:t>
      </w:r>
      <w:r w:rsidR="00DC182A" w:rsidRPr="00B90109">
        <w:rPr>
          <w:rStyle w:val="FootnoteReference"/>
          <w:rFonts w:ascii="Garamond" w:hAnsi="Garamond" w:cs="Times New Roman"/>
          <w:sz w:val="24"/>
          <w:szCs w:val="24"/>
          <w:lang w:val="fr-FR"/>
        </w:rPr>
        <w:footnoteReference w:id="16"/>
      </w:r>
      <w:r w:rsidR="009C5C63" w:rsidRPr="00B90109">
        <w:rPr>
          <w:rFonts w:ascii="Garamond" w:hAnsi="Garamond" w:cs="Times New Roman"/>
          <w:sz w:val="24"/>
          <w:szCs w:val="24"/>
          <w:lang w:val="fr-FR"/>
        </w:rPr>
        <w:t xml:space="preserve"> </w:t>
      </w:r>
    </w:p>
    <w:p w14:paraId="6D3CF979" w14:textId="50F0A79F" w:rsidR="00DD3AD4" w:rsidRPr="00B90109" w:rsidRDefault="007720C3" w:rsidP="008F1BF2">
      <w:pPr>
        <w:pStyle w:val="NormalWeb"/>
        <w:spacing w:before="0" w:beforeAutospacing="0" w:after="0" w:afterAutospacing="0" w:line="360" w:lineRule="auto"/>
        <w:jc w:val="both"/>
        <w:rPr>
          <w:rFonts w:ascii="Garamond" w:hAnsi="Garamond"/>
          <w:lang w:val="fr-FR"/>
        </w:rPr>
      </w:pPr>
      <w:r w:rsidRPr="00B90109">
        <w:rPr>
          <w:rFonts w:ascii="Garamond" w:hAnsi="Garamond"/>
          <w:lang w:val="fr-FR"/>
        </w:rPr>
        <w:t>Le même débat est encore relayé, et non inflé</w:t>
      </w:r>
      <w:r w:rsidR="001308C6" w:rsidRPr="00B90109">
        <w:rPr>
          <w:rFonts w:ascii="Garamond" w:hAnsi="Garamond"/>
          <w:lang w:val="fr-FR"/>
        </w:rPr>
        <w:t xml:space="preserve">chi – </w:t>
      </w:r>
      <w:r w:rsidRPr="00B90109">
        <w:rPr>
          <w:rFonts w:ascii="Garamond" w:hAnsi="Garamond"/>
          <w:lang w:val="fr-FR"/>
        </w:rPr>
        <w:t>car nous montreront que la dimension esthétique est constitutive</w:t>
      </w:r>
      <w:r w:rsidR="001308C6" w:rsidRPr="00B90109">
        <w:rPr>
          <w:rFonts w:ascii="Garamond" w:hAnsi="Garamond"/>
          <w:lang w:val="fr-FR"/>
        </w:rPr>
        <w:t xml:space="preserve"> –</w:t>
      </w:r>
      <w:r w:rsidRPr="00B90109">
        <w:rPr>
          <w:rFonts w:ascii="Garamond" w:hAnsi="Garamond"/>
          <w:lang w:val="fr-FR"/>
        </w:rPr>
        <w:t>, par le</w:t>
      </w:r>
      <w:r w:rsidR="00E170A9" w:rsidRPr="00B90109">
        <w:rPr>
          <w:rFonts w:ascii="Garamond" w:hAnsi="Garamond"/>
          <w:lang w:val="fr-FR"/>
        </w:rPr>
        <w:t xml:space="preserve"> concept de « négritude », </w:t>
      </w:r>
      <w:r w:rsidR="00797FAA" w:rsidRPr="00B90109">
        <w:rPr>
          <w:rFonts w:ascii="Garamond" w:hAnsi="Garamond"/>
          <w:lang w:val="fr-FR"/>
        </w:rPr>
        <w:t>forgé par</w:t>
      </w:r>
      <w:r w:rsidRPr="00B90109">
        <w:rPr>
          <w:rFonts w:ascii="Garamond" w:hAnsi="Garamond"/>
          <w:lang w:val="fr-FR"/>
        </w:rPr>
        <w:t xml:space="preserve"> l’Antillais</w:t>
      </w:r>
      <w:r w:rsidR="00797FAA" w:rsidRPr="00B90109">
        <w:rPr>
          <w:rFonts w:ascii="Garamond" w:hAnsi="Garamond"/>
          <w:lang w:val="fr-FR"/>
        </w:rPr>
        <w:t xml:space="preserve"> Aimé Césaire dans</w:t>
      </w:r>
      <w:r w:rsidR="006F785D" w:rsidRPr="00B90109">
        <w:rPr>
          <w:rFonts w:ascii="Garamond" w:hAnsi="Garamond"/>
          <w:lang w:val="fr-FR"/>
        </w:rPr>
        <w:t xml:space="preserve"> la rubrique « Conscience Raciale et Révolution Sociale »</w:t>
      </w:r>
      <w:r w:rsidR="00696C57" w:rsidRPr="00B90109">
        <w:rPr>
          <w:rFonts w:ascii="Garamond" w:hAnsi="Garamond"/>
          <w:lang w:val="fr-FR"/>
        </w:rPr>
        <w:t xml:space="preserve"> du numéro 3 </w:t>
      </w:r>
      <w:r w:rsidR="00EF717B" w:rsidRPr="00B90109">
        <w:rPr>
          <w:rFonts w:ascii="Garamond" w:hAnsi="Garamond"/>
          <w:lang w:val="fr-FR"/>
        </w:rPr>
        <w:t xml:space="preserve">de </w:t>
      </w:r>
      <w:r w:rsidR="00352C20" w:rsidRPr="00B90109">
        <w:rPr>
          <w:rFonts w:ascii="Garamond" w:hAnsi="Garamond"/>
          <w:i/>
          <w:iCs/>
          <w:lang w:val="fr-FR"/>
        </w:rPr>
        <w:t>L</w:t>
      </w:r>
      <w:r w:rsidR="00640469" w:rsidRPr="00B90109">
        <w:rPr>
          <w:rFonts w:ascii="Garamond" w:hAnsi="Garamond"/>
          <w:i/>
          <w:iCs/>
          <w:lang w:val="fr-FR"/>
        </w:rPr>
        <w:t>’</w:t>
      </w:r>
      <w:r w:rsidR="00FB3DC3" w:rsidRPr="00B90109">
        <w:rPr>
          <w:rFonts w:ascii="Garamond" w:hAnsi="Garamond"/>
          <w:i/>
          <w:iCs/>
          <w:lang w:val="fr-FR"/>
        </w:rPr>
        <w:t>Étudiant Noir</w:t>
      </w:r>
      <w:r w:rsidR="005400D6" w:rsidRPr="00B90109">
        <w:rPr>
          <w:rFonts w:ascii="Garamond" w:hAnsi="Garamond"/>
          <w:lang w:val="fr-FR"/>
        </w:rPr>
        <w:t>,</w:t>
      </w:r>
      <w:r w:rsidR="00E170A9" w:rsidRPr="00B90109">
        <w:rPr>
          <w:rFonts w:ascii="Garamond" w:hAnsi="Garamond"/>
          <w:lang w:val="fr-FR"/>
        </w:rPr>
        <w:t xml:space="preserve"> </w:t>
      </w:r>
      <w:r w:rsidR="001308C6" w:rsidRPr="00B90109">
        <w:rPr>
          <w:rFonts w:ascii="Garamond" w:hAnsi="Garamond"/>
          <w:lang w:val="fr-FR"/>
        </w:rPr>
        <w:t>et qui revendique</w:t>
      </w:r>
      <w:r w:rsidR="00E170A9" w:rsidRPr="00B90109">
        <w:rPr>
          <w:rFonts w:ascii="Garamond" w:hAnsi="Garamond"/>
          <w:lang w:val="fr-FR"/>
        </w:rPr>
        <w:t xml:space="preserve"> </w:t>
      </w:r>
      <w:r w:rsidR="002742AD" w:rsidRPr="00B90109">
        <w:rPr>
          <w:rFonts w:ascii="Garamond" w:hAnsi="Garamond"/>
          <w:lang w:val="fr-FR"/>
        </w:rPr>
        <w:t xml:space="preserve">une essence </w:t>
      </w:r>
      <w:r w:rsidR="0084392A" w:rsidRPr="00B90109">
        <w:rPr>
          <w:rFonts w:ascii="Garamond" w:hAnsi="Garamond"/>
          <w:lang w:val="fr-FR"/>
        </w:rPr>
        <w:t>précoloniale</w:t>
      </w:r>
      <w:r w:rsidR="002742AD" w:rsidRPr="00B90109">
        <w:rPr>
          <w:rFonts w:ascii="Garamond" w:hAnsi="Garamond"/>
          <w:lang w:val="fr-FR"/>
        </w:rPr>
        <w:t xml:space="preserve"> africaine</w:t>
      </w:r>
      <w:r w:rsidR="00FB3DC3" w:rsidRPr="00B90109">
        <w:rPr>
          <w:rFonts w:ascii="Garamond" w:hAnsi="Garamond"/>
          <w:lang w:val="fr-FR"/>
        </w:rPr>
        <w:t xml:space="preserve"> ou</w:t>
      </w:r>
      <w:r w:rsidR="00781BEE" w:rsidRPr="00B90109">
        <w:rPr>
          <w:rFonts w:ascii="Garamond" w:hAnsi="Garamond"/>
          <w:lang w:val="fr-FR"/>
        </w:rPr>
        <w:t xml:space="preserve"> caribéenne</w:t>
      </w:r>
      <w:r w:rsidR="002742AD" w:rsidRPr="00B90109">
        <w:rPr>
          <w:rFonts w:ascii="Garamond" w:hAnsi="Garamond"/>
          <w:lang w:val="fr-FR"/>
        </w:rPr>
        <w:t xml:space="preserve"> non souillée par l’</w:t>
      </w:r>
      <w:r w:rsidR="001308C6" w:rsidRPr="00B90109">
        <w:rPr>
          <w:rFonts w:ascii="Garamond" w:hAnsi="Garamond"/>
          <w:lang w:val="fr-FR"/>
        </w:rPr>
        <w:t xml:space="preserve">aliénation culturelle. </w:t>
      </w:r>
      <w:r w:rsidR="00300312" w:rsidRPr="00B90109">
        <w:rPr>
          <w:rFonts w:ascii="Garamond" w:hAnsi="Garamond"/>
          <w:lang w:val="fr-FR"/>
        </w:rPr>
        <w:t>Césaire l</w:t>
      </w:r>
      <w:r w:rsidR="00640469" w:rsidRPr="00B90109">
        <w:rPr>
          <w:rFonts w:ascii="Garamond" w:hAnsi="Garamond"/>
          <w:lang w:val="fr-FR"/>
        </w:rPr>
        <w:t>’</w:t>
      </w:r>
      <w:r w:rsidR="00300312" w:rsidRPr="00B90109">
        <w:rPr>
          <w:rFonts w:ascii="Garamond" w:hAnsi="Garamond"/>
          <w:lang w:val="fr-FR"/>
        </w:rPr>
        <w:t>emploie de nouveau en 1939 lors de la première publication du</w:t>
      </w:r>
      <w:r w:rsidR="00300312" w:rsidRPr="00B90109">
        <w:rPr>
          <w:rStyle w:val="apple-converted-space"/>
          <w:rFonts w:ascii="Garamond" w:eastAsiaTheme="majorEastAsia" w:hAnsi="Garamond"/>
          <w:lang w:val="fr-FR"/>
        </w:rPr>
        <w:t> </w:t>
      </w:r>
      <w:r w:rsidR="00300312" w:rsidRPr="00B90109">
        <w:rPr>
          <w:rFonts w:ascii="Garamond" w:hAnsi="Garamond"/>
          <w:i/>
          <w:iCs/>
          <w:lang w:val="fr-FR"/>
        </w:rPr>
        <w:t>Cahier d</w:t>
      </w:r>
      <w:r w:rsidR="00640469" w:rsidRPr="00B90109">
        <w:rPr>
          <w:rFonts w:ascii="Garamond" w:hAnsi="Garamond"/>
          <w:i/>
          <w:iCs/>
          <w:lang w:val="fr-FR"/>
        </w:rPr>
        <w:t>’</w:t>
      </w:r>
      <w:r w:rsidR="00300312" w:rsidRPr="00B90109">
        <w:rPr>
          <w:rFonts w:ascii="Garamond" w:hAnsi="Garamond"/>
          <w:i/>
          <w:iCs/>
          <w:lang w:val="fr-FR"/>
        </w:rPr>
        <w:t>un retour au pays natal</w:t>
      </w:r>
      <w:r w:rsidR="001308C6" w:rsidRPr="00B90109">
        <w:rPr>
          <w:rFonts w:ascii="Garamond" w:hAnsi="Garamond"/>
          <w:lang w:val="fr-FR"/>
        </w:rPr>
        <w:t xml:space="preserve"> empreint </w:t>
      </w:r>
      <w:r w:rsidR="000E0DF8" w:rsidRPr="00B90109">
        <w:rPr>
          <w:rFonts w:ascii="Garamond" w:hAnsi="Garamond"/>
          <w:lang w:val="fr-FR"/>
        </w:rPr>
        <w:t xml:space="preserve">certes </w:t>
      </w:r>
      <w:r w:rsidR="001308C6" w:rsidRPr="00B90109">
        <w:rPr>
          <w:rFonts w:ascii="Garamond" w:hAnsi="Garamond"/>
          <w:lang w:val="fr-FR"/>
        </w:rPr>
        <w:t xml:space="preserve">de rancœur mais </w:t>
      </w:r>
      <w:r w:rsidR="000E0DF8" w:rsidRPr="00B90109">
        <w:rPr>
          <w:rFonts w:ascii="Garamond" w:hAnsi="Garamond"/>
          <w:lang w:val="fr-FR"/>
        </w:rPr>
        <w:t xml:space="preserve">aussi </w:t>
      </w:r>
      <w:r w:rsidR="001308C6" w:rsidRPr="00B90109">
        <w:rPr>
          <w:rFonts w:ascii="Garamond" w:hAnsi="Garamond"/>
          <w:lang w:val="fr-FR"/>
        </w:rPr>
        <w:t>d’un phrasé chatoyant, jubilatoire :</w:t>
      </w:r>
      <w:r w:rsidR="00300312" w:rsidRPr="00B90109">
        <w:rPr>
          <w:rFonts w:ascii="Garamond" w:hAnsi="Garamond"/>
          <w:lang w:val="fr-FR"/>
        </w:rPr>
        <w:t xml:space="preserve"> </w:t>
      </w:r>
    </w:p>
    <w:p w14:paraId="573B87B9" w14:textId="42078BE0" w:rsidR="00797FAA" w:rsidRPr="00B90109" w:rsidRDefault="00C66292" w:rsidP="008F1BF2">
      <w:pPr>
        <w:pStyle w:val="NormalWeb"/>
        <w:spacing w:before="120" w:beforeAutospacing="0" w:after="0" w:afterAutospacing="0" w:line="360" w:lineRule="auto"/>
        <w:ind w:left="284" w:right="284"/>
        <w:jc w:val="both"/>
        <w:rPr>
          <w:rFonts w:ascii="Garamond" w:hAnsi="Garamond"/>
          <w:lang w:val="fr-FR"/>
        </w:rPr>
      </w:pPr>
      <w:r w:rsidRPr="00B90109">
        <w:rPr>
          <w:rFonts w:ascii="Garamond" w:hAnsi="Garamond"/>
          <w:lang w:val="fr-FR"/>
        </w:rPr>
        <w:t>« </w:t>
      </w:r>
      <w:proofErr w:type="gramStart"/>
      <w:r w:rsidR="00797FAA" w:rsidRPr="00B90109">
        <w:rPr>
          <w:rFonts w:ascii="Garamond" w:hAnsi="Garamond"/>
          <w:lang w:val="fr-FR"/>
        </w:rPr>
        <w:t>ma</w:t>
      </w:r>
      <w:proofErr w:type="gramEnd"/>
      <w:r w:rsidR="00797FAA" w:rsidRPr="00B90109">
        <w:rPr>
          <w:rFonts w:ascii="Garamond" w:hAnsi="Garamond"/>
          <w:lang w:val="fr-FR"/>
        </w:rPr>
        <w:t xml:space="preserve"> négritude n</w:t>
      </w:r>
      <w:r w:rsidR="00640469" w:rsidRPr="00B90109">
        <w:rPr>
          <w:rFonts w:ascii="Garamond" w:hAnsi="Garamond"/>
          <w:lang w:val="fr-FR"/>
        </w:rPr>
        <w:t>’</w:t>
      </w:r>
      <w:r w:rsidR="00797FAA" w:rsidRPr="00B90109">
        <w:rPr>
          <w:rFonts w:ascii="Garamond" w:hAnsi="Garamond"/>
          <w:lang w:val="fr-FR"/>
        </w:rPr>
        <w:t xml:space="preserve">est pas une pierre, sa surdité ruée </w:t>
      </w:r>
    </w:p>
    <w:p w14:paraId="2A282B76" w14:textId="22A5D361" w:rsidR="000B6B28" w:rsidRPr="00B90109" w:rsidRDefault="00797FAA" w:rsidP="008F1BF2">
      <w:pPr>
        <w:pStyle w:val="NormalWeb"/>
        <w:spacing w:before="0" w:beforeAutospacing="0" w:after="0" w:afterAutospacing="0" w:line="360" w:lineRule="auto"/>
        <w:ind w:left="284" w:right="284"/>
        <w:jc w:val="both"/>
        <w:rPr>
          <w:rFonts w:ascii="Garamond" w:hAnsi="Garamond"/>
          <w:lang w:val="fr-FR"/>
        </w:rPr>
      </w:pPr>
      <w:proofErr w:type="gramStart"/>
      <w:r w:rsidRPr="00B90109">
        <w:rPr>
          <w:rFonts w:ascii="Garamond" w:hAnsi="Garamond"/>
          <w:lang w:val="fr-FR"/>
        </w:rPr>
        <w:t>contre</w:t>
      </w:r>
      <w:proofErr w:type="gramEnd"/>
      <w:r w:rsidRPr="00B90109">
        <w:rPr>
          <w:rFonts w:ascii="Garamond" w:hAnsi="Garamond"/>
          <w:lang w:val="fr-FR"/>
        </w:rPr>
        <w:t xml:space="preserve"> la clameur du jour </w:t>
      </w:r>
    </w:p>
    <w:p w14:paraId="62181785" w14:textId="77777777" w:rsidR="00797FAA" w:rsidRPr="00B90109" w:rsidRDefault="00797FAA" w:rsidP="008F1BF2">
      <w:pPr>
        <w:pStyle w:val="NormalWeb"/>
        <w:spacing w:before="120" w:beforeAutospacing="0" w:after="0" w:afterAutospacing="0" w:line="360" w:lineRule="auto"/>
        <w:ind w:left="284" w:right="284"/>
        <w:jc w:val="both"/>
        <w:rPr>
          <w:rFonts w:ascii="Garamond" w:hAnsi="Garamond"/>
          <w:lang w:val="fr-FR"/>
        </w:rPr>
      </w:pPr>
      <w:proofErr w:type="gramStart"/>
      <w:r w:rsidRPr="00B90109">
        <w:rPr>
          <w:rFonts w:ascii="Garamond" w:hAnsi="Garamond"/>
          <w:lang w:val="fr-FR"/>
        </w:rPr>
        <w:t>ma</w:t>
      </w:r>
      <w:proofErr w:type="gramEnd"/>
      <w:r w:rsidRPr="00B90109">
        <w:rPr>
          <w:rFonts w:ascii="Garamond" w:hAnsi="Garamond"/>
          <w:lang w:val="fr-FR"/>
        </w:rPr>
        <w:t xml:space="preserve"> négritude n</w:t>
      </w:r>
      <w:r w:rsidR="00640469" w:rsidRPr="00B90109">
        <w:rPr>
          <w:rFonts w:ascii="Garamond" w:hAnsi="Garamond"/>
          <w:lang w:val="fr-FR"/>
        </w:rPr>
        <w:t>’</w:t>
      </w:r>
      <w:r w:rsidRPr="00B90109">
        <w:rPr>
          <w:rFonts w:ascii="Garamond" w:hAnsi="Garamond"/>
          <w:lang w:val="fr-FR"/>
        </w:rPr>
        <w:t>est pas une taie d</w:t>
      </w:r>
      <w:r w:rsidR="00640469" w:rsidRPr="00B90109">
        <w:rPr>
          <w:rFonts w:ascii="Garamond" w:hAnsi="Garamond"/>
          <w:lang w:val="fr-FR"/>
        </w:rPr>
        <w:t>’</w:t>
      </w:r>
      <w:r w:rsidRPr="00B90109">
        <w:rPr>
          <w:rFonts w:ascii="Garamond" w:hAnsi="Garamond"/>
          <w:lang w:val="fr-FR"/>
        </w:rPr>
        <w:t>eau morte sur l</w:t>
      </w:r>
      <w:r w:rsidR="00640469" w:rsidRPr="00B90109">
        <w:rPr>
          <w:rFonts w:ascii="Garamond" w:hAnsi="Garamond"/>
          <w:lang w:val="fr-FR"/>
        </w:rPr>
        <w:t>’</w:t>
      </w:r>
      <w:r w:rsidR="000B6B28" w:rsidRPr="00B90109">
        <w:rPr>
          <w:rFonts w:ascii="Garamond" w:hAnsi="Garamond"/>
          <w:lang w:val="fr-FR"/>
        </w:rPr>
        <w:t>œil</w:t>
      </w:r>
      <w:r w:rsidRPr="00B90109">
        <w:rPr>
          <w:rFonts w:ascii="Garamond" w:hAnsi="Garamond"/>
          <w:lang w:val="fr-FR"/>
        </w:rPr>
        <w:t xml:space="preserve"> mort de la terre </w:t>
      </w:r>
    </w:p>
    <w:p w14:paraId="4DBE029A" w14:textId="4EAAF206" w:rsidR="000B6B28" w:rsidRPr="00B90109" w:rsidRDefault="00797FAA" w:rsidP="008F1BF2">
      <w:pPr>
        <w:pStyle w:val="NormalWeb"/>
        <w:spacing w:before="0" w:beforeAutospacing="0" w:after="0" w:afterAutospacing="0" w:line="360" w:lineRule="auto"/>
        <w:ind w:left="284" w:right="284"/>
        <w:jc w:val="both"/>
        <w:rPr>
          <w:rFonts w:ascii="Garamond" w:hAnsi="Garamond"/>
          <w:lang w:val="fr-FR"/>
        </w:rPr>
      </w:pPr>
      <w:proofErr w:type="gramStart"/>
      <w:r w:rsidRPr="00B90109">
        <w:rPr>
          <w:rFonts w:ascii="Garamond" w:hAnsi="Garamond"/>
          <w:lang w:val="fr-FR"/>
        </w:rPr>
        <w:t>ma</w:t>
      </w:r>
      <w:proofErr w:type="gramEnd"/>
      <w:r w:rsidRPr="00B90109">
        <w:rPr>
          <w:rFonts w:ascii="Garamond" w:hAnsi="Garamond"/>
          <w:lang w:val="fr-FR"/>
        </w:rPr>
        <w:t xml:space="preserve"> négritude n</w:t>
      </w:r>
      <w:r w:rsidR="00640469" w:rsidRPr="00B90109">
        <w:rPr>
          <w:rFonts w:ascii="Garamond" w:hAnsi="Garamond"/>
          <w:lang w:val="fr-FR"/>
        </w:rPr>
        <w:t>’</w:t>
      </w:r>
      <w:r w:rsidRPr="00B90109">
        <w:rPr>
          <w:rFonts w:ascii="Garamond" w:hAnsi="Garamond"/>
          <w:lang w:val="fr-FR"/>
        </w:rPr>
        <w:t xml:space="preserve">est ni une tour ni une cathédrale </w:t>
      </w:r>
    </w:p>
    <w:p w14:paraId="0D76BE57" w14:textId="77777777" w:rsidR="00797FAA" w:rsidRPr="00B90109" w:rsidRDefault="00797FAA" w:rsidP="008F1BF2">
      <w:pPr>
        <w:pStyle w:val="NormalWeb"/>
        <w:spacing w:before="120" w:beforeAutospacing="0" w:after="0" w:afterAutospacing="0" w:line="360" w:lineRule="auto"/>
        <w:ind w:left="284" w:right="284"/>
        <w:jc w:val="both"/>
        <w:rPr>
          <w:rFonts w:ascii="Garamond" w:hAnsi="Garamond"/>
          <w:lang w:val="fr-FR"/>
        </w:rPr>
      </w:pPr>
      <w:proofErr w:type="gramStart"/>
      <w:r w:rsidRPr="00B90109">
        <w:rPr>
          <w:rFonts w:ascii="Garamond" w:hAnsi="Garamond"/>
          <w:lang w:val="fr-FR"/>
        </w:rPr>
        <w:t>elle</w:t>
      </w:r>
      <w:proofErr w:type="gramEnd"/>
      <w:r w:rsidRPr="00B90109">
        <w:rPr>
          <w:rFonts w:ascii="Garamond" w:hAnsi="Garamond"/>
          <w:lang w:val="fr-FR"/>
        </w:rPr>
        <w:t xml:space="preserve"> plonge dans la chair rouge du sol </w:t>
      </w:r>
    </w:p>
    <w:p w14:paraId="1F70D4C4" w14:textId="77777777" w:rsidR="000B6B28" w:rsidRPr="00B90109" w:rsidRDefault="00797FAA" w:rsidP="008F1BF2">
      <w:pPr>
        <w:pStyle w:val="NormalWeb"/>
        <w:spacing w:before="0" w:beforeAutospacing="0" w:after="0" w:afterAutospacing="0" w:line="360" w:lineRule="auto"/>
        <w:ind w:left="284" w:right="284"/>
        <w:jc w:val="both"/>
        <w:rPr>
          <w:rFonts w:ascii="Garamond" w:hAnsi="Garamond"/>
          <w:lang w:val="fr-FR"/>
        </w:rPr>
      </w:pPr>
      <w:proofErr w:type="gramStart"/>
      <w:r w:rsidRPr="00B90109">
        <w:rPr>
          <w:rFonts w:ascii="Garamond" w:hAnsi="Garamond"/>
          <w:lang w:val="fr-FR"/>
        </w:rPr>
        <w:t>elle</w:t>
      </w:r>
      <w:proofErr w:type="gramEnd"/>
      <w:r w:rsidRPr="00B90109">
        <w:rPr>
          <w:rFonts w:ascii="Garamond" w:hAnsi="Garamond"/>
          <w:lang w:val="fr-FR"/>
        </w:rPr>
        <w:t xml:space="preserve"> plonge dans la chair ardente du ciel </w:t>
      </w:r>
    </w:p>
    <w:p w14:paraId="63F8D78F" w14:textId="1085FF90" w:rsidR="007E57A8" w:rsidRPr="00B90109" w:rsidRDefault="00797FAA" w:rsidP="008F1BF2">
      <w:pPr>
        <w:pStyle w:val="NormalWeb"/>
        <w:spacing w:before="0" w:beforeAutospacing="0" w:after="120" w:afterAutospacing="0" w:line="360" w:lineRule="auto"/>
        <w:ind w:left="284" w:right="284"/>
        <w:jc w:val="both"/>
        <w:rPr>
          <w:rFonts w:ascii="Garamond" w:hAnsi="Garamond"/>
          <w:lang w:val="fr-FR"/>
        </w:rPr>
      </w:pPr>
      <w:proofErr w:type="gramStart"/>
      <w:r w:rsidRPr="00B90109">
        <w:rPr>
          <w:rFonts w:ascii="Garamond" w:hAnsi="Garamond"/>
          <w:lang w:val="fr-FR"/>
        </w:rPr>
        <w:t>elle</w:t>
      </w:r>
      <w:proofErr w:type="gramEnd"/>
      <w:r w:rsidRPr="00B90109">
        <w:rPr>
          <w:rFonts w:ascii="Garamond" w:hAnsi="Garamond"/>
          <w:lang w:val="fr-FR"/>
        </w:rPr>
        <w:t xml:space="preserve"> troue l</w:t>
      </w:r>
      <w:r w:rsidR="00640469" w:rsidRPr="00B90109">
        <w:rPr>
          <w:rFonts w:ascii="Garamond" w:hAnsi="Garamond"/>
          <w:lang w:val="fr-FR"/>
        </w:rPr>
        <w:t>’</w:t>
      </w:r>
      <w:r w:rsidRPr="00B90109">
        <w:rPr>
          <w:rFonts w:ascii="Garamond" w:hAnsi="Garamond"/>
          <w:lang w:val="fr-FR"/>
        </w:rPr>
        <w:t>accablement</w:t>
      </w:r>
      <w:r w:rsidR="000B6B28" w:rsidRPr="00B90109">
        <w:rPr>
          <w:rFonts w:ascii="Garamond" w:hAnsi="Garamond"/>
          <w:lang w:val="fr-FR"/>
        </w:rPr>
        <w:t xml:space="preserve"> opaque de sa droite patience.</w:t>
      </w:r>
      <w:r w:rsidR="00C66292" w:rsidRPr="00B90109">
        <w:rPr>
          <w:rFonts w:ascii="Garamond" w:hAnsi="Garamond"/>
          <w:lang w:val="fr-FR"/>
        </w:rPr>
        <w:t> »</w:t>
      </w:r>
      <w:r w:rsidR="00DC182A" w:rsidRPr="00B90109">
        <w:rPr>
          <w:rStyle w:val="FootnoteReference"/>
          <w:rFonts w:ascii="Garamond" w:hAnsi="Garamond"/>
          <w:lang w:val="fr-FR"/>
        </w:rPr>
        <w:footnoteReference w:id="17"/>
      </w:r>
      <w:r w:rsidR="00DD3AD4" w:rsidRPr="00B90109">
        <w:rPr>
          <w:rFonts w:ascii="Garamond" w:hAnsi="Garamond"/>
          <w:lang w:val="fr-FR"/>
        </w:rPr>
        <w:t xml:space="preserve"> </w:t>
      </w:r>
      <w:r w:rsidR="002E6B58" w:rsidRPr="00B90109">
        <w:rPr>
          <w:rFonts w:ascii="Garamond" w:hAnsi="Garamond"/>
          <w:lang w:val="fr-FR"/>
        </w:rPr>
        <w:t xml:space="preserve"> </w:t>
      </w:r>
    </w:p>
    <w:p w14:paraId="5C7262DD" w14:textId="7583D6F3" w:rsidR="002742AD" w:rsidRPr="00B90109" w:rsidRDefault="00FB3DC3"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lastRenderedPageBreak/>
        <w:t>I</w:t>
      </w:r>
      <w:r w:rsidR="007720C3" w:rsidRPr="00B90109">
        <w:rPr>
          <w:rFonts w:ascii="Garamond" w:hAnsi="Garamond" w:cs="Times New Roman"/>
          <w:sz w:val="24"/>
          <w:szCs w:val="24"/>
          <w:lang w:val="fr-FR"/>
        </w:rPr>
        <w:t>l serait erroné de voir dans ce concept</w:t>
      </w:r>
      <w:r w:rsidR="000E0DF8" w:rsidRPr="00B90109">
        <w:rPr>
          <w:rFonts w:ascii="Garamond" w:hAnsi="Garamond" w:cs="Times New Roman"/>
          <w:sz w:val="24"/>
          <w:szCs w:val="24"/>
          <w:lang w:val="fr-FR"/>
        </w:rPr>
        <w:t xml:space="preserve"> de négritude</w:t>
      </w:r>
      <w:r w:rsidR="007720C3" w:rsidRPr="00B90109">
        <w:rPr>
          <w:rFonts w:ascii="Garamond" w:hAnsi="Garamond" w:cs="Times New Roman"/>
          <w:sz w:val="24"/>
          <w:szCs w:val="24"/>
          <w:lang w:val="fr-FR"/>
        </w:rPr>
        <w:t xml:space="preserve"> une simple réhabilitation de la valeur nègre</w:t>
      </w:r>
      <w:r w:rsidR="001308C6" w:rsidRPr="00B90109">
        <w:rPr>
          <w:rFonts w:ascii="Garamond" w:hAnsi="Garamond" w:cs="Times New Roman"/>
          <w:sz w:val="24"/>
          <w:szCs w:val="24"/>
          <w:lang w:val="fr-FR"/>
        </w:rPr>
        <w:t xml:space="preserve"> qui ploierait sous le joug colonial. </w:t>
      </w:r>
      <w:r w:rsidR="007E57A8" w:rsidRPr="00B90109">
        <w:rPr>
          <w:rFonts w:ascii="Garamond" w:hAnsi="Garamond" w:cs="Times New Roman"/>
          <w:sz w:val="24"/>
          <w:szCs w:val="24"/>
          <w:lang w:val="fr-FR"/>
        </w:rPr>
        <w:t>Remarquons d</w:t>
      </w:r>
      <w:r w:rsidR="00640469" w:rsidRPr="00B90109">
        <w:rPr>
          <w:rFonts w:ascii="Garamond" w:hAnsi="Garamond" w:cs="Times New Roman"/>
          <w:sz w:val="24"/>
          <w:szCs w:val="24"/>
          <w:lang w:val="fr-FR"/>
        </w:rPr>
        <w:t>’</w:t>
      </w:r>
      <w:r w:rsidR="007E57A8" w:rsidRPr="00B90109">
        <w:rPr>
          <w:rFonts w:ascii="Garamond" w:hAnsi="Garamond" w:cs="Times New Roman"/>
          <w:sz w:val="24"/>
          <w:szCs w:val="24"/>
          <w:lang w:val="fr-FR"/>
        </w:rPr>
        <w:t>emblée le caractère</w:t>
      </w:r>
      <w:r w:rsidR="008974E4" w:rsidRPr="00B90109">
        <w:rPr>
          <w:rFonts w:ascii="Garamond" w:hAnsi="Garamond" w:cs="Times New Roman"/>
          <w:sz w:val="24"/>
          <w:szCs w:val="24"/>
          <w:lang w:val="fr-FR"/>
        </w:rPr>
        <w:t xml:space="preserve"> envoûtant,</w:t>
      </w:r>
      <w:r w:rsidR="007E57A8" w:rsidRPr="00B90109">
        <w:rPr>
          <w:rFonts w:ascii="Garamond" w:hAnsi="Garamond" w:cs="Times New Roman"/>
          <w:sz w:val="24"/>
          <w:szCs w:val="24"/>
          <w:lang w:val="fr-FR"/>
        </w:rPr>
        <w:t xml:space="preserve"> «</w:t>
      </w:r>
      <w:r w:rsidR="00485767" w:rsidRPr="00B90109">
        <w:rPr>
          <w:rFonts w:ascii="Garamond" w:hAnsi="Garamond" w:cs="Times New Roman"/>
          <w:sz w:val="24"/>
          <w:szCs w:val="24"/>
          <w:lang w:val="fr-FR"/>
        </w:rPr>
        <w:t> incantatoire »</w:t>
      </w:r>
      <w:r w:rsidR="001E5CC3">
        <w:rPr>
          <w:rFonts w:ascii="Garamond" w:hAnsi="Garamond" w:cs="Times New Roman"/>
          <w:sz w:val="24"/>
          <w:szCs w:val="24"/>
          <w:lang w:val="fr-FR"/>
        </w:rPr>
        <w:t>,</w:t>
      </w:r>
      <w:r w:rsidR="00485767" w:rsidRPr="00B90109">
        <w:rPr>
          <w:rFonts w:ascii="Garamond" w:hAnsi="Garamond" w:cs="Times New Roman"/>
          <w:sz w:val="24"/>
          <w:szCs w:val="24"/>
          <w:lang w:val="fr-FR"/>
        </w:rPr>
        <w:t xml:space="preserve"> de ce pamphlet poétique </w:t>
      </w:r>
      <w:r w:rsidR="00992EC7" w:rsidRPr="00B90109">
        <w:rPr>
          <w:rFonts w:ascii="Garamond" w:hAnsi="Garamond" w:cs="Times New Roman"/>
          <w:sz w:val="24"/>
          <w:szCs w:val="24"/>
          <w:lang w:val="fr-FR"/>
        </w:rPr>
        <w:t>dont A</w:t>
      </w:r>
      <w:r w:rsidR="007E57A8" w:rsidRPr="00B90109">
        <w:rPr>
          <w:rFonts w:ascii="Garamond" w:hAnsi="Garamond" w:cs="Times New Roman"/>
          <w:sz w:val="24"/>
          <w:szCs w:val="24"/>
          <w:lang w:val="fr-FR"/>
        </w:rPr>
        <w:t>ndré Bret</w:t>
      </w:r>
      <w:r w:rsidR="00352C20" w:rsidRPr="00B90109">
        <w:rPr>
          <w:rFonts w:ascii="Garamond" w:hAnsi="Garamond" w:cs="Times New Roman"/>
          <w:sz w:val="24"/>
          <w:szCs w:val="24"/>
          <w:lang w:val="fr-FR"/>
        </w:rPr>
        <w:t xml:space="preserve">on, </w:t>
      </w:r>
      <w:r w:rsidR="00E170A9" w:rsidRPr="00B90109">
        <w:rPr>
          <w:rStyle w:val="apple-converted-space"/>
          <w:rFonts w:ascii="Garamond" w:hAnsi="Garamond" w:cs="Times New Roman"/>
          <w:sz w:val="24"/>
          <w:szCs w:val="24"/>
          <w:lang w:val="fr-FR"/>
        </w:rPr>
        <w:t xml:space="preserve">dans sa préface </w:t>
      </w:r>
      <w:r w:rsidR="00485767" w:rsidRPr="00B90109">
        <w:rPr>
          <w:rStyle w:val="apple-converted-space"/>
          <w:rFonts w:ascii="Garamond" w:hAnsi="Garamond" w:cs="Times New Roman"/>
          <w:sz w:val="24"/>
          <w:szCs w:val="24"/>
          <w:lang w:val="fr-FR"/>
        </w:rPr>
        <w:t>au</w:t>
      </w:r>
      <w:r w:rsidR="00E170A9" w:rsidRPr="00B90109">
        <w:rPr>
          <w:rStyle w:val="apple-converted-space"/>
          <w:rFonts w:ascii="Garamond" w:hAnsi="Garamond" w:cs="Times New Roman"/>
          <w:sz w:val="24"/>
          <w:szCs w:val="24"/>
          <w:lang w:val="fr-FR"/>
        </w:rPr>
        <w:t xml:space="preserve"> </w:t>
      </w:r>
      <w:r w:rsidR="00352C20" w:rsidRPr="00B90109">
        <w:rPr>
          <w:rStyle w:val="Emphasis"/>
          <w:rFonts w:ascii="Garamond" w:hAnsi="Garamond" w:cs="Times New Roman"/>
          <w:sz w:val="24"/>
          <w:szCs w:val="24"/>
          <w:lang w:val="fr-FR"/>
        </w:rPr>
        <w:t>Cahier</w:t>
      </w:r>
      <w:r w:rsidR="000E0DF8" w:rsidRPr="00B90109">
        <w:rPr>
          <w:rStyle w:val="Emphasis"/>
          <w:rFonts w:ascii="Garamond" w:hAnsi="Garamond" w:cs="Times New Roman"/>
          <w:sz w:val="24"/>
          <w:szCs w:val="24"/>
          <w:lang w:val="fr-FR"/>
        </w:rPr>
        <w:t>,</w:t>
      </w:r>
      <w:r w:rsidR="00352C20" w:rsidRPr="00B90109">
        <w:rPr>
          <w:rStyle w:val="Emphasis"/>
          <w:rFonts w:ascii="Garamond" w:hAnsi="Garamond" w:cs="Times New Roman"/>
          <w:sz w:val="24"/>
          <w:szCs w:val="24"/>
          <w:lang w:val="fr-FR"/>
        </w:rPr>
        <w:t xml:space="preserve"> </w:t>
      </w:r>
      <w:r w:rsidR="00992EC7" w:rsidRPr="00B90109">
        <w:rPr>
          <w:rStyle w:val="Emphasis"/>
          <w:rFonts w:ascii="Garamond" w:hAnsi="Garamond" w:cs="Times New Roman"/>
          <w:i w:val="0"/>
          <w:sz w:val="24"/>
          <w:szCs w:val="24"/>
          <w:lang w:val="fr-FR"/>
        </w:rPr>
        <w:t xml:space="preserve">relevait </w:t>
      </w:r>
      <w:r w:rsidR="009C5C63" w:rsidRPr="00B90109">
        <w:rPr>
          <w:rStyle w:val="Emphasis"/>
          <w:rFonts w:ascii="Garamond" w:hAnsi="Garamond" w:cs="Times New Roman"/>
          <w:i w:val="0"/>
          <w:sz w:val="24"/>
          <w:szCs w:val="24"/>
          <w:lang w:val="fr-FR"/>
        </w:rPr>
        <w:t>« le don du chant »</w:t>
      </w:r>
      <w:r w:rsidR="00DB1B8E" w:rsidRPr="00B90109">
        <w:rPr>
          <w:rFonts w:ascii="Garamond" w:hAnsi="Garamond" w:cs="Times New Roman"/>
          <w:sz w:val="24"/>
          <w:szCs w:val="24"/>
          <w:lang w:val="fr-FR"/>
        </w:rPr>
        <w:t>,</w:t>
      </w:r>
      <w:r w:rsidR="00DC182A" w:rsidRPr="00B90109">
        <w:rPr>
          <w:rStyle w:val="FootnoteReference"/>
          <w:rFonts w:ascii="Garamond" w:hAnsi="Garamond" w:cs="Times New Roman"/>
          <w:sz w:val="24"/>
          <w:szCs w:val="24"/>
          <w:lang w:val="fr-FR"/>
        </w:rPr>
        <w:footnoteReference w:id="18"/>
      </w:r>
      <w:r w:rsidR="009C5C63" w:rsidRPr="00B90109">
        <w:rPr>
          <w:rFonts w:ascii="Garamond" w:hAnsi="Garamond" w:cs="Times New Roman"/>
          <w:sz w:val="24"/>
          <w:szCs w:val="24"/>
          <w:lang w:val="fr-FR"/>
        </w:rPr>
        <w:t xml:space="preserve"> </w:t>
      </w:r>
      <w:r w:rsidR="0070537B" w:rsidRPr="00B90109">
        <w:rPr>
          <w:rFonts w:ascii="Garamond" w:hAnsi="Garamond" w:cs="Times New Roman"/>
          <w:sz w:val="24"/>
          <w:szCs w:val="24"/>
          <w:lang w:val="fr-FR"/>
        </w:rPr>
        <w:t xml:space="preserve">calqué sur une oralité </w:t>
      </w:r>
      <w:r w:rsidR="007E57A8" w:rsidRPr="00B90109">
        <w:rPr>
          <w:rFonts w:ascii="Garamond" w:hAnsi="Garamond" w:cs="Times New Roman"/>
          <w:sz w:val="24"/>
          <w:szCs w:val="24"/>
          <w:lang w:val="fr-FR"/>
        </w:rPr>
        <w:t>t</w:t>
      </w:r>
      <w:r w:rsidR="00D91E86" w:rsidRPr="00B90109">
        <w:rPr>
          <w:rFonts w:ascii="Garamond" w:hAnsi="Garamond" w:cs="Times New Roman"/>
          <w:sz w:val="24"/>
          <w:szCs w:val="24"/>
          <w:lang w:val="fr-FR"/>
        </w:rPr>
        <w:t>rès imagé</w:t>
      </w:r>
      <w:r w:rsidR="0070537B" w:rsidRPr="00B90109">
        <w:rPr>
          <w:rFonts w:ascii="Garamond" w:hAnsi="Garamond" w:cs="Times New Roman"/>
          <w:sz w:val="24"/>
          <w:szCs w:val="24"/>
          <w:lang w:val="fr-FR"/>
        </w:rPr>
        <w:t xml:space="preserve">e et </w:t>
      </w:r>
      <w:r w:rsidR="009C5C63" w:rsidRPr="00B90109">
        <w:rPr>
          <w:rFonts w:ascii="Garamond" w:hAnsi="Garamond" w:cs="Times New Roman"/>
          <w:sz w:val="24"/>
          <w:szCs w:val="24"/>
          <w:lang w:val="fr-FR"/>
        </w:rPr>
        <w:t>doté d</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une « exubérance dans le jet et dans la gerbe »</w:t>
      </w:r>
      <w:r w:rsidR="00DC182A" w:rsidRPr="00B90109">
        <w:rPr>
          <w:rFonts w:ascii="Garamond" w:hAnsi="Garamond" w:cs="Times New Roman"/>
          <w:sz w:val="24"/>
          <w:szCs w:val="24"/>
          <w:lang w:val="fr-FR"/>
        </w:rPr>
        <w:t>.</w:t>
      </w:r>
      <w:r w:rsidR="00DC182A" w:rsidRPr="00B90109">
        <w:rPr>
          <w:rStyle w:val="FootnoteReference"/>
          <w:rFonts w:ascii="Garamond" w:hAnsi="Garamond" w:cs="Times New Roman"/>
          <w:sz w:val="24"/>
          <w:szCs w:val="24"/>
          <w:lang w:val="fr-FR"/>
        </w:rPr>
        <w:footnoteReference w:id="19"/>
      </w:r>
      <w:r w:rsidR="00D91E86" w:rsidRPr="00B90109">
        <w:rPr>
          <w:rFonts w:ascii="Garamond" w:hAnsi="Garamond" w:cs="Times New Roman"/>
          <w:sz w:val="24"/>
          <w:szCs w:val="24"/>
          <w:lang w:val="fr-FR"/>
        </w:rPr>
        <w:t xml:space="preserve"> </w:t>
      </w:r>
      <w:r w:rsidR="00485767" w:rsidRPr="00B90109">
        <w:rPr>
          <w:rFonts w:ascii="Garamond" w:hAnsi="Garamond" w:cs="Times New Roman"/>
          <w:sz w:val="24"/>
          <w:szCs w:val="24"/>
          <w:lang w:val="fr-FR"/>
        </w:rPr>
        <w:t xml:space="preserve">Patrick </w:t>
      </w:r>
      <w:r w:rsidR="007720C3" w:rsidRPr="00B90109">
        <w:rPr>
          <w:rFonts w:ascii="Garamond" w:hAnsi="Garamond" w:cs="Times New Roman"/>
          <w:sz w:val="24"/>
          <w:szCs w:val="24"/>
          <w:lang w:val="fr-FR"/>
        </w:rPr>
        <w:t>Chamoiseau</w:t>
      </w:r>
      <w:r w:rsidR="00D91E86" w:rsidRPr="00B90109">
        <w:rPr>
          <w:rFonts w:ascii="Garamond" w:hAnsi="Garamond" w:cs="Times New Roman"/>
          <w:sz w:val="24"/>
          <w:szCs w:val="24"/>
          <w:lang w:val="fr-FR"/>
        </w:rPr>
        <w:t xml:space="preserve"> soulign</w:t>
      </w:r>
      <w:r w:rsidR="007720C3" w:rsidRPr="00B90109">
        <w:rPr>
          <w:rFonts w:ascii="Garamond" w:hAnsi="Garamond" w:cs="Times New Roman"/>
          <w:sz w:val="24"/>
          <w:szCs w:val="24"/>
          <w:lang w:val="fr-FR"/>
        </w:rPr>
        <w:t xml:space="preserve">era </w:t>
      </w:r>
      <w:r w:rsidR="00D91E86" w:rsidRPr="00B90109">
        <w:rPr>
          <w:rFonts w:ascii="Garamond" w:hAnsi="Garamond" w:cs="Times New Roman"/>
          <w:sz w:val="24"/>
          <w:szCs w:val="24"/>
          <w:lang w:val="fr-FR"/>
        </w:rPr>
        <w:t>à son tour</w:t>
      </w:r>
      <w:r w:rsidR="000E0DF8" w:rsidRPr="00B90109">
        <w:rPr>
          <w:rFonts w:ascii="Garamond" w:hAnsi="Garamond" w:cs="Times New Roman"/>
          <w:sz w:val="24"/>
          <w:szCs w:val="24"/>
          <w:lang w:val="fr-FR"/>
        </w:rPr>
        <w:t xml:space="preserve"> l’entrelacs de la négritude et du style </w:t>
      </w:r>
      <w:r w:rsidR="007720C3" w:rsidRPr="00B90109">
        <w:rPr>
          <w:rFonts w:ascii="Garamond" w:hAnsi="Garamond" w:cs="Times New Roman"/>
          <w:sz w:val="24"/>
          <w:szCs w:val="24"/>
          <w:lang w:val="fr-FR"/>
        </w:rPr>
        <w:t xml:space="preserve">lorsque la protagoniste analphabète de </w:t>
      </w:r>
      <w:r w:rsidR="007720C3" w:rsidRPr="00B90109">
        <w:rPr>
          <w:rFonts w:ascii="Garamond" w:hAnsi="Garamond" w:cs="Times New Roman"/>
          <w:i/>
          <w:sz w:val="24"/>
          <w:szCs w:val="24"/>
          <w:lang w:val="fr-FR"/>
        </w:rPr>
        <w:t>Texaco</w:t>
      </w:r>
      <w:r w:rsidR="0070537B" w:rsidRPr="00B90109">
        <w:rPr>
          <w:rFonts w:ascii="Garamond" w:hAnsi="Garamond" w:cs="Times New Roman"/>
          <w:i/>
          <w:sz w:val="24"/>
          <w:szCs w:val="24"/>
          <w:lang w:val="fr-FR"/>
        </w:rPr>
        <w:t>,</w:t>
      </w:r>
      <w:r w:rsidR="00485767" w:rsidRPr="00B90109">
        <w:rPr>
          <w:rFonts w:ascii="Garamond" w:hAnsi="Garamond" w:cs="Times New Roman"/>
          <w:sz w:val="24"/>
          <w:szCs w:val="24"/>
          <w:lang w:val="fr-FR"/>
        </w:rPr>
        <w:t xml:space="preserve"> Marie-Sophie </w:t>
      </w:r>
      <w:r w:rsidR="00992EC7" w:rsidRPr="00B90109">
        <w:rPr>
          <w:rFonts w:ascii="Garamond" w:hAnsi="Garamond" w:cs="Times New Roman"/>
          <w:sz w:val="24"/>
          <w:szCs w:val="24"/>
          <w:lang w:val="fr-FR"/>
        </w:rPr>
        <w:t>Laborieux</w:t>
      </w:r>
      <w:r w:rsidR="007720C3" w:rsidRPr="00B90109">
        <w:rPr>
          <w:rFonts w:ascii="Garamond" w:hAnsi="Garamond" w:cs="Times New Roman"/>
          <w:sz w:val="24"/>
          <w:szCs w:val="24"/>
          <w:lang w:val="fr-FR"/>
        </w:rPr>
        <w:t xml:space="preserve">, </w:t>
      </w:r>
      <w:r w:rsidR="009C5C63" w:rsidRPr="00B90109">
        <w:rPr>
          <w:rFonts w:ascii="Garamond" w:hAnsi="Garamond" w:cs="Times New Roman"/>
          <w:sz w:val="24"/>
          <w:szCs w:val="24"/>
          <w:lang w:val="fr-FR"/>
        </w:rPr>
        <w:t xml:space="preserve">découvre le livre </w:t>
      </w:r>
      <w:r w:rsidR="000E0DF8" w:rsidRPr="00B90109">
        <w:rPr>
          <w:rFonts w:ascii="Garamond" w:hAnsi="Garamond" w:cs="Times New Roman"/>
          <w:sz w:val="24"/>
          <w:szCs w:val="24"/>
          <w:lang w:val="fr-FR"/>
        </w:rPr>
        <w:t xml:space="preserve">de Césaire </w:t>
      </w:r>
      <w:r w:rsidR="009C5C63" w:rsidRPr="00B90109">
        <w:rPr>
          <w:rFonts w:ascii="Garamond" w:hAnsi="Garamond" w:cs="Times New Roman"/>
          <w:sz w:val="24"/>
          <w:szCs w:val="24"/>
          <w:lang w:val="fr-FR"/>
        </w:rPr>
        <w:t>par le biais d</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 xml:space="preserve">un ami lettré qui souhaite lui </w:t>
      </w:r>
      <w:r w:rsidR="0070537B" w:rsidRPr="00B90109">
        <w:rPr>
          <w:rFonts w:ascii="Garamond" w:hAnsi="Garamond" w:cs="Times New Roman"/>
          <w:sz w:val="24"/>
          <w:szCs w:val="24"/>
          <w:lang w:val="fr-FR"/>
        </w:rPr>
        <w:t>communiquer la magie des m</w:t>
      </w:r>
      <w:r w:rsidR="009C5C63" w:rsidRPr="00B90109">
        <w:rPr>
          <w:rFonts w:ascii="Garamond" w:hAnsi="Garamond" w:cs="Times New Roman"/>
          <w:sz w:val="24"/>
          <w:szCs w:val="24"/>
          <w:lang w:val="fr-FR"/>
        </w:rPr>
        <w:t xml:space="preserve">ots </w:t>
      </w:r>
      <w:r w:rsidR="000E0DF8" w:rsidRPr="00B90109">
        <w:rPr>
          <w:rFonts w:ascii="Garamond" w:hAnsi="Garamond" w:cs="Times New Roman"/>
          <w:sz w:val="24"/>
          <w:szCs w:val="24"/>
          <w:lang w:val="fr-FR"/>
        </w:rPr>
        <w:t>« </w:t>
      </w:r>
      <w:r w:rsidR="009C5C63" w:rsidRPr="00B90109">
        <w:rPr>
          <w:rFonts w:ascii="Garamond" w:hAnsi="Garamond" w:cs="Times New Roman"/>
          <w:sz w:val="24"/>
          <w:szCs w:val="24"/>
          <w:lang w:val="fr-FR"/>
        </w:rPr>
        <w:t>qui fusaient d</w:t>
      </w:r>
      <w:r w:rsidR="00640469" w:rsidRPr="00B90109">
        <w:rPr>
          <w:rFonts w:ascii="Garamond" w:hAnsi="Garamond" w:cs="Times New Roman"/>
          <w:sz w:val="24"/>
          <w:szCs w:val="24"/>
          <w:lang w:val="fr-FR"/>
        </w:rPr>
        <w:t>’</w:t>
      </w:r>
      <w:r w:rsidR="009C5C63" w:rsidRPr="00B90109">
        <w:rPr>
          <w:rFonts w:ascii="Garamond" w:hAnsi="Garamond" w:cs="Times New Roman"/>
          <w:sz w:val="24"/>
          <w:szCs w:val="24"/>
          <w:lang w:val="fr-FR"/>
        </w:rPr>
        <w:t>un tam-tam »</w:t>
      </w:r>
      <w:r w:rsidR="00992EC7" w:rsidRPr="00B90109">
        <w:rPr>
          <w:rFonts w:ascii="Garamond" w:hAnsi="Garamond" w:cs="Times New Roman"/>
          <w:sz w:val="24"/>
          <w:szCs w:val="24"/>
          <w:lang w:val="fr-FR"/>
        </w:rPr>
        <w:t xml:space="preserve"> : </w:t>
      </w:r>
      <w:r w:rsidR="00D91E86" w:rsidRPr="00B90109">
        <w:rPr>
          <w:rFonts w:ascii="Garamond" w:hAnsi="Garamond" w:cs="Times New Roman"/>
          <w:sz w:val="24"/>
          <w:szCs w:val="24"/>
          <w:lang w:val="fr-FR"/>
        </w:rPr>
        <w:t>« Puis, je lui pris le livre [</w:t>
      </w:r>
      <w:r w:rsidR="00D91E86" w:rsidRPr="00B90109">
        <w:rPr>
          <w:rFonts w:ascii="Garamond" w:hAnsi="Garamond" w:cs="Times New Roman"/>
          <w:i/>
          <w:sz w:val="24"/>
          <w:szCs w:val="24"/>
          <w:lang w:val="fr-FR"/>
        </w:rPr>
        <w:t>Cahier d</w:t>
      </w:r>
      <w:r w:rsidR="00640469" w:rsidRPr="00B90109">
        <w:rPr>
          <w:rFonts w:ascii="Garamond" w:hAnsi="Garamond" w:cs="Times New Roman"/>
          <w:i/>
          <w:sz w:val="24"/>
          <w:szCs w:val="24"/>
          <w:lang w:val="fr-FR"/>
        </w:rPr>
        <w:t>’</w:t>
      </w:r>
      <w:r w:rsidR="00D91E86" w:rsidRPr="00B90109">
        <w:rPr>
          <w:rFonts w:ascii="Garamond" w:hAnsi="Garamond" w:cs="Times New Roman"/>
          <w:i/>
          <w:sz w:val="24"/>
          <w:szCs w:val="24"/>
          <w:lang w:val="fr-FR"/>
        </w:rPr>
        <w:t>un retour au pays natal</w:t>
      </w:r>
      <w:r w:rsidR="00D91E86" w:rsidRPr="00B90109">
        <w:rPr>
          <w:rFonts w:ascii="Garamond" w:hAnsi="Garamond" w:cs="Times New Roman"/>
          <w:sz w:val="24"/>
          <w:szCs w:val="24"/>
          <w:lang w:val="fr-FR"/>
        </w:rPr>
        <w:t xml:space="preserve">] que je lus seule, sans y comprendre </w:t>
      </w:r>
      <w:proofErr w:type="spellStart"/>
      <w:r w:rsidR="00D91E86" w:rsidRPr="00B90109">
        <w:rPr>
          <w:rFonts w:ascii="Garamond" w:hAnsi="Garamond" w:cs="Times New Roman"/>
          <w:sz w:val="24"/>
          <w:szCs w:val="24"/>
          <w:lang w:val="fr-FR"/>
        </w:rPr>
        <w:t>hak</w:t>
      </w:r>
      <w:proofErr w:type="spellEnd"/>
      <w:r w:rsidR="00D91E86" w:rsidRPr="00B90109">
        <w:rPr>
          <w:rFonts w:ascii="Garamond" w:hAnsi="Garamond" w:cs="Times New Roman"/>
          <w:sz w:val="24"/>
          <w:szCs w:val="24"/>
          <w:lang w:val="fr-FR"/>
        </w:rPr>
        <w:t>, me laissant juste porter par l</w:t>
      </w:r>
      <w:r w:rsidR="00640469" w:rsidRPr="00B90109">
        <w:rPr>
          <w:rFonts w:ascii="Garamond" w:hAnsi="Garamond" w:cs="Times New Roman"/>
          <w:sz w:val="24"/>
          <w:szCs w:val="24"/>
          <w:lang w:val="fr-FR"/>
        </w:rPr>
        <w:t>’</w:t>
      </w:r>
      <w:r w:rsidR="00D91E86" w:rsidRPr="00B90109">
        <w:rPr>
          <w:rFonts w:ascii="Garamond" w:hAnsi="Garamond" w:cs="Times New Roman"/>
          <w:sz w:val="24"/>
          <w:szCs w:val="24"/>
          <w:lang w:val="fr-FR"/>
        </w:rPr>
        <w:t>énergie incanta</w:t>
      </w:r>
      <w:r w:rsidR="00485767" w:rsidRPr="00B90109">
        <w:rPr>
          <w:rFonts w:ascii="Garamond" w:hAnsi="Garamond" w:cs="Times New Roman"/>
          <w:sz w:val="24"/>
          <w:szCs w:val="24"/>
          <w:lang w:val="fr-FR"/>
        </w:rPr>
        <w:t xml:space="preserve">toire qui me </w:t>
      </w:r>
      <w:proofErr w:type="spellStart"/>
      <w:r w:rsidR="00485767" w:rsidRPr="00B90109">
        <w:rPr>
          <w:rFonts w:ascii="Garamond" w:hAnsi="Garamond" w:cs="Times New Roman"/>
          <w:sz w:val="24"/>
          <w:szCs w:val="24"/>
          <w:lang w:val="fr-FR"/>
        </w:rPr>
        <w:t>négrait</w:t>
      </w:r>
      <w:proofErr w:type="spellEnd"/>
      <w:r w:rsidR="00485767" w:rsidRPr="00B90109">
        <w:rPr>
          <w:rFonts w:ascii="Garamond" w:hAnsi="Garamond" w:cs="Times New Roman"/>
          <w:sz w:val="24"/>
          <w:szCs w:val="24"/>
          <w:lang w:val="fr-FR"/>
        </w:rPr>
        <w:t xml:space="preserve"> le sang</w:t>
      </w:r>
      <w:r w:rsidR="00D91E86" w:rsidRPr="00B90109">
        <w:rPr>
          <w:rFonts w:ascii="Garamond" w:hAnsi="Garamond" w:cs="Times New Roman"/>
          <w:sz w:val="24"/>
          <w:szCs w:val="24"/>
          <w:lang w:val="fr-FR"/>
        </w:rPr>
        <w:t xml:space="preserve"> »</w:t>
      </w:r>
      <w:r w:rsidR="00DC182A" w:rsidRPr="00B90109">
        <w:rPr>
          <w:rFonts w:ascii="Garamond" w:hAnsi="Garamond" w:cs="Times New Roman"/>
          <w:sz w:val="24"/>
          <w:szCs w:val="24"/>
          <w:lang w:val="fr-FR"/>
        </w:rPr>
        <w:t>.</w:t>
      </w:r>
      <w:r w:rsidR="00DC182A" w:rsidRPr="00B90109">
        <w:rPr>
          <w:rStyle w:val="FootnoteReference"/>
          <w:rFonts w:ascii="Garamond" w:hAnsi="Garamond" w:cs="Times New Roman"/>
          <w:sz w:val="24"/>
          <w:szCs w:val="24"/>
          <w:lang w:val="fr-FR"/>
        </w:rPr>
        <w:footnoteReference w:id="20"/>
      </w:r>
      <w:r w:rsidR="00D91E86" w:rsidRPr="00B90109">
        <w:rPr>
          <w:rFonts w:ascii="Garamond" w:hAnsi="Garamond" w:cs="Times New Roman"/>
          <w:sz w:val="24"/>
          <w:szCs w:val="24"/>
          <w:lang w:val="fr-FR"/>
        </w:rPr>
        <w:t xml:space="preserve"> </w:t>
      </w:r>
      <w:r w:rsidR="00DB1B8E" w:rsidRPr="00B90109">
        <w:rPr>
          <w:rFonts w:ascii="Garamond" w:hAnsi="Garamond" w:cs="Times New Roman"/>
          <w:sz w:val="24"/>
          <w:szCs w:val="24"/>
          <w:lang w:val="fr-FR"/>
        </w:rPr>
        <w:t>Il importe en effet</w:t>
      </w:r>
      <w:r w:rsidR="007E57A8" w:rsidRPr="00B90109">
        <w:rPr>
          <w:rFonts w:ascii="Garamond" w:hAnsi="Garamond" w:cs="Times New Roman"/>
          <w:sz w:val="24"/>
          <w:szCs w:val="24"/>
          <w:lang w:val="fr-FR"/>
        </w:rPr>
        <w:t xml:space="preserve"> de saisir le concept de négritude dans toute sa densité stylistique et de ne pas le réduire à une idéologie. </w:t>
      </w:r>
    </w:p>
    <w:p w14:paraId="738FA95D" w14:textId="1B2F7CE8" w:rsidR="00AA716A" w:rsidRPr="00B90109" w:rsidRDefault="002742AD" w:rsidP="008F1BF2">
      <w:pPr>
        <w:pStyle w:val="NormalWeb"/>
        <w:spacing w:before="0" w:beforeAutospacing="0" w:after="0" w:afterAutospacing="0" w:line="360" w:lineRule="auto"/>
        <w:ind w:firstLine="284"/>
        <w:jc w:val="both"/>
        <w:rPr>
          <w:rFonts w:ascii="Garamond" w:hAnsi="Garamond"/>
          <w:lang w:val="fr-FR"/>
        </w:rPr>
      </w:pPr>
      <w:r w:rsidRPr="00B90109">
        <w:rPr>
          <w:rFonts w:ascii="Garamond" w:hAnsi="Garamond"/>
          <w:lang w:val="fr-FR"/>
        </w:rPr>
        <w:t xml:space="preserve"> </w:t>
      </w:r>
      <w:r w:rsidR="00AA716A" w:rsidRPr="00B90109">
        <w:rPr>
          <w:rFonts w:ascii="Garamond" w:hAnsi="Garamond"/>
          <w:lang w:val="fr-FR"/>
        </w:rPr>
        <w:t>Senghor dans ses</w:t>
      </w:r>
      <w:r w:rsidR="00AA716A" w:rsidRPr="00B90109">
        <w:rPr>
          <w:rStyle w:val="apple-converted-space"/>
          <w:rFonts w:ascii="Garamond" w:eastAsiaTheme="majorEastAsia" w:hAnsi="Garamond"/>
          <w:lang w:val="fr-FR"/>
        </w:rPr>
        <w:t> </w:t>
      </w:r>
      <w:r w:rsidR="00AA716A" w:rsidRPr="00B90109">
        <w:rPr>
          <w:rFonts w:ascii="Garamond" w:hAnsi="Garamond"/>
          <w:i/>
          <w:iCs/>
          <w:lang w:val="fr-FR"/>
        </w:rPr>
        <w:t>Chants d’ombre</w:t>
      </w:r>
      <w:r w:rsidR="001308C6" w:rsidRPr="00B90109">
        <w:rPr>
          <w:rFonts w:ascii="Garamond" w:hAnsi="Garamond"/>
          <w:lang w:val="fr-FR"/>
        </w:rPr>
        <w:t xml:space="preserve"> de </w:t>
      </w:r>
      <w:r w:rsidR="00AA716A" w:rsidRPr="00B90109">
        <w:rPr>
          <w:rFonts w:ascii="Garamond" w:hAnsi="Garamond"/>
          <w:lang w:val="fr-FR"/>
        </w:rPr>
        <w:t>1945,</w:t>
      </w:r>
      <w:r w:rsidR="001308C6" w:rsidRPr="00B90109">
        <w:rPr>
          <w:rFonts w:ascii="Garamond" w:hAnsi="Garamond"/>
          <w:lang w:val="fr-FR"/>
        </w:rPr>
        <w:t xml:space="preserve"> approfondit le concept,</w:t>
      </w:r>
      <w:r w:rsidR="00AA716A" w:rsidRPr="00B90109">
        <w:rPr>
          <w:rFonts w:ascii="Garamond" w:hAnsi="Garamond"/>
          <w:lang w:val="fr-FR"/>
        </w:rPr>
        <w:t xml:space="preserve"> opposant</w:t>
      </w:r>
      <w:r w:rsidR="00AA716A" w:rsidRPr="00B90109">
        <w:rPr>
          <w:rStyle w:val="apple-converted-space"/>
          <w:rFonts w:ascii="Garamond" w:eastAsiaTheme="majorEastAsia" w:hAnsi="Garamond"/>
          <w:lang w:val="fr-FR"/>
        </w:rPr>
        <w:t> </w:t>
      </w:r>
      <w:r w:rsidR="00AA716A" w:rsidRPr="00B90109">
        <w:rPr>
          <w:rStyle w:val="citation"/>
          <w:rFonts w:ascii="Garamond" w:hAnsi="Garamond"/>
          <w:lang w:val="fr-FR"/>
        </w:rPr>
        <w:t>« la raison hellène »</w:t>
      </w:r>
      <w:r w:rsidR="00AA716A" w:rsidRPr="00B90109">
        <w:rPr>
          <w:rStyle w:val="apple-converted-space"/>
          <w:rFonts w:ascii="Garamond" w:eastAsiaTheme="majorEastAsia" w:hAnsi="Garamond"/>
          <w:lang w:val="fr-FR"/>
        </w:rPr>
        <w:t> </w:t>
      </w:r>
      <w:r w:rsidR="00AA716A" w:rsidRPr="00B90109">
        <w:rPr>
          <w:rFonts w:ascii="Garamond" w:hAnsi="Garamond"/>
          <w:lang w:val="fr-FR"/>
        </w:rPr>
        <w:t>à l</w:t>
      </w:r>
      <w:proofErr w:type="gramStart"/>
      <w:r w:rsidR="00AA716A" w:rsidRPr="00B90109">
        <w:rPr>
          <w:rFonts w:ascii="Garamond" w:hAnsi="Garamond"/>
          <w:lang w:val="fr-FR"/>
        </w:rPr>
        <w:t>’</w:t>
      </w:r>
      <w:r w:rsidR="00AA716A" w:rsidRPr="00B90109">
        <w:rPr>
          <w:rStyle w:val="citation"/>
          <w:rFonts w:ascii="Garamond" w:hAnsi="Garamond"/>
          <w:lang w:val="fr-FR"/>
        </w:rPr>
        <w:t>«</w:t>
      </w:r>
      <w:proofErr w:type="gramEnd"/>
      <w:r w:rsidR="00AA716A" w:rsidRPr="00B90109">
        <w:rPr>
          <w:rStyle w:val="citation"/>
          <w:rFonts w:ascii="Garamond" w:hAnsi="Garamond"/>
          <w:lang w:val="fr-FR"/>
        </w:rPr>
        <w:t> émotion noire »</w:t>
      </w:r>
      <w:r w:rsidR="00AA716A" w:rsidRPr="00B90109">
        <w:rPr>
          <w:rFonts w:ascii="Garamond" w:hAnsi="Garamond"/>
          <w:lang w:val="fr-FR"/>
        </w:rPr>
        <w:t> :</w:t>
      </w:r>
    </w:p>
    <w:p w14:paraId="696149BF" w14:textId="47DF925A" w:rsidR="00AA716A" w:rsidRPr="00B90109" w:rsidRDefault="00C66292" w:rsidP="008F1BF2">
      <w:pPr>
        <w:pStyle w:val="NormalWeb"/>
        <w:shd w:val="clear" w:color="auto" w:fill="FFFFFF"/>
        <w:spacing w:before="120" w:beforeAutospacing="0" w:after="0" w:afterAutospacing="0" w:line="360" w:lineRule="auto"/>
        <w:ind w:left="284" w:right="284"/>
        <w:jc w:val="both"/>
        <w:rPr>
          <w:rFonts w:ascii="Garamond" w:hAnsi="Garamond"/>
          <w:lang w:val="fr-FR"/>
        </w:rPr>
      </w:pPr>
      <w:r w:rsidRPr="00B90109">
        <w:rPr>
          <w:rFonts w:ascii="Garamond" w:hAnsi="Garamond"/>
          <w:lang w:val="fr-FR"/>
        </w:rPr>
        <w:t>« </w:t>
      </w:r>
      <w:r w:rsidR="00AA716A" w:rsidRPr="00B90109">
        <w:rPr>
          <w:rFonts w:ascii="Garamond" w:hAnsi="Garamond"/>
          <w:lang w:val="fr-FR"/>
        </w:rPr>
        <w:t>Nuit qui me délivre des raisons des salons des sophismes,</w:t>
      </w:r>
    </w:p>
    <w:p w14:paraId="5457130E" w14:textId="77777777" w:rsidR="00AA716A" w:rsidRPr="00B90109" w:rsidRDefault="00AA716A" w:rsidP="008F1BF2">
      <w:pPr>
        <w:pStyle w:val="NormalWeb"/>
        <w:shd w:val="clear" w:color="auto" w:fill="FFFFFF"/>
        <w:spacing w:before="0" w:beforeAutospacing="0" w:after="0" w:afterAutospacing="0" w:line="360" w:lineRule="auto"/>
        <w:ind w:left="284" w:right="284"/>
        <w:jc w:val="both"/>
        <w:rPr>
          <w:rFonts w:ascii="Garamond" w:hAnsi="Garamond"/>
          <w:lang w:val="fr-FR"/>
        </w:rPr>
      </w:pPr>
      <w:proofErr w:type="gramStart"/>
      <w:r w:rsidRPr="00B90109">
        <w:rPr>
          <w:rFonts w:ascii="Garamond" w:hAnsi="Garamond"/>
          <w:lang w:val="fr-FR"/>
        </w:rPr>
        <w:t>des</w:t>
      </w:r>
      <w:proofErr w:type="gramEnd"/>
      <w:r w:rsidRPr="00B90109">
        <w:rPr>
          <w:rFonts w:ascii="Garamond" w:hAnsi="Garamond"/>
          <w:lang w:val="fr-FR"/>
        </w:rPr>
        <w:t xml:space="preserve"> pirouettes des prétextes, des haines calculées des carnages humanisés</w:t>
      </w:r>
      <w:r w:rsidR="00DB1B8E" w:rsidRPr="00B90109">
        <w:rPr>
          <w:rFonts w:ascii="Garamond" w:hAnsi="Garamond"/>
          <w:lang w:val="fr-FR"/>
        </w:rPr>
        <w:t>.</w:t>
      </w:r>
    </w:p>
    <w:p w14:paraId="578FF804" w14:textId="28B41A94" w:rsidR="00AA716A" w:rsidRPr="00B90109" w:rsidRDefault="00AA716A" w:rsidP="008F1BF2">
      <w:pPr>
        <w:pStyle w:val="NormalWeb"/>
        <w:shd w:val="clear" w:color="auto" w:fill="FFFFFF"/>
        <w:spacing w:before="0" w:beforeAutospacing="0" w:after="120" w:afterAutospacing="0" w:line="360" w:lineRule="auto"/>
        <w:ind w:left="284" w:right="284"/>
        <w:jc w:val="both"/>
        <w:rPr>
          <w:rFonts w:ascii="Garamond" w:hAnsi="Garamond"/>
          <w:lang w:val="fr-FR"/>
        </w:rPr>
      </w:pPr>
      <w:r w:rsidRPr="00B90109">
        <w:rPr>
          <w:rFonts w:ascii="Garamond" w:hAnsi="Garamond"/>
          <w:lang w:val="fr-FR"/>
        </w:rPr>
        <w:t>Nuit qui fond toutes mes contradictions, toutes contradictions dans l’unité première de ta négritude</w:t>
      </w:r>
      <w:r w:rsidR="0013130E">
        <w:rPr>
          <w:rFonts w:ascii="Garamond" w:hAnsi="Garamond"/>
          <w:lang w:val="fr-FR"/>
        </w:rPr>
        <w:t>.</w:t>
      </w:r>
      <w:r w:rsidR="00C66292" w:rsidRPr="00B90109">
        <w:rPr>
          <w:rFonts w:ascii="Garamond" w:hAnsi="Garamond"/>
          <w:lang w:val="fr-FR"/>
        </w:rPr>
        <w:t> »</w:t>
      </w:r>
      <w:r w:rsidR="00DC182A" w:rsidRPr="00B90109">
        <w:rPr>
          <w:rStyle w:val="FootnoteReference"/>
          <w:rFonts w:ascii="Garamond" w:hAnsi="Garamond"/>
          <w:lang w:val="fr-FR"/>
        </w:rPr>
        <w:footnoteReference w:id="21"/>
      </w:r>
      <w:r w:rsidRPr="00B90109">
        <w:rPr>
          <w:rFonts w:ascii="Garamond" w:hAnsi="Garamond"/>
          <w:lang w:val="fr-FR"/>
        </w:rPr>
        <w:t xml:space="preserve"> </w:t>
      </w:r>
    </w:p>
    <w:p w14:paraId="028D12A2" w14:textId="67993F23" w:rsidR="00DD793F" w:rsidRPr="00B90109" w:rsidRDefault="0070537B"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Les vers qui opposent l’émotion</w:t>
      </w:r>
      <w:r w:rsidR="001E5CC3">
        <w:rPr>
          <w:rFonts w:ascii="Garamond" w:hAnsi="Garamond" w:cs="Times New Roman"/>
          <w:sz w:val="24"/>
          <w:szCs w:val="24"/>
          <w:lang w:val="fr-FR"/>
        </w:rPr>
        <w:t xml:space="preserve"> et</w:t>
      </w:r>
      <w:r w:rsidRPr="00B90109">
        <w:rPr>
          <w:rFonts w:ascii="Garamond" w:hAnsi="Garamond" w:cs="Times New Roman"/>
          <w:sz w:val="24"/>
          <w:szCs w:val="24"/>
          <w:lang w:val="fr-FR"/>
        </w:rPr>
        <w:t xml:space="preserve"> le primitif prélogique africain à la raison européenne lui ont toutefois valu la réputation d’</w:t>
      </w:r>
      <w:r w:rsidR="002742AD" w:rsidRPr="00B90109">
        <w:rPr>
          <w:rFonts w:ascii="Garamond" w:hAnsi="Garamond" w:cs="Times New Roman"/>
          <w:sz w:val="24"/>
          <w:szCs w:val="24"/>
          <w:lang w:val="fr-FR"/>
        </w:rPr>
        <w:t>é</w:t>
      </w:r>
      <w:r w:rsidR="00EF717B" w:rsidRPr="00B90109">
        <w:rPr>
          <w:rFonts w:ascii="Garamond" w:hAnsi="Garamond" w:cs="Times New Roman"/>
          <w:sz w:val="24"/>
          <w:szCs w:val="24"/>
          <w:lang w:val="fr-FR"/>
        </w:rPr>
        <w:t>pouser les vues du colonialisme</w:t>
      </w:r>
      <w:r w:rsidR="004865EA" w:rsidRPr="00B90109">
        <w:rPr>
          <w:rFonts w:ascii="Garamond" w:hAnsi="Garamond" w:cs="Times New Roman"/>
          <w:sz w:val="24"/>
          <w:szCs w:val="24"/>
          <w:lang w:val="fr-FR"/>
        </w:rPr>
        <w:t xml:space="preserve">. On a cru y lire </w:t>
      </w:r>
      <w:r w:rsidR="002742AD" w:rsidRPr="00B90109">
        <w:rPr>
          <w:rFonts w:ascii="Garamond" w:hAnsi="Garamond" w:cs="Times New Roman"/>
          <w:sz w:val="24"/>
          <w:szCs w:val="24"/>
          <w:lang w:val="fr-FR"/>
        </w:rPr>
        <w:t xml:space="preserve">les thèses </w:t>
      </w:r>
      <w:r w:rsidR="000E0DF8" w:rsidRPr="00B90109">
        <w:rPr>
          <w:rFonts w:ascii="Garamond" w:hAnsi="Garamond" w:cs="Times New Roman"/>
          <w:sz w:val="24"/>
          <w:szCs w:val="24"/>
          <w:lang w:val="fr-FR"/>
        </w:rPr>
        <w:t xml:space="preserve">ou préjugés racistes </w:t>
      </w:r>
      <w:r w:rsidR="002742AD" w:rsidRPr="00B90109">
        <w:rPr>
          <w:rFonts w:ascii="Garamond" w:hAnsi="Garamond" w:cs="Times New Roman"/>
          <w:sz w:val="24"/>
          <w:szCs w:val="24"/>
          <w:lang w:val="fr-FR"/>
        </w:rPr>
        <w:t>du célèbr</w:t>
      </w:r>
      <w:r w:rsidRPr="00B90109">
        <w:rPr>
          <w:rFonts w:ascii="Garamond" w:hAnsi="Garamond" w:cs="Times New Roman"/>
          <w:sz w:val="24"/>
          <w:szCs w:val="24"/>
          <w:lang w:val="fr-FR"/>
        </w:rPr>
        <w:t xml:space="preserve">e ethnologue Lucien Lévy </w:t>
      </w:r>
      <w:proofErr w:type="spellStart"/>
      <w:r w:rsidRPr="00B90109">
        <w:rPr>
          <w:rFonts w:ascii="Garamond" w:hAnsi="Garamond" w:cs="Times New Roman"/>
          <w:sz w:val="24"/>
          <w:szCs w:val="24"/>
          <w:lang w:val="fr-FR"/>
        </w:rPr>
        <w:t>Bruhl</w:t>
      </w:r>
      <w:proofErr w:type="spellEnd"/>
      <w:r w:rsidRPr="00B90109">
        <w:rPr>
          <w:rFonts w:ascii="Garamond" w:hAnsi="Garamond" w:cs="Times New Roman"/>
          <w:sz w:val="24"/>
          <w:szCs w:val="24"/>
          <w:lang w:val="fr-FR"/>
        </w:rPr>
        <w:t xml:space="preserve">, auteur </w:t>
      </w:r>
      <w:r w:rsidR="00AA716A" w:rsidRPr="00B90109">
        <w:rPr>
          <w:rFonts w:ascii="Garamond" w:hAnsi="Garamond" w:cs="Times New Roman"/>
          <w:sz w:val="24"/>
          <w:szCs w:val="24"/>
          <w:shd w:val="clear" w:color="auto" w:fill="FFFFFF"/>
          <w:lang w:val="fr-FR"/>
        </w:rPr>
        <w:t xml:space="preserve">de </w:t>
      </w:r>
      <w:r w:rsidR="002742AD" w:rsidRPr="00B90109">
        <w:rPr>
          <w:rFonts w:ascii="Garamond" w:hAnsi="Garamond" w:cs="Times New Roman"/>
          <w:i/>
          <w:iCs/>
          <w:sz w:val="24"/>
          <w:szCs w:val="24"/>
          <w:shd w:val="clear" w:color="auto" w:fill="FFFFFF"/>
          <w:lang w:val="fr-FR"/>
        </w:rPr>
        <w:t xml:space="preserve">La </w:t>
      </w:r>
      <w:r w:rsidR="0023410F">
        <w:rPr>
          <w:rFonts w:ascii="Garamond" w:hAnsi="Garamond" w:cs="Times New Roman"/>
          <w:i/>
          <w:iCs/>
          <w:sz w:val="24"/>
          <w:szCs w:val="24"/>
          <w:shd w:val="clear" w:color="auto" w:fill="FFFFFF"/>
          <w:lang w:val="fr-FR"/>
        </w:rPr>
        <w:t>M</w:t>
      </w:r>
      <w:r w:rsidR="002742AD" w:rsidRPr="00B90109">
        <w:rPr>
          <w:rFonts w:ascii="Garamond" w:hAnsi="Garamond" w:cs="Times New Roman"/>
          <w:i/>
          <w:iCs/>
          <w:sz w:val="24"/>
          <w:szCs w:val="24"/>
          <w:shd w:val="clear" w:color="auto" w:fill="FFFFFF"/>
          <w:lang w:val="fr-FR"/>
        </w:rPr>
        <w:t>entalité primitive</w:t>
      </w:r>
      <w:r w:rsidR="002742AD" w:rsidRPr="00B90109">
        <w:rPr>
          <w:rStyle w:val="apple-converted-space"/>
          <w:rFonts w:ascii="Garamond" w:hAnsi="Garamond" w:cs="Times New Roman"/>
          <w:sz w:val="24"/>
          <w:szCs w:val="24"/>
          <w:shd w:val="clear" w:color="auto" w:fill="FFFFFF"/>
          <w:lang w:val="fr-FR"/>
        </w:rPr>
        <w:t> </w:t>
      </w:r>
      <w:r w:rsidR="000E0DF8" w:rsidRPr="00B90109">
        <w:rPr>
          <w:rFonts w:ascii="Garamond" w:hAnsi="Garamond" w:cs="Times New Roman"/>
          <w:sz w:val="24"/>
          <w:szCs w:val="24"/>
          <w:shd w:val="clear" w:color="auto" w:fill="FFFFFF"/>
          <w:lang w:val="fr-FR"/>
        </w:rPr>
        <w:t>(1922)</w:t>
      </w:r>
      <w:r w:rsidR="004865EA" w:rsidRPr="00B90109">
        <w:rPr>
          <w:rFonts w:ascii="Garamond" w:hAnsi="Garamond" w:cs="Times New Roman"/>
          <w:sz w:val="24"/>
          <w:szCs w:val="24"/>
          <w:shd w:val="clear" w:color="auto" w:fill="FFFFFF"/>
          <w:lang w:val="fr-FR"/>
        </w:rPr>
        <w:t>,</w:t>
      </w:r>
      <w:r w:rsidR="000E0DF8" w:rsidRPr="00B90109">
        <w:rPr>
          <w:rFonts w:ascii="Garamond" w:hAnsi="Garamond" w:cs="Times New Roman"/>
          <w:sz w:val="24"/>
          <w:szCs w:val="24"/>
          <w:shd w:val="clear" w:color="auto" w:fill="FFFFFF"/>
          <w:lang w:val="fr-FR"/>
        </w:rPr>
        <w:t xml:space="preserve"> que celui-ci révoquera toutefois par la suite et corrigera en mentalité mystique.</w:t>
      </w:r>
      <w:r w:rsidR="002742AD" w:rsidRPr="00B90109">
        <w:rPr>
          <w:rFonts w:ascii="Garamond" w:hAnsi="Garamond" w:cs="Times New Roman"/>
          <w:sz w:val="24"/>
          <w:szCs w:val="24"/>
          <w:shd w:val="clear" w:color="auto" w:fill="FFFFFF"/>
          <w:lang w:val="fr-FR"/>
        </w:rPr>
        <w:t xml:space="preserve"> </w:t>
      </w:r>
      <w:r w:rsidRPr="00B90109">
        <w:rPr>
          <w:rFonts w:ascii="Garamond" w:hAnsi="Garamond" w:cs="Times New Roman"/>
          <w:sz w:val="24"/>
          <w:szCs w:val="24"/>
          <w:shd w:val="clear" w:color="auto" w:fill="FFFFFF"/>
          <w:lang w:val="fr-FR"/>
        </w:rPr>
        <w:t xml:space="preserve">Là encore, on confond </w:t>
      </w:r>
      <w:r w:rsidRPr="00B90109">
        <w:rPr>
          <w:rFonts w:ascii="Garamond" w:hAnsi="Garamond" w:cs="Times New Roman"/>
          <w:sz w:val="24"/>
          <w:szCs w:val="24"/>
          <w:lang w:val="fr-FR"/>
        </w:rPr>
        <w:t xml:space="preserve">une distinction esthétique avec une </w:t>
      </w:r>
      <w:r w:rsidR="002742AD" w:rsidRPr="00B90109">
        <w:rPr>
          <w:rFonts w:ascii="Garamond" w:hAnsi="Garamond" w:cs="Times New Roman"/>
          <w:sz w:val="24"/>
          <w:szCs w:val="24"/>
          <w:lang w:val="fr-FR"/>
        </w:rPr>
        <w:t>distin</w:t>
      </w:r>
      <w:r w:rsidRPr="00B90109">
        <w:rPr>
          <w:rFonts w:ascii="Garamond" w:hAnsi="Garamond" w:cs="Times New Roman"/>
          <w:sz w:val="24"/>
          <w:szCs w:val="24"/>
          <w:lang w:val="fr-FR"/>
        </w:rPr>
        <w:t>ction ethnologique</w:t>
      </w:r>
      <w:r w:rsidR="004865EA" w:rsidRPr="00B90109">
        <w:rPr>
          <w:rFonts w:ascii="Garamond" w:hAnsi="Garamond" w:cs="Times New Roman"/>
          <w:sz w:val="24"/>
          <w:szCs w:val="24"/>
          <w:lang w:val="fr-FR"/>
        </w:rPr>
        <w:t>.</w:t>
      </w:r>
      <w:r w:rsidRPr="00B90109">
        <w:rPr>
          <w:rFonts w:ascii="Garamond" w:hAnsi="Garamond" w:cs="Times New Roman"/>
          <w:sz w:val="24"/>
          <w:szCs w:val="24"/>
          <w:lang w:val="fr-FR"/>
        </w:rPr>
        <w:t xml:space="preserve"> </w:t>
      </w:r>
      <w:r w:rsidR="002742AD" w:rsidRPr="00B90109">
        <w:rPr>
          <w:rFonts w:ascii="Garamond" w:hAnsi="Garamond" w:cs="Times New Roman"/>
          <w:sz w:val="24"/>
          <w:szCs w:val="24"/>
          <w:lang w:val="fr-FR"/>
        </w:rPr>
        <w:t xml:space="preserve">D’ailleurs en tant qu’adepte d’Henri Bergson, Senghor </w:t>
      </w:r>
      <w:r w:rsidRPr="00B90109">
        <w:rPr>
          <w:rFonts w:ascii="Garamond" w:hAnsi="Garamond" w:cs="Times New Roman"/>
          <w:sz w:val="24"/>
          <w:szCs w:val="24"/>
          <w:lang w:val="fr-FR"/>
        </w:rPr>
        <w:t xml:space="preserve">ne séparait pas </w:t>
      </w:r>
      <w:r w:rsidR="002742AD" w:rsidRPr="00B90109">
        <w:rPr>
          <w:rFonts w:ascii="Garamond" w:hAnsi="Garamond" w:cs="Times New Roman"/>
          <w:i/>
          <w:sz w:val="24"/>
          <w:szCs w:val="24"/>
          <w:lang w:val="fr-FR"/>
        </w:rPr>
        <w:t>l’intelligence</w:t>
      </w:r>
      <w:r w:rsidR="002742AD" w:rsidRPr="00B90109">
        <w:rPr>
          <w:rFonts w:ascii="Garamond" w:hAnsi="Garamond" w:cs="Times New Roman"/>
          <w:sz w:val="24"/>
          <w:szCs w:val="24"/>
          <w:lang w:val="fr-FR"/>
        </w:rPr>
        <w:t xml:space="preserve"> et </w:t>
      </w:r>
      <w:r w:rsidR="002742AD" w:rsidRPr="00B90109">
        <w:rPr>
          <w:rFonts w:ascii="Garamond" w:hAnsi="Garamond" w:cs="Times New Roman"/>
          <w:i/>
          <w:sz w:val="24"/>
          <w:szCs w:val="24"/>
          <w:lang w:val="fr-FR"/>
        </w:rPr>
        <w:t>l’intuition</w:t>
      </w:r>
      <w:r w:rsidR="005412E8" w:rsidRPr="00B90109">
        <w:rPr>
          <w:rFonts w:ascii="Garamond" w:hAnsi="Garamond" w:cs="Times New Roman"/>
          <w:sz w:val="24"/>
          <w:szCs w:val="24"/>
          <w:lang w:val="fr-FR"/>
        </w:rPr>
        <w:t>, de sorte que le</w:t>
      </w:r>
      <w:r w:rsidR="00DD793F" w:rsidRPr="00B90109">
        <w:rPr>
          <w:rFonts w:ascii="Garamond" w:hAnsi="Garamond" w:cs="Times New Roman"/>
          <w:sz w:val="24"/>
          <w:szCs w:val="24"/>
          <w:lang w:val="fr-FR"/>
        </w:rPr>
        <w:t xml:space="preserve"> « </w:t>
      </w:r>
      <w:r w:rsidR="00AA716A" w:rsidRPr="00B90109">
        <w:rPr>
          <w:rFonts w:ascii="Garamond" w:hAnsi="Garamond" w:cs="Times New Roman"/>
          <w:sz w:val="24"/>
          <w:szCs w:val="24"/>
          <w:lang w:val="fr-FR"/>
        </w:rPr>
        <w:t>rythme </w:t>
      </w:r>
      <w:r w:rsidRPr="00B90109">
        <w:rPr>
          <w:rFonts w:ascii="Garamond" w:hAnsi="Garamond" w:cs="Times New Roman"/>
          <w:sz w:val="24"/>
          <w:szCs w:val="24"/>
          <w:lang w:val="fr-FR"/>
        </w:rPr>
        <w:t xml:space="preserve">nègre </w:t>
      </w:r>
      <w:r w:rsidR="00AA716A" w:rsidRPr="00B90109">
        <w:rPr>
          <w:rFonts w:ascii="Garamond" w:hAnsi="Garamond" w:cs="Times New Roman"/>
          <w:sz w:val="24"/>
          <w:szCs w:val="24"/>
          <w:lang w:val="fr-FR"/>
        </w:rPr>
        <w:t>»</w:t>
      </w:r>
      <w:r w:rsidRPr="00B90109">
        <w:rPr>
          <w:rFonts w:ascii="Garamond" w:hAnsi="Garamond" w:cs="Times New Roman"/>
          <w:sz w:val="24"/>
          <w:szCs w:val="24"/>
          <w:lang w:val="fr-FR"/>
        </w:rPr>
        <w:t xml:space="preserve"> fait écho à </w:t>
      </w:r>
      <w:r w:rsidR="00AA716A" w:rsidRPr="00B90109">
        <w:rPr>
          <w:rFonts w:ascii="Garamond" w:hAnsi="Garamond" w:cs="Times New Roman"/>
          <w:sz w:val="24"/>
          <w:szCs w:val="24"/>
          <w:lang w:val="fr-FR"/>
        </w:rPr>
        <w:t>l</w:t>
      </w:r>
      <w:proofErr w:type="gramStart"/>
      <w:r w:rsidR="00AA716A" w:rsidRPr="00B90109">
        <w:rPr>
          <w:rFonts w:ascii="Garamond" w:hAnsi="Garamond" w:cs="Times New Roman"/>
          <w:sz w:val="24"/>
          <w:szCs w:val="24"/>
          <w:lang w:val="fr-FR"/>
        </w:rPr>
        <w:t>’</w:t>
      </w:r>
      <w:r w:rsidR="00DD793F" w:rsidRPr="00B90109">
        <w:rPr>
          <w:rFonts w:ascii="Garamond" w:hAnsi="Garamond" w:cs="Times New Roman"/>
          <w:sz w:val="24"/>
          <w:szCs w:val="24"/>
          <w:lang w:val="fr-FR"/>
        </w:rPr>
        <w:t>«</w:t>
      </w:r>
      <w:proofErr w:type="gramEnd"/>
      <w:r w:rsidR="00DD793F" w:rsidRPr="00B90109">
        <w:rPr>
          <w:rFonts w:ascii="Garamond" w:hAnsi="Garamond" w:cs="Times New Roman"/>
          <w:sz w:val="24"/>
          <w:szCs w:val="24"/>
          <w:lang w:val="fr-FR"/>
        </w:rPr>
        <w:t xml:space="preserve"> élan vital » </w:t>
      </w:r>
      <w:r w:rsidR="00EF717B" w:rsidRPr="00B90109">
        <w:rPr>
          <w:rFonts w:ascii="Garamond" w:hAnsi="Garamond" w:cs="Times New Roman"/>
          <w:sz w:val="24"/>
          <w:szCs w:val="24"/>
          <w:lang w:val="fr-FR"/>
        </w:rPr>
        <w:t>du philosophe.</w:t>
      </w:r>
      <w:r w:rsidR="00AA716A" w:rsidRPr="00B90109">
        <w:rPr>
          <w:rFonts w:ascii="Garamond" w:hAnsi="Garamond" w:cs="Times New Roman"/>
          <w:sz w:val="24"/>
          <w:szCs w:val="24"/>
          <w:lang w:val="fr-FR"/>
        </w:rPr>
        <w:t xml:space="preserve"> </w:t>
      </w:r>
      <w:r w:rsidR="00EF717B" w:rsidRPr="00B90109">
        <w:rPr>
          <w:rFonts w:ascii="Garamond" w:hAnsi="Garamond" w:cs="Times New Roman"/>
          <w:sz w:val="24"/>
          <w:szCs w:val="24"/>
          <w:lang w:val="fr-FR"/>
        </w:rPr>
        <w:t>On</w:t>
      </w:r>
      <w:r w:rsidR="00DD793F" w:rsidRPr="00B90109">
        <w:rPr>
          <w:rFonts w:ascii="Garamond" w:hAnsi="Garamond" w:cs="Times New Roman"/>
          <w:sz w:val="24"/>
          <w:szCs w:val="24"/>
          <w:lang w:val="fr-FR"/>
        </w:rPr>
        <w:t xml:space="preserve"> reprochera</w:t>
      </w:r>
      <w:r w:rsidRPr="00B90109">
        <w:rPr>
          <w:rFonts w:ascii="Garamond" w:hAnsi="Garamond" w:cs="Times New Roman"/>
          <w:sz w:val="24"/>
          <w:szCs w:val="24"/>
          <w:lang w:val="fr-FR"/>
        </w:rPr>
        <w:t xml:space="preserve"> d’ailleurs</w:t>
      </w:r>
      <w:r w:rsidR="00DD793F" w:rsidRPr="00B90109">
        <w:rPr>
          <w:rFonts w:ascii="Garamond" w:hAnsi="Garamond" w:cs="Times New Roman"/>
          <w:sz w:val="24"/>
          <w:szCs w:val="24"/>
          <w:lang w:val="fr-FR"/>
        </w:rPr>
        <w:t xml:space="preserve"> toute sa vie durant</w:t>
      </w:r>
      <w:r w:rsidR="00EF717B" w:rsidRPr="00B90109">
        <w:rPr>
          <w:rFonts w:ascii="Garamond" w:hAnsi="Garamond" w:cs="Times New Roman"/>
          <w:sz w:val="24"/>
          <w:szCs w:val="24"/>
          <w:lang w:val="fr-FR"/>
        </w:rPr>
        <w:t xml:space="preserve"> à Senghor</w:t>
      </w:r>
      <w:r w:rsidR="00DD793F" w:rsidRPr="00B90109">
        <w:rPr>
          <w:rFonts w:ascii="Garamond" w:hAnsi="Garamond" w:cs="Times New Roman"/>
          <w:sz w:val="24"/>
          <w:szCs w:val="24"/>
          <w:lang w:val="fr-FR"/>
        </w:rPr>
        <w:t xml:space="preserve"> sa proximité avec la culture de la métropole,</w:t>
      </w:r>
      <w:r w:rsidR="004865EA" w:rsidRPr="00B90109">
        <w:rPr>
          <w:rFonts w:ascii="Garamond" w:hAnsi="Garamond" w:cs="Times New Roman"/>
          <w:sz w:val="24"/>
          <w:szCs w:val="24"/>
          <w:lang w:val="fr-FR"/>
        </w:rPr>
        <w:t xml:space="preserve"> jusqu’à le traiter de « nègre gaulois ». C’est passer sous silence sa «</w:t>
      </w:r>
      <w:r w:rsidR="001E5CC3">
        <w:rPr>
          <w:rFonts w:ascii="Garamond" w:hAnsi="Garamond" w:cs="Times New Roman"/>
          <w:sz w:val="24"/>
          <w:szCs w:val="24"/>
          <w:lang w:val="fr-FR"/>
        </w:rPr>
        <w:t> </w:t>
      </w:r>
      <w:r w:rsidR="004865EA" w:rsidRPr="00B90109">
        <w:rPr>
          <w:rFonts w:ascii="Garamond" w:hAnsi="Garamond" w:cs="Times New Roman"/>
          <w:sz w:val="24"/>
          <w:szCs w:val="24"/>
          <w:lang w:val="fr-FR"/>
        </w:rPr>
        <w:t>P</w:t>
      </w:r>
      <w:r w:rsidR="00DD793F" w:rsidRPr="00B90109">
        <w:rPr>
          <w:rFonts w:ascii="Garamond" w:hAnsi="Garamond" w:cs="Times New Roman"/>
          <w:sz w:val="24"/>
          <w:szCs w:val="24"/>
          <w:lang w:val="fr-FR"/>
        </w:rPr>
        <w:t>rière aux masques »</w:t>
      </w:r>
      <w:r w:rsidR="004865EA" w:rsidRPr="00B90109">
        <w:rPr>
          <w:rFonts w:ascii="Garamond" w:hAnsi="Garamond" w:cs="Times New Roman"/>
          <w:sz w:val="24"/>
          <w:szCs w:val="24"/>
          <w:lang w:val="fr-FR"/>
        </w:rPr>
        <w:t xml:space="preserve"> qui</w:t>
      </w:r>
      <w:r w:rsidR="00DD793F" w:rsidRPr="00B90109">
        <w:rPr>
          <w:rFonts w:ascii="Garamond" w:hAnsi="Garamond" w:cs="Times New Roman"/>
          <w:sz w:val="24"/>
          <w:szCs w:val="24"/>
          <w:lang w:val="fr-FR"/>
        </w:rPr>
        <w:t xml:space="preserve"> p</w:t>
      </w:r>
      <w:r w:rsidRPr="00B90109">
        <w:rPr>
          <w:rFonts w:ascii="Garamond" w:hAnsi="Garamond" w:cs="Times New Roman"/>
          <w:sz w:val="24"/>
          <w:szCs w:val="24"/>
          <w:lang w:val="fr-FR"/>
        </w:rPr>
        <w:t xml:space="preserve">rend </w:t>
      </w:r>
      <w:r w:rsidR="005412E8" w:rsidRPr="00B90109">
        <w:rPr>
          <w:rFonts w:ascii="Garamond" w:hAnsi="Garamond" w:cs="Times New Roman"/>
          <w:sz w:val="24"/>
          <w:szCs w:val="24"/>
          <w:lang w:val="fr-FR"/>
        </w:rPr>
        <w:t xml:space="preserve">d’emblée </w:t>
      </w:r>
      <w:r w:rsidRPr="00B90109">
        <w:rPr>
          <w:rFonts w:ascii="Garamond" w:hAnsi="Garamond" w:cs="Times New Roman"/>
          <w:sz w:val="24"/>
          <w:szCs w:val="24"/>
          <w:lang w:val="fr-FR"/>
        </w:rPr>
        <w:t>le contrepied de c</w:t>
      </w:r>
      <w:r w:rsidR="005412E8" w:rsidRPr="00B90109">
        <w:rPr>
          <w:rFonts w:ascii="Garamond" w:hAnsi="Garamond" w:cs="Times New Roman"/>
          <w:sz w:val="24"/>
          <w:szCs w:val="24"/>
          <w:lang w:val="fr-FR"/>
        </w:rPr>
        <w:t>es invectives</w:t>
      </w:r>
      <w:r w:rsidR="00DD793F" w:rsidRPr="00B90109">
        <w:rPr>
          <w:rFonts w:ascii="Garamond" w:hAnsi="Garamond" w:cs="Times New Roman"/>
          <w:sz w:val="24"/>
          <w:szCs w:val="24"/>
          <w:lang w:val="fr-FR"/>
        </w:rPr>
        <w:t xml:space="preserve"> : </w:t>
      </w:r>
    </w:p>
    <w:p w14:paraId="791090B0" w14:textId="10AEC84B" w:rsidR="00DD793F" w:rsidRPr="00B90109" w:rsidRDefault="00C66292" w:rsidP="008F1BF2">
      <w:pPr>
        <w:spacing w:before="120" w:after="0" w:line="360" w:lineRule="auto"/>
        <w:ind w:left="284" w:right="284"/>
        <w:jc w:val="both"/>
        <w:rPr>
          <w:rFonts w:ascii="Garamond" w:hAnsi="Garamond" w:cs="Times New Roman"/>
          <w:sz w:val="24"/>
          <w:szCs w:val="24"/>
          <w:shd w:val="clear" w:color="auto" w:fill="FFFFFF"/>
          <w:lang w:val="fr-FR"/>
        </w:rPr>
      </w:pPr>
      <w:r w:rsidRPr="00B90109">
        <w:rPr>
          <w:rFonts w:ascii="Garamond" w:hAnsi="Garamond" w:cs="Times New Roman"/>
          <w:sz w:val="24"/>
          <w:szCs w:val="24"/>
          <w:shd w:val="clear" w:color="auto" w:fill="FFFFFF"/>
          <w:lang w:val="fr-FR"/>
        </w:rPr>
        <w:t>« </w:t>
      </w:r>
      <w:r w:rsidR="00DD793F" w:rsidRPr="00B90109">
        <w:rPr>
          <w:rFonts w:ascii="Garamond" w:hAnsi="Garamond" w:cs="Times New Roman"/>
          <w:sz w:val="24"/>
          <w:szCs w:val="24"/>
          <w:shd w:val="clear" w:color="auto" w:fill="FFFFFF"/>
          <w:lang w:val="fr-FR"/>
        </w:rPr>
        <w:t xml:space="preserve">Car qui apprendrait le rythme au monde défunt des machines et des </w:t>
      </w:r>
      <w:r w:rsidR="005412E8" w:rsidRPr="00B90109">
        <w:rPr>
          <w:rFonts w:ascii="Garamond" w:hAnsi="Garamond" w:cs="Times New Roman"/>
          <w:sz w:val="24"/>
          <w:szCs w:val="24"/>
          <w:shd w:val="clear" w:color="auto" w:fill="FFFFFF"/>
          <w:lang w:val="fr-FR"/>
        </w:rPr>
        <w:t>canons ?</w:t>
      </w:r>
    </w:p>
    <w:p w14:paraId="0B8BA6DB" w14:textId="77777777" w:rsidR="00DD793F" w:rsidRPr="00B90109" w:rsidRDefault="00DD793F" w:rsidP="008F1BF2">
      <w:pPr>
        <w:spacing w:after="0" w:line="360" w:lineRule="auto"/>
        <w:ind w:left="284" w:right="284"/>
        <w:jc w:val="both"/>
        <w:rPr>
          <w:rFonts w:ascii="Garamond" w:hAnsi="Garamond" w:cs="Times New Roman"/>
          <w:sz w:val="24"/>
          <w:szCs w:val="24"/>
          <w:shd w:val="clear" w:color="auto" w:fill="FFFFFF"/>
          <w:lang w:val="fr-FR"/>
        </w:rPr>
      </w:pPr>
      <w:r w:rsidRPr="00B90109">
        <w:rPr>
          <w:rFonts w:ascii="Garamond" w:hAnsi="Garamond" w:cs="Times New Roman"/>
          <w:sz w:val="24"/>
          <w:szCs w:val="24"/>
          <w:shd w:val="clear" w:color="auto" w:fill="FFFFFF"/>
          <w:lang w:val="fr-FR"/>
        </w:rPr>
        <w:t>Qui pousserait le cri de joie pour réveiller morts et orphelins à l’aurore</w:t>
      </w:r>
      <w:r w:rsidR="005412E8" w:rsidRPr="00B90109">
        <w:rPr>
          <w:rFonts w:ascii="Garamond" w:hAnsi="Garamond" w:cs="Times New Roman"/>
          <w:sz w:val="24"/>
          <w:szCs w:val="24"/>
          <w:shd w:val="clear" w:color="auto" w:fill="FFFFFF"/>
          <w:lang w:val="fr-FR"/>
        </w:rPr>
        <w:t xml:space="preserve"> </w:t>
      </w:r>
      <w:r w:rsidRPr="00B90109">
        <w:rPr>
          <w:rFonts w:ascii="Garamond" w:hAnsi="Garamond" w:cs="Times New Roman"/>
          <w:sz w:val="24"/>
          <w:szCs w:val="24"/>
          <w:shd w:val="clear" w:color="auto" w:fill="FFFFFF"/>
          <w:lang w:val="fr-FR"/>
        </w:rPr>
        <w:t>?</w:t>
      </w:r>
    </w:p>
    <w:p w14:paraId="078CCDCB" w14:textId="77777777" w:rsidR="00DD793F" w:rsidRPr="00B90109" w:rsidRDefault="00DD793F" w:rsidP="008F1BF2">
      <w:pPr>
        <w:spacing w:after="0" w:line="360" w:lineRule="auto"/>
        <w:ind w:left="284" w:right="284"/>
        <w:jc w:val="both"/>
        <w:rPr>
          <w:rFonts w:ascii="Garamond" w:hAnsi="Garamond" w:cs="Times New Roman"/>
          <w:sz w:val="24"/>
          <w:szCs w:val="24"/>
          <w:shd w:val="clear" w:color="auto" w:fill="FFFFFF"/>
          <w:lang w:val="fr-FR"/>
        </w:rPr>
      </w:pPr>
      <w:r w:rsidRPr="00B90109">
        <w:rPr>
          <w:rFonts w:ascii="Garamond" w:hAnsi="Garamond" w:cs="Times New Roman"/>
          <w:sz w:val="24"/>
          <w:szCs w:val="24"/>
          <w:shd w:val="clear" w:color="auto" w:fill="FFFFFF"/>
          <w:lang w:val="fr-FR"/>
        </w:rPr>
        <w:t>Dites, qui rendrait la mémoire de vie à l’homme aux espoirs éventrés</w:t>
      </w:r>
      <w:r w:rsidR="005412E8" w:rsidRPr="00B90109">
        <w:rPr>
          <w:rFonts w:ascii="Garamond" w:hAnsi="Garamond" w:cs="Times New Roman"/>
          <w:sz w:val="24"/>
          <w:szCs w:val="24"/>
          <w:shd w:val="clear" w:color="auto" w:fill="FFFFFF"/>
          <w:lang w:val="fr-FR"/>
        </w:rPr>
        <w:t xml:space="preserve"> </w:t>
      </w:r>
      <w:r w:rsidRPr="00B90109">
        <w:rPr>
          <w:rFonts w:ascii="Garamond" w:hAnsi="Garamond" w:cs="Times New Roman"/>
          <w:sz w:val="24"/>
          <w:szCs w:val="24"/>
          <w:shd w:val="clear" w:color="auto" w:fill="FFFFFF"/>
          <w:lang w:val="fr-FR"/>
        </w:rPr>
        <w:t>?</w:t>
      </w:r>
    </w:p>
    <w:p w14:paraId="3FBF9AFF" w14:textId="77777777" w:rsidR="00DD793F" w:rsidRPr="00B90109" w:rsidRDefault="003A2697" w:rsidP="008F1BF2">
      <w:pPr>
        <w:spacing w:after="0" w:line="360" w:lineRule="auto"/>
        <w:ind w:left="284" w:right="284"/>
        <w:jc w:val="both"/>
        <w:rPr>
          <w:rFonts w:ascii="Garamond" w:hAnsi="Garamond" w:cs="Times New Roman"/>
          <w:sz w:val="24"/>
          <w:szCs w:val="24"/>
          <w:shd w:val="clear" w:color="auto" w:fill="FFFFFF"/>
          <w:lang w:val="fr-FR"/>
        </w:rPr>
      </w:pPr>
      <w:r w:rsidRPr="00B90109">
        <w:rPr>
          <w:rFonts w:ascii="Garamond" w:hAnsi="Garamond" w:cs="Times New Roman"/>
          <w:sz w:val="24"/>
          <w:szCs w:val="24"/>
          <w:shd w:val="clear" w:color="auto" w:fill="FFFFFF"/>
          <w:lang w:val="fr-FR"/>
        </w:rPr>
        <w:t xml:space="preserve">[…] </w:t>
      </w:r>
      <w:r w:rsidR="00DD793F" w:rsidRPr="00B90109">
        <w:rPr>
          <w:rFonts w:ascii="Garamond" w:hAnsi="Garamond" w:cs="Times New Roman"/>
          <w:sz w:val="24"/>
          <w:szCs w:val="24"/>
          <w:shd w:val="clear" w:color="auto" w:fill="FFFFFF"/>
          <w:lang w:val="fr-FR"/>
        </w:rPr>
        <w:t>Nous sommes les hommes de la danse, dont les pieds</w:t>
      </w:r>
    </w:p>
    <w:p w14:paraId="76597494" w14:textId="2663629E" w:rsidR="00DD793F" w:rsidRPr="00B90109" w:rsidRDefault="00DD793F" w:rsidP="008F1BF2">
      <w:pPr>
        <w:spacing w:after="120" w:line="360" w:lineRule="auto"/>
        <w:ind w:left="284" w:right="284"/>
        <w:jc w:val="both"/>
        <w:rPr>
          <w:rFonts w:ascii="Garamond" w:hAnsi="Garamond" w:cs="Times New Roman"/>
          <w:sz w:val="24"/>
          <w:szCs w:val="24"/>
          <w:shd w:val="clear" w:color="auto" w:fill="FFFFFF"/>
          <w:lang w:val="fr-FR"/>
        </w:rPr>
      </w:pPr>
      <w:proofErr w:type="gramStart"/>
      <w:r w:rsidRPr="00B90109">
        <w:rPr>
          <w:rFonts w:ascii="Garamond" w:hAnsi="Garamond" w:cs="Times New Roman"/>
          <w:sz w:val="24"/>
          <w:szCs w:val="24"/>
          <w:shd w:val="clear" w:color="auto" w:fill="FFFFFF"/>
          <w:lang w:val="fr-FR"/>
        </w:rPr>
        <w:lastRenderedPageBreak/>
        <w:t>reprennent</w:t>
      </w:r>
      <w:proofErr w:type="gramEnd"/>
      <w:r w:rsidRPr="00B90109">
        <w:rPr>
          <w:rFonts w:ascii="Garamond" w:hAnsi="Garamond" w:cs="Times New Roman"/>
          <w:sz w:val="24"/>
          <w:szCs w:val="24"/>
          <w:shd w:val="clear" w:color="auto" w:fill="FFFFFF"/>
          <w:lang w:val="fr-FR"/>
        </w:rPr>
        <w:t xml:space="preserve"> vigueur en frappant le sol dur</w:t>
      </w:r>
      <w:r w:rsidR="0013130E">
        <w:rPr>
          <w:rFonts w:ascii="Garamond" w:hAnsi="Garamond" w:cs="Times New Roman"/>
          <w:sz w:val="24"/>
          <w:szCs w:val="24"/>
          <w:shd w:val="clear" w:color="auto" w:fill="FFFFFF"/>
          <w:lang w:val="fr-FR"/>
        </w:rPr>
        <w:t>.</w:t>
      </w:r>
      <w:r w:rsidR="00C66292" w:rsidRPr="00B90109">
        <w:rPr>
          <w:rFonts w:ascii="Garamond" w:hAnsi="Garamond" w:cs="Times New Roman"/>
          <w:sz w:val="24"/>
          <w:szCs w:val="24"/>
          <w:shd w:val="clear" w:color="auto" w:fill="FFFFFF"/>
          <w:lang w:val="fr-FR"/>
        </w:rPr>
        <w:t> »</w:t>
      </w:r>
      <w:r w:rsidR="00B21445">
        <w:rPr>
          <w:rStyle w:val="FootnoteReference"/>
          <w:rFonts w:ascii="Garamond" w:hAnsi="Garamond" w:cs="Times New Roman"/>
          <w:sz w:val="24"/>
          <w:szCs w:val="24"/>
          <w:shd w:val="clear" w:color="auto" w:fill="FFFFFF"/>
          <w:lang w:val="fr-FR"/>
        </w:rPr>
        <w:footnoteReference w:id="22"/>
      </w:r>
    </w:p>
    <w:p w14:paraId="32DDA4F6" w14:textId="73DD553C" w:rsidR="00DD793F" w:rsidRPr="00B90109" w:rsidRDefault="0070537B" w:rsidP="008F1BF2">
      <w:pPr>
        <w:spacing w:after="0" w:line="360" w:lineRule="auto"/>
        <w:jc w:val="both"/>
        <w:rPr>
          <w:lang w:val="fr-FR"/>
        </w:rPr>
      </w:pPr>
      <w:r w:rsidRPr="00B90109">
        <w:rPr>
          <w:rFonts w:ascii="Garamond" w:hAnsi="Garamond" w:cs="Times New Roman"/>
          <w:sz w:val="24"/>
          <w:szCs w:val="24"/>
          <w:lang w:val="fr-FR"/>
        </w:rPr>
        <w:t xml:space="preserve">Ses détracteurs ont en tout cas fait l’économie des propos de </w:t>
      </w:r>
      <w:r w:rsidR="00DD793F" w:rsidRPr="00B90109">
        <w:rPr>
          <w:rFonts w:ascii="Garamond" w:hAnsi="Garamond" w:cs="Times New Roman"/>
          <w:sz w:val="24"/>
          <w:szCs w:val="24"/>
          <w:lang w:val="fr-FR"/>
        </w:rPr>
        <w:t xml:space="preserve">1939 </w:t>
      </w:r>
      <w:r w:rsidRPr="00B90109">
        <w:rPr>
          <w:rFonts w:ascii="Garamond" w:hAnsi="Garamond" w:cs="Times New Roman"/>
          <w:sz w:val="24"/>
          <w:szCs w:val="24"/>
          <w:lang w:val="fr-FR"/>
        </w:rPr>
        <w:t xml:space="preserve">qui émaillent </w:t>
      </w:r>
      <w:r w:rsidR="00DD793F" w:rsidRPr="00B90109">
        <w:rPr>
          <w:rFonts w:ascii="Garamond" w:hAnsi="Garamond" w:cs="Times New Roman"/>
          <w:sz w:val="24"/>
          <w:szCs w:val="24"/>
          <w:lang w:val="fr-FR"/>
        </w:rPr>
        <w:t xml:space="preserve">« Ce que l’Homme noir apporte » </w:t>
      </w:r>
      <w:r w:rsidRPr="00B90109">
        <w:rPr>
          <w:rFonts w:ascii="Garamond" w:hAnsi="Garamond" w:cs="Times New Roman"/>
          <w:sz w:val="24"/>
          <w:szCs w:val="24"/>
          <w:lang w:val="fr-FR"/>
        </w:rPr>
        <w:t xml:space="preserve">où </w:t>
      </w:r>
      <w:r w:rsidR="002742AD" w:rsidRPr="00B90109">
        <w:rPr>
          <w:rFonts w:ascii="Garamond" w:hAnsi="Garamond" w:cs="Times New Roman"/>
          <w:sz w:val="24"/>
          <w:szCs w:val="24"/>
          <w:lang w:val="fr-FR"/>
        </w:rPr>
        <w:t xml:space="preserve">Senghor </w:t>
      </w:r>
      <w:r w:rsidR="00EF717B" w:rsidRPr="00B90109">
        <w:rPr>
          <w:rFonts w:ascii="Garamond" w:hAnsi="Garamond" w:cs="Times New Roman"/>
          <w:sz w:val="24"/>
          <w:szCs w:val="24"/>
          <w:lang w:val="fr-FR"/>
        </w:rPr>
        <w:t>offre</w:t>
      </w:r>
      <w:r w:rsidRPr="00B90109">
        <w:rPr>
          <w:rFonts w:ascii="Garamond" w:hAnsi="Garamond" w:cs="Times New Roman"/>
          <w:sz w:val="24"/>
          <w:szCs w:val="24"/>
          <w:lang w:val="fr-FR"/>
        </w:rPr>
        <w:t xml:space="preserve"> </w:t>
      </w:r>
      <w:r w:rsidR="00DD793F" w:rsidRPr="00B90109">
        <w:rPr>
          <w:rFonts w:ascii="Garamond" w:hAnsi="Garamond" w:cs="Times New Roman"/>
          <w:sz w:val="24"/>
          <w:szCs w:val="24"/>
          <w:lang w:val="fr-FR"/>
        </w:rPr>
        <w:t xml:space="preserve">déjà des éléments de réponse à ces chefs d’accusation : </w:t>
      </w:r>
    </w:p>
    <w:p w14:paraId="01ED91A0" w14:textId="1844EA57" w:rsidR="00C66292" w:rsidRPr="00B90109" w:rsidRDefault="006577D3" w:rsidP="008F1BF2">
      <w:pPr>
        <w:pStyle w:val="NormalWeb"/>
        <w:spacing w:before="120" w:beforeAutospacing="0" w:after="0" w:afterAutospacing="0" w:line="360" w:lineRule="auto"/>
        <w:ind w:left="284" w:right="284"/>
        <w:jc w:val="both"/>
        <w:rPr>
          <w:rFonts w:ascii="Garamond" w:hAnsi="Garamond"/>
          <w:lang w:val="fr-FR"/>
        </w:rPr>
      </w:pPr>
      <w:r w:rsidRPr="00B90109">
        <w:rPr>
          <w:rFonts w:ascii="Garamond" w:hAnsi="Garamond"/>
          <w:lang w:val="fr-FR"/>
        </w:rPr>
        <w:t>« </w:t>
      </w:r>
      <w:r w:rsidR="004E5283" w:rsidRPr="00B90109">
        <w:rPr>
          <w:rFonts w:ascii="Garamond" w:hAnsi="Garamond"/>
          <w:lang w:val="fr-FR"/>
        </w:rPr>
        <w:t>On l</w:t>
      </w:r>
      <w:r w:rsidR="00640469" w:rsidRPr="00B90109">
        <w:rPr>
          <w:rFonts w:ascii="Garamond" w:hAnsi="Garamond"/>
          <w:lang w:val="fr-FR"/>
        </w:rPr>
        <w:t>’</w:t>
      </w:r>
      <w:r w:rsidR="004E5283" w:rsidRPr="00B90109">
        <w:rPr>
          <w:rFonts w:ascii="Garamond" w:hAnsi="Garamond"/>
          <w:lang w:val="fr-FR"/>
        </w:rPr>
        <w:t>a dit souvent, le nègre est l</w:t>
      </w:r>
      <w:r w:rsidR="00640469" w:rsidRPr="00B90109">
        <w:rPr>
          <w:rFonts w:ascii="Garamond" w:hAnsi="Garamond"/>
          <w:lang w:val="fr-FR"/>
        </w:rPr>
        <w:t>’</w:t>
      </w:r>
      <w:r w:rsidR="004E5283" w:rsidRPr="00B90109">
        <w:rPr>
          <w:rFonts w:ascii="Garamond" w:hAnsi="Garamond"/>
          <w:lang w:val="fr-FR"/>
        </w:rPr>
        <w:t xml:space="preserve">homme de la nature. Il vit traditionnellement de la terre et avec la </w:t>
      </w:r>
      <w:r w:rsidR="00084866" w:rsidRPr="00B90109">
        <w:rPr>
          <w:rFonts w:ascii="Garamond" w:hAnsi="Garamond"/>
          <w:lang w:val="fr-FR"/>
        </w:rPr>
        <w:t>terre, dans et par le cosmos. C</w:t>
      </w:r>
      <w:r w:rsidR="00640469" w:rsidRPr="00B90109">
        <w:rPr>
          <w:rFonts w:ascii="Garamond" w:hAnsi="Garamond"/>
          <w:lang w:val="fr-FR"/>
        </w:rPr>
        <w:t>’</w:t>
      </w:r>
      <w:r w:rsidR="004E5283" w:rsidRPr="00B90109">
        <w:rPr>
          <w:rFonts w:ascii="Garamond" w:hAnsi="Garamond"/>
          <w:lang w:val="fr-FR"/>
        </w:rPr>
        <w:t>est un sensuel, un être aux sens ouverts, sans in</w:t>
      </w:r>
      <w:r w:rsidR="00084866" w:rsidRPr="00B90109">
        <w:rPr>
          <w:rFonts w:ascii="Garamond" w:hAnsi="Garamond"/>
          <w:lang w:val="fr-FR"/>
        </w:rPr>
        <w:t>termédiaire entre le sujet et l</w:t>
      </w:r>
      <w:r w:rsidR="00640469" w:rsidRPr="00B90109">
        <w:rPr>
          <w:rFonts w:ascii="Garamond" w:hAnsi="Garamond"/>
          <w:lang w:val="fr-FR"/>
        </w:rPr>
        <w:t>’</w:t>
      </w:r>
      <w:r w:rsidR="004E5283" w:rsidRPr="00B90109">
        <w:rPr>
          <w:rFonts w:ascii="Garamond" w:hAnsi="Garamond"/>
          <w:lang w:val="fr-FR"/>
        </w:rPr>
        <w:t>objet, sujet et objet à la fois. Il est sons, odeurs, rythmes, formes et couleurs. [</w:t>
      </w:r>
      <w:r w:rsidR="0013130E">
        <w:rPr>
          <w:rFonts w:ascii="Garamond" w:hAnsi="Garamond"/>
          <w:lang w:val="fr-FR"/>
        </w:rPr>
        <w:t>…</w:t>
      </w:r>
      <w:r w:rsidR="00084866" w:rsidRPr="00B90109">
        <w:rPr>
          <w:rFonts w:ascii="Garamond" w:hAnsi="Garamond"/>
          <w:lang w:val="fr-FR"/>
        </w:rPr>
        <w:t>]</w:t>
      </w:r>
    </w:p>
    <w:p w14:paraId="4B1A656B" w14:textId="13FC1FD5" w:rsidR="00640469" w:rsidRPr="00B90109" w:rsidRDefault="00084866" w:rsidP="008F1BF2">
      <w:pPr>
        <w:pStyle w:val="NormalWeb"/>
        <w:spacing w:before="0" w:beforeAutospacing="0" w:after="120" w:afterAutospacing="0" w:line="360" w:lineRule="auto"/>
        <w:ind w:left="284" w:right="284" w:firstLine="284"/>
        <w:jc w:val="both"/>
        <w:rPr>
          <w:lang w:val="fr-FR"/>
        </w:rPr>
      </w:pPr>
      <w:r w:rsidRPr="00B90109">
        <w:rPr>
          <w:rFonts w:ascii="Garamond" w:hAnsi="Garamond"/>
          <w:lang w:val="fr-FR"/>
        </w:rPr>
        <w:t>C</w:t>
      </w:r>
      <w:r w:rsidR="00640469" w:rsidRPr="00B90109">
        <w:rPr>
          <w:rFonts w:ascii="Garamond" w:hAnsi="Garamond"/>
          <w:lang w:val="fr-FR"/>
        </w:rPr>
        <w:t>’</w:t>
      </w:r>
      <w:r w:rsidRPr="00B90109">
        <w:rPr>
          <w:rFonts w:ascii="Garamond" w:hAnsi="Garamond"/>
          <w:lang w:val="fr-FR"/>
        </w:rPr>
        <w:t>est dire que le nègre n</w:t>
      </w:r>
      <w:r w:rsidR="00640469" w:rsidRPr="00B90109">
        <w:rPr>
          <w:rFonts w:ascii="Garamond" w:hAnsi="Garamond"/>
          <w:lang w:val="fr-FR"/>
        </w:rPr>
        <w:t>’</w:t>
      </w:r>
      <w:r w:rsidR="004E5283" w:rsidRPr="00B90109">
        <w:rPr>
          <w:rFonts w:ascii="Garamond" w:hAnsi="Garamond"/>
          <w:lang w:val="fr-FR"/>
        </w:rPr>
        <w:t>est pas dénué de raison comme on a voulu me le faire dire. Mais sa raison n</w:t>
      </w:r>
      <w:r w:rsidR="00640469" w:rsidRPr="00B90109">
        <w:rPr>
          <w:rFonts w:ascii="Garamond" w:hAnsi="Garamond"/>
          <w:lang w:val="fr-FR"/>
        </w:rPr>
        <w:t>’</w:t>
      </w:r>
      <w:r w:rsidR="004E5283" w:rsidRPr="00B90109">
        <w:rPr>
          <w:rFonts w:ascii="Garamond" w:hAnsi="Garamond"/>
          <w:lang w:val="fr-FR"/>
        </w:rPr>
        <w:t>est pas discursive</w:t>
      </w:r>
      <w:r w:rsidR="00640469" w:rsidRPr="00B90109">
        <w:rPr>
          <w:rFonts w:ascii="Garamond" w:hAnsi="Garamond"/>
          <w:lang w:val="fr-FR"/>
        </w:rPr>
        <w:t xml:space="preserve"> ; elle est synthétique. Elle n’</w:t>
      </w:r>
      <w:r w:rsidR="004E5283" w:rsidRPr="00B90109">
        <w:rPr>
          <w:rFonts w:ascii="Garamond" w:hAnsi="Garamond"/>
          <w:lang w:val="fr-FR"/>
        </w:rPr>
        <w:t>est pas antagoniste ; elle est sympathique. C</w:t>
      </w:r>
      <w:r w:rsidR="00640469" w:rsidRPr="00B90109">
        <w:rPr>
          <w:rFonts w:ascii="Garamond" w:hAnsi="Garamond"/>
          <w:lang w:val="fr-FR"/>
        </w:rPr>
        <w:t>’</w:t>
      </w:r>
      <w:r w:rsidR="004E5283" w:rsidRPr="00B90109">
        <w:rPr>
          <w:rFonts w:ascii="Garamond" w:hAnsi="Garamond"/>
          <w:lang w:val="fr-FR"/>
        </w:rPr>
        <w:t>est un autre mode de connaissance. La raison nègre n</w:t>
      </w:r>
      <w:r w:rsidR="00640469" w:rsidRPr="00B90109">
        <w:rPr>
          <w:rFonts w:ascii="Garamond" w:hAnsi="Garamond"/>
          <w:lang w:val="fr-FR"/>
        </w:rPr>
        <w:t>’</w:t>
      </w:r>
      <w:r w:rsidR="004E5283" w:rsidRPr="00B90109">
        <w:rPr>
          <w:rFonts w:ascii="Garamond" w:hAnsi="Garamond"/>
          <w:lang w:val="fr-FR"/>
        </w:rPr>
        <w:t>appauvrit pas les choses, elle ne les moule pas en des Schèmes rigides, éliminant les sucs et les sèves ; elle se coule dans les artères des choses, elle en éprouve tous les contours pour se loger au cœur vivant du réel. La raison européenne est analytique par utilisation, la raison nèg</w:t>
      </w:r>
      <w:r w:rsidR="00640469" w:rsidRPr="00B90109">
        <w:rPr>
          <w:rFonts w:ascii="Garamond" w:hAnsi="Garamond"/>
          <w:lang w:val="fr-FR"/>
        </w:rPr>
        <w:t>re, intuitive par participation</w:t>
      </w:r>
      <w:r w:rsidR="0070537B" w:rsidRPr="00B90109">
        <w:rPr>
          <w:rFonts w:ascii="Garamond" w:hAnsi="Garamond"/>
          <w:lang w:val="fr-FR"/>
        </w:rPr>
        <w:t>.</w:t>
      </w:r>
      <w:r w:rsidR="006577D3" w:rsidRPr="00B90109">
        <w:rPr>
          <w:rFonts w:ascii="Garamond" w:hAnsi="Garamond"/>
          <w:lang w:val="fr-FR"/>
        </w:rPr>
        <w:t> »</w:t>
      </w:r>
      <w:r w:rsidR="00DC182A" w:rsidRPr="00B90109">
        <w:rPr>
          <w:rStyle w:val="FootnoteReference"/>
          <w:rFonts w:ascii="Garamond" w:hAnsi="Garamond"/>
          <w:lang w:val="fr-FR"/>
        </w:rPr>
        <w:footnoteReference w:id="23"/>
      </w:r>
      <w:r w:rsidR="0070537B" w:rsidRPr="00B90109">
        <w:rPr>
          <w:rFonts w:ascii="Garamond" w:hAnsi="Garamond"/>
          <w:lang w:val="fr-FR"/>
        </w:rPr>
        <w:t xml:space="preserve"> </w:t>
      </w:r>
    </w:p>
    <w:p w14:paraId="5CB1BAE5" w14:textId="7A21478B" w:rsidR="00084866" w:rsidRPr="00B90109" w:rsidRDefault="00AA716A" w:rsidP="008F1BF2">
      <w:pPr>
        <w:spacing w:after="0" w:line="360" w:lineRule="auto"/>
        <w:jc w:val="both"/>
        <w:rPr>
          <w:lang w:val="fr-FR"/>
        </w:rPr>
      </w:pPr>
      <w:r w:rsidRPr="00B90109">
        <w:rPr>
          <w:rStyle w:val="Strong"/>
          <w:rFonts w:ascii="Garamond" w:hAnsi="Garamond" w:cs="Times New Roman"/>
          <w:b w:val="0"/>
          <w:sz w:val="24"/>
          <w:szCs w:val="24"/>
          <w:lang w:val="fr-FR"/>
        </w:rPr>
        <w:t>Jean-Paul Sartre</w:t>
      </w:r>
      <w:r w:rsidR="001E5CC3">
        <w:rPr>
          <w:rStyle w:val="Strong"/>
          <w:rFonts w:ascii="Garamond" w:hAnsi="Garamond" w:cs="Times New Roman"/>
          <w:b w:val="0"/>
          <w:sz w:val="24"/>
          <w:szCs w:val="24"/>
          <w:lang w:val="fr-FR"/>
        </w:rPr>
        <w:t>,</w:t>
      </w:r>
      <w:r w:rsidR="001308C6" w:rsidRPr="00B90109">
        <w:rPr>
          <w:rStyle w:val="Strong"/>
          <w:rFonts w:ascii="Garamond" w:hAnsi="Garamond" w:cs="Times New Roman"/>
          <w:b w:val="0"/>
          <w:sz w:val="24"/>
          <w:szCs w:val="24"/>
          <w:lang w:val="fr-FR"/>
        </w:rPr>
        <w:t xml:space="preserve"> qui s’associe</w:t>
      </w:r>
      <w:r w:rsidR="00DD793F" w:rsidRPr="00B90109">
        <w:rPr>
          <w:rStyle w:val="Strong"/>
          <w:rFonts w:ascii="Garamond" w:hAnsi="Garamond" w:cs="Times New Roman"/>
          <w:b w:val="0"/>
          <w:sz w:val="24"/>
          <w:szCs w:val="24"/>
          <w:lang w:val="fr-FR"/>
        </w:rPr>
        <w:t>ra</w:t>
      </w:r>
      <w:r w:rsidR="005412E8" w:rsidRPr="00B90109">
        <w:rPr>
          <w:rStyle w:val="Strong"/>
          <w:rFonts w:ascii="Garamond" w:hAnsi="Garamond" w:cs="Times New Roman"/>
          <w:b w:val="0"/>
          <w:sz w:val="24"/>
          <w:szCs w:val="24"/>
          <w:lang w:val="fr-FR"/>
        </w:rPr>
        <w:t xml:space="preserve"> au mouvement </w:t>
      </w:r>
      <w:r w:rsidRPr="00B90109">
        <w:rPr>
          <w:rStyle w:val="apple-converted-space"/>
          <w:rFonts w:ascii="Garamond" w:hAnsi="Garamond" w:cs="Times New Roman"/>
          <w:bCs/>
          <w:sz w:val="24"/>
          <w:szCs w:val="24"/>
          <w:lang w:val="fr-FR"/>
        </w:rPr>
        <w:t>avec sa célèbre préface « </w:t>
      </w:r>
      <w:r w:rsidRPr="00B90109">
        <w:rPr>
          <w:rStyle w:val="Emphasis"/>
          <w:rFonts w:ascii="Garamond" w:hAnsi="Garamond" w:cs="Times New Roman"/>
          <w:bCs/>
          <w:i w:val="0"/>
          <w:sz w:val="24"/>
          <w:szCs w:val="24"/>
          <w:lang w:val="fr-FR"/>
        </w:rPr>
        <w:t>Orphée noir »</w:t>
      </w:r>
      <w:r w:rsidRPr="00B90109">
        <w:rPr>
          <w:rStyle w:val="apple-converted-space"/>
          <w:rFonts w:ascii="Garamond" w:hAnsi="Garamond" w:cs="Times New Roman"/>
          <w:sz w:val="24"/>
          <w:szCs w:val="24"/>
          <w:lang w:val="fr-FR"/>
        </w:rPr>
        <w:t> </w:t>
      </w:r>
      <w:r w:rsidRPr="00B90109">
        <w:rPr>
          <w:rFonts w:ascii="Garamond" w:hAnsi="Garamond" w:cs="Times New Roman"/>
          <w:sz w:val="24"/>
          <w:szCs w:val="24"/>
          <w:lang w:val="fr-FR"/>
        </w:rPr>
        <w:t>à l’</w:t>
      </w:r>
      <w:r w:rsidRPr="00B90109">
        <w:rPr>
          <w:rStyle w:val="Emphasis"/>
          <w:rFonts w:ascii="Garamond" w:hAnsi="Garamond" w:cs="Times New Roman"/>
          <w:sz w:val="24"/>
          <w:szCs w:val="24"/>
          <w:lang w:val="fr-FR"/>
        </w:rPr>
        <w:t>Anthologie de la nouvelle poésie nègre et malgache de langue française</w:t>
      </w:r>
      <w:r w:rsidRPr="00B90109">
        <w:rPr>
          <w:rFonts w:ascii="Garamond" w:hAnsi="Garamond" w:cs="Times New Roman"/>
          <w:sz w:val="24"/>
          <w:szCs w:val="24"/>
          <w:lang w:val="fr-FR"/>
        </w:rPr>
        <w:t>, éditée par Senghor en 1948</w:t>
      </w:r>
      <w:r w:rsidR="0070537B" w:rsidRPr="00B90109">
        <w:rPr>
          <w:rFonts w:ascii="Garamond" w:hAnsi="Garamond" w:cs="Times New Roman"/>
          <w:sz w:val="24"/>
          <w:szCs w:val="24"/>
          <w:lang w:val="fr-FR"/>
        </w:rPr>
        <w:t>,</w:t>
      </w:r>
      <w:r w:rsidR="00DD793F" w:rsidRPr="00B90109">
        <w:rPr>
          <w:rFonts w:ascii="Garamond" w:hAnsi="Garamond" w:cs="Times New Roman"/>
          <w:sz w:val="24"/>
          <w:szCs w:val="24"/>
          <w:lang w:val="fr-FR"/>
        </w:rPr>
        <w:t xml:space="preserve"> renchérit en </w:t>
      </w:r>
      <w:r w:rsidRPr="00B90109">
        <w:rPr>
          <w:rFonts w:ascii="Garamond" w:hAnsi="Garamond" w:cs="Times New Roman"/>
          <w:sz w:val="24"/>
          <w:szCs w:val="24"/>
          <w:lang w:val="fr-FR"/>
        </w:rPr>
        <w:t>s’attac</w:t>
      </w:r>
      <w:r w:rsidR="00DD793F" w:rsidRPr="00B90109">
        <w:rPr>
          <w:rFonts w:ascii="Garamond" w:hAnsi="Garamond" w:cs="Times New Roman"/>
          <w:sz w:val="24"/>
          <w:szCs w:val="24"/>
          <w:lang w:val="fr-FR"/>
        </w:rPr>
        <w:t xml:space="preserve">hant </w:t>
      </w:r>
      <w:r w:rsidR="005412E8" w:rsidRPr="00B90109">
        <w:rPr>
          <w:rFonts w:ascii="Garamond" w:hAnsi="Garamond" w:cs="Times New Roman"/>
          <w:sz w:val="24"/>
          <w:szCs w:val="24"/>
          <w:lang w:val="fr-FR"/>
        </w:rPr>
        <w:t xml:space="preserve">à son tour à défendre la </w:t>
      </w:r>
      <w:r w:rsidRPr="00B90109">
        <w:rPr>
          <w:rFonts w:ascii="Garamond" w:hAnsi="Garamond" w:cs="Times New Roman"/>
          <w:sz w:val="24"/>
          <w:szCs w:val="24"/>
          <w:lang w:val="fr-FR"/>
        </w:rPr>
        <w:t>négritude à la fois comme catégorie politique, anthropologique et philosophique</w:t>
      </w:r>
      <w:r w:rsidR="0070537B" w:rsidRPr="00B90109">
        <w:rPr>
          <w:rFonts w:ascii="Garamond" w:hAnsi="Garamond" w:cs="Times New Roman"/>
          <w:sz w:val="24"/>
          <w:szCs w:val="24"/>
          <w:lang w:val="fr-FR"/>
        </w:rPr>
        <w:t xml:space="preserve"> – « la </w:t>
      </w:r>
      <w:proofErr w:type="spellStart"/>
      <w:r w:rsidR="0070537B" w:rsidRPr="00B90109">
        <w:rPr>
          <w:rFonts w:ascii="Garamond" w:hAnsi="Garamond" w:cs="Times New Roman"/>
          <w:sz w:val="24"/>
          <w:szCs w:val="24"/>
          <w:lang w:val="fr-FR"/>
        </w:rPr>
        <w:t>Négriture</w:t>
      </w:r>
      <w:proofErr w:type="spellEnd"/>
      <w:r w:rsidR="0070537B" w:rsidRPr="00B90109">
        <w:rPr>
          <w:rFonts w:ascii="Garamond" w:hAnsi="Garamond" w:cs="Times New Roman"/>
          <w:sz w:val="24"/>
          <w:szCs w:val="24"/>
          <w:lang w:val="fr-FR"/>
        </w:rPr>
        <w:t xml:space="preserve"> est un chatoiement d’être et </w:t>
      </w:r>
      <w:r w:rsidR="004865EA" w:rsidRPr="00B90109">
        <w:rPr>
          <w:rFonts w:ascii="Garamond" w:hAnsi="Garamond" w:cs="Times New Roman"/>
          <w:sz w:val="24"/>
          <w:szCs w:val="24"/>
          <w:lang w:val="fr-FR"/>
        </w:rPr>
        <w:t>de devoir-être » ; elle</w:t>
      </w:r>
      <w:r w:rsidR="00EF717B" w:rsidRPr="00B90109">
        <w:rPr>
          <w:rFonts w:ascii="Garamond" w:hAnsi="Garamond" w:cs="Times New Roman"/>
          <w:sz w:val="24"/>
          <w:szCs w:val="24"/>
          <w:lang w:val="fr-FR"/>
        </w:rPr>
        <w:t xml:space="preserve"> participe d’</w:t>
      </w:r>
      <w:r w:rsidR="0070537B" w:rsidRPr="00B90109">
        <w:rPr>
          <w:rFonts w:ascii="Garamond" w:hAnsi="Garamond" w:cs="Times New Roman"/>
          <w:sz w:val="24"/>
          <w:szCs w:val="24"/>
          <w:lang w:val="fr-FR"/>
        </w:rPr>
        <w:t xml:space="preserve">une </w:t>
      </w:r>
      <w:r w:rsidR="00EF717B" w:rsidRPr="00B90109">
        <w:rPr>
          <w:rFonts w:ascii="Garamond" w:hAnsi="Garamond" w:cs="Times New Roman"/>
          <w:sz w:val="24"/>
          <w:szCs w:val="24"/>
          <w:lang w:val="fr-FR"/>
        </w:rPr>
        <w:t>dialectique</w:t>
      </w:r>
      <w:r w:rsidR="0070537B" w:rsidRPr="00B90109">
        <w:rPr>
          <w:rFonts w:ascii="Garamond" w:hAnsi="Garamond" w:cs="Times New Roman"/>
          <w:sz w:val="24"/>
          <w:szCs w:val="24"/>
          <w:lang w:val="fr-FR"/>
        </w:rPr>
        <w:t xml:space="preserve"> dont la thèse serait la suprématie du blanc, l’antithèse</w:t>
      </w:r>
      <w:r w:rsidR="005412E8" w:rsidRPr="00B90109">
        <w:rPr>
          <w:rFonts w:ascii="Garamond" w:hAnsi="Garamond" w:cs="Times New Roman"/>
          <w:sz w:val="24"/>
          <w:szCs w:val="24"/>
          <w:lang w:val="fr-FR"/>
        </w:rPr>
        <w:t>,</w:t>
      </w:r>
      <w:r w:rsidR="0070537B" w:rsidRPr="00B90109">
        <w:rPr>
          <w:rFonts w:ascii="Garamond" w:hAnsi="Garamond" w:cs="Times New Roman"/>
          <w:sz w:val="24"/>
          <w:szCs w:val="24"/>
          <w:lang w:val="fr-FR"/>
        </w:rPr>
        <w:t xml:space="preserve"> la Négritude</w:t>
      </w:r>
      <w:r w:rsidR="004865EA" w:rsidRPr="00B90109">
        <w:rPr>
          <w:rFonts w:ascii="Garamond" w:hAnsi="Garamond" w:cs="Times New Roman"/>
          <w:sz w:val="24"/>
          <w:szCs w:val="24"/>
          <w:lang w:val="fr-FR"/>
        </w:rPr>
        <w:t>,</w:t>
      </w:r>
      <w:r w:rsidR="0070537B" w:rsidRPr="00B90109">
        <w:rPr>
          <w:rFonts w:ascii="Garamond" w:hAnsi="Garamond" w:cs="Times New Roman"/>
          <w:sz w:val="24"/>
          <w:szCs w:val="24"/>
          <w:lang w:val="fr-FR"/>
        </w:rPr>
        <w:t xml:space="preserve"> et </w:t>
      </w:r>
      <w:r w:rsidR="004E5283" w:rsidRPr="00B90109">
        <w:rPr>
          <w:rFonts w:ascii="Garamond" w:hAnsi="Garamond" w:cs="Times New Roman"/>
          <w:sz w:val="24"/>
          <w:szCs w:val="24"/>
          <w:lang w:val="fr-FR"/>
        </w:rPr>
        <w:t>l</w:t>
      </w:r>
      <w:r w:rsidR="0070537B" w:rsidRPr="00B90109">
        <w:rPr>
          <w:rFonts w:ascii="Garamond" w:hAnsi="Garamond" w:cs="Times New Roman"/>
          <w:sz w:val="24"/>
          <w:szCs w:val="24"/>
          <w:lang w:val="fr-FR"/>
        </w:rPr>
        <w:t>a synthèse</w:t>
      </w:r>
      <w:r w:rsidR="005412E8" w:rsidRPr="00B90109">
        <w:rPr>
          <w:rFonts w:ascii="Garamond" w:hAnsi="Garamond" w:cs="Times New Roman"/>
          <w:sz w:val="24"/>
          <w:szCs w:val="24"/>
          <w:lang w:val="fr-FR"/>
        </w:rPr>
        <w:t>,</w:t>
      </w:r>
      <w:r w:rsidR="0070537B" w:rsidRPr="00B90109">
        <w:rPr>
          <w:rFonts w:ascii="Garamond" w:hAnsi="Garamond" w:cs="Times New Roman"/>
          <w:sz w:val="24"/>
          <w:szCs w:val="24"/>
          <w:lang w:val="fr-FR"/>
        </w:rPr>
        <w:t xml:space="preserve"> la </w:t>
      </w:r>
      <w:r w:rsidR="004E5283" w:rsidRPr="00B90109">
        <w:rPr>
          <w:rFonts w:ascii="Garamond" w:hAnsi="Garamond" w:cs="Times New Roman"/>
          <w:sz w:val="24"/>
          <w:szCs w:val="24"/>
          <w:lang w:val="fr-FR"/>
        </w:rPr>
        <w:t>réalisation de l</w:t>
      </w:r>
      <w:r w:rsidR="00640469" w:rsidRPr="00B90109">
        <w:rPr>
          <w:rFonts w:ascii="Garamond" w:hAnsi="Garamond" w:cs="Times New Roman"/>
          <w:sz w:val="24"/>
          <w:szCs w:val="24"/>
          <w:lang w:val="fr-FR"/>
        </w:rPr>
        <w:t>’</w:t>
      </w:r>
      <w:r w:rsidR="004E5283" w:rsidRPr="00B90109">
        <w:rPr>
          <w:rFonts w:ascii="Garamond" w:hAnsi="Garamond" w:cs="Times New Roman"/>
          <w:sz w:val="24"/>
          <w:szCs w:val="24"/>
          <w:lang w:val="fr-FR"/>
        </w:rPr>
        <w:t>humain dans une société sans races</w:t>
      </w:r>
      <w:r w:rsidR="004865EA" w:rsidRPr="00B90109">
        <w:rPr>
          <w:rFonts w:ascii="Garamond" w:hAnsi="Garamond" w:cs="Times New Roman"/>
          <w:sz w:val="24"/>
          <w:szCs w:val="24"/>
          <w:lang w:val="fr-FR"/>
        </w:rPr>
        <w:t xml:space="preserve"> –</w:t>
      </w:r>
      <w:r w:rsidR="00EF717B" w:rsidRPr="00B90109">
        <w:rPr>
          <w:rFonts w:ascii="Garamond" w:hAnsi="Garamond" w:cs="Times New Roman"/>
          <w:sz w:val="24"/>
          <w:szCs w:val="24"/>
          <w:lang w:val="fr-FR"/>
        </w:rPr>
        <w:t xml:space="preserve">, </w:t>
      </w:r>
      <w:r w:rsidR="0070537B" w:rsidRPr="00B90109">
        <w:rPr>
          <w:rFonts w:ascii="Garamond" w:hAnsi="Garamond" w:cs="Times New Roman"/>
          <w:sz w:val="24"/>
          <w:szCs w:val="24"/>
          <w:lang w:val="fr-FR"/>
        </w:rPr>
        <w:t xml:space="preserve">mais aussi pour la singularité de son style que Sartre adopte en partie dans une </w:t>
      </w:r>
      <w:r w:rsidR="004865EA" w:rsidRPr="00B90109">
        <w:rPr>
          <w:rFonts w:ascii="Garamond" w:hAnsi="Garamond" w:cs="Times New Roman"/>
          <w:sz w:val="24"/>
          <w:szCs w:val="24"/>
          <w:lang w:val="fr-FR"/>
        </w:rPr>
        <w:t>véritable</w:t>
      </w:r>
      <w:r w:rsidR="002772FF" w:rsidRPr="00B90109">
        <w:rPr>
          <w:rFonts w:ascii="Garamond" w:hAnsi="Garamond" w:cs="Times New Roman"/>
          <w:sz w:val="24"/>
          <w:szCs w:val="24"/>
          <w:lang w:val="fr-FR"/>
        </w:rPr>
        <w:t xml:space="preserve"> </w:t>
      </w:r>
      <w:r w:rsidR="0070537B" w:rsidRPr="00B90109">
        <w:rPr>
          <w:rFonts w:ascii="Garamond" w:hAnsi="Garamond" w:cs="Times New Roman"/>
          <w:sz w:val="24"/>
          <w:szCs w:val="24"/>
          <w:lang w:val="fr-FR"/>
        </w:rPr>
        <w:t xml:space="preserve">litanie </w:t>
      </w:r>
      <w:r w:rsidR="00FF2C2A">
        <w:rPr>
          <w:rFonts w:ascii="Garamond" w:hAnsi="Garamond" w:cs="Times New Roman"/>
          <w:sz w:val="24"/>
          <w:szCs w:val="24"/>
          <w:lang w:val="fr-FR"/>
        </w:rPr>
        <w:t>qui stigmatise</w:t>
      </w:r>
      <w:r w:rsidR="0070537B" w:rsidRPr="00B90109">
        <w:rPr>
          <w:rFonts w:ascii="Garamond" w:hAnsi="Garamond" w:cs="Times New Roman"/>
          <w:sz w:val="24"/>
          <w:szCs w:val="24"/>
          <w:lang w:val="fr-FR"/>
        </w:rPr>
        <w:t xml:space="preserve"> l’homme blanc :</w:t>
      </w:r>
      <w:r w:rsidR="00DD3AD4" w:rsidRPr="00B90109">
        <w:rPr>
          <w:rFonts w:ascii="Garamond" w:hAnsi="Garamond" w:cs="Times New Roman"/>
          <w:sz w:val="24"/>
          <w:szCs w:val="24"/>
          <w:lang w:val="fr-FR"/>
        </w:rPr>
        <w:t xml:space="preserve"> </w:t>
      </w:r>
    </w:p>
    <w:p w14:paraId="404D039F" w14:textId="0D6511C6" w:rsidR="0086477A" w:rsidRPr="00B90109" w:rsidRDefault="00C66292" w:rsidP="008F1BF2">
      <w:pPr>
        <w:spacing w:before="120" w:after="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t>« </w:t>
      </w:r>
      <w:r w:rsidR="003D524C" w:rsidRPr="00B90109">
        <w:rPr>
          <w:rFonts w:ascii="Garamond" w:hAnsi="Garamond" w:cs="Times New Roman"/>
          <w:sz w:val="24"/>
          <w:szCs w:val="24"/>
          <w:lang w:val="fr-FR"/>
        </w:rPr>
        <w:t>Qu</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est-ce donc que vous espériez, quand vous ôtiez le bâillon qui fermait ces bouches noires ? Qu</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elles allaient entonner vos louanges ? Ces têtes que nos pères avaient courbées jusqu</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 xml:space="preserve">à terre par la force, </w:t>
      </w:r>
      <w:proofErr w:type="spellStart"/>
      <w:r w:rsidR="003D524C" w:rsidRPr="00B90109">
        <w:rPr>
          <w:rFonts w:ascii="Garamond" w:hAnsi="Garamond" w:cs="Times New Roman"/>
          <w:sz w:val="24"/>
          <w:szCs w:val="24"/>
          <w:lang w:val="fr-FR"/>
        </w:rPr>
        <w:t>pensiez-vous</w:t>
      </w:r>
      <w:proofErr w:type="spellEnd"/>
      <w:r w:rsidR="003D524C" w:rsidRPr="00B90109">
        <w:rPr>
          <w:rFonts w:ascii="Garamond" w:hAnsi="Garamond" w:cs="Times New Roman"/>
          <w:sz w:val="24"/>
          <w:szCs w:val="24"/>
          <w:lang w:val="fr-FR"/>
        </w:rPr>
        <w:t>, quand elles se relèveraient, lire l</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 xml:space="preserve">adoration dans leurs yeux ? </w:t>
      </w:r>
      <w:r w:rsidR="002742AD" w:rsidRPr="00B90109">
        <w:rPr>
          <w:rFonts w:ascii="Garamond" w:hAnsi="Garamond" w:cs="Times New Roman"/>
          <w:sz w:val="24"/>
          <w:szCs w:val="24"/>
          <w:lang w:val="fr-FR"/>
        </w:rPr>
        <w:t xml:space="preserve">[…] </w:t>
      </w:r>
      <w:r w:rsidR="003D524C"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homme blanc, blanc parce qu</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il était homme, blanc comme le jour, blanc comme la vérité, blanc comme la vertu, éclairait la création comme une torche, dévoilait l</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essence secrète et blanche des êtres. Aujourd</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hui ces hommes noirs nous regardent et notre regard rentre dans nos yeux ; des torches noires, à leur tour, éclairent le monde et nos têtes blanches ne sont plus que de petits lampions balancés par le vent. Un poète noir, sans même se soucier de nous, chuchote à la femme qu</w:t>
      </w:r>
      <w:r w:rsidR="00640469" w:rsidRPr="00B90109">
        <w:rPr>
          <w:rFonts w:ascii="Garamond" w:hAnsi="Garamond" w:cs="Times New Roman"/>
          <w:sz w:val="24"/>
          <w:szCs w:val="24"/>
          <w:lang w:val="fr-FR"/>
        </w:rPr>
        <w:t>’</w:t>
      </w:r>
      <w:r w:rsidR="003D524C" w:rsidRPr="00B90109">
        <w:rPr>
          <w:rFonts w:ascii="Garamond" w:hAnsi="Garamond" w:cs="Times New Roman"/>
          <w:sz w:val="24"/>
          <w:szCs w:val="24"/>
          <w:lang w:val="fr-FR"/>
        </w:rPr>
        <w:t xml:space="preserve">il aime : </w:t>
      </w:r>
    </w:p>
    <w:p w14:paraId="6590B9BC" w14:textId="79679BD6" w:rsidR="003D524C" w:rsidRPr="00B90109" w:rsidRDefault="00C66292" w:rsidP="00DC182A">
      <w:pPr>
        <w:spacing w:after="0" w:line="360" w:lineRule="auto"/>
        <w:ind w:left="284" w:right="284"/>
        <w:jc w:val="both"/>
        <w:rPr>
          <w:rFonts w:ascii="Garamond" w:hAnsi="Garamond" w:cs="Times New Roman"/>
          <w:sz w:val="24"/>
          <w:szCs w:val="24"/>
          <w:lang w:val="fr-FR"/>
        </w:rPr>
      </w:pPr>
      <w:bookmarkStart w:id="2" w:name="_Hlk83727118"/>
      <w:r w:rsidRPr="00B90109">
        <w:rPr>
          <w:rFonts w:ascii="Garamond" w:hAnsi="Garamond" w:cs="Times New Roman"/>
          <w:sz w:val="24"/>
          <w:szCs w:val="24"/>
          <w:lang w:val="fr-FR"/>
        </w:rPr>
        <w:t>‹</w:t>
      </w:r>
      <w:r w:rsidRPr="00B90109" w:rsidDel="00C66292">
        <w:rPr>
          <w:rFonts w:ascii="Garamond" w:hAnsi="Garamond" w:cs="Times New Roman"/>
          <w:sz w:val="24"/>
          <w:szCs w:val="24"/>
          <w:lang w:val="fr-FR"/>
        </w:rPr>
        <w:t xml:space="preserve"> </w:t>
      </w:r>
      <w:r w:rsidR="003D524C" w:rsidRPr="00B90109">
        <w:rPr>
          <w:rFonts w:ascii="Garamond" w:hAnsi="Garamond" w:cs="Times New Roman"/>
          <w:sz w:val="24"/>
          <w:szCs w:val="24"/>
          <w:lang w:val="fr-FR"/>
        </w:rPr>
        <w:t xml:space="preserve">Femme nue, femme noire </w:t>
      </w:r>
    </w:p>
    <w:p w14:paraId="7C324C5E" w14:textId="77777777" w:rsidR="003D524C" w:rsidRPr="00B90109" w:rsidRDefault="003D524C" w:rsidP="008F1BF2">
      <w:pPr>
        <w:spacing w:after="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lastRenderedPageBreak/>
        <w:t>Vêtue de ta couleur qui est vie ...</w:t>
      </w:r>
    </w:p>
    <w:p w14:paraId="30A8A1A5" w14:textId="77777777" w:rsidR="003D524C" w:rsidRPr="00B90109" w:rsidRDefault="003D524C" w:rsidP="008F1BF2">
      <w:pPr>
        <w:spacing w:after="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t xml:space="preserve">Femme nue, femme obscure, </w:t>
      </w:r>
    </w:p>
    <w:p w14:paraId="59C4C9EB" w14:textId="5F421DF4" w:rsidR="0086477A" w:rsidRPr="00B90109" w:rsidRDefault="003D524C" w:rsidP="00DC182A">
      <w:pPr>
        <w:spacing w:after="0" w:line="360" w:lineRule="auto"/>
        <w:ind w:left="284" w:right="284"/>
        <w:rPr>
          <w:rFonts w:ascii="Garamond" w:hAnsi="Garamond" w:cs="Times New Roman"/>
          <w:sz w:val="24"/>
          <w:szCs w:val="24"/>
          <w:lang w:val="fr-FR"/>
        </w:rPr>
      </w:pPr>
      <w:r w:rsidRPr="00B90109">
        <w:rPr>
          <w:rFonts w:ascii="Garamond" w:hAnsi="Garamond" w:cs="Times New Roman"/>
          <w:sz w:val="24"/>
          <w:szCs w:val="24"/>
          <w:lang w:val="fr-FR"/>
        </w:rPr>
        <w:t>Fruit mûr à la chair ferme, sombres extases d</w:t>
      </w:r>
      <w:r w:rsidR="00B21445">
        <w:rPr>
          <w:rFonts w:ascii="Garamond" w:hAnsi="Garamond" w:cs="Times New Roman"/>
          <w:sz w:val="24"/>
          <w:szCs w:val="24"/>
          <w:lang w:val="fr-FR"/>
        </w:rPr>
        <w:t>u</w:t>
      </w:r>
      <w:r w:rsidRPr="00B90109">
        <w:rPr>
          <w:rFonts w:ascii="Garamond" w:hAnsi="Garamond" w:cs="Times New Roman"/>
          <w:sz w:val="24"/>
          <w:szCs w:val="24"/>
          <w:lang w:val="fr-FR"/>
        </w:rPr>
        <w:t xml:space="preserve"> vin noir.</w:t>
      </w:r>
      <w:r w:rsidR="00C66292" w:rsidRPr="00B90109">
        <w:rPr>
          <w:rFonts w:ascii="Garamond" w:hAnsi="Garamond" w:cs="Times New Roman"/>
          <w:sz w:val="24"/>
          <w:szCs w:val="24"/>
          <w:lang w:val="fr-FR"/>
        </w:rPr>
        <w:t xml:space="preserve"> ›</w:t>
      </w:r>
      <w:r w:rsidRPr="00B90109">
        <w:rPr>
          <w:rFonts w:ascii="Garamond" w:hAnsi="Garamond" w:cs="Times New Roman"/>
          <w:sz w:val="24"/>
          <w:szCs w:val="24"/>
          <w:lang w:val="fr-FR"/>
        </w:rPr>
        <w:t xml:space="preserve"> </w:t>
      </w:r>
      <w:r w:rsidR="005412E8" w:rsidRPr="00B90109">
        <w:rPr>
          <w:rFonts w:ascii="Garamond" w:hAnsi="Garamond" w:cs="Times New Roman"/>
          <w:sz w:val="24"/>
          <w:szCs w:val="24"/>
          <w:lang w:val="fr-FR"/>
        </w:rPr>
        <w:t>[</w:t>
      </w:r>
      <w:r w:rsidR="005B1F37" w:rsidRPr="00B90109">
        <w:rPr>
          <w:rFonts w:ascii="Garamond" w:hAnsi="Garamond" w:cs="Times New Roman"/>
          <w:sz w:val="24"/>
          <w:szCs w:val="24"/>
          <w:lang w:val="fr-FR"/>
        </w:rPr>
        <w:t xml:space="preserve">Sartre cite ici </w:t>
      </w:r>
      <w:r w:rsidR="00171552">
        <w:rPr>
          <w:rFonts w:ascii="Garamond" w:hAnsi="Garamond" w:cs="Times New Roman"/>
          <w:sz w:val="24"/>
          <w:szCs w:val="24"/>
          <w:lang w:val="fr-FR"/>
        </w:rPr>
        <w:t>« </w:t>
      </w:r>
      <w:r w:rsidR="00B21445">
        <w:rPr>
          <w:rFonts w:ascii="Garamond" w:hAnsi="Garamond" w:cs="Times New Roman"/>
          <w:sz w:val="24"/>
          <w:szCs w:val="24"/>
          <w:lang w:val="fr-FR"/>
        </w:rPr>
        <w:t>Femme noire</w:t>
      </w:r>
      <w:r w:rsidR="00171552">
        <w:rPr>
          <w:rFonts w:ascii="Garamond" w:hAnsi="Garamond" w:cs="Times New Roman"/>
          <w:sz w:val="24"/>
          <w:szCs w:val="24"/>
          <w:lang w:val="fr-FR"/>
        </w:rPr>
        <w:t> »</w:t>
      </w:r>
      <w:r w:rsidR="00B21445">
        <w:rPr>
          <w:rFonts w:ascii="Garamond" w:hAnsi="Garamond" w:cs="Times New Roman"/>
          <w:sz w:val="24"/>
          <w:szCs w:val="24"/>
          <w:lang w:val="fr-FR"/>
        </w:rPr>
        <w:t xml:space="preserve"> appartenant au recueil </w:t>
      </w:r>
      <w:r w:rsidR="005B1F37" w:rsidRPr="00B90109">
        <w:rPr>
          <w:rFonts w:ascii="Garamond" w:hAnsi="Garamond" w:cs="Times New Roman"/>
          <w:i/>
          <w:sz w:val="24"/>
          <w:szCs w:val="24"/>
          <w:lang w:val="fr-FR"/>
        </w:rPr>
        <w:t>Chants d’ombre</w:t>
      </w:r>
      <w:r w:rsidR="005B1F37" w:rsidRPr="00B90109">
        <w:rPr>
          <w:rFonts w:ascii="Garamond" w:hAnsi="Garamond" w:cs="Times New Roman"/>
          <w:sz w:val="24"/>
          <w:szCs w:val="24"/>
          <w:lang w:val="fr-FR"/>
        </w:rPr>
        <w:t xml:space="preserve"> de Senghor</w:t>
      </w:r>
      <w:r w:rsidR="005412E8" w:rsidRPr="00B90109">
        <w:rPr>
          <w:rFonts w:ascii="Garamond" w:hAnsi="Garamond" w:cs="Times New Roman"/>
          <w:sz w:val="24"/>
          <w:szCs w:val="24"/>
          <w:lang w:val="fr-FR"/>
        </w:rPr>
        <w:t>]</w:t>
      </w:r>
    </w:p>
    <w:p w14:paraId="5BF484E3" w14:textId="13AB7BBC" w:rsidR="00E34A48" w:rsidRPr="00B90109" w:rsidRDefault="003D524C" w:rsidP="008F1BF2">
      <w:pPr>
        <w:spacing w:after="120" w:line="360" w:lineRule="auto"/>
        <w:ind w:left="284" w:right="284"/>
        <w:jc w:val="both"/>
        <w:rPr>
          <w:rFonts w:ascii="Garamond" w:hAnsi="Garamond" w:cs="Times New Roman"/>
          <w:sz w:val="24"/>
          <w:szCs w:val="24"/>
          <w:lang w:val="fr-FR"/>
        </w:rPr>
      </w:pPr>
      <w:proofErr w:type="gramStart"/>
      <w:r w:rsidRPr="00B90109">
        <w:rPr>
          <w:rFonts w:ascii="Garamond" w:hAnsi="Garamond" w:cs="Times New Roman"/>
          <w:sz w:val="24"/>
          <w:szCs w:val="24"/>
          <w:lang w:val="fr-FR"/>
        </w:rPr>
        <w:t>et</w:t>
      </w:r>
      <w:proofErr w:type="gramEnd"/>
      <w:r w:rsidRPr="00B90109">
        <w:rPr>
          <w:rFonts w:ascii="Garamond" w:hAnsi="Garamond" w:cs="Times New Roman"/>
          <w:sz w:val="24"/>
          <w:szCs w:val="24"/>
          <w:lang w:val="fr-FR"/>
        </w:rPr>
        <w:t xml:space="preserve"> notre blancheur nous paraît un étrange vernis blême qui empêche notre peau de respirer, un maillot blanc, usé aux coudes et aux genoux, sous lequel, si nous pouvions l</w:t>
      </w:r>
      <w:r w:rsidR="00640469" w:rsidRPr="00B90109">
        <w:rPr>
          <w:rFonts w:ascii="Garamond" w:hAnsi="Garamond" w:cs="Times New Roman"/>
          <w:sz w:val="24"/>
          <w:szCs w:val="24"/>
          <w:lang w:val="fr-FR"/>
        </w:rPr>
        <w:t>’</w:t>
      </w:r>
      <w:r w:rsidRPr="00B90109">
        <w:rPr>
          <w:rFonts w:ascii="Garamond" w:hAnsi="Garamond" w:cs="Times New Roman"/>
          <w:sz w:val="24"/>
          <w:szCs w:val="24"/>
          <w:lang w:val="fr-FR"/>
        </w:rPr>
        <w:t>ôter, on trouverait la vraie chair humaine, la chair couleur de vin noir.</w:t>
      </w:r>
      <w:r w:rsidR="00C66292" w:rsidRPr="00B90109">
        <w:rPr>
          <w:rFonts w:ascii="Garamond" w:hAnsi="Garamond" w:cs="Times New Roman"/>
          <w:sz w:val="24"/>
          <w:szCs w:val="24"/>
          <w:lang w:val="fr-FR"/>
        </w:rPr>
        <w:t> »</w:t>
      </w:r>
      <w:r w:rsidR="007D2FD2" w:rsidRPr="00B90109">
        <w:rPr>
          <w:rStyle w:val="FootnoteReference"/>
          <w:rFonts w:ascii="Garamond" w:hAnsi="Garamond" w:cs="Times New Roman"/>
          <w:sz w:val="24"/>
          <w:szCs w:val="24"/>
          <w:lang w:val="fr-FR"/>
        </w:rPr>
        <w:footnoteReference w:id="24"/>
      </w:r>
      <w:r w:rsidR="005B1F37" w:rsidRPr="00B90109">
        <w:rPr>
          <w:rFonts w:ascii="Garamond" w:hAnsi="Garamond" w:cs="Times New Roman"/>
          <w:sz w:val="24"/>
          <w:szCs w:val="24"/>
          <w:lang w:val="fr-FR"/>
        </w:rPr>
        <w:t xml:space="preserve"> </w:t>
      </w:r>
    </w:p>
    <w:bookmarkEnd w:id="2"/>
    <w:p w14:paraId="26E43098" w14:textId="4F6C014D" w:rsidR="00891106" w:rsidRPr="00B90109" w:rsidRDefault="00891106" w:rsidP="008F1BF2">
      <w:pPr>
        <w:spacing w:after="0" w:line="360" w:lineRule="auto"/>
        <w:jc w:val="both"/>
        <w:rPr>
          <w:rFonts w:ascii="Garamond" w:hAnsi="Garamond" w:cs="Times New Roman"/>
          <w:sz w:val="24"/>
          <w:szCs w:val="24"/>
          <w:shd w:val="clear" w:color="auto" w:fill="FFFFFF"/>
          <w:lang w:val="fr-FR"/>
        </w:rPr>
      </w:pPr>
      <w:r w:rsidRPr="00B90109">
        <w:rPr>
          <w:rFonts w:ascii="Garamond" w:hAnsi="Garamond" w:cs="Times New Roman"/>
          <w:iCs/>
          <w:sz w:val="24"/>
          <w:szCs w:val="24"/>
          <w:shd w:val="clear" w:color="auto" w:fill="FFFFFF"/>
          <w:lang w:val="fr-FR"/>
        </w:rPr>
        <w:t xml:space="preserve">La musicalité rythmera tous les </w:t>
      </w:r>
      <w:r w:rsidR="004865EA" w:rsidRPr="00B90109">
        <w:rPr>
          <w:rFonts w:ascii="Garamond" w:hAnsi="Garamond" w:cs="Times New Roman"/>
          <w:iCs/>
          <w:sz w:val="24"/>
          <w:szCs w:val="24"/>
          <w:shd w:val="clear" w:color="auto" w:fill="FFFFFF"/>
          <w:lang w:val="fr-FR"/>
        </w:rPr>
        <w:t xml:space="preserve">poèmes suivants de Senghor, tel « Congo », </w:t>
      </w:r>
      <w:r w:rsidRPr="00B90109">
        <w:rPr>
          <w:rFonts w:ascii="Garamond" w:hAnsi="Garamond" w:cs="Times New Roman"/>
          <w:sz w:val="24"/>
          <w:szCs w:val="24"/>
          <w:shd w:val="clear" w:color="auto" w:fill="FFFFFF"/>
          <w:lang w:val="fr-FR"/>
        </w:rPr>
        <w:t>espèce de</w:t>
      </w:r>
      <w:r w:rsidR="004865EA" w:rsidRPr="00B90109">
        <w:rPr>
          <w:rFonts w:ascii="Garamond" w:hAnsi="Garamond" w:cs="Times New Roman"/>
          <w:sz w:val="24"/>
          <w:szCs w:val="24"/>
          <w:shd w:val="clear" w:color="auto" w:fill="FFFFFF"/>
          <w:lang w:val="fr-FR"/>
        </w:rPr>
        <w:t xml:space="preserve"> </w:t>
      </w:r>
      <w:r w:rsidRPr="00B90109">
        <w:rPr>
          <w:rFonts w:ascii="Garamond" w:hAnsi="Garamond" w:cs="Times New Roman"/>
          <w:sz w:val="24"/>
          <w:szCs w:val="24"/>
          <w:shd w:val="clear" w:color="auto" w:fill="FFFFFF"/>
          <w:lang w:val="fr-FR"/>
        </w:rPr>
        <w:t>cantique d’alléluia fêtant la naissance/renaissance de l’Afrique à travers son fleuve. La</w:t>
      </w:r>
      <w:r w:rsidR="004865EA" w:rsidRPr="00B90109">
        <w:rPr>
          <w:rFonts w:ascii="Garamond" w:hAnsi="Garamond" w:cs="Times New Roman"/>
          <w:sz w:val="24"/>
          <w:szCs w:val="24"/>
          <w:shd w:val="clear" w:color="auto" w:fill="FFFFFF"/>
          <w:lang w:val="fr-FR"/>
        </w:rPr>
        <w:t xml:space="preserve"> langue française épouse la poésie de la</w:t>
      </w:r>
      <w:r w:rsidR="00E34A48" w:rsidRPr="00B90109">
        <w:rPr>
          <w:rFonts w:ascii="Garamond" w:hAnsi="Garamond" w:cs="Times New Roman"/>
          <w:sz w:val="24"/>
          <w:szCs w:val="24"/>
          <w:shd w:val="clear" w:color="auto" w:fill="FFFFFF"/>
          <w:lang w:val="fr-FR"/>
        </w:rPr>
        <w:t xml:space="preserve"> chanson africaine dans un texte qui foisonne </w:t>
      </w:r>
      <w:r w:rsidRPr="00B90109">
        <w:rPr>
          <w:rFonts w:ascii="Garamond" w:hAnsi="Garamond" w:cs="Times New Roman"/>
          <w:sz w:val="24"/>
          <w:szCs w:val="24"/>
          <w:shd w:val="clear" w:color="auto" w:fill="FFFFFF"/>
          <w:lang w:val="fr-FR"/>
        </w:rPr>
        <w:t xml:space="preserve">en </w:t>
      </w:r>
      <w:r w:rsidR="00FF2C2A">
        <w:rPr>
          <w:rFonts w:ascii="Garamond" w:hAnsi="Garamond" w:cs="Times New Roman"/>
          <w:sz w:val="24"/>
          <w:szCs w:val="24"/>
          <w:shd w:val="clear" w:color="auto" w:fill="FFFFFF"/>
          <w:lang w:val="fr-FR"/>
        </w:rPr>
        <w:t>tropes</w:t>
      </w:r>
      <w:r w:rsidRPr="00B90109">
        <w:rPr>
          <w:rFonts w:ascii="Garamond" w:hAnsi="Garamond" w:cs="Times New Roman"/>
          <w:sz w:val="24"/>
          <w:szCs w:val="24"/>
          <w:shd w:val="clear" w:color="auto" w:fill="FFFFFF"/>
          <w:lang w:val="fr-FR"/>
        </w:rPr>
        <w:t xml:space="preserve"> et</w:t>
      </w:r>
      <w:r w:rsidR="004865EA" w:rsidRPr="00B90109">
        <w:rPr>
          <w:rFonts w:ascii="Garamond" w:hAnsi="Garamond" w:cs="Times New Roman"/>
          <w:sz w:val="24"/>
          <w:szCs w:val="24"/>
          <w:shd w:val="clear" w:color="auto" w:fill="FFFFFF"/>
          <w:lang w:val="fr-FR"/>
        </w:rPr>
        <w:t xml:space="preserve"> est cadencé sur un</w:t>
      </w:r>
      <w:r w:rsidRPr="00B90109">
        <w:rPr>
          <w:rFonts w:ascii="Garamond" w:hAnsi="Garamond" w:cs="Times New Roman"/>
          <w:sz w:val="24"/>
          <w:szCs w:val="24"/>
          <w:shd w:val="clear" w:color="auto" w:fill="FFFFFF"/>
          <w:lang w:val="fr-FR"/>
        </w:rPr>
        <w:t xml:space="preserve"> </w:t>
      </w:r>
      <w:r w:rsidR="004865EA" w:rsidRPr="00B90109">
        <w:rPr>
          <w:rFonts w:ascii="Garamond" w:hAnsi="Garamond" w:cs="Times New Roman"/>
          <w:sz w:val="24"/>
          <w:szCs w:val="24"/>
          <w:shd w:val="clear" w:color="auto" w:fill="FFFFFF"/>
          <w:lang w:val="fr-FR"/>
        </w:rPr>
        <w:t>rythme de</w:t>
      </w:r>
      <w:r w:rsidRPr="00B90109">
        <w:rPr>
          <w:rFonts w:ascii="Garamond" w:hAnsi="Garamond" w:cs="Times New Roman"/>
          <w:sz w:val="24"/>
          <w:szCs w:val="24"/>
          <w:shd w:val="clear" w:color="auto" w:fill="FFFFFF"/>
          <w:lang w:val="fr-FR"/>
        </w:rPr>
        <w:t xml:space="preserve"> joie :</w:t>
      </w:r>
    </w:p>
    <w:p w14:paraId="1B28F2F0" w14:textId="11319BFB" w:rsidR="00891106" w:rsidRPr="00B90109" w:rsidRDefault="00C66292" w:rsidP="008F1BF2">
      <w:pPr>
        <w:spacing w:before="120" w:after="0" w:line="360" w:lineRule="auto"/>
        <w:ind w:left="284" w:right="284"/>
        <w:jc w:val="both"/>
        <w:rPr>
          <w:rFonts w:ascii="Garamond" w:hAnsi="Garamond" w:cs="Times New Roman"/>
          <w:iCs/>
          <w:sz w:val="24"/>
          <w:szCs w:val="24"/>
          <w:shd w:val="clear" w:color="auto" w:fill="FFFFFF"/>
          <w:lang w:val="fr-FR"/>
        </w:rPr>
      </w:pPr>
      <w:r w:rsidRPr="00B90109">
        <w:rPr>
          <w:rFonts w:ascii="Garamond" w:hAnsi="Garamond" w:cs="Times New Roman"/>
          <w:iCs/>
          <w:sz w:val="24"/>
          <w:szCs w:val="24"/>
          <w:shd w:val="clear" w:color="auto" w:fill="FFFFFF"/>
          <w:lang w:val="fr-FR"/>
        </w:rPr>
        <w:t>« </w:t>
      </w:r>
      <w:proofErr w:type="spellStart"/>
      <w:r w:rsidR="00891106" w:rsidRPr="00B90109">
        <w:rPr>
          <w:rFonts w:ascii="Garamond" w:hAnsi="Garamond" w:cs="Times New Roman"/>
          <w:iCs/>
          <w:sz w:val="24"/>
          <w:szCs w:val="24"/>
          <w:shd w:val="clear" w:color="auto" w:fill="FFFFFF"/>
          <w:lang w:val="fr-FR"/>
        </w:rPr>
        <w:t>Oho</w:t>
      </w:r>
      <w:proofErr w:type="spellEnd"/>
      <w:r w:rsidR="00891106" w:rsidRPr="00B90109">
        <w:rPr>
          <w:rFonts w:ascii="Garamond" w:hAnsi="Garamond" w:cs="Times New Roman"/>
          <w:iCs/>
          <w:sz w:val="24"/>
          <w:szCs w:val="24"/>
          <w:shd w:val="clear" w:color="auto" w:fill="FFFFFF"/>
          <w:lang w:val="fr-FR"/>
        </w:rPr>
        <w:t xml:space="preserve"> ! Congo </w:t>
      </w:r>
      <w:proofErr w:type="spellStart"/>
      <w:r w:rsidR="00891106" w:rsidRPr="00B90109">
        <w:rPr>
          <w:rFonts w:ascii="Garamond" w:hAnsi="Garamond" w:cs="Times New Roman"/>
          <w:iCs/>
          <w:sz w:val="24"/>
          <w:szCs w:val="24"/>
          <w:shd w:val="clear" w:color="auto" w:fill="FFFFFF"/>
          <w:lang w:val="fr-FR"/>
        </w:rPr>
        <w:t>oho</w:t>
      </w:r>
      <w:proofErr w:type="spellEnd"/>
      <w:r w:rsidR="00891106" w:rsidRPr="00B90109">
        <w:rPr>
          <w:rFonts w:ascii="Garamond" w:hAnsi="Garamond" w:cs="Times New Roman"/>
          <w:iCs/>
          <w:sz w:val="24"/>
          <w:szCs w:val="24"/>
          <w:shd w:val="clear" w:color="auto" w:fill="FFFFFF"/>
          <w:lang w:val="fr-FR"/>
        </w:rPr>
        <w:t xml:space="preserve"> ! </w:t>
      </w:r>
    </w:p>
    <w:p w14:paraId="0CFCB21D" w14:textId="77777777" w:rsidR="00891106" w:rsidRPr="00B90109" w:rsidRDefault="00891106" w:rsidP="008F1BF2">
      <w:pPr>
        <w:spacing w:after="0" w:line="360" w:lineRule="auto"/>
        <w:ind w:left="284" w:right="284"/>
        <w:jc w:val="both"/>
        <w:rPr>
          <w:rFonts w:ascii="Garamond" w:hAnsi="Garamond" w:cs="Times New Roman"/>
          <w:iCs/>
          <w:sz w:val="24"/>
          <w:szCs w:val="24"/>
          <w:shd w:val="clear" w:color="auto" w:fill="FFFFFF"/>
          <w:lang w:val="fr-FR"/>
        </w:rPr>
      </w:pPr>
      <w:r w:rsidRPr="00B90109">
        <w:rPr>
          <w:rFonts w:ascii="Garamond" w:hAnsi="Garamond" w:cs="Times New Roman"/>
          <w:iCs/>
          <w:sz w:val="24"/>
          <w:szCs w:val="24"/>
          <w:shd w:val="clear" w:color="auto" w:fill="FFFFFF"/>
          <w:lang w:val="fr-FR"/>
        </w:rPr>
        <w:t xml:space="preserve">Pour rythmer ton nom grand, sur les eaux sur les fleuves, </w:t>
      </w:r>
    </w:p>
    <w:p w14:paraId="5549BC9B" w14:textId="77777777" w:rsidR="00891106" w:rsidRPr="00B90109" w:rsidRDefault="00891106" w:rsidP="008F1BF2">
      <w:pPr>
        <w:spacing w:after="0" w:line="360" w:lineRule="auto"/>
        <w:ind w:left="284" w:right="284"/>
        <w:jc w:val="both"/>
        <w:rPr>
          <w:rFonts w:ascii="Garamond" w:hAnsi="Garamond" w:cs="Times New Roman"/>
          <w:iCs/>
          <w:sz w:val="24"/>
          <w:szCs w:val="24"/>
          <w:shd w:val="clear" w:color="auto" w:fill="FFFFFF"/>
          <w:lang w:val="fr-FR"/>
        </w:rPr>
      </w:pPr>
      <w:proofErr w:type="gramStart"/>
      <w:r w:rsidRPr="00B90109">
        <w:rPr>
          <w:rFonts w:ascii="Garamond" w:hAnsi="Garamond" w:cs="Times New Roman"/>
          <w:iCs/>
          <w:sz w:val="24"/>
          <w:szCs w:val="24"/>
          <w:shd w:val="clear" w:color="auto" w:fill="FFFFFF"/>
          <w:lang w:val="fr-FR"/>
        </w:rPr>
        <w:t>sur</w:t>
      </w:r>
      <w:proofErr w:type="gramEnd"/>
      <w:r w:rsidRPr="00B90109">
        <w:rPr>
          <w:rFonts w:ascii="Garamond" w:hAnsi="Garamond" w:cs="Times New Roman"/>
          <w:iCs/>
          <w:sz w:val="24"/>
          <w:szCs w:val="24"/>
          <w:shd w:val="clear" w:color="auto" w:fill="FFFFFF"/>
          <w:lang w:val="fr-FR"/>
        </w:rPr>
        <w:t xml:space="preserve"> toute mémoire</w:t>
      </w:r>
    </w:p>
    <w:p w14:paraId="08D55762" w14:textId="77777777" w:rsidR="00891106" w:rsidRPr="00B90109" w:rsidRDefault="00891106" w:rsidP="008F1BF2">
      <w:pPr>
        <w:spacing w:after="0" w:line="360" w:lineRule="auto"/>
        <w:ind w:left="284" w:right="284"/>
        <w:jc w:val="both"/>
        <w:rPr>
          <w:rFonts w:ascii="Garamond" w:hAnsi="Garamond" w:cs="Times New Roman"/>
          <w:iCs/>
          <w:sz w:val="24"/>
          <w:szCs w:val="24"/>
          <w:shd w:val="clear" w:color="auto" w:fill="FFFFFF"/>
          <w:lang w:val="fr-FR"/>
        </w:rPr>
      </w:pPr>
      <w:r w:rsidRPr="00B90109">
        <w:rPr>
          <w:rFonts w:ascii="Garamond" w:hAnsi="Garamond" w:cs="Times New Roman"/>
          <w:iCs/>
          <w:sz w:val="24"/>
          <w:szCs w:val="24"/>
          <w:shd w:val="clear" w:color="auto" w:fill="FFFFFF"/>
          <w:lang w:val="fr-FR"/>
        </w:rPr>
        <w:t xml:space="preserve">Que j’émeuve la voix des </w:t>
      </w:r>
      <w:proofErr w:type="spellStart"/>
      <w:r w:rsidRPr="00B90109">
        <w:rPr>
          <w:rFonts w:ascii="Garamond" w:hAnsi="Garamond" w:cs="Times New Roman"/>
          <w:iCs/>
          <w:sz w:val="24"/>
          <w:szCs w:val="24"/>
          <w:shd w:val="clear" w:color="auto" w:fill="FFFFFF"/>
          <w:lang w:val="fr-FR"/>
        </w:rPr>
        <w:t>kôras</w:t>
      </w:r>
      <w:proofErr w:type="spellEnd"/>
      <w:r w:rsidRPr="00B90109">
        <w:rPr>
          <w:rFonts w:ascii="Garamond" w:hAnsi="Garamond" w:cs="Times New Roman"/>
          <w:iCs/>
          <w:sz w:val="24"/>
          <w:szCs w:val="24"/>
          <w:shd w:val="clear" w:color="auto" w:fill="FFFFFF"/>
          <w:lang w:val="fr-FR"/>
        </w:rPr>
        <w:t xml:space="preserve"> </w:t>
      </w:r>
      <w:proofErr w:type="spellStart"/>
      <w:r w:rsidRPr="00B90109">
        <w:rPr>
          <w:rFonts w:ascii="Garamond" w:hAnsi="Garamond" w:cs="Times New Roman"/>
          <w:iCs/>
          <w:sz w:val="24"/>
          <w:szCs w:val="24"/>
          <w:shd w:val="clear" w:color="auto" w:fill="FFFFFF"/>
          <w:lang w:val="fr-FR"/>
        </w:rPr>
        <w:t>Koyaté</w:t>
      </w:r>
      <w:proofErr w:type="spellEnd"/>
      <w:r w:rsidRPr="00B90109">
        <w:rPr>
          <w:rFonts w:ascii="Garamond" w:hAnsi="Garamond" w:cs="Times New Roman"/>
          <w:iCs/>
          <w:sz w:val="24"/>
          <w:szCs w:val="24"/>
          <w:shd w:val="clear" w:color="auto" w:fill="FFFFFF"/>
          <w:lang w:val="fr-FR"/>
        </w:rPr>
        <w:t xml:space="preserve">. </w:t>
      </w:r>
    </w:p>
    <w:p w14:paraId="7B86129B" w14:textId="05BEDE39" w:rsidR="00891106" w:rsidRPr="00B90109" w:rsidRDefault="00891106" w:rsidP="008F1BF2">
      <w:pPr>
        <w:spacing w:after="0" w:line="360" w:lineRule="auto"/>
        <w:ind w:left="284" w:right="284"/>
        <w:jc w:val="both"/>
        <w:rPr>
          <w:rFonts w:ascii="Garamond" w:hAnsi="Garamond" w:cs="Times New Roman"/>
          <w:iCs/>
          <w:sz w:val="24"/>
          <w:szCs w:val="24"/>
          <w:shd w:val="clear" w:color="auto" w:fill="FFFFFF"/>
          <w:lang w:val="fr-FR"/>
        </w:rPr>
      </w:pPr>
      <w:r w:rsidRPr="00B90109">
        <w:rPr>
          <w:rFonts w:ascii="Garamond" w:hAnsi="Garamond" w:cs="Times New Roman"/>
          <w:iCs/>
          <w:sz w:val="24"/>
          <w:szCs w:val="24"/>
          <w:shd w:val="clear" w:color="auto" w:fill="FFFFFF"/>
          <w:lang w:val="fr-FR"/>
        </w:rPr>
        <w:t xml:space="preserve">L’encre du scribe est sans mémoire […] </w:t>
      </w:r>
    </w:p>
    <w:p w14:paraId="6184B380" w14:textId="77777777" w:rsidR="00891106" w:rsidRPr="00B90109" w:rsidRDefault="00891106" w:rsidP="008F1BF2">
      <w:pPr>
        <w:spacing w:after="0" w:line="360" w:lineRule="auto"/>
        <w:ind w:left="284" w:right="284"/>
        <w:jc w:val="both"/>
        <w:rPr>
          <w:rFonts w:ascii="Garamond" w:eastAsia="Times New Roman" w:hAnsi="Garamond" w:cs="Times New Roman"/>
          <w:iCs/>
          <w:sz w:val="24"/>
          <w:szCs w:val="24"/>
          <w:shd w:val="clear" w:color="auto" w:fill="FFFFFF"/>
          <w:lang w:val="fr-FR" w:eastAsia="fr-BE"/>
        </w:rPr>
      </w:pPr>
      <w:r w:rsidRPr="00B90109">
        <w:rPr>
          <w:rFonts w:ascii="Garamond" w:eastAsia="Times New Roman" w:hAnsi="Garamond" w:cs="Times New Roman"/>
          <w:iCs/>
          <w:sz w:val="24"/>
          <w:szCs w:val="24"/>
          <w:shd w:val="clear" w:color="auto" w:fill="FFFFFF"/>
          <w:lang w:val="fr-FR" w:eastAsia="fr-BE"/>
        </w:rPr>
        <w:t xml:space="preserve">Dans l’alizé, sois la fuite de la pirogue sur l’élan lisse de ton ventre. </w:t>
      </w:r>
    </w:p>
    <w:p w14:paraId="3AE7249F" w14:textId="26DEC274" w:rsidR="00891106" w:rsidRPr="00B90109" w:rsidRDefault="00891106" w:rsidP="008F1BF2">
      <w:pPr>
        <w:spacing w:after="0" w:line="360" w:lineRule="auto"/>
        <w:ind w:left="284" w:right="284"/>
        <w:jc w:val="both"/>
        <w:rPr>
          <w:rFonts w:ascii="Garamond" w:eastAsia="Times New Roman" w:hAnsi="Garamond" w:cs="Times New Roman"/>
          <w:iCs/>
          <w:sz w:val="24"/>
          <w:szCs w:val="24"/>
          <w:shd w:val="clear" w:color="auto" w:fill="FFFFFF"/>
          <w:lang w:val="fr-FR" w:eastAsia="fr-BE"/>
        </w:rPr>
      </w:pPr>
      <w:r w:rsidRPr="00B90109">
        <w:rPr>
          <w:rFonts w:ascii="Garamond" w:eastAsia="Times New Roman" w:hAnsi="Garamond" w:cs="Times New Roman"/>
          <w:iCs/>
          <w:sz w:val="24"/>
          <w:szCs w:val="24"/>
          <w:shd w:val="clear" w:color="auto" w:fill="FFFFFF"/>
          <w:lang w:val="fr-FR" w:eastAsia="fr-BE"/>
        </w:rPr>
        <w:t>Clairières de</w:t>
      </w:r>
      <w:r w:rsidR="004865EA" w:rsidRPr="00B90109">
        <w:rPr>
          <w:rFonts w:ascii="Garamond" w:eastAsia="Times New Roman" w:hAnsi="Garamond" w:cs="Times New Roman"/>
          <w:iCs/>
          <w:sz w:val="24"/>
          <w:szCs w:val="24"/>
          <w:shd w:val="clear" w:color="auto" w:fill="FFFFFF"/>
          <w:lang w:val="fr-FR" w:eastAsia="fr-BE"/>
        </w:rPr>
        <w:t xml:space="preserve"> t</w:t>
      </w:r>
      <w:r w:rsidRPr="00B90109">
        <w:rPr>
          <w:rFonts w:ascii="Garamond" w:eastAsia="Times New Roman" w:hAnsi="Garamond" w:cs="Times New Roman"/>
          <w:iCs/>
          <w:sz w:val="24"/>
          <w:szCs w:val="24"/>
          <w:shd w:val="clear" w:color="auto" w:fill="FFFFFF"/>
          <w:lang w:val="fr-FR" w:eastAsia="fr-BE"/>
        </w:rPr>
        <w:t>on sein îles d’amour, collines d</w:t>
      </w:r>
      <w:r w:rsidR="004865EA" w:rsidRPr="00B90109">
        <w:rPr>
          <w:rFonts w:ascii="Garamond" w:eastAsia="Times New Roman" w:hAnsi="Garamond" w:cs="Times New Roman"/>
          <w:iCs/>
          <w:sz w:val="24"/>
          <w:szCs w:val="24"/>
          <w:shd w:val="clear" w:color="auto" w:fill="FFFFFF"/>
          <w:lang w:val="fr-FR" w:eastAsia="fr-BE"/>
        </w:rPr>
        <w:t xml:space="preserve">’ambre et de </w:t>
      </w:r>
      <w:proofErr w:type="spellStart"/>
      <w:r w:rsidR="004865EA" w:rsidRPr="00B90109">
        <w:rPr>
          <w:rFonts w:ascii="Garamond" w:eastAsia="Times New Roman" w:hAnsi="Garamond" w:cs="Times New Roman"/>
          <w:iCs/>
          <w:sz w:val="24"/>
          <w:szCs w:val="24"/>
          <w:shd w:val="clear" w:color="auto" w:fill="FFFFFF"/>
          <w:lang w:val="fr-FR" w:eastAsia="fr-BE"/>
        </w:rPr>
        <w:t>gongo</w:t>
      </w:r>
      <w:proofErr w:type="spellEnd"/>
      <w:r w:rsidR="0013130E">
        <w:rPr>
          <w:rFonts w:ascii="Garamond" w:eastAsia="Times New Roman" w:hAnsi="Garamond" w:cs="Times New Roman"/>
          <w:iCs/>
          <w:sz w:val="24"/>
          <w:szCs w:val="24"/>
          <w:shd w:val="clear" w:color="auto" w:fill="FFFFFF"/>
          <w:lang w:val="fr-FR" w:eastAsia="fr-BE"/>
        </w:rPr>
        <w:t>.</w:t>
      </w:r>
      <w:r w:rsidR="00C66292" w:rsidRPr="00B90109">
        <w:rPr>
          <w:rFonts w:ascii="Garamond" w:eastAsia="Times New Roman" w:hAnsi="Garamond" w:cs="Times New Roman"/>
          <w:iCs/>
          <w:sz w:val="24"/>
          <w:szCs w:val="24"/>
          <w:shd w:val="clear" w:color="auto" w:fill="FFFFFF"/>
          <w:lang w:val="fr-FR" w:eastAsia="fr-BE"/>
        </w:rPr>
        <w:t> »</w:t>
      </w:r>
      <w:r w:rsidR="007D2FD2" w:rsidRPr="00B90109">
        <w:rPr>
          <w:rStyle w:val="FootnoteReference"/>
          <w:rFonts w:ascii="Garamond" w:eastAsia="Times New Roman" w:hAnsi="Garamond" w:cs="Times New Roman"/>
          <w:iCs/>
          <w:sz w:val="24"/>
          <w:szCs w:val="24"/>
          <w:shd w:val="clear" w:color="auto" w:fill="FFFFFF"/>
          <w:lang w:val="fr-FR" w:eastAsia="fr-BE"/>
        </w:rPr>
        <w:footnoteReference w:id="25"/>
      </w:r>
      <w:r w:rsidR="004865EA" w:rsidRPr="00B90109">
        <w:rPr>
          <w:rFonts w:ascii="Garamond" w:eastAsia="Times New Roman" w:hAnsi="Garamond" w:cs="Times New Roman"/>
          <w:iCs/>
          <w:sz w:val="24"/>
          <w:szCs w:val="24"/>
          <w:shd w:val="clear" w:color="auto" w:fill="FFFFFF"/>
          <w:lang w:val="fr-FR" w:eastAsia="fr-BE"/>
        </w:rPr>
        <w:t xml:space="preserve"> </w:t>
      </w:r>
    </w:p>
    <w:p w14:paraId="5074A98C" w14:textId="77777777" w:rsidR="004865EA" w:rsidRPr="00B90109" w:rsidRDefault="004865EA" w:rsidP="008F1BF2">
      <w:pPr>
        <w:spacing w:after="0" w:line="360" w:lineRule="auto"/>
        <w:ind w:left="675"/>
        <w:jc w:val="both"/>
        <w:rPr>
          <w:rFonts w:ascii="Garamond" w:eastAsia="Times New Roman" w:hAnsi="Garamond" w:cs="Times New Roman"/>
          <w:iCs/>
          <w:sz w:val="24"/>
          <w:szCs w:val="24"/>
          <w:shd w:val="clear" w:color="auto" w:fill="FFFFFF"/>
          <w:lang w:val="fr-FR" w:eastAsia="fr-BE"/>
        </w:rPr>
      </w:pPr>
    </w:p>
    <w:p w14:paraId="26994C22" w14:textId="7F2AD5AB" w:rsidR="00A5275A" w:rsidRPr="00B90109" w:rsidRDefault="0011060A" w:rsidP="008F1BF2">
      <w:pPr>
        <w:spacing w:after="0" w:line="360" w:lineRule="auto"/>
        <w:jc w:val="both"/>
        <w:rPr>
          <w:rFonts w:ascii="Garamond" w:hAnsi="Garamond" w:cs="Times New Roman"/>
          <w:b/>
          <w:sz w:val="24"/>
          <w:szCs w:val="24"/>
          <w:lang w:val="fr-FR"/>
        </w:rPr>
      </w:pPr>
      <w:r w:rsidRPr="00B90109">
        <w:rPr>
          <w:rFonts w:ascii="Garamond" w:hAnsi="Garamond" w:cs="Times New Roman"/>
          <w:b/>
          <w:sz w:val="24"/>
          <w:szCs w:val="24"/>
          <w:lang w:val="fr-FR"/>
        </w:rPr>
        <w:t xml:space="preserve">2. </w:t>
      </w:r>
      <w:r w:rsidR="009100A8" w:rsidRPr="00B90109">
        <w:rPr>
          <w:rFonts w:ascii="Garamond" w:hAnsi="Garamond" w:cs="Times New Roman"/>
          <w:b/>
          <w:sz w:val="24"/>
          <w:szCs w:val="24"/>
          <w:lang w:val="fr-FR"/>
        </w:rPr>
        <w:t>Au-delà de l</w:t>
      </w:r>
      <w:r w:rsidR="00640469" w:rsidRPr="00B90109">
        <w:rPr>
          <w:rFonts w:ascii="Garamond" w:hAnsi="Garamond" w:cs="Times New Roman"/>
          <w:b/>
          <w:sz w:val="24"/>
          <w:szCs w:val="24"/>
          <w:lang w:val="fr-FR"/>
        </w:rPr>
        <w:t>’</w:t>
      </w:r>
      <w:r w:rsidR="009100A8" w:rsidRPr="00B90109">
        <w:rPr>
          <w:rFonts w:ascii="Garamond" w:hAnsi="Garamond" w:cs="Times New Roman"/>
          <w:b/>
          <w:sz w:val="24"/>
          <w:szCs w:val="24"/>
          <w:lang w:val="fr-FR"/>
        </w:rPr>
        <w:t>exotisme</w:t>
      </w:r>
    </w:p>
    <w:p w14:paraId="620A79E2" w14:textId="77777777" w:rsidR="00A36CFD" w:rsidRPr="00B90109" w:rsidRDefault="00A36CFD" w:rsidP="008F1BF2">
      <w:pPr>
        <w:pStyle w:val="ListParagraph"/>
        <w:spacing w:after="0" w:line="360" w:lineRule="auto"/>
        <w:jc w:val="both"/>
        <w:rPr>
          <w:rFonts w:ascii="Garamond" w:hAnsi="Garamond" w:cs="Times New Roman"/>
          <w:b/>
          <w:sz w:val="24"/>
          <w:szCs w:val="24"/>
          <w:lang w:val="fr-FR"/>
        </w:rPr>
      </w:pPr>
    </w:p>
    <w:p w14:paraId="46F2C285" w14:textId="6A3BAF09" w:rsidR="005412E8" w:rsidRPr="00B90109" w:rsidRDefault="002742AD"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 xml:space="preserve">Outre le narcissisme, l’exotisme gagne en tout cas à être </w:t>
      </w:r>
      <w:r w:rsidR="005B1F37" w:rsidRPr="00B90109">
        <w:rPr>
          <w:rFonts w:ascii="Garamond" w:hAnsi="Garamond" w:cs="Times New Roman"/>
          <w:sz w:val="24"/>
          <w:szCs w:val="24"/>
          <w:lang w:val="fr-FR"/>
        </w:rPr>
        <w:t>redéfini. L’Afrique</w:t>
      </w:r>
      <w:r w:rsidRPr="00B90109">
        <w:rPr>
          <w:rFonts w:ascii="Garamond" w:hAnsi="Garamond" w:cs="Times New Roman"/>
          <w:sz w:val="24"/>
          <w:szCs w:val="24"/>
          <w:lang w:val="fr-FR"/>
        </w:rPr>
        <w:t xml:space="preserve"> fut trop vite associée à un </w:t>
      </w:r>
      <w:r w:rsidR="00A36CFD" w:rsidRPr="00B90109">
        <w:rPr>
          <w:rFonts w:ascii="Garamond" w:hAnsi="Garamond" w:cs="Times New Roman"/>
          <w:sz w:val="24"/>
          <w:szCs w:val="24"/>
          <w:lang w:val="fr-FR"/>
        </w:rPr>
        <w:t>exotisme</w:t>
      </w:r>
      <w:r w:rsidRPr="00B90109">
        <w:rPr>
          <w:rFonts w:ascii="Garamond" w:hAnsi="Garamond" w:cs="Times New Roman"/>
          <w:sz w:val="24"/>
          <w:szCs w:val="24"/>
          <w:lang w:val="fr-FR"/>
        </w:rPr>
        <w:t xml:space="preserve"> de pacotille</w:t>
      </w:r>
      <w:r w:rsidR="0070537B" w:rsidRPr="00B90109">
        <w:rPr>
          <w:rFonts w:ascii="Garamond" w:hAnsi="Garamond" w:cs="Times New Roman"/>
          <w:sz w:val="24"/>
          <w:szCs w:val="24"/>
          <w:lang w:val="fr-FR"/>
        </w:rPr>
        <w:t>, édénique et pittoresque</w:t>
      </w:r>
      <w:r w:rsidRPr="00B90109">
        <w:rPr>
          <w:rFonts w:ascii="Garamond" w:hAnsi="Garamond" w:cs="Times New Roman"/>
          <w:sz w:val="24"/>
          <w:szCs w:val="24"/>
          <w:lang w:val="fr-FR"/>
        </w:rPr>
        <w:t xml:space="preserve">. Au début du </w:t>
      </w:r>
      <w:r w:rsidR="007D2FD2" w:rsidRPr="00B90109">
        <w:rPr>
          <w:rFonts w:ascii="Garamond" w:hAnsi="Garamond" w:cs="Times New Roman"/>
          <w:sz w:val="24"/>
          <w:szCs w:val="24"/>
          <w:lang w:val="fr-FR"/>
        </w:rPr>
        <w:t>XX</w:t>
      </w:r>
      <w:r w:rsidR="00DB58F8" w:rsidRPr="00B90109">
        <w:rPr>
          <w:rFonts w:ascii="Garamond" w:hAnsi="Garamond" w:cs="Times New Roman"/>
          <w:sz w:val="24"/>
          <w:szCs w:val="24"/>
          <w:vertAlign w:val="superscript"/>
          <w:lang w:val="fr-FR"/>
        </w:rPr>
        <w:t>e</w:t>
      </w:r>
      <w:r w:rsidRPr="00B90109">
        <w:rPr>
          <w:rFonts w:ascii="Garamond" w:hAnsi="Garamond" w:cs="Times New Roman"/>
          <w:sz w:val="24"/>
          <w:szCs w:val="24"/>
          <w:lang w:val="fr-FR"/>
        </w:rPr>
        <w:t xml:space="preserve"> siècle, Victor Segalen </w:t>
      </w:r>
      <w:r w:rsidR="005412E8" w:rsidRPr="00B90109">
        <w:rPr>
          <w:rFonts w:ascii="Garamond" w:hAnsi="Garamond" w:cs="Times New Roman"/>
          <w:sz w:val="24"/>
          <w:szCs w:val="24"/>
          <w:lang w:val="fr-FR"/>
        </w:rPr>
        <w:t xml:space="preserve">s’est empressé </w:t>
      </w:r>
      <w:r w:rsidRPr="00B90109">
        <w:rPr>
          <w:rFonts w:ascii="Garamond" w:hAnsi="Garamond" w:cs="Times New Roman"/>
          <w:sz w:val="24"/>
          <w:szCs w:val="24"/>
          <w:lang w:val="fr-FR"/>
        </w:rPr>
        <w:t>de déblayer le concept, de le débarrasser</w:t>
      </w:r>
      <w:r w:rsidR="005E3479" w:rsidRPr="00B90109">
        <w:rPr>
          <w:rFonts w:ascii="Garamond" w:hAnsi="Garamond" w:cs="Times New Roman"/>
          <w:sz w:val="24"/>
          <w:szCs w:val="24"/>
          <w:lang w:val="fr-FR"/>
        </w:rPr>
        <w:t xml:space="preserve"> de son acception coloniale tropicale, en le « </w:t>
      </w:r>
      <w:proofErr w:type="spellStart"/>
      <w:r w:rsidR="005E3479" w:rsidRPr="00B90109">
        <w:rPr>
          <w:rFonts w:ascii="Garamond" w:hAnsi="Garamond" w:cs="Times New Roman"/>
          <w:sz w:val="24"/>
          <w:szCs w:val="24"/>
          <w:lang w:val="fr-FR"/>
        </w:rPr>
        <w:t>dépouill</w:t>
      </w:r>
      <w:proofErr w:type="spellEnd"/>
      <w:r w:rsidR="005E3479" w:rsidRPr="00B90109">
        <w:rPr>
          <w:rFonts w:ascii="Garamond" w:hAnsi="Garamond" w:cs="Times New Roman"/>
          <w:sz w:val="24"/>
          <w:szCs w:val="24"/>
          <w:lang w:val="fr-FR"/>
        </w:rPr>
        <w:t>[</w:t>
      </w:r>
      <w:proofErr w:type="spellStart"/>
      <w:r w:rsidR="005E3479" w:rsidRPr="00B90109">
        <w:rPr>
          <w:rFonts w:ascii="Garamond" w:hAnsi="Garamond" w:cs="Times New Roman"/>
          <w:sz w:val="24"/>
          <w:szCs w:val="24"/>
          <w:lang w:val="fr-FR"/>
        </w:rPr>
        <w:t>ant</w:t>
      </w:r>
      <w:proofErr w:type="spellEnd"/>
      <w:r w:rsidR="005E3479" w:rsidRPr="00B90109">
        <w:rPr>
          <w:rFonts w:ascii="Garamond" w:hAnsi="Garamond" w:cs="Times New Roman"/>
          <w:sz w:val="24"/>
          <w:szCs w:val="24"/>
          <w:lang w:val="fr-FR"/>
        </w:rPr>
        <w:t>] de tous ses oripeaux : le palmier et le chameau</w:t>
      </w:r>
      <w:r w:rsidR="004865EA" w:rsidRPr="00B90109">
        <w:rPr>
          <w:rFonts w:ascii="Garamond" w:hAnsi="Garamond" w:cs="Times New Roman"/>
          <w:sz w:val="24"/>
          <w:szCs w:val="24"/>
          <w:lang w:val="fr-FR"/>
        </w:rPr>
        <w:t xml:space="preserve"> </w:t>
      </w:r>
      <w:r w:rsidR="005E3479" w:rsidRPr="00B90109">
        <w:rPr>
          <w:rFonts w:ascii="Garamond" w:hAnsi="Garamond" w:cs="Times New Roman"/>
          <w:sz w:val="24"/>
          <w:szCs w:val="24"/>
          <w:lang w:val="fr-FR"/>
        </w:rPr>
        <w:t>»</w:t>
      </w:r>
      <w:r w:rsidR="007D2FD2" w:rsidRPr="00B90109">
        <w:rPr>
          <w:rFonts w:ascii="Garamond" w:hAnsi="Garamond" w:cs="Times New Roman"/>
          <w:sz w:val="24"/>
          <w:szCs w:val="24"/>
          <w:lang w:val="fr-FR"/>
        </w:rPr>
        <w:t>,</w:t>
      </w:r>
      <w:r w:rsidR="007D2FD2" w:rsidRPr="00B90109">
        <w:rPr>
          <w:rStyle w:val="FootnoteReference"/>
          <w:rFonts w:ascii="Garamond" w:hAnsi="Garamond" w:cs="Times New Roman"/>
          <w:sz w:val="24"/>
          <w:szCs w:val="24"/>
          <w:lang w:val="fr-FR"/>
        </w:rPr>
        <w:footnoteReference w:id="26"/>
      </w:r>
      <w:r w:rsidR="005E3479" w:rsidRPr="00B90109">
        <w:rPr>
          <w:rFonts w:ascii="Garamond" w:hAnsi="Garamond" w:cs="Times New Roman"/>
          <w:sz w:val="24"/>
          <w:szCs w:val="24"/>
          <w:lang w:val="fr-FR"/>
        </w:rPr>
        <w:t xml:space="preserve"> en libérant le mot de ce qu</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 xml:space="preserve">il contient de </w:t>
      </w:r>
      <w:r w:rsidRPr="00B90109">
        <w:rPr>
          <w:rFonts w:ascii="Garamond" w:hAnsi="Garamond" w:cs="Times New Roman"/>
          <w:sz w:val="24"/>
          <w:szCs w:val="24"/>
          <w:lang w:val="fr-FR"/>
        </w:rPr>
        <w:t xml:space="preserve">niais et </w:t>
      </w:r>
      <w:r w:rsidR="005E3479" w:rsidRPr="00B90109">
        <w:rPr>
          <w:rFonts w:ascii="Garamond" w:hAnsi="Garamond" w:cs="Times New Roman"/>
          <w:sz w:val="24"/>
          <w:szCs w:val="24"/>
          <w:lang w:val="fr-FR"/>
        </w:rPr>
        <w:t>rance : les « moisissures qu</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un si long usage – tant de bouches, tant de mains p</w:t>
      </w:r>
      <w:r w:rsidR="00D6374B">
        <w:rPr>
          <w:rFonts w:ascii="Garamond" w:hAnsi="Garamond" w:cs="Times New Roman"/>
          <w:sz w:val="24"/>
          <w:szCs w:val="24"/>
          <w:lang w:val="fr-FR"/>
        </w:rPr>
        <w:t>r</w:t>
      </w:r>
      <w:r w:rsidR="005E3479" w:rsidRPr="00B90109">
        <w:rPr>
          <w:rFonts w:ascii="Garamond" w:hAnsi="Garamond" w:cs="Times New Roman"/>
          <w:sz w:val="24"/>
          <w:szCs w:val="24"/>
          <w:lang w:val="fr-FR"/>
        </w:rPr>
        <w:t xml:space="preserve">ostitueuses et touristes – lui avaient laissé[e]s », pour ne retenir que </w:t>
      </w:r>
      <w:r w:rsidR="005E3479" w:rsidRPr="00B90109">
        <w:rPr>
          <w:rFonts w:ascii="Garamond" w:hAnsi="Garamond" w:cs="Times New Roman"/>
          <w:i/>
          <w:sz w:val="24"/>
          <w:szCs w:val="24"/>
          <w:lang w:val="fr-FR"/>
        </w:rPr>
        <w:t>le sentiment du divers</w:t>
      </w:r>
      <w:r w:rsidR="005E3479" w:rsidRPr="00B90109">
        <w:rPr>
          <w:rFonts w:ascii="Garamond" w:hAnsi="Garamond" w:cs="Times New Roman"/>
          <w:sz w:val="24"/>
          <w:szCs w:val="24"/>
          <w:lang w:val="fr-FR"/>
        </w:rPr>
        <w:t xml:space="preserve"> qui « n</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a rien à craindre des Cook, des paquebots, des aéroplanes… »</w:t>
      </w:r>
      <w:r w:rsidR="007D2FD2" w:rsidRPr="00B90109">
        <w:rPr>
          <w:rStyle w:val="FootnoteReference"/>
          <w:rFonts w:ascii="Garamond" w:hAnsi="Garamond" w:cs="Times New Roman"/>
          <w:sz w:val="24"/>
          <w:szCs w:val="24"/>
          <w:lang w:val="fr-FR"/>
        </w:rPr>
        <w:footnoteReference w:id="27"/>
      </w:r>
      <w:r w:rsidR="005E3479" w:rsidRPr="00B90109">
        <w:rPr>
          <w:rFonts w:ascii="Garamond" w:hAnsi="Garamond" w:cs="Times New Roman"/>
          <w:sz w:val="24"/>
          <w:szCs w:val="24"/>
          <w:lang w:val="fr-FR"/>
        </w:rPr>
        <w:t xml:space="preserve"> L</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exotisme devient pour Segalen un mode d</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existence privilégié dont l</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attitude fondamentale consiste à vivre ivre. L</w:t>
      </w:r>
      <w:r w:rsidR="00640469" w:rsidRPr="00B90109">
        <w:rPr>
          <w:rFonts w:ascii="Garamond" w:hAnsi="Garamond" w:cs="Times New Roman"/>
          <w:sz w:val="24"/>
          <w:szCs w:val="24"/>
          <w:lang w:val="fr-FR"/>
        </w:rPr>
        <w:t>’</w:t>
      </w:r>
      <w:proofErr w:type="spellStart"/>
      <w:r w:rsidR="005E3479" w:rsidRPr="00B90109">
        <w:rPr>
          <w:rFonts w:ascii="Garamond" w:hAnsi="Garamond" w:cs="Times New Roman"/>
          <w:i/>
          <w:sz w:val="24"/>
          <w:szCs w:val="24"/>
          <w:lang w:val="fr-FR"/>
        </w:rPr>
        <w:t>exote</w:t>
      </w:r>
      <w:proofErr w:type="spellEnd"/>
      <w:r w:rsidR="005E3479" w:rsidRPr="00B90109">
        <w:rPr>
          <w:rFonts w:ascii="Garamond" w:hAnsi="Garamond" w:cs="Times New Roman"/>
          <w:sz w:val="24"/>
          <w:szCs w:val="24"/>
          <w:lang w:val="fr-FR"/>
        </w:rPr>
        <w:t xml:space="preserve"> incarne cette façon d</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être capable de contempler avec ivresse le spec</w:t>
      </w:r>
      <w:r w:rsidR="005B1F37" w:rsidRPr="00B90109">
        <w:rPr>
          <w:rFonts w:ascii="Garamond" w:hAnsi="Garamond" w:cs="Times New Roman"/>
          <w:sz w:val="24"/>
          <w:szCs w:val="24"/>
          <w:lang w:val="fr-FR"/>
        </w:rPr>
        <w:t xml:space="preserve">tacle des choses et des êtres. </w:t>
      </w:r>
      <w:r w:rsidR="005E3479" w:rsidRPr="00B90109">
        <w:rPr>
          <w:rFonts w:ascii="Garamond" w:hAnsi="Garamond" w:cs="Times New Roman"/>
          <w:sz w:val="24"/>
          <w:szCs w:val="24"/>
          <w:lang w:val="fr-FR"/>
        </w:rPr>
        <w:t>D</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 xml:space="preserve">ailleurs, vue </w:t>
      </w:r>
      <w:r w:rsidR="005E3479" w:rsidRPr="00B90109">
        <w:rPr>
          <w:rFonts w:ascii="Garamond" w:hAnsi="Garamond" w:cs="Times New Roman"/>
          <w:sz w:val="24"/>
          <w:szCs w:val="24"/>
          <w:lang w:val="fr-FR"/>
        </w:rPr>
        <w:lastRenderedPageBreak/>
        <w:t>de Tahiti (ou des antipodes en général), c</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est l</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Europe qui recèle la saveur de l</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étrange. Le concept d</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exotisme devient la perception de toute discontinuité, de toute différence au sein du réel, de l</w:t>
      </w:r>
      <w:r w:rsidR="00640469" w:rsidRPr="00B90109">
        <w:rPr>
          <w:rFonts w:ascii="Garamond" w:hAnsi="Garamond" w:cs="Times New Roman"/>
          <w:sz w:val="24"/>
          <w:szCs w:val="24"/>
          <w:lang w:val="fr-FR"/>
        </w:rPr>
        <w:t>’</w:t>
      </w:r>
      <w:r w:rsidR="005E3479" w:rsidRPr="00B90109">
        <w:rPr>
          <w:rFonts w:ascii="Garamond" w:hAnsi="Garamond" w:cs="Times New Roman"/>
          <w:sz w:val="24"/>
          <w:szCs w:val="24"/>
          <w:lang w:val="fr-FR"/>
        </w:rPr>
        <w:t xml:space="preserve">opacité, du mystère. </w:t>
      </w:r>
    </w:p>
    <w:p w14:paraId="6A1D45F9" w14:textId="59418F38" w:rsidR="00EB0886" w:rsidRPr="00B90109" w:rsidRDefault="005412E8" w:rsidP="007D2FD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Afin d’apprécier ce « divers », i</w:t>
      </w:r>
      <w:r w:rsidR="003D20CF" w:rsidRPr="00B90109">
        <w:rPr>
          <w:rFonts w:ascii="Garamond" w:hAnsi="Garamond" w:cs="Times New Roman"/>
          <w:sz w:val="24"/>
          <w:szCs w:val="24"/>
          <w:lang w:val="fr-FR"/>
        </w:rPr>
        <w:t>l nous faut r</w:t>
      </w:r>
      <w:r w:rsidR="004865EA" w:rsidRPr="00B90109">
        <w:rPr>
          <w:rFonts w:ascii="Garamond" w:hAnsi="Garamond" w:cs="Times New Roman"/>
          <w:sz w:val="24"/>
          <w:szCs w:val="24"/>
          <w:lang w:val="fr-FR"/>
        </w:rPr>
        <w:t>emonter en amont pour évaluer l</w:t>
      </w:r>
      <w:r w:rsidR="00640469" w:rsidRPr="00B90109">
        <w:rPr>
          <w:rFonts w:ascii="Garamond" w:hAnsi="Garamond" w:cs="Times New Roman"/>
          <w:sz w:val="24"/>
          <w:szCs w:val="24"/>
          <w:lang w:val="fr-FR"/>
        </w:rPr>
        <w:t>’</w:t>
      </w:r>
      <w:r w:rsidR="003D20CF" w:rsidRPr="00B90109">
        <w:rPr>
          <w:rFonts w:ascii="Garamond" w:hAnsi="Garamond" w:cs="Times New Roman"/>
          <w:sz w:val="24"/>
          <w:szCs w:val="24"/>
          <w:lang w:val="fr-FR"/>
        </w:rPr>
        <w:t>intérêt pour l</w:t>
      </w:r>
      <w:r w:rsidR="00640469" w:rsidRPr="00B90109">
        <w:rPr>
          <w:rFonts w:ascii="Garamond" w:hAnsi="Garamond" w:cs="Times New Roman"/>
          <w:sz w:val="24"/>
          <w:szCs w:val="24"/>
          <w:lang w:val="fr-FR"/>
        </w:rPr>
        <w:t>’</w:t>
      </w:r>
      <w:r w:rsidR="003D20CF" w:rsidRPr="00B90109">
        <w:rPr>
          <w:rFonts w:ascii="Garamond" w:hAnsi="Garamond" w:cs="Times New Roman"/>
          <w:sz w:val="24"/>
          <w:szCs w:val="24"/>
          <w:lang w:val="fr-FR"/>
        </w:rPr>
        <w:t>ailleurs africain de la part des</w:t>
      </w:r>
      <w:r w:rsidR="002E0DBD" w:rsidRPr="00B90109">
        <w:rPr>
          <w:rFonts w:ascii="Garamond" w:hAnsi="Garamond" w:cs="Times New Roman"/>
          <w:sz w:val="24"/>
          <w:szCs w:val="24"/>
          <w:lang w:val="fr-FR"/>
        </w:rPr>
        <w:t xml:space="preserve"> auteurs français bien avant</w:t>
      </w:r>
      <w:r w:rsidR="003D20CF" w:rsidRPr="00B90109">
        <w:rPr>
          <w:rFonts w:ascii="Garamond" w:hAnsi="Garamond" w:cs="Times New Roman"/>
          <w:sz w:val="24"/>
          <w:szCs w:val="24"/>
          <w:lang w:val="fr-FR"/>
        </w:rPr>
        <w:t xml:space="preserve"> toute formation discursive coloniale. Hérit</w:t>
      </w:r>
      <w:r w:rsidR="00897F5A" w:rsidRPr="00B90109">
        <w:rPr>
          <w:rFonts w:ascii="Garamond" w:hAnsi="Garamond" w:cs="Times New Roman"/>
          <w:sz w:val="24"/>
          <w:szCs w:val="24"/>
          <w:lang w:val="fr-FR"/>
        </w:rPr>
        <w:t>i</w:t>
      </w:r>
      <w:r w:rsidR="003D20CF" w:rsidRPr="00B90109">
        <w:rPr>
          <w:rFonts w:ascii="Garamond" w:hAnsi="Garamond" w:cs="Times New Roman"/>
          <w:sz w:val="24"/>
          <w:szCs w:val="24"/>
          <w:lang w:val="fr-FR"/>
        </w:rPr>
        <w:t>er des Lumières et de sa dénonciation des mœurs et de la religi</w:t>
      </w:r>
      <w:r w:rsidR="002E0DBD" w:rsidRPr="00B90109">
        <w:rPr>
          <w:rFonts w:ascii="Garamond" w:hAnsi="Garamond" w:cs="Times New Roman"/>
          <w:sz w:val="24"/>
          <w:szCs w:val="24"/>
          <w:lang w:val="fr-FR"/>
        </w:rPr>
        <w:t>on eurocentristes (tel le</w:t>
      </w:r>
      <w:r w:rsidR="00B95627" w:rsidRPr="00B90109">
        <w:rPr>
          <w:rFonts w:ascii="Garamond" w:hAnsi="Garamond" w:cs="Times New Roman"/>
          <w:sz w:val="24"/>
          <w:szCs w:val="24"/>
          <w:lang w:val="fr-FR"/>
        </w:rPr>
        <w:t xml:space="preserve"> </w:t>
      </w:r>
      <w:r w:rsidR="00B95627" w:rsidRPr="00B90109">
        <w:rPr>
          <w:rFonts w:ascii="Garamond" w:hAnsi="Garamond" w:cs="Times New Roman"/>
          <w:i/>
          <w:sz w:val="24"/>
          <w:szCs w:val="24"/>
          <w:lang w:val="fr-FR"/>
        </w:rPr>
        <w:t>Supplément au voyage de Bougainville</w:t>
      </w:r>
      <w:r w:rsidR="00B95627" w:rsidRPr="00B90109">
        <w:rPr>
          <w:rFonts w:ascii="Garamond" w:hAnsi="Garamond" w:cs="Times New Roman"/>
          <w:sz w:val="24"/>
          <w:szCs w:val="24"/>
          <w:lang w:val="fr-FR"/>
        </w:rPr>
        <w:t xml:space="preserve"> </w:t>
      </w:r>
      <w:r w:rsidR="001A34CA">
        <w:rPr>
          <w:rFonts w:ascii="Garamond" w:hAnsi="Garamond" w:cs="Times New Roman"/>
          <w:sz w:val="24"/>
          <w:szCs w:val="24"/>
          <w:lang w:val="fr-FR"/>
        </w:rPr>
        <w:t xml:space="preserve">de </w:t>
      </w:r>
      <w:r w:rsidR="00B95627" w:rsidRPr="00B90109">
        <w:rPr>
          <w:rFonts w:ascii="Garamond" w:hAnsi="Garamond" w:cs="Times New Roman"/>
          <w:sz w:val="24"/>
          <w:szCs w:val="24"/>
          <w:lang w:val="fr-FR"/>
        </w:rPr>
        <w:t>Diderot</w:t>
      </w:r>
      <w:r w:rsidR="000D63F2" w:rsidRPr="00B90109">
        <w:rPr>
          <w:rFonts w:ascii="Garamond" w:hAnsi="Garamond" w:cs="Times New Roman"/>
          <w:sz w:val="24"/>
          <w:szCs w:val="24"/>
          <w:lang w:val="fr-FR"/>
        </w:rPr>
        <w:t>), le marquis de Sade me</w:t>
      </w:r>
      <w:r w:rsidR="003D20CF" w:rsidRPr="00B90109">
        <w:rPr>
          <w:rFonts w:ascii="Garamond" w:hAnsi="Garamond" w:cs="Times New Roman"/>
          <w:sz w:val="24"/>
          <w:szCs w:val="24"/>
          <w:lang w:val="fr-FR"/>
        </w:rPr>
        <w:t>t</w:t>
      </w:r>
      <w:r w:rsidR="000D63F2" w:rsidRPr="00B90109">
        <w:rPr>
          <w:rFonts w:ascii="Garamond" w:hAnsi="Garamond" w:cs="Times New Roman"/>
          <w:sz w:val="24"/>
          <w:szCs w:val="24"/>
          <w:lang w:val="fr-FR"/>
        </w:rPr>
        <w:t xml:space="preserve"> en scène</w:t>
      </w:r>
      <w:r w:rsidR="001A34CA">
        <w:rPr>
          <w:rFonts w:ascii="Garamond" w:hAnsi="Garamond" w:cs="Times New Roman"/>
          <w:sz w:val="24"/>
          <w:szCs w:val="24"/>
          <w:lang w:val="fr-FR"/>
        </w:rPr>
        <w:t>,</w:t>
      </w:r>
      <w:r w:rsidR="000D63F2" w:rsidRPr="00B90109">
        <w:rPr>
          <w:rFonts w:ascii="Garamond" w:hAnsi="Garamond" w:cs="Times New Roman"/>
          <w:sz w:val="24"/>
          <w:szCs w:val="24"/>
          <w:lang w:val="fr-FR"/>
        </w:rPr>
        <w:t xml:space="preserve"> dans </w:t>
      </w:r>
      <w:r w:rsidR="000D63F2" w:rsidRPr="00B90109">
        <w:rPr>
          <w:rFonts w:ascii="Garamond" w:hAnsi="Garamond" w:cs="Times New Roman"/>
          <w:i/>
          <w:sz w:val="24"/>
          <w:szCs w:val="24"/>
          <w:lang w:val="fr-FR"/>
        </w:rPr>
        <w:t xml:space="preserve">Aline et </w:t>
      </w:r>
      <w:proofErr w:type="spellStart"/>
      <w:r w:rsidR="00D6374B" w:rsidRPr="00B90109">
        <w:rPr>
          <w:rFonts w:ascii="Garamond" w:hAnsi="Garamond" w:cs="Times New Roman"/>
          <w:i/>
          <w:sz w:val="24"/>
          <w:szCs w:val="24"/>
          <w:lang w:val="fr-FR"/>
        </w:rPr>
        <w:t>Valcour</w:t>
      </w:r>
      <w:proofErr w:type="spellEnd"/>
      <w:r w:rsidR="001A34CA" w:rsidRPr="001A34CA">
        <w:rPr>
          <w:rFonts w:ascii="Garamond" w:hAnsi="Garamond" w:cs="Times New Roman"/>
          <w:iCs/>
          <w:sz w:val="24"/>
          <w:szCs w:val="24"/>
          <w:lang w:val="fr-FR"/>
        </w:rPr>
        <w:t>,</w:t>
      </w:r>
      <w:r w:rsidR="004D727E" w:rsidRPr="00B90109">
        <w:rPr>
          <w:rFonts w:ascii="Garamond" w:hAnsi="Garamond" w:cs="Times New Roman"/>
          <w:sz w:val="24"/>
          <w:szCs w:val="24"/>
          <w:lang w:val="fr-FR"/>
        </w:rPr>
        <w:t xml:space="preserve"> </w:t>
      </w:r>
      <w:r w:rsidR="005B1F37" w:rsidRPr="00B90109">
        <w:rPr>
          <w:rFonts w:ascii="Garamond" w:hAnsi="Garamond" w:cs="Times New Roman"/>
          <w:sz w:val="24"/>
          <w:szCs w:val="24"/>
          <w:lang w:val="fr-FR"/>
        </w:rPr>
        <w:t xml:space="preserve">une </w:t>
      </w:r>
      <w:r w:rsidR="003E5F4E" w:rsidRPr="00B90109">
        <w:rPr>
          <w:rFonts w:ascii="Garamond" w:hAnsi="Garamond" w:cs="Times New Roman"/>
          <w:sz w:val="24"/>
          <w:szCs w:val="24"/>
          <w:lang w:val="fr-FR"/>
        </w:rPr>
        <w:t>dystopie, un</w:t>
      </w:r>
      <w:r w:rsidR="003D20CF" w:rsidRPr="00B90109">
        <w:rPr>
          <w:rFonts w:ascii="Garamond" w:hAnsi="Garamond" w:cs="Times New Roman"/>
          <w:sz w:val="24"/>
          <w:szCs w:val="24"/>
          <w:lang w:val="fr-FR"/>
        </w:rPr>
        <w:t xml:space="preserve"> règne anthropophage qui ne sera </w:t>
      </w:r>
      <w:r w:rsidR="001A34CA">
        <w:rPr>
          <w:rFonts w:ascii="Garamond" w:hAnsi="Garamond" w:cs="Times New Roman"/>
          <w:sz w:val="24"/>
          <w:szCs w:val="24"/>
          <w:lang w:val="fr-FR"/>
        </w:rPr>
        <w:t xml:space="preserve">cependant </w:t>
      </w:r>
      <w:r w:rsidR="003D20CF" w:rsidRPr="00B90109">
        <w:rPr>
          <w:rFonts w:ascii="Garamond" w:hAnsi="Garamond" w:cs="Times New Roman"/>
          <w:sz w:val="24"/>
          <w:szCs w:val="24"/>
          <w:lang w:val="fr-FR"/>
        </w:rPr>
        <w:t>que</w:t>
      </w:r>
      <w:r w:rsidR="004865EA" w:rsidRPr="00B90109">
        <w:rPr>
          <w:rFonts w:ascii="Garamond" w:hAnsi="Garamond" w:cs="Times New Roman"/>
          <w:sz w:val="24"/>
          <w:szCs w:val="24"/>
          <w:lang w:val="fr-FR"/>
        </w:rPr>
        <w:t xml:space="preserve"> le miroir des atrocités de la T</w:t>
      </w:r>
      <w:r w:rsidR="003E5F4E" w:rsidRPr="00B90109">
        <w:rPr>
          <w:rFonts w:ascii="Garamond" w:hAnsi="Garamond" w:cs="Times New Roman"/>
          <w:sz w:val="24"/>
          <w:szCs w:val="24"/>
          <w:lang w:val="fr-FR"/>
        </w:rPr>
        <w:t>erreur.</w:t>
      </w:r>
      <w:r w:rsidR="002E0DBD" w:rsidRPr="00B90109">
        <w:rPr>
          <w:rFonts w:ascii="Garamond" w:hAnsi="Garamond" w:cs="Times New Roman"/>
          <w:sz w:val="24"/>
          <w:szCs w:val="24"/>
          <w:lang w:val="fr-FR"/>
        </w:rPr>
        <w:t xml:space="preserve"> </w:t>
      </w:r>
      <w:r w:rsidR="000D63F2" w:rsidRPr="00B90109">
        <w:rPr>
          <w:rFonts w:ascii="Garamond" w:hAnsi="Garamond" w:cs="Times New Roman"/>
          <w:bCs/>
          <w:sz w:val="24"/>
          <w:szCs w:val="24"/>
          <w:lang w:val="fr-FR"/>
        </w:rPr>
        <w:t>Au</w:t>
      </w:r>
      <w:r w:rsidR="006E32DF" w:rsidRPr="00B90109">
        <w:rPr>
          <w:rFonts w:ascii="Garamond" w:hAnsi="Garamond" w:cs="Times New Roman"/>
          <w:bCs/>
          <w:sz w:val="24"/>
          <w:szCs w:val="24"/>
          <w:lang w:val="fr-FR"/>
        </w:rPr>
        <w:t xml:space="preserve"> </w:t>
      </w:r>
      <w:r w:rsidR="000D63F2" w:rsidRPr="00B90109">
        <w:rPr>
          <w:rFonts w:ascii="Garamond" w:hAnsi="Garamond" w:cs="Times New Roman"/>
          <w:bCs/>
          <w:sz w:val="24"/>
          <w:szCs w:val="24"/>
          <w:lang w:val="fr-FR"/>
        </w:rPr>
        <w:t>s</w:t>
      </w:r>
      <w:r w:rsidR="006E32DF" w:rsidRPr="00B90109">
        <w:rPr>
          <w:rFonts w:ascii="Garamond" w:hAnsi="Garamond" w:cs="Times New Roman"/>
          <w:bCs/>
          <w:sz w:val="24"/>
          <w:szCs w:val="24"/>
          <w:lang w:val="fr-FR"/>
        </w:rPr>
        <w:t>e</w:t>
      </w:r>
      <w:r w:rsidR="000D63F2" w:rsidRPr="00B90109">
        <w:rPr>
          <w:rFonts w:ascii="Garamond" w:hAnsi="Garamond" w:cs="Times New Roman"/>
          <w:bCs/>
          <w:sz w:val="24"/>
          <w:szCs w:val="24"/>
          <w:lang w:val="fr-FR"/>
        </w:rPr>
        <w:t>in du débat philosophique et moral entre le vice et la vertu, s</w:t>
      </w:r>
      <w:r w:rsidR="00640469" w:rsidRPr="00B90109">
        <w:rPr>
          <w:rFonts w:ascii="Garamond" w:hAnsi="Garamond" w:cs="Times New Roman"/>
          <w:bCs/>
          <w:sz w:val="24"/>
          <w:szCs w:val="24"/>
          <w:lang w:val="fr-FR"/>
        </w:rPr>
        <w:t>’</w:t>
      </w:r>
      <w:r w:rsidR="00A36CFD" w:rsidRPr="00B90109">
        <w:rPr>
          <w:rFonts w:ascii="Garamond" w:hAnsi="Garamond" w:cs="Times New Roman"/>
          <w:bCs/>
          <w:sz w:val="24"/>
          <w:szCs w:val="24"/>
          <w:lang w:val="fr-FR"/>
        </w:rPr>
        <w:t>inscrit</w:t>
      </w:r>
      <w:r w:rsidR="000D63F2" w:rsidRPr="00B90109">
        <w:rPr>
          <w:rFonts w:ascii="Garamond" w:hAnsi="Garamond" w:cs="Times New Roman"/>
          <w:bCs/>
          <w:sz w:val="24"/>
          <w:szCs w:val="24"/>
          <w:lang w:val="fr-FR"/>
        </w:rPr>
        <w:t xml:space="preserve"> sous forme de récit </w:t>
      </w:r>
      <w:r w:rsidR="004C2801" w:rsidRPr="00B90109">
        <w:rPr>
          <w:rFonts w:ascii="Garamond" w:hAnsi="Garamond" w:cs="Times New Roman"/>
          <w:bCs/>
          <w:sz w:val="24"/>
          <w:szCs w:val="24"/>
          <w:lang w:val="fr-FR"/>
        </w:rPr>
        <w:t>enchâssé</w:t>
      </w:r>
      <w:r w:rsidR="000D63F2" w:rsidRPr="00B90109">
        <w:rPr>
          <w:rFonts w:ascii="Garamond" w:hAnsi="Garamond" w:cs="Times New Roman"/>
          <w:bCs/>
          <w:sz w:val="24"/>
          <w:szCs w:val="24"/>
          <w:lang w:val="fr-FR"/>
        </w:rPr>
        <w:t xml:space="preserve"> </w:t>
      </w:r>
      <w:r w:rsidR="009447F3" w:rsidRPr="00B90109">
        <w:rPr>
          <w:rFonts w:ascii="Garamond" w:hAnsi="Garamond" w:cs="Times New Roman"/>
          <w:bCs/>
          <w:sz w:val="24"/>
          <w:szCs w:val="24"/>
          <w:lang w:val="fr-FR"/>
        </w:rPr>
        <w:t>(dans le sillage des circumnavigations en vogue à l’époque) la découverte par Sainville de l’</w:t>
      </w:r>
      <w:r w:rsidR="003A2697" w:rsidRPr="00B90109">
        <w:rPr>
          <w:rFonts w:ascii="Garamond" w:hAnsi="Garamond" w:cs="Times New Roman"/>
          <w:sz w:val="24"/>
          <w:szCs w:val="24"/>
          <w:lang w:val="fr-FR"/>
        </w:rPr>
        <w:t xml:space="preserve">empire anthropophage et scélérat de </w:t>
      </w:r>
      <w:proofErr w:type="spellStart"/>
      <w:r w:rsidR="003A2697" w:rsidRPr="00B90109">
        <w:rPr>
          <w:rFonts w:ascii="Garamond" w:hAnsi="Garamond" w:cs="Times New Roman"/>
          <w:sz w:val="24"/>
          <w:szCs w:val="24"/>
          <w:lang w:val="fr-FR"/>
        </w:rPr>
        <w:t>Butua</w:t>
      </w:r>
      <w:proofErr w:type="spellEnd"/>
      <w:r w:rsidR="003A2697" w:rsidRPr="00B90109">
        <w:rPr>
          <w:rFonts w:ascii="Garamond" w:hAnsi="Garamond" w:cs="Times New Roman"/>
          <w:sz w:val="24"/>
          <w:szCs w:val="24"/>
          <w:lang w:val="fr-FR"/>
        </w:rPr>
        <w:t>, pays des Caffres et des Hottentots, soumis à un despotisme sans limites</w:t>
      </w:r>
      <w:r w:rsidR="004865EA" w:rsidRPr="00B90109">
        <w:rPr>
          <w:rFonts w:ascii="Garamond" w:hAnsi="Garamond" w:cs="Times New Roman"/>
          <w:sz w:val="24"/>
          <w:szCs w:val="24"/>
          <w:lang w:val="fr-FR"/>
        </w:rPr>
        <w:t>,</w:t>
      </w:r>
      <w:r w:rsidR="003A2697" w:rsidRPr="00B90109">
        <w:rPr>
          <w:rFonts w:ascii="Garamond" w:hAnsi="Garamond" w:cs="Times New Roman"/>
          <w:sz w:val="24"/>
          <w:szCs w:val="24"/>
          <w:lang w:val="fr-FR"/>
        </w:rPr>
        <w:t xml:space="preserve"> </w:t>
      </w:r>
      <w:r w:rsidR="009447F3" w:rsidRPr="00B90109">
        <w:rPr>
          <w:rFonts w:ascii="Garamond" w:hAnsi="Garamond" w:cs="Times New Roman"/>
          <w:sz w:val="24"/>
          <w:szCs w:val="24"/>
          <w:lang w:val="fr-FR"/>
        </w:rPr>
        <w:t>et du</w:t>
      </w:r>
      <w:r w:rsidR="003A2697" w:rsidRPr="00B90109">
        <w:rPr>
          <w:rFonts w:ascii="Garamond" w:hAnsi="Garamond" w:cs="Times New Roman"/>
          <w:sz w:val="24"/>
          <w:szCs w:val="24"/>
          <w:lang w:val="fr-FR"/>
        </w:rPr>
        <w:t xml:space="preserve"> royaume insulaire de </w:t>
      </w:r>
      <w:proofErr w:type="spellStart"/>
      <w:r w:rsidR="003A2697" w:rsidRPr="00B90109">
        <w:rPr>
          <w:rFonts w:ascii="Garamond" w:hAnsi="Garamond" w:cs="Times New Roman"/>
          <w:sz w:val="24"/>
          <w:szCs w:val="24"/>
          <w:lang w:val="fr-FR"/>
        </w:rPr>
        <w:t>Tamoé</w:t>
      </w:r>
      <w:proofErr w:type="spellEnd"/>
      <w:r w:rsidR="003A2697" w:rsidRPr="00B90109">
        <w:rPr>
          <w:rFonts w:ascii="Garamond" w:hAnsi="Garamond" w:cs="Times New Roman"/>
          <w:sz w:val="24"/>
          <w:szCs w:val="24"/>
          <w:lang w:val="fr-FR"/>
        </w:rPr>
        <w:t xml:space="preserve">, paradis utopique idyllique, </w:t>
      </w:r>
      <w:r w:rsidR="002E0DBD" w:rsidRPr="00B90109">
        <w:rPr>
          <w:rFonts w:ascii="Garamond" w:hAnsi="Garamond" w:cs="Times New Roman"/>
          <w:sz w:val="24"/>
          <w:szCs w:val="24"/>
          <w:lang w:val="fr-FR"/>
        </w:rPr>
        <w:t xml:space="preserve">incarnation de la sage gouvernance dans la mouvance de </w:t>
      </w:r>
      <w:r w:rsidR="002E0DBD" w:rsidRPr="00B90109">
        <w:rPr>
          <w:rFonts w:ascii="Garamond" w:hAnsi="Garamond" w:cs="Times New Roman"/>
          <w:i/>
          <w:sz w:val="24"/>
          <w:szCs w:val="24"/>
          <w:lang w:val="fr-FR"/>
        </w:rPr>
        <w:t>Paul et Virginie</w:t>
      </w:r>
      <w:r w:rsidR="005B1F37" w:rsidRPr="00B90109">
        <w:rPr>
          <w:rFonts w:ascii="Garamond" w:hAnsi="Garamond" w:cs="Times New Roman"/>
          <w:sz w:val="24"/>
          <w:szCs w:val="24"/>
          <w:lang w:val="fr-FR"/>
        </w:rPr>
        <w:t xml:space="preserve"> de </w:t>
      </w:r>
      <w:r w:rsidR="002E0DBD" w:rsidRPr="00B90109">
        <w:rPr>
          <w:rFonts w:ascii="Garamond" w:hAnsi="Garamond" w:cs="Times New Roman"/>
          <w:sz w:val="24"/>
          <w:szCs w:val="24"/>
          <w:lang w:val="fr-FR"/>
        </w:rPr>
        <w:t xml:space="preserve">Bernardin de Saint-Pierre que Sade exècre. </w:t>
      </w:r>
      <w:r w:rsidR="009447F3" w:rsidRPr="00B90109">
        <w:rPr>
          <w:rFonts w:ascii="Garamond" w:hAnsi="Garamond" w:cs="Times New Roman"/>
          <w:bCs/>
          <w:sz w:val="24"/>
          <w:szCs w:val="24"/>
          <w:lang w:val="fr-FR"/>
        </w:rPr>
        <w:t>Le</w:t>
      </w:r>
      <w:r w:rsidR="009447F3" w:rsidRPr="00B90109">
        <w:rPr>
          <w:rFonts w:ascii="Garamond" w:hAnsi="Garamond" w:cs="Times New Roman"/>
          <w:sz w:val="24"/>
          <w:szCs w:val="24"/>
          <w:lang w:val="fr-FR"/>
        </w:rPr>
        <w:t xml:space="preserve"> libertinage érudit puise abondamment dans les récits de voyage pour contester toute forme de dogmatisme dans ce qui s’apparente à une posture sceptique. </w:t>
      </w:r>
      <w:r w:rsidR="009447F3" w:rsidRPr="00B90109">
        <w:rPr>
          <w:rFonts w:ascii="Garamond" w:hAnsi="Garamond" w:cs="Times New Roman"/>
          <w:bCs/>
          <w:sz w:val="24"/>
          <w:szCs w:val="24"/>
          <w:lang w:val="fr-FR"/>
        </w:rPr>
        <w:t>Or, nous avons montré ailleurs que l’écriture viatique repose souvent sur un leurre car elle mêle lieu fantasmé et témoignage documenté.</w:t>
      </w:r>
      <w:r w:rsidR="007D2FD2" w:rsidRPr="00B90109">
        <w:rPr>
          <w:rStyle w:val="FootnoteReference"/>
          <w:rFonts w:ascii="Garamond" w:hAnsi="Garamond" w:cs="Times New Roman"/>
          <w:bCs/>
          <w:sz w:val="24"/>
          <w:szCs w:val="24"/>
          <w:lang w:val="fr-FR"/>
        </w:rPr>
        <w:footnoteReference w:id="28"/>
      </w:r>
      <w:r w:rsidR="002E6B58" w:rsidRPr="00B90109">
        <w:rPr>
          <w:rFonts w:ascii="Garamond" w:hAnsi="Garamond" w:cs="Times New Roman"/>
          <w:bCs/>
          <w:sz w:val="24"/>
          <w:szCs w:val="24"/>
          <w:lang w:val="fr-FR"/>
        </w:rPr>
        <w:t xml:space="preserve"> </w:t>
      </w:r>
      <w:r w:rsidR="009447F3" w:rsidRPr="00B90109">
        <w:rPr>
          <w:rFonts w:ascii="Garamond" w:hAnsi="Garamond" w:cs="Times New Roman"/>
          <w:bCs/>
          <w:sz w:val="24"/>
          <w:szCs w:val="24"/>
          <w:lang w:val="fr-FR"/>
        </w:rPr>
        <w:t>De même, l</w:t>
      </w:r>
      <w:r w:rsidR="009447F3" w:rsidRPr="00B90109">
        <w:rPr>
          <w:rFonts w:ascii="Garamond" w:hAnsi="Garamond" w:cs="Times New Roman"/>
          <w:sz w:val="24"/>
          <w:szCs w:val="24"/>
          <w:lang w:val="fr-FR"/>
        </w:rPr>
        <w:t>a dénégation feinte du roman est ici à la fois un artifice pour dédouaner l’auteur des atrocités qui sont représentés</w:t>
      </w:r>
      <w:r w:rsidR="001A34CA">
        <w:rPr>
          <w:rFonts w:ascii="Garamond" w:hAnsi="Garamond" w:cs="Times New Roman"/>
          <w:sz w:val="24"/>
          <w:szCs w:val="24"/>
          <w:lang w:val="fr-FR"/>
        </w:rPr>
        <w:t>,</w:t>
      </w:r>
      <w:r w:rsidR="009447F3" w:rsidRPr="00B90109">
        <w:rPr>
          <w:rFonts w:ascii="Garamond" w:hAnsi="Garamond" w:cs="Times New Roman"/>
          <w:sz w:val="24"/>
          <w:szCs w:val="24"/>
          <w:lang w:val="fr-FR"/>
        </w:rPr>
        <w:t xml:space="preserve"> mais aussi un souci de travail « pré-ethnographique »</w:t>
      </w:r>
      <w:r w:rsidR="00277024" w:rsidRPr="00B90109">
        <w:rPr>
          <w:rFonts w:ascii="Garamond" w:hAnsi="Garamond" w:cs="Times New Roman"/>
          <w:sz w:val="24"/>
          <w:szCs w:val="24"/>
          <w:lang w:val="fr-FR"/>
        </w:rPr>
        <w:t> :</w:t>
      </w:r>
      <w:r w:rsidR="009447F3" w:rsidRPr="00B90109">
        <w:rPr>
          <w:rFonts w:ascii="Garamond" w:hAnsi="Garamond" w:cs="Times New Roman"/>
          <w:sz w:val="24"/>
          <w:szCs w:val="24"/>
          <w:lang w:val="fr-FR"/>
        </w:rPr>
        <w:t xml:space="preserve"> « Sade feint de soumettre la matière fictionnelle à des visées exclusivement morales, alors même qu’il s’agit en réalité de renchérir sur le pouvoir de fascination qu’exerce la peinture du vice. »</w:t>
      </w:r>
      <w:r w:rsidR="007D2FD2" w:rsidRPr="00B90109">
        <w:rPr>
          <w:rStyle w:val="FootnoteReference"/>
          <w:rFonts w:ascii="Garamond" w:hAnsi="Garamond" w:cs="Times New Roman"/>
          <w:sz w:val="24"/>
          <w:szCs w:val="24"/>
          <w:lang w:val="fr-FR"/>
        </w:rPr>
        <w:footnoteReference w:id="29"/>
      </w:r>
      <w:r w:rsidR="007D2FD2" w:rsidRPr="00B90109">
        <w:rPr>
          <w:rStyle w:val="titre"/>
          <w:rFonts w:ascii="Garamond" w:hAnsi="Garamond" w:cs="Times New Roman"/>
          <w:sz w:val="24"/>
          <w:szCs w:val="24"/>
          <w:lang w:val="fr-FR"/>
        </w:rPr>
        <w:t xml:space="preserve"> </w:t>
      </w:r>
      <w:r w:rsidR="002E0DBD" w:rsidRPr="00B90109">
        <w:rPr>
          <w:rFonts w:ascii="Garamond" w:hAnsi="Garamond" w:cs="Times New Roman"/>
          <w:sz w:val="24"/>
          <w:szCs w:val="24"/>
          <w:lang w:val="fr-FR"/>
        </w:rPr>
        <w:t>Comme souvent chez Sade, du moins à en croire Roland Barthes,</w:t>
      </w:r>
      <w:r w:rsidR="007D2FD2" w:rsidRPr="00B90109">
        <w:rPr>
          <w:rStyle w:val="FootnoteReference"/>
          <w:rFonts w:ascii="Garamond" w:hAnsi="Garamond" w:cs="Times New Roman"/>
          <w:sz w:val="24"/>
          <w:szCs w:val="24"/>
          <w:lang w:val="fr-FR"/>
        </w:rPr>
        <w:footnoteReference w:id="30"/>
      </w:r>
      <w:r w:rsidR="002E0DBD" w:rsidRPr="00B90109">
        <w:rPr>
          <w:rFonts w:ascii="Garamond" w:hAnsi="Garamond" w:cs="Times New Roman"/>
          <w:sz w:val="24"/>
          <w:szCs w:val="24"/>
          <w:lang w:val="fr-FR"/>
        </w:rPr>
        <w:t xml:space="preserve"> les sévices </w:t>
      </w:r>
      <w:r w:rsidR="009447F3" w:rsidRPr="00B90109">
        <w:rPr>
          <w:rFonts w:ascii="Garamond" w:hAnsi="Garamond" w:cs="Times New Roman"/>
          <w:sz w:val="24"/>
          <w:szCs w:val="24"/>
          <w:lang w:val="fr-FR"/>
        </w:rPr>
        <w:t xml:space="preserve">de </w:t>
      </w:r>
      <w:proofErr w:type="spellStart"/>
      <w:r w:rsidR="009447F3" w:rsidRPr="00B90109">
        <w:rPr>
          <w:rFonts w:ascii="Garamond" w:hAnsi="Garamond" w:cs="Times New Roman"/>
          <w:sz w:val="24"/>
          <w:szCs w:val="24"/>
          <w:lang w:val="fr-FR"/>
        </w:rPr>
        <w:t>Butua</w:t>
      </w:r>
      <w:proofErr w:type="spellEnd"/>
      <w:r w:rsidR="009447F3" w:rsidRPr="00B90109">
        <w:rPr>
          <w:rFonts w:ascii="Garamond" w:hAnsi="Garamond" w:cs="Times New Roman"/>
          <w:sz w:val="24"/>
          <w:szCs w:val="24"/>
          <w:lang w:val="fr-FR"/>
        </w:rPr>
        <w:t xml:space="preserve"> </w:t>
      </w:r>
      <w:r w:rsidR="002E0DBD" w:rsidRPr="00B90109">
        <w:rPr>
          <w:rFonts w:ascii="Garamond" w:hAnsi="Garamond" w:cs="Times New Roman"/>
          <w:sz w:val="24"/>
          <w:szCs w:val="24"/>
          <w:lang w:val="fr-FR"/>
        </w:rPr>
        <w:t>se déroulent dans des lieux reculés, inaccessibles</w:t>
      </w:r>
      <w:r w:rsidR="005B1F37" w:rsidRPr="00B90109">
        <w:rPr>
          <w:rFonts w:ascii="Garamond" w:hAnsi="Garamond" w:cs="Times New Roman"/>
          <w:sz w:val="24"/>
          <w:szCs w:val="24"/>
          <w:lang w:val="fr-FR"/>
        </w:rPr>
        <w:t>, hermétiquement isolés du monde :</w:t>
      </w:r>
      <w:r w:rsidR="00807E14" w:rsidRPr="00B90109">
        <w:rPr>
          <w:rFonts w:ascii="Garamond" w:hAnsi="Garamond" w:cs="Times New Roman"/>
          <w:sz w:val="24"/>
          <w:szCs w:val="24"/>
          <w:lang w:val="fr-FR"/>
        </w:rPr>
        <w:t xml:space="preserve"> « aucun Européen n’était parvenu da</w:t>
      </w:r>
      <w:r w:rsidR="005B1F37" w:rsidRPr="00B90109">
        <w:rPr>
          <w:rFonts w:ascii="Garamond" w:hAnsi="Garamond" w:cs="Times New Roman"/>
          <w:sz w:val="24"/>
          <w:szCs w:val="24"/>
          <w:lang w:val="fr-FR"/>
        </w:rPr>
        <w:t>ns cette partie »</w:t>
      </w:r>
      <w:r w:rsidR="002E0DBD" w:rsidRPr="00B90109">
        <w:rPr>
          <w:rFonts w:ascii="Garamond" w:hAnsi="Garamond" w:cs="Times New Roman"/>
          <w:sz w:val="24"/>
          <w:szCs w:val="24"/>
          <w:lang w:val="fr-FR"/>
        </w:rPr>
        <w:t>,</w:t>
      </w:r>
      <w:r w:rsidR="007D2FD2" w:rsidRPr="00B90109">
        <w:rPr>
          <w:rStyle w:val="FootnoteReference"/>
          <w:rFonts w:ascii="Garamond" w:hAnsi="Garamond" w:cs="Times New Roman"/>
          <w:sz w:val="24"/>
          <w:szCs w:val="24"/>
          <w:lang w:val="fr-FR"/>
        </w:rPr>
        <w:footnoteReference w:id="31"/>
      </w:r>
      <w:r w:rsidR="002E0DBD" w:rsidRPr="00B90109">
        <w:rPr>
          <w:rFonts w:ascii="Garamond" w:hAnsi="Garamond" w:cs="Times New Roman"/>
          <w:sz w:val="24"/>
          <w:szCs w:val="24"/>
          <w:lang w:val="fr-FR"/>
        </w:rPr>
        <w:t xml:space="preserve"> ici la </w:t>
      </w:r>
      <w:r w:rsidR="004D727E" w:rsidRPr="00B90109">
        <w:rPr>
          <w:rFonts w:ascii="Garamond" w:hAnsi="Garamond" w:cs="Times New Roman"/>
          <w:sz w:val="24"/>
          <w:szCs w:val="24"/>
          <w:lang w:val="fr-FR"/>
        </w:rPr>
        <w:t>« Nigritie »</w:t>
      </w:r>
      <w:r w:rsidR="005B1F37" w:rsidRPr="00B90109">
        <w:rPr>
          <w:rFonts w:ascii="Garamond" w:hAnsi="Garamond" w:cs="Times New Roman"/>
          <w:sz w:val="24"/>
          <w:szCs w:val="24"/>
          <w:lang w:val="fr-FR"/>
        </w:rPr>
        <w:t>,</w:t>
      </w:r>
      <w:r w:rsidR="002E0DBD" w:rsidRPr="00B90109">
        <w:rPr>
          <w:rFonts w:ascii="Garamond" w:hAnsi="Garamond" w:cs="Times New Roman"/>
          <w:sz w:val="24"/>
          <w:szCs w:val="24"/>
          <w:lang w:val="fr-FR"/>
        </w:rPr>
        <w:t xml:space="preserve"> toute la partie encore inexplorée </w:t>
      </w:r>
      <w:r w:rsidR="009447F3" w:rsidRPr="00B90109">
        <w:rPr>
          <w:rFonts w:ascii="Garamond" w:hAnsi="Garamond" w:cs="Times New Roman"/>
          <w:sz w:val="24"/>
          <w:szCs w:val="24"/>
          <w:lang w:val="fr-FR"/>
        </w:rPr>
        <w:t xml:space="preserve">et finalement mythique </w:t>
      </w:r>
      <w:r w:rsidR="002E0DBD" w:rsidRPr="00B90109">
        <w:rPr>
          <w:rFonts w:ascii="Garamond" w:hAnsi="Garamond" w:cs="Times New Roman"/>
          <w:sz w:val="24"/>
          <w:szCs w:val="24"/>
          <w:lang w:val="fr-FR"/>
        </w:rPr>
        <w:t>de l’Afrique centrale.</w:t>
      </w:r>
      <w:r w:rsidR="005B1F37" w:rsidRPr="00B90109">
        <w:rPr>
          <w:rFonts w:ascii="Garamond" w:hAnsi="Garamond" w:cs="Times New Roman"/>
          <w:sz w:val="24"/>
          <w:szCs w:val="24"/>
          <w:lang w:val="fr-FR"/>
        </w:rPr>
        <w:t xml:space="preserve"> </w:t>
      </w:r>
    </w:p>
    <w:p w14:paraId="5C841EB4" w14:textId="4E350E1C" w:rsidR="00277024" w:rsidRPr="00B90109" w:rsidRDefault="005B1F37" w:rsidP="008F1BF2">
      <w:pPr>
        <w:spacing w:after="0" w:line="360" w:lineRule="auto"/>
        <w:ind w:firstLine="284"/>
        <w:jc w:val="both"/>
        <w:rPr>
          <w:rFonts w:ascii="Garamond" w:hAnsi="Garamond" w:cs="Times New Roman"/>
          <w:bCs/>
          <w:sz w:val="24"/>
          <w:szCs w:val="24"/>
          <w:lang w:val="fr-FR"/>
        </w:rPr>
      </w:pPr>
      <w:r w:rsidRPr="00B90109">
        <w:rPr>
          <w:rFonts w:ascii="Garamond" w:hAnsi="Garamond" w:cs="Times New Roman"/>
          <w:sz w:val="24"/>
          <w:szCs w:val="24"/>
          <w:lang w:val="fr-FR"/>
        </w:rPr>
        <w:t>À</w:t>
      </w:r>
      <w:r w:rsidR="003A2697" w:rsidRPr="00B90109">
        <w:rPr>
          <w:rFonts w:ascii="Garamond" w:hAnsi="Garamond" w:cs="Times New Roman"/>
          <w:sz w:val="24"/>
          <w:szCs w:val="24"/>
          <w:lang w:val="fr-FR"/>
        </w:rPr>
        <w:t xml:space="preserve"> </w:t>
      </w:r>
      <w:proofErr w:type="spellStart"/>
      <w:r w:rsidR="003A2697" w:rsidRPr="00B90109">
        <w:rPr>
          <w:rFonts w:ascii="Garamond" w:hAnsi="Garamond" w:cs="Times New Roman"/>
          <w:sz w:val="24"/>
          <w:szCs w:val="24"/>
          <w:lang w:val="fr-FR"/>
        </w:rPr>
        <w:t>Butua</w:t>
      </w:r>
      <w:proofErr w:type="spellEnd"/>
      <w:r w:rsidR="001A34CA">
        <w:rPr>
          <w:rFonts w:ascii="Garamond" w:hAnsi="Garamond" w:cs="Times New Roman"/>
          <w:sz w:val="24"/>
          <w:szCs w:val="24"/>
          <w:lang w:val="fr-FR"/>
        </w:rPr>
        <w:t>,</w:t>
      </w:r>
      <w:r w:rsidR="003A2697" w:rsidRPr="00B90109">
        <w:rPr>
          <w:rFonts w:ascii="Garamond" w:hAnsi="Garamond" w:cs="Times New Roman"/>
          <w:sz w:val="24"/>
          <w:szCs w:val="24"/>
          <w:lang w:val="fr-FR"/>
        </w:rPr>
        <w:t xml:space="preserve"> </w:t>
      </w:r>
      <w:r w:rsidR="003A2697" w:rsidRPr="00B90109">
        <w:rPr>
          <w:rFonts w:ascii="Garamond" w:hAnsi="Garamond" w:cs="Times New Roman"/>
          <w:bCs/>
          <w:sz w:val="24"/>
          <w:szCs w:val="24"/>
          <w:lang w:val="fr-FR"/>
        </w:rPr>
        <w:t>le libertinage est poussé</w:t>
      </w:r>
      <w:r w:rsidR="006E32DF" w:rsidRPr="00B90109">
        <w:rPr>
          <w:rFonts w:ascii="Garamond" w:hAnsi="Garamond" w:cs="Times New Roman"/>
          <w:bCs/>
          <w:sz w:val="24"/>
          <w:szCs w:val="24"/>
          <w:lang w:val="fr-FR"/>
        </w:rPr>
        <w:t xml:space="preserve"> à l’extrême. La jouissance des bourreaux « </w:t>
      </w:r>
      <w:r w:rsidR="00B95627" w:rsidRPr="00B90109">
        <w:rPr>
          <w:rFonts w:ascii="Garamond" w:hAnsi="Garamond" w:cs="Times New Roman"/>
          <w:bCs/>
          <w:sz w:val="24"/>
          <w:szCs w:val="24"/>
          <w:lang w:val="fr-FR"/>
        </w:rPr>
        <w:t>réclame des victimes broyé</w:t>
      </w:r>
      <w:r w:rsidR="00D6374B">
        <w:rPr>
          <w:rFonts w:ascii="Garamond" w:hAnsi="Garamond" w:cs="Times New Roman"/>
          <w:bCs/>
          <w:sz w:val="24"/>
          <w:szCs w:val="24"/>
          <w:lang w:val="fr-FR"/>
        </w:rPr>
        <w:t>e</w:t>
      </w:r>
      <w:r w:rsidR="00B95627" w:rsidRPr="00B90109">
        <w:rPr>
          <w:rFonts w:ascii="Garamond" w:hAnsi="Garamond" w:cs="Times New Roman"/>
          <w:bCs/>
          <w:sz w:val="24"/>
          <w:szCs w:val="24"/>
          <w:lang w:val="fr-FR"/>
        </w:rPr>
        <w:t xml:space="preserve">s et non des </w:t>
      </w:r>
      <w:r w:rsidR="00AE3548" w:rsidRPr="00B90109">
        <w:rPr>
          <w:rFonts w:ascii="Garamond" w:hAnsi="Garamond" w:cs="Times New Roman"/>
          <w:bCs/>
          <w:sz w:val="24"/>
          <w:szCs w:val="24"/>
          <w:lang w:val="fr-FR"/>
        </w:rPr>
        <w:t>complices</w:t>
      </w:r>
      <w:r w:rsidR="00B95627" w:rsidRPr="00B90109">
        <w:rPr>
          <w:rFonts w:ascii="Garamond" w:hAnsi="Garamond" w:cs="Times New Roman"/>
          <w:bCs/>
          <w:sz w:val="24"/>
          <w:szCs w:val="24"/>
          <w:lang w:val="fr-FR"/>
        </w:rPr>
        <w:t xml:space="preserve"> en libertinage ou même des victimes in</w:t>
      </w:r>
      <w:r w:rsidR="003A2697" w:rsidRPr="00B90109">
        <w:rPr>
          <w:rFonts w:ascii="Garamond" w:hAnsi="Garamond" w:cs="Times New Roman"/>
          <w:bCs/>
          <w:sz w:val="24"/>
          <w:szCs w:val="24"/>
          <w:lang w:val="fr-FR"/>
        </w:rPr>
        <w:t>génument consentantes »</w:t>
      </w:r>
      <w:r w:rsidR="009447F3" w:rsidRPr="00B90109">
        <w:rPr>
          <w:rFonts w:ascii="Garamond" w:hAnsi="Garamond" w:cs="Times New Roman"/>
          <w:sz w:val="24"/>
          <w:szCs w:val="24"/>
          <w:lang w:val="fr-FR"/>
        </w:rPr>
        <w:t>.</w:t>
      </w:r>
      <w:r w:rsidR="007D2FD2" w:rsidRPr="00B90109">
        <w:rPr>
          <w:rStyle w:val="FootnoteReference"/>
          <w:rFonts w:ascii="Garamond" w:hAnsi="Garamond" w:cs="Times New Roman"/>
          <w:sz w:val="24"/>
          <w:szCs w:val="24"/>
          <w:lang w:val="fr-FR"/>
        </w:rPr>
        <w:footnoteReference w:id="32"/>
      </w:r>
      <w:r w:rsidRPr="00B90109">
        <w:rPr>
          <w:rFonts w:ascii="Garamond" w:hAnsi="Garamond" w:cs="Times New Roman"/>
          <w:sz w:val="24"/>
          <w:szCs w:val="24"/>
          <w:lang w:val="fr-FR"/>
        </w:rPr>
        <w:t xml:space="preserve"> </w:t>
      </w:r>
      <w:r w:rsidR="00EB0886" w:rsidRPr="00B90109">
        <w:rPr>
          <w:rFonts w:ascii="Garamond" w:hAnsi="Garamond" w:cs="Times New Roman"/>
          <w:sz w:val="24"/>
          <w:szCs w:val="24"/>
          <w:lang w:val="fr-FR"/>
        </w:rPr>
        <w:t>L</w:t>
      </w:r>
      <w:r w:rsidRPr="00B90109">
        <w:rPr>
          <w:rFonts w:ascii="Garamond" w:hAnsi="Garamond" w:cs="Times New Roman"/>
          <w:sz w:val="24"/>
          <w:szCs w:val="24"/>
          <w:lang w:val="fr-FR"/>
        </w:rPr>
        <w:t xml:space="preserve">’outrance et l’abjection </w:t>
      </w:r>
      <w:r w:rsidR="009A0CEE" w:rsidRPr="00B90109">
        <w:rPr>
          <w:rFonts w:ascii="Garamond" w:hAnsi="Garamond" w:cs="Times New Roman"/>
          <w:sz w:val="24"/>
          <w:szCs w:val="24"/>
          <w:lang w:val="fr-FR"/>
        </w:rPr>
        <w:t xml:space="preserve">sont </w:t>
      </w:r>
      <w:r w:rsidRPr="00B90109">
        <w:rPr>
          <w:rFonts w:ascii="Garamond" w:hAnsi="Garamond" w:cs="Times New Roman"/>
          <w:sz w:val="24"/>
          <w:szCs w:val="24"/>
          <w:lang w:val="fr-FR"/>
        </w:rPr>
        <w:t>narrées sous couvert de transparence pré-ethnographique dans la finalité de déniaiser le lecteur : « J’affaiblirai sans doute ce que cette relation pourra présenter d’indécent ; mais pour être vrai, je serai pourtant oblig</w:t>
      </w:r>
      <w:r w:rsidR="00277024" w:rsidRPr="00B90109">
        <w:rPr>
          <w:rFonts w:ascii="Garamond" w:hAnsi="Garamond" w:cs="Times New Roman"/>
          <w:sz w:val="24"/>
          <w:szCs w:val="24"/>
          <w:lang w:val="fr-FR"/>
        </w:rPr>
        <w:t>é</w:t>
      </w:r>
      <w:r w:rsidRPr="00B90109">
        <w:rPr>
          <w:rFonts w:ascii="Garamond" w:hAnsi="Garamond" w:cs="Times New Roman"/>
          <w:sz w:val="24"/>
          <w:szCs w:val="24"/>
          <w:lang w:val="fr-FR"/>
        </w:rPr>
        <w:t xml:space="preserve"> quelquefois de révéler des horreurs qui vous révolteront. Comment </w:t>
      </w:r>
      <w:r w:rsidR="00057E7A" w:rsidRPr="00B90109">
        <w:rPr>
          <w:rFonts w:ascii="Garamond" w:hAnsi="Garamond" w:cs="Times New Roman"/>
          <w:sz w:val="24"/>
          <w:szCs w:val="24"/>
          <w:lang w:val="fr-FR"/>
        </w:rPr>
        <w:t>pourra</w:t>
      </w:r>
      <w:r w:rsidR="009447F3" w:rsidRPr="00B90109">
        <w:rPr>
          <w:rFonts w:ascii="Garamond" w:hAnsi="Garamond" w:cs="Times New Roman"/>
          <w:sz w:val="24"/>
          <w:szCs w:val="24"/>
          <w:lang w:val="fr-FR"/>
        </w:rPr>
        <w:t>i</w:t>
      </w:r>
      <w:r w:rsidRPr="00B90109">
        <w:rPr>
          <w:rFonts w:ascii="Garamond" w:hAnsi="Garamond" w:cs="Times New Roman"/>
          <w:sz w:val="24"/>
          <w:szCs w:val="24"/>
          <w:lang w:val="fr-FR"/>
        </w:rPr>
        <w:t>-je autrement vous peindre le pe</w:t>
      </w:r>
      <w:r w:rsidR="00277024" w:rsidRPr="00B90109">
        <w:rPr>
          <w:rFonts w:ascii="Garamond" w:hAnsi="Garamond" w:cs="Times New Roman"/>
          <w:sz w:val="24"/>
          <w:szCs w:val="24"/>
          <w:lang w:val="fr-FR"/>
        </w:rPr>
        <w:t>u</w:t>
      </w:r>
      <w:r w:rsidRPr="00B90109">
        <w:rPr>
          <w:rFonts w:ascii="Garamond" w:hAnsi="Garamond" w:cs="Times New Roman"/>
          <w:sz w:val="24"/>
          <w:szCs w:val="24"/>
          <w:lang w:val="fr-FR"/>
        </w:rPr>
        <w:t xml:space="preserve">ple le plus cruel et dissolu de </w:t>
      </w:r>
      <w:r w:rsidRPr="00B90109">
        <w:rPr>
          <w:rFonts w:ascii="Garamond" w:hAnsi="Garamond" w:cs="Times New Roman"/>
          <w:sz w:val="24"/>
          <w:szCs w:val="24"/>
          <w:lang w:val="fr-FR"/>
        </w:rPr>
        <w:lastRenderedPageBreak/>
        <w:t>la terre ?</w:t>
      </w:r>
      <w:r w:rsidR="00057E7A" w:rsidRPr="00B90109">
        <w:rPr>
          <w:rFonts w:ascii="Garamond" w:hAnsi="Garamond" w:cs="Times New Roman"/>
          <w:sz w:val="24"/>
          <w:szCs w:val="24"/>
          <w:lang w:val="fr-FR"/>
        </w:rPr>
        <w:t> »</w:t>
      </w:r>
      <w:r w:rsidR="007D2FD2" w:rsidRPr="00B90109">
        <w:rPr>
          <w:rStyle w:val="FootnoteReference"/>
          <w:rFonts w:ascii="Garamond" w:hAnsi="Garamond" w:cs="Times New Roman"/>
          <w:sz w:val="24"/>
          <w:szCs w:val="24"/>
          <w:lang w:val="fr-FR"/>
        </w:rPr>
        <w:footnoteReference w:id="33"/>
      </w:r>
      <w:r w:rsidRPr="00B90109">
        <w:rPr>
          <w:rFonts w:ascii="Garamond" w:hAnsi="Garamond" w:cs="Times New Roman"/>
          <w:sz w:val="24"/>
          <w:szCs w:val="24"/>
          <w:lang w:val="fr-FR"/>
        </w:rPr>
        <w:t xml:space="preserve"> </w:t>
      </w:r>
      <w:r w:rsidR="00057E7A" w:rsidRPr="00B90109">
        <w:rPr>
          <w:rFonts w:ascii="Garamond" w:hAnsi="Garamond" w:cs="Times New Roman"/>
          <w:sz w:val="24"/>
          <w:szCs w:val="24"/>
          <w:lang w:val="fr-FR"/>
        </w:rPr>
        <w:t>Les contingences exotiques sont totalement résorbé</w:t>
      </w:r>
      <w:r w:rsidR="00D6374B">
        <w:rPr>
          <w:rFonts w:ascii="Garamond" w:hAnsi="Garamond" w:cs="Times New Roman"/>
          <w:sz w:val="24"/>
          <w:szCs w:val="24"/>
          <w:lang w:val="fr-FR"/>
        </w:rPr>
        <w:t>e</w:t>
      </w:r>
      <w:r w:rsidR="00057E7A" w:rsidRPr="00B90109">
        <w:rPr>
          <w:rFonts w:ascii="Garamond" w:hAnsi="Garamond" w:cs="Times New Roman"/>
          <w:sz w:val="24"/>
          <w:szCs w:val="24"/>
          <w:lang w:val="fr-FR"/>
        </w:rPr>
        <w:t xml:space="preserve">s dans le dessein </w:t>
      </w:r>
      <w:r w:rsidR="00807E14" w:rsidRPr="00B90109">
        <w:rPr>
          <w:rFonts w:ascii="Garamond" w:hAnsi="Garamond" w:cs="Times New Roman"/>
          <w:sz w:val="24"/>
          <w:szCs w:val="24"/>
          <w:lang w:val="fr-FR"/>
        </w:rPr>
        <w:t>d’invalider toute forme de vérité ab</w:t>
      </w:r>
      <w:r w:rsidRPr="00B90109">
        <w:rPr>
          <w:rFonts w:ascii="Garamond" w:hAnsi="Garamond" w:cs="Times New Roman"/>
          <w:sz w:val="24"/>
          <w:szCs w:val="24"/>
          <w:lang w:val="fr-FR"/>
        </w:rPr>
        <w:t>solu</w:t>
      </w:r>
      <w:r w:rsidR="00277024" w:rsidRPr="00B90109">
        <w:rPr>
          <w:rFonts w:ascii="Garamond" w:hAnsi="Garamond" w:cs="Times New Roman"/>
          <w:sz w:val="24"/>
          <w:szCs w:val="24"/>
          <w:lang w:val="fr-FR"/>
        </w:rPr>
        <w:t>e</w:t>
      </w:r>
      <w:r w:rsidR="009A0CEE" w:rsidRPr="00B90109">
        <w:rPr>
          <w:rFonts w:ascii="Garamond" w:hAnsi="Garamond" w:cs="Times New Roman"/>
          <w:sz w:val="24"/>
          <w:szCs w:val="24"/>
          <w:lang w:val="fr-FR"/>
        </w:rPr>
        <w:t>, de faire vaciller les dogmes. De même que le despote a goûté à toutes les races, le palais « </w:t>
      </w:r>
      <w:r w:rsidR="00057E7A" w:rsidRPr="00B90109">
        <w:rPr>
          <w:rFonts w:ascii="Garamond" w:hAnsi="Garamond" w:cs="Times New Roman"/>
          <w:sz w:val="24"/>
          <w:szCs w:val="24"/>
          <w:lang w:val="fr-FR"/>
        </w:rPr>
        <w:t>est gardé par des femmes noires, jaunes, mulâtres et blafardes »</w:t>
      </w:r>
      <w:r w:rsidR="0013130E">
        <w:rPr>
          <w:rFonts w:ascii="Garamond" w:hAnsi="Garamond" w:cs="Times New Roman"/>
          <w:sz w:val="24"/>
          <w:szCs w:val="24"/>
          <w:lang w:val="fr-FR"/>
        </w:rPr>
        <w:t>.</w:t>
      </w:r>
      <w:r w:rsidR="007D2FD2" w:rsidRPr="00B90109">
        <w:rPr>
          <w:rStyle w:val="FootnoteReference"/>
          <w:rFonts w:ascii="Garamond" w:hAnsi="Garamond" w:cs="Times New Roman"/>
          <w:iCs/>
          <w:sz w:val="24"/>
          <w:szCs w:val="24"/>
          <w:lang w:val="fr-FR"/>
        </w:rPr>
        <w:footnoteReference w:id="34"/>
      </w:r>
      <w:r w:rsidR="00057E7A" w:rsidRPr="00B90109">
        <w:rPr>
          <w:rFonts w:ascii="Garamond" w:hAnsi="Garamond" w:cs="Times New Roman"/>
          <w:i/>
          <w:sz w:val="24"/>
          <w:szCs w:val="24"/>
          <w:lang w:val="fr-FR"/>
        </w:rPr>
        <w:t xml:space="preserve"> </w:t>
      </w:r>
      <w:r w:rsidR="00057E7A" w:rsidRPr="00B90109">
        <w:rPr>
          <w:rFonts w:ascii="Garamond" w:hAnsi="Garamond" w:cs="Times New Roman"/>
          <w:sz w:val="24"/>
          <w:szCs w:val="24"/>
          <w:lang w:val="fr-FR"/>
        </w:rPr>
        <w:t>Le dialogue philosophique qui met en scène Sainville et Sarmiento</w:t>
      </w:r>
      <w:r w:rsidR="00057E7A" w:rsidRPr="00B90109">
        <w:rPr>
          <w:rFonts w:ascii="Times New Roman" w:hAnsi="Times New Roman" w:cs="Times New Roman"/>
          <w:sz w:val="24"/>
          <w:szCs w:val="24"/>
          <w:lang w:val="fr-FR"/>
        </w:rPr>
        <w:t> </w:t>
      </w:r>
      <w:r w:rsidR="00057E7A" w:rsidRPr="00B90109">
        <w:rPr>
          <w:rFonts w:ascii="Garamond" w:hAnsi="Garamond" w:cs="Times New Roman"/>
          <w:sz w:val="24"/>
          <w:szCs w:val="24"/>
          <w:lang w:val="fr-FR"/>
        </w:rPr>
        <w:t>(ce ren</w:t>
      </w:r>
      <w:r w:rsidR="00057E7A" w:rsidRPr="00B90109">
        <w:rPr>
          <w:rFonts w:ascii="Garamond" w:hAnsi="Garamond" w:cs="Garamond"/>
          <w:sz w:val="24"/>
          <w:szCs w:val="24"/>
          <w:lang w:val="fr-FR"/>
        </w:rPr>
        <w:t>é</w:t>
      </w:r>
      <w:r w:rsidR="00057E7A" w:rsidRPr="00B90109">
        <w:rPr>
          <w:rFonts w:ascii="Garamond" w:hAnsi="Garamond" w:cs="Times New Roman"/>
          <w:sz w:val="24"/>
          <w:szCs w:val="24"/>
          <w:lang w:val="fr-FR"/>
        </w:rPr>
        <w:t>gat portugais au service du tyran africain</w:t>
      </w:r>
      <w:r w:rsidR="00277024" w:rsidRPr="00B90109">
        <w:rPr>
          <w:rFonts w:ascii="Garamond" w:hAnsi="Garamond" w:cs="Times New Roman"/>
          <w:sz w:val="24"/>
          <w:szCs w:val="24"/>
          <w:lang w:val="fr-FR"/>
        </w:rPr>
        <w:t xml:space="preserve"> depuis vingt ans</w:t>
      </w:r>
      <w:r w:rsidR="00057E7A" w:rsidRPr="00B90109">
        <w:rPr>
          <w:rFonts w:ascii="Garamond" w:hAnsi="Garamond" w:cs="Times New Roman"/>
          <w:sz w:val="24"/>
          <w:szCs w:val="24"/>
          <w:lang w:val="fr-FR"/>
        </w:rPr>
        <w:t xml:space="preserve">) </w:t>
      </w:r>
      <w:r w:rsidR="00277024" w:rsidRPr="00B90109">
        <w:rPr>
          <w:rFonts w:ascii="Garamond" w:hAnsi="Garamond" w:cs="Times New Roman"/>
          <w:sz w:val="24"/>
          <w:szCs w:val="24"/>
          <w:lang w:val="fr-FR"/>
        </w:rPr>
        <w:t xml:space="preserve">vire </w:t>
      </w:r>
      <w:r w:rsidR="009A0CEE" w:rsidRPr="00B90109">
        <w:rPr>
          <w:rFonts w:ascii="Garamond" w:hAnsi="Garamond" w:cs="Times New Roman"/>
          <w:sz w:val="24"/>
          <w:szCs w:val="24"/>
          <w:lang w:val="fr-FR"/>
        </w:rPr>
        <w:t>toutefois au dialogue de sourds</w:t>
      </w:r>
      <w:r w:rsidR="00231E64" w:rsidRPr="00B90109">
        <w:rPr>
          <w:rFonts w:ascii="Garamond" w:hAnsi="Garamond" w:cs="Times New Roman"/>
          <w:sz w:val="24"/>
          <w:szCs w:val="24"/>
          <w:lang w:val="fr-FR"/>
        </w:rPr>
        <w:t>, tant l</w:t>
      </w:r>
      <w:r w:rsidR="009A0CEE" w:rsidRPr="00B90109">
        <w:rPr>
          <w:rFonts w:ascii="Garamond" w:hAnsi="Garamond" w:cs="Times New Roman"/>
          <w:sz w:val="24"/>
          <w:szCs w:val="24"/>
          <w:lang w:val="fr-FR"/>
        </w:rPr>
        <w:t xml:space="preserve">es propos </w:t>
      </w:r>
      <w:r w:rsidR="00231E64" w:rsidRPr="00B90109">
        <w:rPr>
          <w:rFonts w:ascii="Garamond" w:hAnsi="Garamond" w:cs="Times New Roman"/>
          <w:sz w:val="24"/>
          <w:szCs w:val="24"/>
          <w:lang w:val="fr-FR"/>
        </w:rPr>
        <w:t xml:space="preserve">de l’hôte </w:t>
      </w:r>
      <w:r w:rsidR="009A0CEE" w:rsidRPr="00B90109">
        <w:rPr>
          <w:rFonts w:ascii="Garamond" w:hAnsi="Garamond" w:cs="Times New Roman"/>
          <w:sz w:val="24"/>
          <w:szCs w:val="24"/>
          <w:lang w:val="fr-FR"/>
        </w:rPr>
        <w:t>semblent incommensurables pour un non-initié :</w:t>
      </w:r>
    </w:p>
    <w:p w14:paraId="539AC0B9" w14:textId="646B3989" w:rsidR="00277024" w:rsidRPr="00B90109" w:rsidRDefault="00580503" w:rsidP="008F1BF2">
      <w:pPr>
        <w:spacing w:before="120" w:after="0" w:line="360" w:lineRule="auto"/>
        <w:ind w:left="284" w:right="284"/>
        <w:jc w:val="both"/>
        <w:rPr>
          <w:rFonts w:ascii="Garamond" w:hAnsi="Garamond" w:cs="Times New Roman"/>
          <w:bCs/>
          <w:sz w:val="24"/>
          <w:szCs w:val="24"/>
          <w:lang w:val="fr-FR"/>
        </w:rPr>
      </w:pPr>
      <w:r w:rsidRPr="00B90109">
        <w:rPr>
          <w:rFonts w:ascii="Garamond" w:hAnsi="Garamond" w:cs="Times New Roman"/>
          <w:bCs/>
          <w:sz w:val="24"/>
          <w:szCs w:val="24"/>
          <w:lang w:val="fr-FR"/>
        </w:rPr>
        <w:t>« </w:t>
      </w:r>
      <w:r w:rsidR="00231E64" w:rsidRPr="00B90109">
        <w:rPr>
          <w:rFonts w:ascii="Garamond" w:hAnsi="Garamond" w:cs="Times New Roman"/>
          <w:bCs/>
          <w:sz w:val="24"/>
          <w:szCs w:val="24"/>
          <w:lang w:val="fr-FR"/>
        </w:rPr>
        <w:t>N</w:t>
      </w:r>
      <w:r w:rsidR="00277024" w:rsidRPr="00B90109">
        <w:rPr>
          <w:rFonts w:ascii="Garamond" w:hAnsi="Garamond" w:cs="Times New Roman"/>
          <w:bCs/>
          <w:sz w:val="24"/>
          <w:szCs w:val="24"/>
          <w:lang w:val="fr-FR"/>
        </w:rPr>
        <w:t xml:space="preserve">otre Portugais, totalement dénaturalisé, avait adopté et les mœurs et toutes les coutumes de la nation chez laquelle il était. </w:t>
      </w:r>
    </w:p>
    <w:p w14:paraId="72E05ECF" w14:textId="094F7BE5" w:rsidR="00277024" w:rsidRPr="00B90109" w:rsidRDefault="00277024" w:rsidP="008F1BF2">
      <w:pPr>
        <w:spacing w:after="0" w:line="360" w:lineRule="auto"/>
        <w:ind w:left="284" w:right="284" w:firstLine="284"/>
        <w:jc w:val="both"/>
        <w:rPr>
          <w:rFonts w:ascii="Garamond" w:hAnsi="Garamond" w:cs="Times New Roman"/>
          <w:bCs/>
          <w:sz w:val="24"/>
          <w:szCs w:val="24"/>
          <w:lang w:val="fr-FR"/>
        </w:rPr>
      </w:pPr>
      <w:r w:rsidRPr="00B90109">
        <w:rPr>
          <w:rFonts w:ascii="Garamond" w:hAnsi="Garamond" w:cs="Times New Roman"/>
          <w:bCs/>
          <w:sz w:val="24"/>
          <w:szCs w:val="24"/>
          <w:lang w:val="fr-FR"/>
        </w:rPr>
        <w:t xml:space="preserve">On apporta un morceau de viande rôtie, et mon saint homme ayant dit son </w:t>
      </w:r>
      <w:r w:rsidR="00580503" w:rsidRPr="00B90109">
        <w:rPr>
          <w:rFonts w:ascii="Garamond" w:hAnsi="Garamond" w:cs="Times New Roman"/>
          <w:bCs/>
          <w:sz w:val="24"/>
          <w:szCs w:val="24"/>
          <w:lang w:val="fr-FR"/>
        </w:rPr>
        <w:t xml:space="preserve">‹ </w:t>
      </w:r>
      <w:r w:rsidR="000A351B" w:rsidRPr="00B90109">
        <w:rPr>
          <w:rFonts w:ascii="Garamond" w:hAnsi="Garamond" w:cs="Times New Roman"/>
          <w:bCs/>
          <w:sz w:val="24"/>
          <w:szCs w:val="24"/>
          <w:lang w:val="fr-FR"/>
        </w:rPr>
        <w:t>B</w:t>
      </w:r>
      <w:r w:rsidR="000A351B">
        <w:rPr>
          <w:rFonts w:ascii="Garamond" w:hAnsi="Garamond" w:cs="Times New Roman"/>
          <w:bCs/>
          <w:sz w:val="24"/>
          <w:szCs w:val="24"/>
          <w:lang w:val="fr-FR"/>
        </w:rPr>
        <w:t>e</w:t>
      </w:r>
      <w:r w:rsidR="000A351B" w:rsidRPr="00B90109">
        <w:rPr>
          <w:rFonts w:ascii="Garamond" w:hAnsi="Garamond" w:cs="Times New Roman"/>
          <w:bCs/>
          <w:sz w:val="24"/>
          <w:szCs w:val="24"/>
          <w:lang w:val="fr-FR"/>
        </w:rPr>
        <w:t>n</w:t>
      </w:r>
      <w:r w:rsidR="000A351B">
        <w:rPr>
          <w:rFonts w:ascii="Garamond" w:hAnsi="Garamond" w:cs="Times New Roman"/>
          <w:bCs/>
          <w:sz w:val="24"/>
          <w:szCs w:val="24"/>
          <w:lang w:val="fr-FR"/>
        </w:rPr>
        <w:t>e</w:t>
      </w:r>
      <w:r w:rsidR="000A351B" w:rsidRPr="00B90109">
        <w:rPr>
          <w:rFonts w:ascii="Garamond" w:hAnsi="Garamond" w:cs="Times New Roman"/>
          <w:bCs/>
          <w:sz w:val="24"/>
          <w:szCs w:val="24"/>
          <w:lang w:val="fr-FR"/>
        </w:rPr>
        <w:t>dicit</w:t>
      </w:r>
      <w:r w:rsidR="000A351B">
        <w:rPr>
          <w:rFonts w:ascii="Garamond" w:hAnsi="Garamond" w:cs="Times New Roman"/>
          <w:bCs/>
          <w:sz w:val="24"/>
          <w:szCs w:val="24"/>
          <w:lang w:val="fr-FR"/>
        </w:rPr>
        <w:t>e</w:t>
      </w:r>
      <w:r w:rsidRPr="00B90109">
        <w:rPr>
          <w:rFonts w:ascii="Garamond" w:hAnsi="Garamond" w:cs="Times New Roman"/>
          <w:bCs/>
          <w:sz w:val="24"/>
          <w:szCs w:val="24"/>
          <w:lang w:val="fr-FR"/>
        </w:rPr>
        <w:t xml:space="preserve"> </w:t>
      </w:r>
      <w:r w:rsidR="00580503" w:rsidRPr="00B90109">
        <w:rPr>
          <w:rFonts w:ascii="Garamond" w:hAnsi="Garamond" w:cs="Times New Roman"/>
          <w:bCs/>
          <w:sz w:val="24"/>
          <w:szCs w:val="24"/>
          <w:lang w:val="fr-FR"/>
        </w:rPr>
        <w:t xml:space="preserve">› </w:t>
      </w:r>
      <w:r w:rsidRPr="00B90109">
        <w:rPr>
          <w:rFonts w:ascii="Garamond" w:hAnsi="Garamond" w:cs="Times New Roman"/>
          <w:bCs/>
          <w:sz w:val="24"/>
          <w:szCs w:val="24"/>
          <w:lang w:val="fr-FR"/>
        </w:rPr>
        <w:t>(la superstition n’abandonne jamais un Portugais), il m’offrit un filet de la chair qu’on venait de placer sur la table.</w:t>
      </w:r>
      <w:r w:rsidR="002E6B58" w:rsidRPr="00B90109">
        <w:rPr>
          <w:rFonts w:ascii="Garamond" w:hAnsi="Garamond" w:cs="Times New Roman"/>
          <w:bCs/>
          <w:sz w:val="24"/>
          <w:szCs w:val="24"/>
          <w:lang w:val="fr-FR"/>
        </w:rPr>
        <w:t xml:space="preserve"> </w:t>
      </w:r>
    </w:p>
    <w:p w14:paraId="24A210BB" w14:textId="26E4D965" w:rsidR="00277024" w:rsidRPr="00B90109" w:rsidRDefault="00277024" w:rsidP="008F1BF2">
      <w:pPr>
        <w:spacing w:after="0" w:line="360" w:lineRule="auto"/>
        <w:ind w:left="284" w:right="284" w:firstLine="284"/>
        <w:jc w:val="both"/>
        <w:rPr>
          <w:rFonts w:ascii="Garamond" w:hAnsi="Garamond" w:cs="Times New Roman"/>
          <w:bCs/>
          <w:sz w:val="24"/>
          <w:szCs w:val="24"/>
          <w:lang w:val="fr-FR"/>
        </w:rPr>
      </w:pPr>
      <w:r w:rsidRPr="00B90109">
        <w:rPr>
          <w:rFonts w:ascii="Garamond" w:hAnsi="Garamond" w:cs="Times New Roman"/>
          <w:bCs/>
          <w:sz w:val="24"/>
          <w:szCs w:val="24"/>
          <w:lang w:val="fr-FR"/>
        </w:rPr>
        <w:t>Un mouvement involontaire me saisit ici malgré moi.</w:t>
      </w:r>
    </w:p>
    <w:p w14:paraId="78688E34" w14:textId="4950C0DB" w:rsidR="00277024" w:rsidRPr="00B90109" w:rsidRDefault="00580503" w:rsidP="008F1BF2">
      <w:pPr>
        <w:spacing w:after="0" w:line="360" w:lineRule="auto"/>
        <w:ind w:left="284" w:right="284" w:firstLine="284"/>
        <w:jc w:val="both"/>
        <w:rPr>
          <w:rFonts w:ascii="Garamond" w:hAnsi="Garamond" w:cs="Times New Roman"/>
          <w:bCs/>
          <w:sz w:val="24"/>
          <w:szCs w:val="24"/>
          <w:lang w:val="fr-FR"/>
        </w:rPr>
      </w:pPr>
      <w:r w:rsidRPr="00B90109">
        <w:rPr>
          <w:rFonts w:ascii="Garamond" w:hAnsi="Garamond" w:cs="Times New Roman"/>
          <w:bCs/>
          <w:sz w:val="24"/>
          <w:szCs w:val="24"/>
          <w:lang w:val="fr-FR"/>
        </w:rPr>
        <w:t>‹</w:t>
      </w:r>
      <w:r w:rsidR="00277024" w:rsidRPr="00B90109">
        <w:rPr>
          <w:rFonts w:ascii="Garamond" w:hAnsi="Garamond" w:cs="Times New Roman"/>
          <w:bCs/>
          <w:sz w:val="24"/>
          <w:szCs w:val="24"/>
          <w:lang w:val="fr-FR"/>
        </w:rPr>
        <w:t> Frère, dis-je avec un trouble qu’il ne m’était pas possible de déguiser, foi d’Européen, le mets que tu me sers là, ne serait-il point par hasard une portion de hanche ou de fesse d’une de ces demoiselles dont le sang inondait tantôt les autels du die</w:t>
      </w:r>
      <w:r w:rsidR="000A351B">
        <w:rPr>
          <w:rFonts w:ascii="Garamond" w:hAnsi="Garamond" w:cs="Times New Roman"/>
          <w:bCs/>
          <w:sz w:val="24"/>
          <w:szCs w:val="24"/>
          <w:lang w:val="fr-FR"/>
        </w:rPr>
        <w:t>u</w:t>
      </w:r>
      <w:r w:rsidR="00277024" w:rsidRPr="00B90109">
        <w:rPr>
          <w:rFonts w:ascii="Garamond" w:hAnsi="Garamond" w:cs="Times New Roman"/>
          <w:bCs/>
          <w:sz w:val="24"/>
          <w:szCs w:val="24"/>
          <w:lang w:val="fr-FR"/>
        </w:rPr>
        <w:t xml:space="preserve"> de ton maître ?...</w:t>
      </w:r>
    </w:p>
    <w:p w14:paraId="5E244A8A" w14:textId="100C1EDD" w:rsidR="00277024" w:rsidRPr="00B90109" w:rsidRDefault="000A351B" w:rsidP="008F1BF2">
      <w:pPr>
        <w:pStyle w:val="ListParagraph"/>
        <w:spacing w:after="0" w:line="360" w:lineRule="auto"/>
        <w:ind w:left="284" w:right="284" w:firstLine="284"/>
        <w:jc w:val="both"/>
        <w:rPr>
          <w:rFonts w:ascii="Garamond" w:hAnsi="Garamond" w:cs="Times New Roman"/>
          <w:bCs/>
          <w:sz w:val="24"/>
          <w:szCs w:val="24"/>
          <w:lang w:val="fr-FR"/>
        </w:rPr>
      </w:pPr>
      <w:r>
        <w:rPr>
          <w:rFonts w:ascii="Garamond" w:hAnsi="Garamond" w:cs="Times New Roman"/>
          <w:bCs/>
          <w:sz w:val="24"/>
          <w:szCs w:val="24"/>
          <w:lang w:val="fr-FR"/>
        </w:rPr>
        <w:t xml:space="preserve">– </w:t>
      </w:r>
      <w:r w:rsidR="00277024" w:rsidRPr="00B90109">
        <w:rPr>
          <w:rFonts w:ascii="Garamond" w:hAnsi="Garamond" w:cs="Times New Roman"/>
          <w:bCs/>
          <w:sz w:val="24"/>
          <w:szCs w:val="24"/>
          <w:lang w:val="fr-FR"/>
        </w:rPr>
        <w:t>Eh quoi ! me répondit flegmatiquement le Portugais, de telles minuties, t’arrêteraient-elle ? T</w:t>
      </w:r>
      <w:r>
        <w:rPr>
          <w:rFonts w:ascii="Garamond" w:hAnsi="Garamond" w:cs="Times New Roman"/>
          <w:bCs/>
          <w:sz w:val="24"/>
          <w:szCs w:val="24"/>
          <w:lang w:val="fr-FR"/>
        </w:rPr>
        <w:t>’</w:t>
      </w:r>
      <w:r w:rsidR="00277024" w:rsidRPr="00B90109">
        <w:rPr>
          <w:rFonts w:ascii="Garamond" w:hAnsi="Garamond" w:cs="Times New Roman"/>
          <w:bCs/>
          <w:sz w:val="24"/>
          <w:szCs w:val="24"/>
          <w:lang w:val="fr-FR"/>
        </w:rPr>
        <w:t xml:space="preserve">imagines-tu vivre ici sans te soumettre à ce régime ? […] </w:t>
      </w:r>
    </w:p>
    <w:p w14:paraId="5C36BF5E" w14:textId="2C4F8BB6" w:rsidR="00277024" w:rsidRPr="00B90109" w:rsidRDefault="00277024" w:rsidP="008F1BF2">
      <w:pPr>
        <w:spacing w:after="120" w:line="360" w:lineRule="auto"/>
        <w:ind w:left="284" w:right="284" w:firstLine="284"/>
        <w:jc w:val="both"/>
        <w:rPr>
          <w:sz w:val="24"/>
          <w:szCs w:val="24"/>
          <w:lang w:val="fr-FR"/>
        </w:rPr>
      </w:pPr>
      <w:r w:rsidRPr="00B90109">
        <w:rPr>
          <w:rFonts w:ascii="Garamond" w:hAnsi="Garamond" w:cs="Times New Roman"/>
          <w:bCs/>
          <w:sz w:val="24"/>
          <w:szCs w:val="24"/>
          <w:lang w:val="fr-FR"/>
        </w:rPr>
        <w:t xml:space="preserve">Arrête, me dit-il, je pardonne ce dégoût à tes habitudes, à tes préjugés nationaux ; mais c’est trop s’y livrer : cesse de faire ici le difficile, et sache te plier aux situations […] c’est une folie que de croire qu’il existe un bonté morale : toute manière de se conduire, absolument indifférente en elle-même, devient bonne ou mauvais en raison du pays qui la juge ; mais l’homme sage doit adopter, s’il veut vivre heureux, celle du climat où le sort le jette… j’eusse peut-être fait comme toi à Lisbonne… </w:t>
      </w:r>
      <w:r w:rsidR="009A0CEE" w:rsidRPr="00B90109">
        <w:rPr>
          <w:rFonts w:ascii="Garamond" w:hAnsi="Garamond" w:cs="Times New Roman"/>
          <w:bCs/>
          <w:sz w:val="24"/>
          <w:szCs w:val="24"/>
          <w:lang w:val="fr-FR"/>
        </w:rPr>
        <w:t>À</w:t>
      </w:r>
      <w:r w:rsidRPr="00B90109">
        <w:rPr>
          <w:rFonts w:ascii="Garamond" w:hAnsi="Garamond" w:cs="Times New Roman"/>
          <w:bCs/>
          <w:sz w:val="24"/>
          <w:szCs w:val="24"/>
          <w:lang w:val="fr-FR"/>
        </w:rPr>
        <w:t xml:space="preserve"> </w:t>
      </w:r>
      <w:proofErr w:type="spellStart"/>
      <w:r w:rsidRPr="00B90109">
        <w:rPr>
          <w:rFonts w:ascii="Garamond" w:hAnsi="Garamond" w:cs="Times New Roman"/>
          <w:bCs/>
          <w:sz w:val="24"/>
          <w:szCs w:val="24"/>
          <w:lang w:val="fr-FR"/>
        </w:rPr>
        <w:t>Butua</w:t>
      </w:r>
      <w:proofErr w:type="spellEnd"/>
      <w:r w:rsidRPr="00B90109">
        <w:rPr>
          <w:rFonts w:ascii="Garamond" w:hAnsi="Garamond" w:cs="Times New Roman"/>
          <w:bCs/>
          <w:sz w:val="24"/>
          <w:szCs w:val="24"/>
          <w:lang w:val="fr-FR"/>
        </w:rPr>
        <w:t xml:space="preserve"> je fais comme les nègres</w:t>
      </w:r>
      <w:r w:rsidR="000A351B">
        <w:rPr>
          <w:rFonts w:ascii="Garamond" w:hAnsi="Garamond" w:cs="Times New Roman"/>
          <w:bCs/>
          <w:sz w:val="24"/>
          <w:szCs w:val="24"/>
          <w:lang w:val="fr-FR"/>
        </w:rPr>
        <w:t>…</w:t>
      </w:r>
      <w:r w:rsidR="00580503" w:rsidRPr="00B90109">
        <w:rPr>
          <w:rFonts w:ascii="Garamond" w:hAnsi="Garamond" w:cs="Times New Roman"/>
          <w:bCs/>
          <w:sz w:val="24"/>
          <w:szCs w:val="24"/>
          <w:lang w:val="fr-FR"/>
        </w:rPr>
        <w:t xml:space="preserve"> ›</w:t>
      </w:r>
      <w:r w:rsidRPr="00B90109">
        <w:rPr>
          <w:rFonts w:ascii="Garamond" w:hAnsi="Garamond" w:cs="Times New Roman"/>
          <w:bCs/>
          <w:sz w:val="24"/>
          <w:szCs w:val="24"/>
          <w:lang w:val="fr-FR"/>
        </w:rPr>
        <w:t> »</w:t>
      </w:r>
      <w:r w:rsidR="007D2FD2" w:rsidRPr="00B90109">
        <w:rPr>
          <w:rStyle w:val="FootnoteReference"/>
          <w:rFonts w:ascii="Garamond" w:hAnsi="Garamond" w:cs="Times New Roman"/>
          <w:bCs/>
          <w:sz w:val="24"/>
          <w:szCs w:val="24"/>
          <w:lang w:val="fr-FR"/>
        </w:rPr>
        <w:footnoteReference w:id="35"/>
      </w:r>
      <w:r w:rsidRPr="00B90109">
        <w:rPr>
          <w:rFonts w:ascii="Garamond" w:hAnsi="Garamond" w:cs="Times New Roman"/>
          <w:bCs/>
          <w:sz w:val="24"/>
          <w:szCs w:val="24"/>
          <w:lang w:val="fr-FR"/>
        </w:rPr>
        <w:t xml:space="preserve"> </w:t>
      </w:r>
    </w:p>
    <w:p w14:paraId="4993A1A1" w14:textId="341BDAC8" w:rsidR="00072D04" w:rsidRPr="00B90109" w:rsidRDefault="00072D04" w:rsidP="008F1BF2">
      <w:pPr>
        <w:spacing w:after="0" w:line="360" w:lineRule="auto"/>
        <w:jc w:val="both"/>
        <w:rPr>
          <w:rFonts w:ascii="Garamond" w:hAnsi="Garamond" w:cs="Times New Roman"/>
          <w:bCs/>
          <w:sz w:val="24"/>
          <w:szCs w:val="24"/>
          <w:lang w:val="fr-FR"/>
        </w:rPr>
      </w:pPr>
      <w:r w:rsidRPr="00B90109">
        <w:rPr>
          <w:rFonts w:ascii="Garamond" w:hAnsi="Garamond" w:cs="Times New Roman"/>
          <w:bCs/>
          <w:sz w:val="24"/>
          <w:szCs w:val="24"/>
          <w:lang w:val="fr-FR"/>
        </w:rPr>
        <w:t>« L’Européen </w:t>
      </w:r>
      <w:r w:rsidRPr="00B90109">
        <w:rPr>
          <w:rFonts w:ascii="Garamond" w:hAnsi="Garamond" w:cs="Times New Roman"/>
          <w:bCs/>
          <w:i/>
          <w:sz w:val="24"/>
          <w:szCs w:val="24"/>
          <w:lang w:val="fr-FR"/>
        </w:rPr>
        <w:t>cannibalisé</w:t>
      </w:r>
      <w:r w:rsidRPr="00B90109">
        <w:rPr>
          <w:rFonts w:ascii="Garamond" w:hAnsi="Garamond" w:cs="Times New Roman"/>
          <w:bCs/>
          <w:sz w:val="24"/>
          <w:szCs w:val="24"/>
          <w:lang w:val="fr-FR"/>
        </w:rPr>
        <w:t> »</w:t>
      </w:r>
      <w:r w:rsidR="0013130E">
        <w:rPr>
          <w:rStyle w:val="FootnoteReference"/>
          <w:rFonts w:ascii="Garamond" w:hAnsi="Garamond" w:cs="Times New Roman"/>
          <w:bCs/>
          <w:sz w:val="24"/>
          <w:szCs w:val="24"/>
          <w:lang w:val="fr-FR"/>
        </w:rPr>
        <w:footnoteReference w:id="36"/>
      </w:r>
      <w:r w:rsidRPr="00B90109">
        <w:rPr>
          <w:rFonts w:ascii="Garamond" w:hAnsi="Garamond" w:cs="Times New Roman"/>
          <w:bCs/>
          <w:sz w:val="24"/>
          <w:szCs w:val="24"/>
          <w:lang w:val="fr-FR"/>
        </w:rPr>
        <w:t xml:space="preserve"> essaie de convaincre son interlocuteur du fait que l’habitude sait faire des délices même d’une chose qu</w:t>
      </w:r>
      <w:r w:rsidR="00D6374B">
        <w:rPr>
          <w:rFonts w:ascii="Garamond" w:hAnsi="Garamond" w:cs="Times New Roman"/>
          <w:bCs/>
          <w:sz w:val="24"/>
          <w:szCs w:val="24"/>
          <w:lang w:val="fr-FR"/>
        </w:rPr>
        <w:t>e l’</w:t>
      </w:r>
      <w:r w:rsidRPr="00B90109">
        <w:rPr>
          <w:rFonts w:ascii="Garamond" w:hAnsi="Garamond" w:cs="Times New Roman"/>
          <w:bCs/>
          <w:sz w:val="24"/>
          <w:szCs w:val="24"/>
          <w:lang w:val="fr-FR"/>
        </w:rPr>
        <w:t xml:space="preserve">on blâme. </w:t>
      </w:r>
      <w:r w:rsidR="00231E64" w:rsidRPr="00B90109">
        <w:rPr>
          <w:rFonts w:ascii="Garamond" w:hAnsi="Garamond" w:cs="Times New Roman"/>
          <w:bCs/>
          <w:sz w:val="24"/>
          <w:szCs w:val="24"/>
          <w:lang w:val="fr-FR"/>
        </w:rPr>
        <w:t xml:space="preserve">On le voit, une réelle dissertation </w:t>
      </w:r>
      <w:r w:rsidRPr="00B90109">
        <w:rPr>
          <w:rFonts w:ascii="Garamond" w:hAnsi="Garamond" w:cs="Times New Roman"/>
          <w:bCs/>
          <w:sz w:val="24"/>
          <w:szCs w:val="24"/>
          <w:lang w:val="fr-FR"/>
        </w:rPr>
        <w:t>véhiculant des thèses matérialistes</w:t>
      </w:r>
      <w:r w:rsidR="00231E64" w:rsidRPr="00B90109">
        <w:rPr>
          <w:rFonts w:ascii="Garamond" w:hAnsi="Garamond" w:cs="Times New Roman"/>
          <w:bCs/>
          <w:sz w:val="24"/>
          <w:szCs w:val="24"/>
          <w:lang w:val="fr-FR"/>
        </w:rPr>
        <w:t xml:space="preserve"> sous-tend l’échange devenu </w:t>
      </w:r>
      <w:r w:rsidR="00D6374B">
        <w:rPr>
          <w:rFonts w:ascii="Garamond" w:hAnsi="Garamond" w:cs="Times New Roman"/>
          <w:bCs/>
          <w:sz w:val="24"/>
          <w:szCs w:val="24"/>
          <w:lang w:val="fr-FR"/>
        </w:rPr>
        <w:t xml:space="preserve">un </w:t>
      </w:r>
      <w:r w:rsidR="00231E64" w:rsidRPr="00B90109">
        <w:rPr>
          <w:rFonts w:ascii="Garamond" w:hAnsi="Garamond" w:cs="Times New Roman"/>
          <w:bCs/>
          <w:sz w:val="24"/>
          <w:szCs w:val="24"/>
          <w:lang w:val="fr-FR"/>
        </w:rPr>
        <w:t>quasi-monologue :</w:t>
      </w:r>
    </w:p>
    <w:p w14:paraId="57229AE9" w14:textId="0259C4AF" w:rsidR="00072D04" w:rsidRPr="00B90109" w:rsidRDefault="00580503" w:rsidP="008F1BF2">
      <w:pPr>
        <w:spacing w:before="120" w:after="120" w:line="360" w:lineRule="auto"/>
        <w:ind w:left="284" w:right="284"/>
        <w:jc w:val="both"/>
        <w:rPr>
          <w:rFonts w:ascii="Garamond" w:hAnsi="Garamond" w:cs="Times New Roman"/>
          <w:bCs/>
          <w:sz w:val="24"/>
          <w:szCs w:val="24"/>
          <w:lang w:val="fr-FR"/>
        </w:rPr>
      </w:pPr>
      <w:r w:rsidRPr="00B90109">
        <w:rPr>
          <w:rFonts w:ascii="Garamond" w:hAnsi="Garamond" w:cs="Times New Roman"/>
          <w:bCs/>
          <w:sz w:val="24"/>
          <w:szCs w:val="24"/>
          <w:lang w:val="fr-FR"/>
        </w:rPr>
        <w:t>« </w:t>
      </w:r>
      <w:r w:rsidR="00072D04" w:rsidRPr="00B90109">
        <w:rPr>
          <w:rFonts w:ascii="Garamond" w:hAnsi="Garamond" w:cs="Times New Roman"/>
          <w:bCs/>
          <w:sz w:val="24"/>
          <w:szCs w:val="24"/>
          <w:lang w:val="fr-FR"/>
        </w:rPr>
        <w:t xml:space="preserve">Ne comprends pas dans la corruption morale l’usage de manger de la chair humaine. Il est aussi simple de se nourrir d’un homme que d’un bœuf. Dis si tu veux que la guerre, cause de la destruction de l’espèce, est un fléau ; mais cette destruction faite, il est absolument égal que ce soient les entrailles de la terre ou celles de l’homme qui servent de sépulcre à des </w:t>
      </w:r>
      <w:r w:rsidR="00072D04" w:rsidRPr="00B90109">
        <w:rPr>
          <w:rFonts w:ascii="Garamond" w:hAnsi="Garamond" w:cs="Times New Roman"/>
          <w:bCs/>
          <w:sz w:val="24"/>
          <w:szCs w:val="24"/>
          <w:lang w:val="fr-FR"/>
        </w:rPr>
        <w:lastRenderedPageBreak/>
        <w:t>éléments désorganisés. […] comment, selon toi, la mort pourrait être une destruction, puisque la nature n’en admet aucune dans ses lois, et que ses actes ne sont que des métempsycoses et des reproductions perpétuelles. »</w:t>
      </w:r>
      <w:r w:rsidR="007D2FD2" w:rsidRPr="00B90109">
        <w:rPr>
          <w:rStyle w:val="FootnoteReference"/>
          <w:rFonts w:ascii="Garamond" w:hAnsi="Garamond" w:cs="Times New Roman"/>
          <w:bCs/>
          <w:sz w:val="24"/>
          <w:szCs w:val="24"/>
          <w:lang w:val="fr-FR"/>
        </w:rPr>
        <w:footnoteReference w:id="37"/>
      </w:r>
      <w:r w:rsidR="00072D04" w:rsidRPr="00B90109">
        <w:rPr>
          <w:rFonts w:ascii="Garamond" w:hAnsi="Garamond" w:cs="Times New Roman"/>
          <w:bCs/>
          <w:sz w:val="24"/>
          <w:szCs w:val="24"/>
          <w:lang w:val="fr-FR"/>
        </w:rPr>
        <w:t xml:space="preserve"> </w:t>
      </w:r>
    </w:p>
    <w:p w14:paraId="6F153D37" w14:textId="2F22A58C" w:rsidR="00057E7A" w:rsidRPr="00B90109" w:rsidRDefault="00277024" w:rsidP="008F1BF2">
      <w:pPr>
        <w:pStyle w:val="alinea"/>
        <w:spacing w:before="0" w:beforeAutospacing="0" w:after="0" w:afterAutospacing="0" w:line="360" w:lineRule="auto"/>
        <w:jc w:val="both"/>
        <w:textAlignment w:val="top"/>
        <w:rPr>
          <w:rFonts w:ascii="Garamond" w:hAnsi="Garamond"/>
          <w:lang w:val="fr-FR"/>
        </w:rPr>
      </w:pPr>
      <w:r w:rsidRPr="00B90109">
        <w:rPr>
          <w:rFonts w:ascii="Garamond" w:hAnsi="Garamond"/>
          <w:lang w:val="fr-FR"/>
        </w:rPr>
        <w:t xml:space="preserve">Qui plus est, les </w:t>
      </w:r>
      <w:r w:rsidR="00057E7A" w:rsidRPr="00B90109">
        <w:rPr>
          <w:rFonts w:ascii="Garamond" w:hAnsi="Garamond"/>
          <w:lang w:val="fr-FR"/>
        </w:rPr>
        <w:t xml:space="preserve">réflexions générales </w:t>
      </w:r>
      <w:r w:rsidRPr="00B90109">
        <w:rPr>
          <w:rFonts w:ascii="Garamond" w:hAnsi="Garamond"/>
          <w:lang w:val="fr-FR"/>
        </w:rPr>
        <w:t xml:space="preserve">se voient </w:t>
      </w:r>
      <w:r w:rsidR="00057E7A" w:rsidRPr="00B90109">
        <w:rPr>
          <w:rFonts w:ascii="Garamond" w:hAnsi="Garamond"/>
          <w:lang w:val="fr-FR"/>
        </w:rPr>
        <w:t xml:space="preserve">cautionnées en bas de page par une parole </w:t>
      </w:r>
      <w:proofErr w:type="spellStart"/>
      <w:r w:rsidRPr="00B90109">
        <w:rPr>
          <w:rFonts w:ascii="Garamond" w:hAnsi="Garamond"/>
          <w:lang w:val="fr-FR"/>
        </w:rPr>
        <w:t>auctoriale</w:t>
      </w:r>
      <w:proofErr w:type="spellEnd"/>
      <w:r w:rsidRPr="00B90109">
        <w:rPr>
          <w:rFonts w:ascii="Garamond" w:hAnsi="Garamond"/>
          <w:lang w:val="fr-FR"/>
        </w:rPr>
        <w:t xml:space="preserve"> surplombante qui </w:t>
      </w:r>
      <w:r w:rsidR="00057E7A" w:rsidRPr="00B90109">
        <w:rPr>
          <w:rFonts w:ascii="Garamond" w:hAnsi="Garamond"/>
          <w:lang w:val="fr-FR"/>
        </w:rPr>
        <w:t>analyse une coutume que l’on croyait réservée aux « primitifs » :</w:t>
      </w:r>
    </w:p>
    <w:p w14:paraId="0050D7DD" w14:textId="7DBC3C43" w:rsidR="00BC0334" w:rsidRPr="00B90109" w:rsidRDefault="00580503" w:rsidP="008F1BF2">
      <w:pPr>
        <w:pStyle w:val="alinea"/>
        <w:spacing w:before="120" w:beforeAutospacing="0" w:after="120" w:afterAutospacing="0" w:line="360" w:lineRule="auto"/>
        <w:ind w:left="284" w:right="284"/>
        <w:jc w:val="both"/>
        <w:textAlignment w:val="top"/>
        <w:rPr>
          <w:lang w:val="fr-FR"/>
        </w:rPr>
      </w:pPr>
      <w:r w:rsidRPr="00B90109">
        <w:rPr>
          <w:rFonts w:ascii="Garamond" w:hAnsi="Garamond"/>
          <w:lang w:val="fr-FR"/>
        </w:rPr>
        <w:t>« </w:t>
      </w:r>
      <w:r w:rsidR="00057E7A" w:rsidRPr="00B90109">
        <w:rPr>
          <w:rFonts w:ascii="Garamond" w:hAnsi="Garamond"/>
          <w:lang w:val="fr-FR"/>
        </w:rPr>
        <w:t>L’anthropophagie</w:t>
      </w:r>
      <w:r w:rsidR="00057E7A" w:rsidRPr="00B90109">
        <w:rPr>
          <w:rStyle w:val="apple-converted-space"/>
          <w:rFonts w:ascii="Garamond" w:hAnsi="Garamond"/>
          <w:lang w:val="fr-FR"/>
        </w:rPr>
        <w:t> </w:t>
      </w:r>
      <w:r w:rsidR="00057E7A" w:rsidRPr="00B90109">
        <w:rPr>
          <w:rFonts w:ascii="Garamond" w:hAnsi="Garamond"/>
          <w:lang w:val="fr-FR"/>
        </w:rPr>
        <w:t>n’est certainement pas un crime ; elle peut en occasionner, sans doute, mais elle est indifférente par elle-même. Ce qu’il y a de sûr, c’est que cette coutume a été générale sur notre planète, et qu’elle est aussi ancienne que le monde ; mais la cause, le premier motif qui fit exposer un quartier d’homme sur la table d’un autre homme, est absolument indéfinissable.</w:t>
      </w:r>
      <w:r w:rsidRPr="00B90109">
        <w:rPr>
          <w:rFonts w:ascii="Garamond" w:hAnsi="Garamond"/>
          <w:lang w:val="fr-FR"/>
        </w:rPr>
        <w:t> »</w:t>
      </w:r>
      <w:r w:rsidR="007D2FD2" w:rsidRPr="00B90109">
        <w:rPr>
          <w:rStyle w:val="FootnoteReference"/>
          <w:rFonts w:ascii="Garamond" w:hAnsi="Garamond"/>
          <w:lang w:val="fr-FR"/>
        </w:rPr>
        <w:footnoteReference w:id="38"/>
      </w:r>
    </w:p>
    <w:p w14:paraId="3875D935" w14:textId="6862F2F7" w:rsidR="00231E64" w:rsidRPr="00B90109" w:rsidRDefault="00B95627" w:rsidP="008F1BF2">
      <w:pPr>
        <w:pStyle w:val="alinea"/>
        <w:spacing w:before="0" w:beforeAutospacing="0" w:after="0" w:afterAutospacing="0" w:line="360" w:lineRule="auto"/>
        <w:jc w:val="both"/>
        <w:textAlignment w:val="top"/>
        <w:rPr>
          <w:rFonts w:ascii="Garamond" w:hAnsi="Garamond"/>
          <w:lang w:val="fr-FR"/>
        </w:rPr>
      </w:pPr>
      <w:r w:rsidRPr="00B90109">
        <w:rPr>
          <w:rFonts w:ascii="Garamond" w:hAnsi="Garamond"/>
          <w:lang w:val="fr-FR"/>
        </w:rPr>
        <w:t>Dès lors, l</w:t>
      </w:r>
      <w:r w:rsidR="00640469" w:rsidRPr="00B90109">
        <w:rPr>
          <w:rFonts w:ascii="Garamond" w:hAnsi="Garamond"/>
          <w:lang w:val="fr-FR"/>
        </w:rPr>
        <w:t>’</w:t>
      </w:r>
      <w:r w:rsidRPr="00B90109">
        <w:rPr>
          <w:rFonts w:ascii="Garamond" w:hAnsi="Garamond"/>
          <w:lang w:val="fr-FR"/>
        </w:rPr>
        <w:t>anthropophagie ne saurait constituer un crime contre-nature, dans la mesure où il n</w:t>
      </w:r>
      <w:r w:rsidR="00640469" w:rsidRPr="00B90109">
        <w:rPr>
          <w:rFonts w:ascii="Garamond" w:hAnsi="Garamond"/>
          <w:lang w:val="fr-FR"/>
        </w:rPr>
        <w:t>’</w:t>
      </w:r>
      <w:r w:rsidRPr="00B90109">
        <w:rPr>
          <w:rFonts w:ascii="Garamond" w:hAnsi="Garamond"/>
          <w:lang w:val="fr-FR"/>
        </w:rPr>
        <w:t>y a pas de différence entre l</w:t>
      </w:r>
      <w:r w:rsidR="00640469" w:rsidRPr="00B90109">
        <w:rPr>
          <w:rFonts w:ascii="Garamond" w:hAnsi="Garamond"/>
          <w:lang w:val="fr-FR"/>
        </w:rPr>
        <w:t>’</w:t>
      </w:r>
      <w:r w:rsidRPr="00B90109">
        <w:rPr>
          <w:rFonts w:ascii="Garamond" w:hAnsi="Garamond"/>
          <w:lang w:val="fr-FR"/>
        </w:rPr>
        <w:t>homme et l</w:t>
      </w:r>
      <w:r w:rsidR="00640469" w:rsidRPr="00B90109">
        <w:rPr>
          <w:rFonts w:ascii="Garamond" w:hAnsi="Garamond"/>
          <w:lang w:val="fr-FR"/>
        </w:rPr>
        <w:t>’</w:t>
      </w:r>
      <w:r w:rsidRPr="00B90109">
        <w:rPr>
          <w:rFonts w:ascii="Garamond" w:hAnsi="Garamond"/>
          <w:lang w:val="fr-FR"/>
        </w:rPr>
        <w:t>animal : manger de la chair humaine, c</w:t>
      </w:r>
      <w:r w:rsidR="00640469" w:rsidRPr="00B90109">
        <w:rPr>
          <w:rFonts w:ascii="Garamond" w:hAnsi="Garamond"/>
          <w:lang w:val="fr-FR"/>
        </w:rPr>
        <w:t>’</w:t>
      </w:r>
      <w:r w:rsidRPr="00B90109">
        <w:rPr>
          <w:rFonts w:ascii="Garamond" w:hAnsi="Garamond"/>
          <w:lang w:val="fr-FR"/>
        </w:rPr>
        <w:t>est participer au grand cycle de la matière soumise à d</w:t>
      </w:r>
      <w:r w:rsidR="00640469" w:rsidRPr="00B90109">
        <w:rPr>
          <w:rFonts w:ascii="Garamond" w:hAnsi="Garamond"/>
          <w:lang w:val="fr-FR"/>
        </w:rPr>
        <w:t>’</w:t>
      </w:r>
      <w:r w:rsidR="00E008D1" w:rsidRPr="00B90109">
        <w:rPr>
          <w:rFonts w:ascii="Garamond" w:hAnsi="Garamond"/>
          <w:lang w:val="fr-FR"/>
        </w:rPr>
        <w:t>infinies métamorphoses,</w:t>
      </w:r>
      <w:r w:rsidR="00231E64" w:rsidRPr="00B90109">
        <w:rPr>
          <w:rFonts w:ascii="Garamond" w:hAnsi="Garamond"/>
          <w:lang w:val="fr-FR"/>
        </w:rPr>
        <w:t xml:space="preserve"> révoquant toute </w:t>
      </w:r>
      <w:r w:rsidR="00277024" w:rsidRPr="00B90109">
        <w:rPr>
          <w:rFonts w:ascii="Garamond" w:hAnsi="Garamond"/>
          <w:lang w:val="fr-FR"/>
        </w:rPr>
        <w:t xml:space="preserve">prétention anthropocentrique. </w:t>
      </w:r>
      <w:r w:rsidR="00E008D1" w:rsidRPr="00B90109">
        <w:rPr>
          <w:rFonts w:ascii="Garamond" w:hAnsi="Garamond"/>
          <w:lang w:val="fr-FR"/>
        </w:rPr>
        <w:t>Michel Delon avait étudié</w:t>
      </w:r>
      <w:r w:rsidR="00812E43" w:rsidRPr="00B90109">
        <w:rPr>
          <w:rFonts w:ascii="Garamond" w:hAnsi="Garamond"/>
          <w:lang w:val="fr-FR"/>
        </w:rPr>
        <w:t xml:space="preserve">, dans </w:t>
      </w:r>
      <w:r w:rsidR="00812E43" w:rsidRPr="00B90109">
        <w:rPr>
          <w:rFonts w:ascii="Garamond" w:hAnsi="Garamond"/>
          <w:i/>
          <w:lang w:val="fr-FR"/>
        </w:rPr>
        <w:t>Histoire de Juliette</w:t>
      </w:r>
      <w:r w:rsidR="00812E43" w:rsidRPr="00B90109">
        <w:rPr>
          <w:rFonts w:ascii="Garamond" w:hAnsi="Garamond"/>
          <w:lang w:val="fr-FR"/>
        </w:rPr>
        <w:t xml:space="preserve">, </w:t>
      </w:r>
      <w:r w:rsidR="00057E7A" w:rsidRPr="00B90109">
        <w:rPr>
          <w:rFonts w:ascii="Garamond" w:hAnsi="Garamond"/>
          <w:lang w:val="fr-FR"/>
        </w:rPr>
        <w:t xml:space="preserve">l’embrasement, l’ardeur que la nature volcanique communique aux libertins. Les visites aux volcans </w:t>
      </w:r>
      <w:r w:rsidR="00812E43" w:rsidRPr="00B90109">
        <w:rPr>
          <w:rFonts w:ascii="Garamond" w:hAnsi="Garamond"/>
          <w:lang w:val="fr-FR"/>
        </w:rPr>
        <w:t xml:space="preserve">(entre autres le Vésuve) </w:t>
      </w:r>
      <w:r w:rsidR="00057E7A" w:rsidRPr="00B90109">
        <w:rPr>
          <w:rFonts w:ascii="Garamond" w:hAnsi="Garamond"/>
          <w:lang w:val="fr-FR"/>
        </w:rPr>
        <w:t>sont l’occasion de</w:t>
      </w:r>
      <w:r w:rsidR="00231E64" w:rsidRPr="00B90109">
        <w:rPr>
          <w:rFonts w:ascii="Garamond" w:hAnsi="Garamond"/>
          <w:lang w:val="fr-FR"/>
        </w:rPr>
        <w:t xml:space="preserve"> périlleuses lubricités : </w:t>
      </w:r>
      <w:r w:rsidR="00057E7A" w:rsidRPr="00B90109">
        <w:rPr>
          <w:rFonts w:ascii="Garamond" w:hAnsi="Garamond"/>
          <w:lang w:val="fr-FR"/>
        </w:rPr>
        <w:t>« l’orifice du volcan devient une image d’une sexualité exacerbée et d’u</w:t>
      </w:r>
      <w:r w:rsidR="00231E64" w:rsidRPr="00B90109">
        <w:rPr>
          <w:rFonts w:ascii="Garamond" w:hAnsi="Garamond"/>
          <w:lang w:val="fr-FR"/>
        </w:rPr>
        <w:t>ne matrice monstrueuse »</w:t>
      </w:r>
      <w:r w:rsidR="00057E7A" w:rsidRPr="00B90109">
        <w:rPr>
          <w:rFonts w:ascii="Garamond" w:hAnsi="Garamond"/>
          <w:lang w:val="fr-FR"/>
        </w:rPr>
        <w:t>.</w:t>
      </w:r>
      <w:r w:rsidR="00460D16" w:rsidRPr="00B90109">
        <w:rPr>
          <w:rStyle w:val="FootnoteReference"/>
          <w:rFonts w:ascii="Garamond" w:hAnsi="Garamond"/>
          <w:lang w:val="fr-FR"/>
        </w:rPr>
        <w:footnoteReference w:id="39"/>
      </w:r>
      <w:r w:rsidR="00057E7A" w:rsidRPr="00B90109">
        <w:rPr>
          <w:rFonts w:ascii="Garamond" w:hAnsi="Garamond"/>
          <w:lang w:val="fr-FR"/>
        </w:rPr>
        <w:t xml:space="preserve"> On peut y ajouter que, telle la consomption sans reste de la matière</w:t>
      </w:r>
      <w:r w:rsidR="00231E64" w:rsidRPr="00B90109">
        <w:rPr>
          <w:rFonts w:ascii="Garamond" w:hAnsi="Garamond"/>
          <w:lang w:val="fr-FR"/>
        </w:rPr>
        <w:t xml:space="preserve"> par le volcan, l’acte de débauche </w:t>
      </w:r>
      <w:r w:rsidR="00057E7A" w:rsidRPr="00B90109">
        <w:rPr>
          <w:rFonts w:ascii="Garamond" w:hAnsi="Garamond"/>
          <w:lang w:val="fr-FR"/>
        </w:rPr>
        <w:t xml:space="preserve">est stérile, </w:t>
      </w:r>
      <w:r w:rsidR="00116F47">
        <w:rPr>
          <w:rFonts w:ascii="Garamond" w:hAnsi="Garamond"/>
          <w:lang w:val="fr-FR"/>
        </w:rPr>
        <w:t>relevant d’une</w:t>
      </w:r>
      <w:r w:rsidR="00057E7A" w:rsidRPr="00B90109">
        <w:rPr>
          <w:rFonts w:ascii="Garamond" w:hAnsi="Garamond"/>
          <w:lang w:val="fr-FR"/>
        </w:rPr>
        <w:t xml:space="preserve"> « dé</w:t>
      </w:r>
      <w:r w:rsidR="00231E64" w:rsidRPr="00B90109">
        <w:rPr>
          <w:rFonts w:ascii="Garamond" w:hAnsi="Garamond"/>
          <w:lang w:val="fr-FR"/>
        </w:rPr>
        <w:t>pense</w:t>
      </w:r>
      <w:r w:rsidR="00AF37D1">
        <w:rPr>
          <w:rFonts w:ascii="Garamond" w:hAnsi="Garamond"/>
          <w:lang w:val="fr-FR"/>
        </w:rPr>
        <w:t xml:space="preserve"> improductive</w:t>
      </w:r>
      <w:r w:rsidR="00231E64" w:rsidRPr="00B90109">
        <w:rPr>
          <w:rFonts w:ascii="Garamond" w:hAnsi="Garamond"/>
          <w:lang w:val="fr-FR"/>
        </w:rPr>
        <w:t> » (comme dirait Bataille</w:t>
      </w:r>
      <w:r w:rsidR="00AF37D1">
        <w:rPr>
          <w:rStyle w:val="FootnoteReference"/>
          <w:rFonts w:ascii="Garamond" w:hAnsi="Garamond"/>
          <w:lang w:val="fr-FR"/>
        </w:rPr>
        <w:footnoteReference w:id="40"/>
      </w:r>
      <w:r w:rsidR="00231E64" w:rsidRPr="00B90109">
        <w:rPr>
          <w:rFonts w:ascii="Garamond" w:hAnsi="Garamond"/>
          <w:lang w:val="fr-FR"/>
        </w:rPr>
        <w:t>).</w:t>
      </w:r>
      <w:r w:rsidR="00057E7A" w:rsidRPr="00B90109">
        <w:rPr>
          <w:rFonts w:ascii="Garamond" w:hAnsi="Garamond"/>
          <w:lang w:val="fr-FR"/>
        </w:rPr>
        <w:t xml:space="preserve"> </w:t>
      </w:r>
      <w:r w:rsidR="00231E64" w:rsidRPr="00B90109">
        <w:rPr>
          <w:rFonts w:ascii="Garamond" w:hAnsi="Garamond"/>
          <w:lang w:val="fr-FR"/>
        </w:rPr>
        <w:t xml:space="preserve">On retrouve le concept de nature chez Sade, d’origine spinoziste, autodestructrice. Le libertin qui jouit d’une immunité ne fait qu’égaler les capacités de destruction de la </w:t>
      </w:r>
      <w:r w:rsidR="007C3BDA">
        <w:rPr>
          <w:rFonts w:ascii="Garamond" w:hAnsi="Garamond"/>
          <w:lang w:val="fr-FR"/>
        </w:rPr>
        <w:t>n</w:t>
      </w:r>
      <w:r w:rsidR="00231E64" w:rsidRPr="00B90109">
        <w:rPr>
          <w:rFonts w:ascii="Garamond" w:hAnsi="Garamond"/>
          <w:lang w:val="fr-FR"/>
        </w:rPr>
        <w:t>ature.</w:t>
      </w:r>
    </w:p>
    <w:p w14:paraId="40EA81E7" w14:textId="4DC363D9" w:rsidR="00057E7A" w:rsidRPr="00B90109" w:rsidRDefault="00812E43" w:rsidP="008F1BF2">
      <w:pPr>
        <w:pStyle w:val="alinea"/>
        <w:spacing w:before="0" w:beforeAutospacing="0" w:after="0" w:afterAutospacing="0" w:line="360" w:lineRule="auto"/>
        <w:ind w:firstLine="284"/>
        <w:jc w:val="both"/>
        <w:textAlignment w:val="top"/>
        <w:rPr>
          <w:lang w:val="fr-FR"/>
        </w:rPr>
      </w:pPr>
      <w:r w:rsidRPr="00B90109">
        <w:rPr>
          <w:rFonts w:ascii="Garamond" w:hAnsi="Garamond"/>
          <w:lang w:val="fr-FR"/>
        </w:rPr>
        <w:t>Or, du matérialisme (</w:t>
      </w:r>
      <w:r w:rsidR="00231E64" w:rsidRPr="00B90109">
        <w:rPr>
          <w:rFonts w:ascii="Garamond" w:hAnsi="Garamond"/>
          <w:lang w:val="fr-FR"/>
        </w:rPr>
        <w:t xml:space="preserve">le </w:t>
      </w:r>
      <w:r w:rsidRPr="00B90109">
        <w:rPr>
          <w:rFonts w:ascii="Garamond" w:hAnsi="Garamond"/>
          <w:lang w:val="fr-FR"/>
        </w:rPr>
        <w:t>désordre des passions et de la nature) à la réprobation des menées révolutionnaires et de sa compulsion de destruction</w:t>
      </w:r>
      <w:r w:rsidR="00116F47">
        <w:rPr>
          <w:rFonts w:ascii="Garamond" w:hAnsi="Garamond"/>
          <w:lang w:val="fr-FR"/>
        </w:rPr>
        <w:t xml:space="preserve"> </w:t>
      </w:r>
      <w:r w:rsidRPr="00B90109">
        <w:rPr>
          <w:rFonts w:ascii="Garamond" w:hAnsi="Garamond"/>
          <w:lang w:val="fr-FR"/>
        </w:rPr>
        <w:t xml:space="preserve">il n’y a qu’un pas. </w:t>
      </w:r>
      <w:r w:rsidR="00057E7A" w:rsidRPr="00B90109">
        <w:rPr>
          <w:rFonts w:ascii="Garamond" w:hAnsi="Garamond"/>
          <w:lang w:val="fr-FR"/>
        </w:rPr>
        <w:t xml:space="preserve">Michel Delon s’interroge </w:t>
      </w:r>
      <w:r w:rsidR="00231E64" w:rsidRPr="00B90109">
        <w:rPr>
          <w:rFonts w:ascii="Garamond" w:hAnsi="Garamond"/>
          <w:lang w:val="fr-FR"/>
        </w:rPr>
        <w:t xml:space="preserve">en effet </w:t>
      </w:r>
      <w:r w:rsidR="00057E7A" w:rsidRPr="00B90109">
        <w:rPr>
          <w:rFonts w:ascii="Garamond" w:hAnsi="Garamond"/>
          <w:lang w:val="fr-FR"/>
        </w:rPr>
        <w:t>sur l’éventuelle portée politique des volcans sadiens se disant que face à l’expérience de la Terreur, Sade</w:t>
      </w:r>
      <w:r w:rsidR="005B6775" w:rsidRPr="00B90109">
        <w:rPr>
          <w:rFonts w:ascii="Garamond" w:hAnsi="Garamond"/>
          <w:lang w:val="fr-FR"/>
        </w:rPr>
        <w:t> </w:t>
      </w:r>
      <w:r w:rsidR="00057E7A" w:rsidRPr="00B90109">
        <w:rPr>
          <w:rFonts w:ascii="Garamond" w:hAnsi="Garamond"/>
          <w:lang w:val="fr-FR"/>
        </w:rPr>
        <w:t xml:space="preserve">dessina au contraire les contours de sociétés entièrement anarchiques, au sein desquelles les vrais aristocrates recouvreraient leurs droits primitifs, en vertu non de coutumes obsolètes, mais d’une constitution physique </w:t>
      </w:r>
      <w:r w:rsidR="002772FF" w:rsidRPr="00B90109">
        <w:rPr>
          <w:rFonts w:ascii="Garamond" w:hAnsi="Garamond"/>
          <w:lang w:val="fr-FR"/>
        </w:rPr>
        <w:t>supérieure.</w:t>
      </w:r>
      <w:r w:rsidR="00231E64" w:rsidRPr="00B90109">
        <w:rPr>
          <w:rFonts w:ascii="Garamond" w:hAnsi="Garamond"/>
          <w:vertAlign w:val="superscript"/>
          <w:lang w:val="fr-FR"/>
        </w:rPr>
        <w:t xml:space="preserve"> </w:t>
      </w:r>
      <w:r w:rsidR="00231E64" w:rsidRPr="00B90109">
        <w:rPr>
          <w:rFonts w:ascii="Garamond" w:hAnsi="Garamond"/>
          <w:lang w:val="fr-FR"/>
        </w:rPr>
        <w:t>L’i</w:t>
      </w:r>
      <w:r w:rsidR="00057E7A" w:rsidRPr="00B90109">
        <w:rPr>
          <w:rFonts w:ascii="Garamond" w:hAnsi="Garamond"/>
          <w:lang w:val="fr-FR"/>
        </w:rPr>
        <w:t>mage du volcan</w:t>
      </w:r>
      <w:r w:rsidR="00231E64" w:rsidRPr="00B90109">
        <w:rPr>
          <w:rFonts w:ascii="Garamond" w:hAnsi="Garamond"/>
          <w:lang w:val="fr-FR"/>
        </w:rPr>
        <w:t xml:space="preserve"> sera encore convoqué</w:t>
      </w:r>
      <w:r w:rsidR="00897F5A" w:rsidRPr="00B90109">
        <w:rPr>
          <w:rFonts w:ascii="Garamond" w:hAnsi="Garamond"/>
          <w:lang w:val="fr-FR"/>
        </w:rPr>
        <w:t>e</w:t>
      </w:r>
      <w:r w:rsidR="00231E64" w:rsidRPr="00B90109">
        <w:rPr>
          <w:rFonts w:ascii="Garamond" w:hAnsi="Garamond"/>
          <w:lang w:val="fr-FR"/>
        </w:rPr>
        <w:t xml:space="preserve"> par</w:t>
      </w:r>
      <w:r w:rsidR="00057E7A" w:rsidRPr="00B90109">
        <w:rPr>
          <w:rFonts w:ascii="Garamond" w:hAnsi="Garamond"/>
          <w:lang w:val="fr-FR"/>
        </w:rPr>
        <w:t xml:space="preserve"> le comte </w:t>
      </w:r>
      <w:proofErr w:type="spellStart"/>
      <w:r w:rsidR="00057E7A" w:rsidRPr="00B90109">
        <w:rPr>
          <w:rFonts w:ascii="Garamond" w:hAnsi="Garamond"/>
          <w:lang w:val="fr-FR"/>
        </w:rPr>
        <w:t>Bracciani</w:t>
      </w:r>
      <w:proofErr w:type="spellEnd"/>
      <w:r w:rsidR="00057E7A" w:rsidRPr="00B90109">
        <w:rPr>
          <w:rFonts w:ascii="Garamond" w:hAnsi="Garamond"/>
          <w:lang w:val="fr-FR"/>
        </w:rPr>
        <w:t xml:space="preserve">, grand libertin et physicien italien, pour démontrer à Juliette le paradoxal équilibre </w:t>
      </w:r>
      <w:r w:rsidRPr="00B90109">
        <w:rPr>
          <w:rFonts w:ascii="Garamond" w:hAnsi="Garamond"/>
          <w:lang w:val="fr-FR"/>
        </w:rPr>
        <w:t>du</w:t>
      </w:r>
      <w:r w:rsidR="00057E7A" w:rsidRPr="00B90109">
        <w:rPr>
          <w:rFonts w:ascii="Garamond" w:hAnsi="Garamond"/>
          <w:lang w:val="fr-FR"/>
        </w:rPr>
        <w:t xml:space="preserve"> nihilisme politique :</w:t>
      </w:r>
    </w:p>
    <w:p w14:paraId="5F90E698" w14:textId="6BBBA099" w:rsidR="00231E64" w:rsidRPr="00B90109" w:rsidRDefault="00580503" w:rsidP="008F1BF2">
      <w:pPr>
        <w:pStyle w:val="Quote"/>
        <w:spacing w:before="120" w:after="120" w:line="360" w:lineRule="auto"/>
        <w:ind w:left="284" w:right="284"/>
        <w:jc w:val="both"/>
        <w:rPr>
          <w:sz w:val="24"/>
          <w:szCs w:val="24"/>
          <w:lang w:val="fr-FR"/>
        </w:rPr>
      </w:pPr>
      <w:r w:rsidRPr="00B90109">
        <w:rPr>
          <w:rFonts w:ascii="Garamond" w:hAnsi="Garamond"/>
          <w:iCs w:val="0"/>
          <w:sz w:val="24"/>
          <w:szCs w:val="24"/>
          <w:lang w:val="fr-FR"/>
        </w:rPr>
        <w:lastRenderedPageBreak/>
        <w:t>« </w:t>
      </w:r>
      <w:r w:rsidR="00057E7A" w:rsidRPr="00B90109">
        <w:rPr>
          <w:rFonts w:ascii="Garamond" w:hAnsi="Garamond"/>
          <w:iCs w:val="0"/>
          <w:sz w:val="24"/>
          <w:szCs w:val="24"/>
          <w:lang w:val="fr-FR"/>
        </w:rPr>
        <w:t>Je vais plus loin, je vous accorde que sans lois, la somme des crimes s’étendît, que sans loi, l’univers ne fût plus qu’un volcan dont d’exécrables forfaits jailliraient à chaque minute : il y aurait encore moins d’inconvénients dans cet état de lésions perpétuelles ; il y en aurait beaucoup moins, sans doute, que sous l’empire des lois, car souvent la loi frappe l’innocent, et à la masse des victimes produite par le criminel, il doit se joindre encore celle produite par l’iniquité de la loi ; vous aurez ces victimes-là de moins dans l’anarchie. Sans doute vous aurez celles que le crime sacrifie ; mais vous n’aurez pas celle qu’immole l’iniquité de la loi.</w:t>
      </w:r>
      <w:r w:rsidRPr="00B90109">
        <w:rPr>
          <w:rFonts w:ascii="Garamond" w:hAnsi="Garamond"/>
          <w:iCs w:val="0"/>
          <w:sz w:val="24"/>
          <w:szCs w:val="24"/>
          <w:lang w:val="fr-FR"/>
        </w:rPr>
        <w:t> »</w:t>
      </w:r>
      <w:r w:rsidR="00460D16" w:rsidRPr="00B90109">
        <w:rPr>
          <w:rStyle w:val="FootnoteReference"/>
          <w:rFonts w:ascii="Garamond" w:hAnsi="Garamond"/>
          <w:iCs w:val="0"/>
          <w:sz w:val="24"/>
          <w:szCs w:val="24"/>
          <w:lang w:val="fr-FR"/>
        </w:rPr>
        <w:footnoteReference w:id="41"/>
      </w:r>
      <w:r w:rsidR="002E6B58" w:rsidRPr="00B90109">
        <w:rPr>
          <w:rFonts w:ascii="Garamond" w:hAnsi="Garamond"/>
          <w:iCs w:val="0"/>
          <w:sz w:val="24"/>
          <w:szCs w:val="24"/>
          <w:lang w:val="fr-FR"/>
        </w:rPr>
        <w:t xml:space="preserve"> </w:t>
      </w:r>
    </w:p>
    <w:p w14:paraId="54EB4A08" w14:textId="06B60AAE" w:rsidR="00057E7A" w:rsidRPr="00B90109" w:rsidRDefault="007B1B95"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 xml:space="preserve">Plusieurs décennies au préalable, </w:t>
      </w:r>
      <w:r w:rsidR="00057E7A" w:rsidRPr="00B90109">
        <w:rPr>
          <w:rFonts w:ascii="Garamond" w:hAnsi="Garamond" w:cs="Times New Roman"/>
          <w:sz w:val="24"/>
          <w:szCs w:val="24"/>
          <w:lang w:val="fr-FR"/>
        </w:rPr>
        <w:t xml:space="preserve">Roxane </w:t>
      </w:r>
      <w:r w:rsidR="00812E43" w:rsidRPr="00B90109">
        <w:rPr>
          <w:rFonts w:ascii="Garamond" w:hAnsi="Garamond" w:cs="Times New Roman"/>
          <w:sz w:val="24"/>
          <w:szCs w:val="24"/>
          <w:lang w:val="fr-FR"/>
        </w:rPr>
        <w:t xml:space="preserve">dans le sérail des </w:t>
      </w:r>
      <w:r w:rsidR="00812E43" w:rsidRPr="00B90109">
        <w:rPr>
          <w:rFonts w:ascii="Garamond" w:hAnsi="Garamond" w:cs="Times New Roman"/>
          <w:i/>
          <w:sz w:val="24"/>
          <w:szCs w:val="24"/>
          <w:lang w:val="fr-FR"/>
        </w:rPr>
        <w:t>Lettres Persanes</w:t>
      </w:r>
      <w:r w:rsidR="00812E43" w:rsidRPr="00B90109">
        <w:rPr>
          <w:rFonts w:ascii="Garamond" w:hAnsi="Garamond" w:cs="Times New Roman"/>
          <w:sz w:val="24"/>
          <w:szCs w:val="24"/>
          <w:lang w:val="fr-FR"/>
        </w:rPr>
        <w:t xml:space="preserve"> de Montesquieu, ne s’émancipe-t-elle</w:t>
      </w:r>
      <w:r w:rsidR="00057E7A" w:rsidRPr="00B90109">
        <w:rPr>
          <w:rFonts w:ascii="Garamond" w:hAnsi="Garamond" w:cs="Times New Roman"/>
          <w:sz w:val="24"/>
          <w:szCs w:val="24"/>
          <w:lang w:val="fr-FR"/>
        </w:rPr>
        <w:t xml:space="preserve"> </w:t>
      </w:r>
      <w:r w:rsidR="00231E64" w:rsidRPr="00B90109">
        <w:rPr>
          <w:rFonts w:ascii="Garamond" w:hAnsi="Garamond" w:cs="Times New Roman"/>
          <w:sz w:val="24"/>
          <w:szCs w:val="24"/>
          <w:lang w:val="fr-FR"/>
        </w:rPr>
        <w:t xml:space="preserve">pas </w:t>
      </w:r>
      <w:r w:rsidR="00057E7A" w:rsidRPr="00B90109">
        <w:rPr>
          <w:rFonts w:ascii="Garamond" w:hAnsi="Garamond" w:cs="Times New Roman"/>
          <w:sz w:val="24"/>
          <w:szCs w:val="24"/>
          <w:lang w:val="fr-FR"/>
        </w:rPr>
        <w:t xml:space="preserve">du despotisme domestique d’Usbek </w:t>
      </w:r>
      <w:r w:rsidRPr="00B90109">
        <w:rPr>
          <w:rFonts w:ascii="Garamond" w:hAnsi="Garamond" w:cs="Times New Roman"/>
          <w:sz w:val="24"/>
          <w:szCs w:val="24"/>
          <w:lang w:val="fr-FR"/>
        </w:rPr>
        <w:t xml:space="preserve">étayant ses dires du même </w:t>
      </w:r>
      <w:r w:rsidR="00231E64" w:rsidRPr="00B90109">
        <w:rPr>
          <w:rFonts w:ascii="Garamond" w:hAnsi="Garamond" w:cs="Times New Roman"/>
          <w:sz w:val="24"/>
          <w:szCs w:val="24"/>
          <w:lang w:val="fr-FR"/>
        </w:rPr>
        <w:t xml:space="preserve">matérialisme </w:t>
      </w:r>
      <w:r w:rsidR="00057E7A" w:rsidRPr="00B90109">
        <w:rPr>
          <w:rFonts w:ascii="Garamond" w:hAnsi="Garamond" w:cs="Times New Roman"/>
          <w:sz w:val="24"/>
          <w:szCs w:val="24"/>
          <w:lang w:val="fr-FR"/>
        </w:rPr>
        <w:t>: « J’ai réformé tes lois sur celle de la nature »</w:t>
      </w:r>
      <w:r w:rsidR="00812E43" w:rsidRPr="00B90109">
        <w:rPr>
          <w:rFonts w:ascii="Garamond" w:hAnsi="Garamond" w:cs="Times New Roman"/>
          <w:sz w:val="24"/>
          <w:szCs w:val="24"/>
          <w:lang w:val="fr-FR"/>
        </w:rPr>
        <w:t> ?</w:t>
      </w:r>
      <w:r w:rsidR="00766F71" w:rsidRPr="00B90109">
        <w:rPr>
          <w:rStyle w:val="FootnoteReference"/>
          <w:rFonts w:ascii="Garamond" w:hAnsi="Garamond" w:cs="Times New Roman"/>
          <w:sz w:val="24"/>
          <w:szCs w:val="24"/>
          <w:lang w:val="fr-FR"/>
        </w:rPr>
        <w:footnoteReference w:id="42"/>
      </w:r>
      <w:r w:rsidR="00812E43" w:rsidRPr="00B90109">
        <w:rPr>
          <w:rFonts w:ascii="Garamond" w:hAnsi="Garamond" w:cs="Times New Roman"/>
          <w:sz w:val="24"/>
          <w:szCs w:val="24"/>
          <w:lang w:val="fr-FR"/>
        </w:rPr>
        <w:t xml:space="preserve"> </w:t>
      </w:r>
    </w:p>
    <w:p w14:paraId="35822C14" w14:textId="65377513" w:rsidR="00072D04" w:rsidRPr="007C3BDA" w:rsidRDefault="00057E7A" w:rsidP="007C3BDA">
      <w:pPr>
        <w:spacing w:after="0" w:line="360" w:lineRule="auto"/>
        <w:ind w:firstLine="284"/>
        <w:jc w:val="both"/>
        <w:textAlignment w:val="top"/>
        <w:rPr>
          <w:rFonts w:ascii="Garamond" w:hAnsi="Garamond" w:cs="Times New Roman"/>
          <w:sz w:val="24"/>
          <w:szCs w:val="24"/>
          <w:lang w:val="fr-FR"/>
        </w:rPr>
      </w:pPr>
      <w:r w:rsidRPr="00B90109">
        <w:rPr>
          <w:rFonts w:ascii="Garamond" w:hAnsi="Garamond" w:cs="Times New Roman"/>
          <w:sz w:val="24"/>
          <w:szCs w:val="24"/>
          <w:lang w:val="fr-FR"/>
        </w:rPr>
        <w:t>À</w:t>
      </w:r>
      <w:r w:rsidR="004C0F74" w:rsidRPr="00B90109">
        <w:rPr>
          <w:rFonts w:ascii="Garamond" w:hAnsi="Garamond" w:cs="Times New Roman"/>
          <w:sz w:val="24"/>
          <w:szCs w:val="24"/>
          <w:lang w:val="fr-FR"/>
        </w:rPr>
        <w:t xml:space="preserve"> cet égard, </w:t>
      </w:r>
      <w:r w:rsidR="001C7E02" w:rsidRPr="00B90109">
        <w:rPr>
          <w:rFonts w:ascii="Garamond" w:hAnsi="Garamond" w:cs="Times New Roman"/>
          <w:sz w:val="24"/>
          <w:szCs w:val="24"/>
          <w:lang w:val="fr-FR"/>
        </w:rPr>
        <w:t>Adrien</w:t>
      </w:r>
      <w:r w:rsidR="007B1B95" w:rsidRPr="00B90109">
        <w:rPr>
          <w:rFonts w:ascii="Garamond" w:hAnsi="Garamond" w:cs="Times New Roman"/>
          <w:sz w:val="24"/>
          <w:szCs w:val="24"/>
          <w:lang w:val="fr-FR"/>
        </w:rPr>
        <w:t xml:space="preserve"> </w:t>
      </w:r>
      <w:proofErr w:type="spellStart"/>
      <w:r w:rsidR="007B1B95" w:rsidRPr="00B90109">
        <w:rPr>
          <w:rFonts w:ascii="Garamond" w:hAnsi="Garamond" w:cs="Times New Roman"/>
          <w:sz w:val="24"/>
          <w:szCs w:val="24"/>
          <w:lang w:val="fr-FR"/>
        </w:rPr>
        <w:t>Paschoud</w:t>
      </w:r>
      <w:proofErr w:type="spellEnd"/>
      <w:r w:rsidR="007B1B95" w:rsidRPr="00B90109">
        <w:rPr>
          <w:rFonts w:ascii="Garamond" w:hAnsi="Garamond" w:cs="Times New Roman"/>
          <w:sz w:val="24"/>
          <w:szCs w:val="24"/>
          <w:lang w:val="fr-FR"/>
        </w:rPr>
        <w:t xml:space="preserve"> qualifie </w:t>
      </w:r>
      <w:r w:rsidR="00812E43" w:rsidRPr="00B90109">
        <w:rPr>
          <w:rFonts w:ascii="Garamond" w:hAnsi="Garamond" w:cs="Times New Roman"/>
          <w:i/>
          <w:sz w:val="24"/>
          <w:szCs w:val="24"/>
          <w:lang w:val="fr-FR"/>
        </w:rPr>
        <w:t xml:space="preserve">Aline et </w:t>
      </w:r>
      <w:proofErr w:type="spellStart"/>
      <w:r w:rsidR="00812E43" w:rsidRPr="00B90109">
        <w:rPr>
          <w:rFonts w:ascii="Garamond" w:hAnsi="Garamond" w:cs="Times New Roman"/>
          <w:i/>
          <w:sz w:val="24"/>
          <w:szCs w:val="24"/>
          <w:lang w:val="fr-FR"/>
        </w:rPr>
        <w:t>Valcour</w:t>
      </w:r>
      <w:proofErr w:type="spellEnd"/>
      <w:r w:rsidR="00812E43" w:rsidRPr="00B90109">
        <w:rPr>
          <w:rFonts w:ascii="Garamond" w:hAnsi="Garamond" w:cs="Times New Roman"/>
          <w:sz w:val="24"/>
          <w:szCs w:val="24"/>
          <w:lang w:val="fr-FR"/>
        </w:rPr>
        <w:t xml:space="preserve"> </w:t>
      </w:r>
      <w:r w:rsidR="004C0F74" w:rsidRPr="00B90109">
        <w:rPr>
          <w:rFonts w:ascii="Garamond" w:hAnsi="Garamond" w:cs="Times New Roman"/>
          <w:sz w:val="24"/>
          <w:szCs w:val="24"/>
          <w:lang w:val="fr-FR"/>
        </w:rPr>
        <w:t>d</w:t>
      </w:r>
      <w:r w:rsidR="007B1B95" w:rsidRPr="00B90109">
        <w:rPr>
          <w:rFonts w:ascii="Garamond" w:hAnsi="Garamond" w:cs="Times New Roman"/>
          <w:sz w:val="24"/>
          <w:szCs w:val="24"/>
          <w:lang w:val="fr-FR"/>
        </w:rPr>
        <w:t>e</w:t>
      </w:r>
      <w:r w:rsidR="004C0F74" w:rsidRPr="00B90109">
        <w:rPr>
          <w:rFonts w:ascii="Garamond" w:hAnsi="Garamond" w:cs="Times New Roman"/>
          <w:sz w:val="24"/>
          <w:szCs w:val="24"/>
          <w:lang w:val="fr-FR"/>
        </w:rPr>
        <w:t xml:space="preserve"> fiction compensatoire, devant le référent historique que constitue la période </w:t>
      </w:r>
      <w:proofErr w:type="spellStart"/>
      <w:r w:rsidR="004C0F74" w:rsidRPr="00B90109">
        <w:rPr>
          <w:rFonts w:ascii="Garamond" w:hAnsi="Garamond" w:cs="Times New Roman"/>
          <w:sz w:val="24"/>
          <w:szCs w:val="24"/>
          <w:lang w:val="fr-FR"/>
        </w:rPr>
        <w:t>post-révolutionnaire</w:t>
      </w:r>
      <w:proofErr w:type="spellEnd"/>
      <w:r w:rsidR="007B1B95" w:rsidRPr="00B90109">
        <w:rPr>
          <w:rFonts w:ascii="Garamond" w:hAnsi="Garamond" w:cs="Times New Roman"/>
          <w:sz w:val="24"/>
          <w:szCs w:val="24"/>
          <w:lang w:val="fr-FR"/>
        </w:rPr>
        <w:t> :</w:t>
      </w:r>
      <w:r w:rsidR="00072D04" w:rsidRPr="00B90109">
        <w:rPr>
          <w:rFonts w:ascii="Garamond" w:hAnsi="Garamond" w:cs="Times New Roman"/>
          <w:sz w:val="24"/>
          <w:szCs w:val="24"/>
          <w:lang w:val="fr-FR"/>
        </w:rPr>
        <w:t xml:space="preserve"> </w:t>
      </w:r>
      <w:r w:rsidR="00B95627" w:rsidRPr="00B90109">
        <w:rPr>
          <w:rFonts w:ascii="Garamond" w:hAnsi="Garamond" w:cs="Times New Roman"/>
          <w:sz w:val="24"/>
          <w:szCs w:val="24"/>
          <w:lang w:val="fr-FR"/>
        </w:rPr>
        <w:t>« Écrit à la Bastille, un an ava</w:t>
      </w:r>
      <w:r w:rsidRPr="00B90109">
        <w:rPr>
          <w:rFonts w:ascii="Garamond" w:hAnsi="Garamond" w:cs="Times New Roman"/>
          <w:sz w:val="24"/>
          <w:szCs w:val="24"/>
          <w:lang w:val="fr-FR"/>
        </w:rPr>
        <w:t>nt la Révolution de la France</w:t>
      </w:r>
      <w:r w:rsidR="00B95627" w:rsidRPr="00B90109">
        <w:rPr>
          <w:rFonts w:ascii="Garamond" w:hAnsi="Garamond" w:cs="Times New Roman"/>
          <w:sz w:val="24"/>
          <w:szCs w:val="24"/>
          <w:lang w:val="fr-FR"/>
        </w:rPr>
        <w:t>,</w:t>
      </w:r>
      <w:r w:rsidR="00B95627" w:rsidRPr="00B90109">
        <w:rPr>
          <w:rStyle w:val="apple-converted-space"/>
          <w:rFonts w:ascii="Garamond" w:hAnsi="Garamond" w:cs="Times New Roman"/>
          <w:sz w:val="24"/>
          <w:szCs w:val="24"/>
          <w:lang w:val="fr-FR"/>
        </w:rPr>
        <w:t> </w:t>
      </w:r>
      <w:r w:rsidR="00B95627" w:rsidRPr="00B90109">
        <w:rPr>
          <w:rStyle w:val="Emphasis"/>
          <w:rFonts w:ascii="Garamond" w:hAnsi="Garamond" w:cs="Times New Roman"/>
          <w:sz w:val="24"/>
          <w:szCs w:val="24"/>
          <w:lang w:val="fr-FR"/>
        </w:rPr>
        <w:t xml:space="preserve">Aline et </w:t>
      </w:r>
      <w:proofErr w:type="spellStart"/>
      <w:r w:rsidR="00B95627" w:rsidRPr="00B90109">
        <w:rPr>
          <w:rStyle w:val="Emphasis"/>
          <w:rFonts w:ascii="Garamond" w:hAnsi="Garamond" w:cs="Times New Roman"/>
          <w:sz w:val="24"/>
          <w:szCs w:val="24"/>
          <w:lang w:val="fr-FR"/>
        </w:rPr>
        <w:t>Valcour</w:t>
      </w:r>
      <w:proofErr w:type="spellEnd"/>
      <w:r w:rsidR="00B95627" w:rsidRPr="00B90109">
        <w:rPr>
          <w:rStyle w:val="apple-converted-space"/>
          <w:rFonts w:ascii="Garamond" w:hAnsi="Garamond" w:cs="Times New Roman"/>
          <w:sz w:val="24"/>
          <w:szCs w:val="24"/>
          <w:lang w:val="fr-FR"/>
        </w:rPr>
        <w:t> </w:t>
      </w:r>
      <w:r w:rsidR="00B95627" w:rsidRPr="00B90109">
        <w:rPr>
          <w:rFonts w:ascii="Garamond" w:hAnsi="Garamond" w:cs="Times New Roman"/>
          <w:sz w:val="24"/>
          <w:szCs w:val="24"/>
          <w:lang w:val="fr-FR"/>
        </w:rPr>
        <w:t>tisse avec les événements qui lui sont les plus contemporains des liens ténus. La matière romanesque a recours à la matière pré-ethnographique pour inscrire dans une vision spéculaire l</w:t>
      </w:r>
      <w:r w:rsidR="00640469" w:rsidRPr="00B90109">
        <w:rPr>
          <w:rFonts w:ascii="Garamond" w:hAnsi="Garamond" w:cs="Times New Roman"/>
          <w:sz w:val="24"/>
          <w:szCs w:val="24"/>
          <w:lang w:val="fr-FR"/>
        </w:rPr>
        <w:t>’</w:t>
      </w:r>
      <w:r w:rsidR="00B95627" w:rsidRPr="00B90109">
        <w:rPr>
          <w:rFonts w:ascii="Garamond" w:hAnsi="Garamond" w:cs="Times New Roman"/>
          <w:sz w:val="24"/>
          <w:szCs w:val="24"/>
          <w:lang w:val="fr-FR"/>
        </w:rPr>
        <w:t xml:space="preserve">anthropophagie des sauvages de </w:t>
      </w:r>
      <w:proofErr w:type="spellStart"/>
      <w:r w:rsidR="00B95627" w:rsidRPr="00B90109">
        <w:rPr>
          <w:rFonts w:ascii="Garamond" w:hAnsi="Garamond" w:cs="Times New Roman"/>
          <w:sz w:val="24"/>
          <w:szCs w:val="24"/>
          <w:lang w:val="fr-FR"/>
        </w:rPr>
        <w:t>Butua</w:t>
      </w:r>
      <w:proofErr w:type="spellEnd"/>
      <w:r w:rsidR="00B95627" w:rsidRPr="00B90109">
        <w:rPr>
          <w:rFonts w:ascii="Garamond" w:hAnsi="Garamond" w:cs="Times New Roman"/>
          <w:sz w:val="24"/>
          <w:szCs w:val="24"/>
          <w:lang w:val="fr-FR"/>
        </w:rPr>
        <w:t xml:space="preserve"> e</w:t>
      </w:r>
      <w:r w:rsidRPr="00B90109">
        <w:rPr>
          <w:rFonts w:ascii="Garamond" w:hAnsi="Garamond" w:cs="Times New Roman"/>
          <w:sz w:val="24"/>
          <w:szCs w:val="24"/>
          <w:lang w:val="fr-FR"/>
        </w:rPr>
        <w:t>t les horreurs révolutionnaires</w:t>
      </w:r>
      <w:r w:rsidR="0013130E">
        <w:rPr>
          <w:rFonts w:ascii="Garamond" w:hAnsi="Garamond" w:cs="Times New Roman"/>
          <w:sz w:val="24"/>
          <w:szCs w:val="24"/>
          <w:lang w:val="fr-FR"/>
        </w:rPr>
        <w:t>.</w:t>
      </w:r>
      <w:r w:rsidRPr="00B90109">
        <w:rPr>
          <w:rFonts w:ascii="Garamond" w:hAnsi="Garamond" w:cs="Times New Roman"/>
          <w:sz w:val="24"/>
          <w:szCs w:val="24"/>
          <w:lang w:val="fr-FR"/>
        </w:rPr>
        <w:t> »</w:t>
      </w:r>
      <w:r w:rsidR="0013130E">
        <w:rPr>
          <w:rStyle w:val="FootnoteReference"/>
          <w:rFonts w:ascii="Garamond" w:hAnsi="Garamond" w:cs="Times New Roman"/>
          <w:sz w:val="24"/>
          <w:szCs w:val="24"/>
          <w:lang w:val="fr-FR"/>
        </w:rPr>
        <w:footnoteReference w:id="43"/>
      </w:r>
      <w:r w:rsidR="007C3BDA">
        <w:rPr>
          <w:rFonts w:ascii="Garamond" w:hAnsi="Garamond" w:cs="Times New Roman"/>
          <w:sz w:val="24"/>
          <w:szCs w:val="24"/>
          <w:lang w:val="fr-FR"/>
        </w:rPr>
        <w:t xml:space="preserve"> </w:t>
      </w:r>
      <w:r w:rsidR="00B95627"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00B95627" w:rsidRPr="00B90109">
        <w:rPr>
          <w:rFonts w:ascii="Garamond" w:hAnsi="Garamond" w:cs="Times New Roman"/>
          <w:sz w:val="24"/>
          <w:szCs w:val="24"/>
          <w:lang w:val="fr-FR"/>
        </w:rPr>
        <w:t>évocation de l</w:t>
      </w:r>
      <w:r w:rsidR="00640469" w:rsidRPr="00B90109">
        <w:rPr>
          <w:rFonts w:ascii="Garamond" w:hAnsi="Garamond" w:cs="Times New Roman"/>
          <w:sz w:val="24"/>
          <w:szCs w:val="24"/>
          <w:lang w:val="fr-FR"/>
        </w:rPr>
        <w:t>’</w:t>
      </w:r>
      <w:r w:rsidR="00B95627" w:rsidRPr="00B90109">
        <w:rPr>
          <w:rFonts w:ascii="Garamond" w:hAnsi="Garamond" w:cs="Times New Roman"/>
          <w:sz w:val="24"/>
          <w:szCs w:val="24"/>
          <w:lang w:val="fr-FR"/>
        </w:rPr>
        <w:t xml:space="preserve">Afrique lointaine sert </w:t>
      </w:r>
      <w:r w:rsidR="00072D04" w:rsidRPr="00B90109">
        <w:rPr>
          <w:rFonts w:ascii="Garamond" w:hAnsi="Garamond" w:cs="Times New Roman"/>
          <w:sz w:val="24"/>
          <w:szCs w:val="24"/>
          <w:lang w:val="fr-FR"/>
        </w:rPr>
        <w:t xml:space="preserve">de levier à une dénonciation des excès de </w:t>
      </w:r>
      <w:r w:rsidR="00B95627" w:rsidRPr="00B90109">
        <w:rPr>
          <w:rFonts w:ascii="Garamond" w:hAnsi="Garamond" w:cs="Times New Roman"/>
          <w:sz w:val="24"/>
          <w:szCs w:val="24"/>
          <w:lang w:val="fr-FR"/>
        </w:rPr>
        <w:t xml:space="preserve">la Terreur jacobine : </w:t>
      </w:r>
      <w:r w:rsidR="00B95627" w:rsidRPr="00B90109">
        <w:rPr>
          <w:rStyle w:val="Emphasis"/>
          <w:rFonts w:ascii="Garamond" w:hAnsi="Garamond" w:cs="Times New Roman"/>
          <w:sz w:val="24"/>
          <w:szCs w:val="24"/>
          <w:lang w:val="fr-FR"/>
        </w:rPr>
        <w:t xml:space="preserve">Aline et </w:t>
      </w:r>
      <w:proofErr w:type="spellStart"/>
      <w:r w:rsidR="00B95627" w:rsidRPr="00B90109">
        <w:rPr>
          <w:rStyle w:val="Emphasis"/>
          <w:rFonts w:ascii="Garamond" w:hAnsi="Garamond" w:cs="Times New Roman"/>
          <w:sz w:val="24"/>
          <w:szCs w:val="24"/>
          <w:lang w:val="fr-FR"/>
        </w:rPr>
        <w:t>Valcour</w:t>
      </w:r>
      <w:proofErr w:type="spellEnd"/>
      <w:r w:rsidR="00B95627" w:rsidRPr="00B90109">
        <w:rPr>
          <w:rStyle w:val="apple-converted-space"/>
          <w:rFonts w:ascii="Garamond" w:hAnsi="Garamond" w:cs="Times New Roman"/>
          <w:sz w:val="24"/>
          <w:szCs w:val="24"/>
          <w:lang w:val="fr-FR"/>
        </w:rPr>
        <w:t> </w:t>
      </w:r>
      <w:r w:rsidR="00B95627" w:rsidRPr="00B90109">
        <w:rPr>
          <w:rFonts w:ascii="Garamond" w:hAnsi="Garamond" w:cs="Times New Roman"/>
          <w:sz w:val="24"/>
          <w:szCs w:val="24"/>
          <w:lang w:val="fr-FR"/>
        </w:rPr>
        <w:t>semble transposer métaphoriquement les violences cannibales et l</w:t>
      </w:r>
      <w:r w:rsidR="00640469" w:rsidRPr="00B90109">
        <w:rPr>
          <w:rFonts w:ascii="Garamond" w:hAnsi="Garamond" w:cs="Times New Roman"/>
          <w:sz w:val="24"/>
          <w:szCs w:val="24"/>
          <w:lang w:val="fr-FR"/>
        </w:rPr>
        <w:t>’</w:t>
      </w:r>
      <w:r w:rsidR="00B95627" w:rsidRPr="00B90109">
        <w:rPr>
          <w:rFonts w:ascii="Garamond" w:hAnsi="Garamond" w:cs="Times New Roman"/>
          <w:sz w:val="24"/>
          <w:szCs w:val="24"/>
          <w:lang w:val="fr-FR"/>
        </w:rPr>
        <w:t xml:space="preserve">appétit sans frein </w:t>
      </w:r>
      <w:r w:rsidR="007B1B95" w:rsidRPr="00B90109">
        <w:rPr>
          <w:rFonts w:ascii="Garamond" w:hAnsi="Garamond" w:cs="Times New Roman"/>
          <w:sz w:val="24"/>
          <w:szCs w:val="24"/>
          <w:lang w:val="fr-FR"/>
        </w:rPr>
        <w:t xml:space="preserve">dont font preuve les </w:t>
      </w:r>
      <w:r w:rsidR="00116F47">
        <w:rPr>
          <w:rFonts w:ascii="Garamond" w:hAnsi="Garamond" w:cs="Times New Roman"/>
          <w:sz w:val="24"/>
          <w:szCs w:val="24"/>
          <w:lang w:val="fr-FR"/>
        </w:rPr>
        <w:t>J</w:t>
      </w:r>
      <w:r w:rsidR="007B1B95" w:rsidRPr="00B90109">
        <w:rPr>
          <w:rFonts w:ascii="Garamond" w:hAnsi="Garamond" w:cs="Times New Roman"/>
          <w:sz w:val="24"/>
          <w:szCs w:val="24"/>
          <w:lang w:val="fr-FR"/>
        </w:rPr>
        <w:t>acobins : « </w:t>
      </w:r>
      <w:r w:rsidR="00B95627" w:rsidRPr="00B90109">
        <w:rPr>
          <w:rFonts w:ascii="Garamond" w:hAnsi="Garamond" w:cs="Times New Roman"/>
          <w:sz w:val="24"/>
          <w:szCs w:val="24"/>
          <w:lang w:val="fr-FR"/>
        </w:rPr>
        <w:t xml:space="preserve">par la mise en regard de la prédation anthropophagique propre au royaume de </w:t>
      </w:r>
      <w:proofErr w:type="spellStart"/>
      <w:r w:rsidR="00B95627" w:rsidRPr="00B90109">
        <w:rPr>
          <w:rFonts w:ascii="Garamond" w:hAnsi="Garamond" w:cs="Times New Roman"/>
          <w:sz w:val="24"/>
          <w:szCs w:val="24"/>
          <w:lang w:val="fr-FR"/>
        </w:rPr>
        <w:t>Butua</w:t>
      </w:r>
      <w:proofErr w:type="spellEnd"/>
      <w:r w:rsidR="00B95627" w:rsidRPr="00B90109">
        <w:rPr>
          <w:rFonts w:ascii="Garamond" w:hAnsi="Garamond" w:cs="Times New Roman"/>
          <w:sz w:val="24"/>
          <w:szCs w:val="24"/>
          <w:lang w:val="fr-FR"/>
        </w:rPr>
        <w:t xml:space="preserve"> et de son versant </w:t>
      </w:r>
      <w:proofErr w:type="spellStart"/>
      <w:r w:rsidR="00B95627" w:rsidRPr="00B90109">
        <w:rPr>
          <w:rFonts w:ascii="Garamond" w:hAnsi="Garamond" w:cs="Times New Roman"/>
          <w:sz w:val="24"/>
          <w:szCs w:val="24"/>
          <w:lang w:val="fr-FR"/>
        </w:rPr>
        <w:t>post-révolutionnaire</w:t>
      </w:r>
      <w:proofErr w:type="spellEnd"/>
      <w:r w:rsidR="00B95627" w:rsidRPr="00B90109">
        <w:rPr>
          <w:rFonts w:ascii="Garamond" w:hAnsi="Garamond" w:cs="Times New Roman"/>
          <w:sz w:val="24"/>
          <w:szCs w:val="24"/>
          <w:lang w:val="fr-FR"/>
        </w:rPr>
        <w:t>, le roman rejoint l</w:t>
      </w:r>
      <w:r w:rsidR="00640469" w:rsidRPr="00B90109">
        <w:rPr>
          <w:rFonts w:ascii="Garamond" w:hAnsi="Garamond" w:cs="Times New Roman"/>
          <w:sz w:val="24"/>
          <w:szCs w:val="24"/>
          <w:lang w:val="fr-FR"/>
        </w:rPr>
        <w:t>’</w:t>
      </w:r>
      <w:r w:rsidR="00B95627" w:rsidRPr="00B90109">
        <w:rPr>
          <w:rFonts w:ascii="Garamond" w:hAnsi="Garamond" w:cs="Times New Roman"/>
          <w:sz w:val="24"/>
          <w:szCs w:val="24"/>
          <w:lang w:val="fr-FR"/>
        </w:rPr>
        <w:t xml:space="preserve">un des lieux communs de la littérature </w:t>
      </w:r>
      <w:proofErr w:type="spellStart"/>
      <w:r w:rsidR="00B95627" w:rsidRPr="00B90109">
        <w:rPr>
          <w:rFonts w:ascii="Garamond" w:hAnsi="Garamond" w:cs="Times New Roman"/>
          <w:sz w:val="24"/>
          <w:szCs w:val="24"/>
          <w:lang w:val="fr-FR"/>
        </w:rPr>
        <w:t>anti-jacobine</w:t>
      </w:r>
      <w:proofErr w:type="spellEnd"/>
      <w:r w:rsidR="00B95627" w:rsidRPr="00B90109">
        <w:rPr>
          <w:rFonts w:ascii="Garamond" w:hAnsi="Garamond" w:cs="Times New Roman"/>
          <w:sz w:val="24"/>
          <w:szCs w:val="24"/>
          <w:lang w:val="fr-FR"/>
        </w:rPr>
        <w:t xml:space="preserve"> du temps, ainsi qu</w:t>
      </w:r>
      <w:r w:rsidR="00640469" w:rsidRPr="00B90109">
        <w:rPr>
          <w:rFonts w:ascii="Garamond" w:hAnsi="Garamond" w:cs="Times New Roman"/>
          <w:sz w:val="24"/>
          <w:szCs w:val="24"/>
          <w:lang w:val="fr-FR"/>
        </w:rPr>
        <w:t>’</w:t>
      </w:r>
      <w:r w:rsidR="00B95627" w:rsidRPr="00B90109">
        <w:rPr>
          <w:rFonts w:ascii="Garamond" w:hAnsi="Garamond" w:cs="Times New Roman"/>
          <w:sz w:val="24"/>
          <w:szCs w:val="24"/>
          <w:lang w:val="fr-FR"/>
        </w:rPr>
        <w:t>en témoigne la</w:t>
      </w:r>
      <w:r w:rsidR="00B95627" w:rsidRPr="00B90109">
        <w:rPr>
          <w:rStyle w:val="apple-converted-space"/>
          <w:rFonts w:ascii="Garamond" w:hAnsi="Garamond" w:cs="Times New Roman"/>
          <w:sz w:val="24"/>
          <w:szCs w:val="24"/>
          <w:lang w:val="fr-FR"/>
        </w:rPr>
        <w:t> </w:t>
      </w:r>
      <w:r w:rsidR="00B95627" w:rsidRPr="00B90109">
        <w:rPr>
          <w:rStyle w:val="Emphasis"/>
          <w:rFonts w:ascii="Garamond" w:hAnsi="Garamond" w:cs="Times New Roman"/>
          <w:sz w:val="24"/>
          <w:szCs w:val="24"/>
          <w:lang w:val="fr-FR"/>
        </w:rPr>
        <w:t xml:space="preserve">Tactique des Cannibales, ou des </w:t>
      </w:r>
      <w:r w:rsidR="007C3BDA">
        <w:rPr>
          <w:rStyle w:val="Emphasis"/>
          <w:rFonts w:ascii="Garamond" w:hAnsi="Garamond" w:cs="Times New Roman"/>
          <w:sz w:val="24"/>
          <w:szCs w:val="24"/>
          <w:lang w:val="fr-FR"/>
        </w:rPr>
        <w:t>Jacobins</w:t>
      </w:r>
      <w:r w:rsidR="00B95627" w:rsidRPr="00B90109">
        <w:rPr>
          <w:rFonts w:ascii="Garamond" w:hAnsi="Garamond" w:cs="Times New Roman"/>
          <w:sz w:val="24"/>
          <w:szCs w:val="24"/>
          <w:lang w:val="fr-FR"/>
        </w:rPr>
        <w:t>, ouvrage anonyme paru en 1795</w:t>
      </w:r>
      <w:r w:rsidRPr="00B90109">
        <w:rPr>
          <w:rFonts w:ascii="Garamond" w:hAnsi="Garamond" w:cs="Times New Roman"/>
          <w:sz w:val="24"/>
          <w:szCs w:val="24"/>
          <w:lang w:val="fr-FR"/>
        </w:rPr>
        <w:t> </w:t>
      </w:r>
      <w:r w:rsidR="00B95627" w:rsidRPr="00B90109">
        <w:rPr>
          <w:rFonts w:ascii="Garamond" w:hAnsi="Garamond" w:cs="Times New Roman"/>
          <w:sz w:val="24"/>
          <w:szCs w:val="24"/>
          <w:lang w:val="fr-FR"/>
        </w:rPr>
        <w:t xml:space="preserve">: </w:t>
      </w:r>
      <w:r w:rsidR="00580503" w:rsidRPr="00B90109">
        <w:rPr>
          <w:rFonts w:ascii="Garamond" w:hAnsi="Garamond" w:cs="Times New Roman"/>
          <w:sz w:val="24"/>
          <w:szCs w:val="24"/>
          <w:lang w:val="fr-FR"/>
        </w:rPr>
        <w:t>« </w:t>
      </w:r>
      <w:r w:rsidR="00072D04" w:rsidRPr="00B90109">
        <w:rPr>
          <w:rFonts w:ascii="Garamond" w:hAnsi="Garamond" w:cs="Times New Roman"/>
          <w:sz w:val="24"/>
          <w:szCs w:val="24"/>
          <w:lang w:val="fr-FR"/>
        </w:rPr>
        <w:t>N</w:t>
      </w:r>
      <w:r w:rsidR="00B95627" w:rsidRPr="00B90109">
        <w:rPr>
          <w:rFonts w:ascii="Garamond" w:hAnsi="Garamond" w:cs="Times New Roman"/>
          <w:sz w:val="24"/>
          <w:szCs w:val="24"/>
          <w:lang w:val="fr-FR"/>
        </w:rPr>
        <w:t xml:space="preserve">ous ferons des mariages républicains, en noyant de jeunes garçons, nus, attachés sur de jeunes filles nues. Nous embrocherons des enfants, avec des baïonnettes, malgré leurs vagissements, nous les mangerons </w:t>
      </w:r>
      <w:r w:rsidR="00B95627" w:rsidRPr="007C3BDA">
        <w:rPr>
          <w:rFonts w:ascii="Garamond" w:hAnsi="Garamond" w:cs="Times New Roman"/>
          <w:sz w:val="24"/>
          <w:szCs w:val="24"/>
          <w:lang w:val="fr-FR"/>
        </w:rPr>
        <w:t>palpitants</w:t>
      </w:r>
      <w:proofErr w:type="gramStart"/>
      <w:r w:rsidR="007C3BDA" w:rsidRPr="007C3BDA">
        <w:rPr>
          <w:rFonts w:ascii="Garamond" w:hAnsi="Garamond" w:cs="Times New Roman"/>
          <w:sz w:val="24"/>
          <w:szCs w:val="24"/>
          <w:lang w:val="fr-FR"/>
        </w:rPr>
        <w:t xml:space="preserve"> !…</w:t>
      </w:r>
      <w:proofErr w:type="gramEnd"/>
      <w:r w:rsidR="00B95627" w:rsidRPr="007C3BDA">
        <w:rPr>
          <w:rFonts w:ascii="Garamond" w:hAnsi="Garamond" w:cs="Times New Roman"/>
          <w:sz w:val="24"/>
          <w:szCs w:val="24"/>
          <w:lang w:val="fr-FR"/>
        </w:rPr>
        <w:t xml:space="preserve"> Tout couverts de carnage et de sang, nous danserons la Carmagnole</w:t>
      </w:r>
      <w:r w:rsidR="00B95627" w:rsidRPr="007C3BDA">
        <w:rPr>
          <w:rFonts w:ascii="Garamond" w:hAnsi="Garamond" w:cs="Garamond"/>
          <w:sz w:val="24"/>
          <w:szCs w:val="24"/>
          <w:lang w:val="fr-FR"/>
        </w:rPr>
        <w:t>…</w:t>
      </w:r>
      <w:r w:rsidR="00580503" w:rsidRPr="007C3BDA">
        <w:rPr>
          <w:rFonts w:ascii="Garamond" w:hAnsi="Garamond" w:cs="Times New Roman"/>
          <w:sz w:val="24"/>
          <w:szCs w:val="24"/>
          <w:lang w:val="fr-FR"/>
        </w:rPr>
        <w:t> »</w:t>
      </w:r>
      <w:r w:rsidR="00766F71" w:rsidRPr="007C3BDA">
        <w:rPr>
          <w:rStyle w:val="FootnoteReference"/>
          <w:rFonts w:ascii="Garamond" w:hAnsi="Garamond" w:cs="Times New Roman"/>
          <w:sz w:val="24"/>
          <w:szCs w:val="24"/>
          <w:lang w:val="fr-FR"/>
        </w:rPr>
        <w:footnoteReference w:id="44"/>
      </w:r>
      <w:r w:rsidR="007C3BDA" w:rsidRPr="007C3BDA">
        <w:rPr>
          <w:rFonts w:ascii="Garamond" w:hAnsi="Garamond" w:cs="Times New Roman"/>
          <w:sz w:val="24"/>
          <w:szCs w:val="24"/>
          <w:lang w:val="fr-FR"/>
        </w:rPr>
        <w:t xml:space="preserve"> </w:t>
      </w:r>
      <w:r w:rsidRPr="007C3BDA">
        <w:rPr>
          <w:rFonts w:ascii="Garamond" w:hAnsi="Garamond"/>
          <w:sz w:val="24"/>
          <w:szCs w:val="24"/>
          <w:lang w:val="fr-FR"/>
        </w:rPr>
        <w:t xml:space="preserve">Cette </w:t>
      </w:r>
      <w:r w:rsidR="007B1B95" w:rsidRPr="007C3BDA">
        <w:rPr>
          <w:rFonts w:ascii="Garamond" w:hAnsi="Garamond"/>
          <w:sz w:val="24"/>
          <w:szCs w:val="24"/>
          <w:lang w:val="fr-FR"/>
        </w:rPr>
        <w:t>parole hautement polémique t</w:t>
      </w:r>
      <w:r w:rsidR="00B95627" w:rsidRPr="007C3BDA">
        <w:rPr>
          <w:rFonts w:ascii="Garamond" w:hAnsi="Garamond"/>
          <w:sz w:val="24"/>
          <w:szCs w:val="24"/>
          <w:lang w:val="fr-FR"/>
        </w:rPr>
        <w:t>raduit l</w:t>
      </w:r>
      <w:r w:rsidR="00640469" w:rsidRPr="007C3BDA">
        <w:rPr>
          <w:rFonts w:ascii="Garamond" w:hAnsi="Garamond"/>
          <w:sz w:val="24"/>
          <w:szCs w:val="24"/>
          <w:lang w:val="fr-FR"/>
        </w:rPr>
        <w:t>’</w:t>
      </w:r>
      <w:r w:rsidR="00B95627" w:rsidRPr="007C3BDA">
        <w:rPr>
          <w:rFonts w:ascii="Garamond" w:hAnsi="Garamond"/>
          <w:sz w:val="24"/>
          <w:szCs w:val="24"/>
          <w:lang w:val="fr-FR"/>
        </w:rPr>
        <w:t>échec d</w:t>
      </w:r>
      <w:r w:rsidR="00640469" w:rsidRPr="007C3BDA">
        <w:rPr>
          <w:rFonts w:ascii="Garamond" w:hAnsi="Garamond"/>
          <w:sz w:val="24"/>
          <w:szCs w:val="24"/>
          <w:lang w:val="fr-FR"/>
        </w:rPr>
        <w:t>’</w:t>
      </w:r>
      <w:r w:rsidR="00B95627" w:rsidRPr="007C3BDA">
        <w:rPr>
          <w:rFonts w:ascii="Garamond" w:hAnsi="Garamond"/>
          <w:sz w:val="24"/>
          <w:szCs w:val="24"/>
          <w:lang w:val="fr-FR"/>
        </w:rPr>
        <w:t xml:space="preserve">un système politique qui a </w:t>
      </w:r>
      <w:r w:rsidR="007B1B95" w:rsidRPr="007C3BDA">
        <w:rPr>
          <w:rFonts w:ascii="Garamond" w:hAnsi="Garamond"/>
          <w:sz w:val="24"/>
          <w:szCs w:val="24"/>
          <w:lang w:val="fr-FR"/>
        </w:rPr>
        <w:t xml:space="preserve">voué à la mort une société </w:t>
      </w:r>
      <w:proofErr w:type="gramStart"/>
      <w:r w:rsidR="007B1B95" w:rsidRPr="007C3BDA">
        <w:rPr>
          <w:rFonts w:ascii="Garamond" w:hAnsi="Garamond"/>
          <w:sz w:val="24"/>
          <w:szCs w:val="24"/>
          <w:lang w:val="fr-FR"/>
        </w:rPr>
        <w:t>toute</w:t>
      </w:r>
      <w:proofErr w:type="gramEnd"/>
      <w:r w:rsidR="00B95627" w:rsidRPr="007C3BDA">
        <w:rPr>
          <w:rFonts w:ascii="Garamond" w:hAnsi="Garamond"/>
          <w:sz w:val="24"/>
          <w:szCs w:val="24"/>
          <w:lang w:val="fr-FR"/>
        </w:rPr>
        <w:t xml:space="preserve"> entière, </w:t>
      </w:r>
      <w:r w:rsidR="007B1B95" w:rsidRPr="007C3BDA">
        <w:rPr>
          <w:rFonts w:ascii="Garamond" w:hAnsi="Garamond"/>
          <w:sz w:val="24"/>
          <w:szCs w:val="24"/>
          <w:lang w:val="fr-FR"/>
        </w:rPr>
        <w:t xml:space="preserve">et la désillusion de Sade. </w:t>
      </w:r>
      <w:r w:rsidR="00B95627" w:rsidRPr="007C3BDA">
        <w:rPr>
          <w:rFonts w:ascii="Garamond" w:hAnsi="Garamond"/>
          <w:sz w:val="24"/>
          <w:szCs w:val="24"/>
          <w:lang w:val="fr-FR"/>
        </w:rPr>
        <w:t xml:space="preserve">Dans tous les cas, le despotisme outrancier du royaume de </w:t>
      </w:r>
      <w:proofErr w:type="spellStart"/>
      <w:r w:rsidR="00B95627" w:rsidRPr="007C3BDA">
        <w:rPr>
          <w:rFonts w:ascii="Garamond" w:hAnsi="Garamond"/>
          <w:sz w:val="24"/>
          <w:szCs w:val="24"/>
          <w:lang w:val="fr-FR"/>
        </w:rPr>
        <w:t>Butua</w:t>
      </w:r>
      <w:proofErr w:type="spellEnd"/>
      <w:r w:rsidR="00B95627" w:rsidRPr="007C3BDA">
        <w:rPr>
          <w:rFonts w:ascii="Garamond" w:hAnsi="Garamond"/>
          <w:sz w:val="24"/>
          <w:szCs w:val="24"/>
          <w:lang w:val="fr-FR"/>
        </w:rPr>
        <w:t xml:space="preserve"> offre à la fiction un terrain d</w:t>
      </w:r>
      <w:r w:rsidR="00640469" w:rsidRPr="007C3BDA">
        <w:rPr>
          <w:rFonts w:ascii="Garamond" w:hAnsi="Garamond"/>
          <w:sz w:val="24"/>
          <w:szCs w:val="24"/>
          <w:lang w:val="fr-FR"/>
        </w:rPr>
        <w:t>’</w:t>
      </w:r>
      <w:r w:rsidR="00B95627" w:rsidRPr="007C3BDA">
        <w:rPr>
          <w:rFonts w:ascii="Garamond" w:hAnsi="Garamond"/>
          <w:sz w:val="24"/>
          <w:szCs w:val="24"/>
          <w:lang w:val="fr-FR"/>
        </w:rPr>
        <w:t>exploration privilégié pour ce qui a trait aux actions humaines dans les excès qu</w:t>
      </w:r>
      <w:r w:rsidR="00640469" w:rsidRPr="007C3BDA">
        <w:rPr>
          <w:rFonts w:ascii="Garamond" w:hAnsi="Garamond"/>
          <w:sz w:val="24"/>
          <w:szCs w:val="24"/>
          <w:lang w:val="fr-FR"/>
        </w:rPr>
        <w:t>’</w:t>
      </w:r>
      <w:r w:rsidR="00B95627" w:rsidRPr="007C3BDA">
        <w:rPr>
          <w:rFonts w:ascii="Garamond" w:hAnsi="Garamond"/>
          <w:sz w:val="24"/>
          <w:szCs w:val="24"/>
          <w:lang w:val="fr-FR"/>
        </w:rPr>
        <w:t>elles revêtent.</w:t>
      </w:r>
    </w:p>
    <w:p w14:paraId="5DE1C225" w14:textId="794EB087" w:rsidR="009D48E7" w:rsidRPr="00B90109" w:rsidRDefault="009D48E7"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iCs/>
          <w:sz w:val="24"/>
          <w:szCs w:val="24"/>
          <w:lang w:val="fr-FR"/>
        </w:rPr>
        <w:t xml:space="preserve">Le </w:t>
      </w:r>
      <w:r w:rsidR="007C3BDA">
        <w:rPr>
          <w:rFonts w:ascii="Garamond" w:hAnsi="Garamond" w:cs="Times New Roman"/>
          <w:iCs/>
          <w:sz w:val="24"/>
          <w:szCs w:val="24"/>
          <w:lang w:val="fr-FR"/>
        </w:rPr>
        <w:t>XX</w:t>
      </w:r>
      <w:r w:rsidRPr="00B90109">
        <w:rPr>
          <w:rFonts w:ascii="Garamond" w:hAnsi="Garamond" w:cs="Times New Roman"/>
          <w:iCs/>
          <w:sz w:val="24"/>
          <w:szCs w:val="24"/>
          <w:vertAlign w:val="superscript"/>
          <w:lang w:val="fr-FR"/>
        </w:rPr>
        <w:t>e</w:t>
      </w:r>
      <w:r w:rsidRPr="00B90109">
        <w:rPr>
          <w:rFonts w:ascii="Garamond" w:hAnsi="Garamond" w:cs="Times New Roman"/>
          <w:iCs/>
          <w:sz w:val="24"/>
          <w:szCs w:val="24"/>
          <w:lang w:val="fr-FR"/>
        </w:rPr>
        <w:t xml:space="preserve"> siècle, par le </w:t>
      </w:r>
      <w:r w:rsidR="0038353C" w:rsidRPr="00B90109">
        <w:rPr>
          <w:rFonts w:ascii="Garamond" w:hAnsi="Garamond" w:cs="Times New Roman"/>
          <w:iCs/>
          <w:sz w:val="24"/>
          <w:szCs w:val="24"/>
          <w:lang w:val="fr-FR"/>
        </w:rPr>
        <w:t xml:space="preserve">biais de Philippe Soupault, fait </w:t>
      </w:r>
      <w:r w:rsidRPr="00B90109">
        <w:rPr>
          <w:rFonts w:ascii="Garamond" w:hAnsi="Garamond" w:cs="Times New Roman"/>
          <w:iCs/>
          <w:sz w:val="24"/>
          <w:szCs w:val="24"/>
          <w:lang w:val="fr-FR"/>
        </w:rPr>
        <w:t xml:space="preserve">endosser au « nègre » un rôle quasi </w:t>
      </w:r>
      <w:r w:rsidR="001639D2" w:rsidRPr="00B90109">
        <w:rPr>
          <w:rFonts w:ascii="Garamond" w:hAnsi="Garamond" w:cs="Times New Roman"/>
          <w:iCs/>
          <w:sz w:val="24"/>
          <w:szCs w:val="24"/>
          <w:lang w:val="fr-FR"/>
        </w:rPr>
        <w:t xml:space="preserve">allégorique de figure du Départ. </w:t>
      </w:r>
      <w:r w:rsidR="007B1B95" w:rsidRPr="00B90109">
        <w:rPr>
          <w:rFonts w:ascii="Garamond" w:hAnsi="Garamond" w:cs="Times New Roman"/>
          <w:iCs/>
          <w:sz w:val="24"/>
          <w:szCs w:val="24"/>
          <w:lang w:val="fr-FR"/>
        </w:rPr>
        <w:t>À la suite de</w:t>
      </w:r>
      <w:r w:rsidR="001639D2" w:rsidRPr="00B90109">
        <w:rPr>
          <w:rFonts w:ascii="Garamond" w:hAnsi="Garamond" w:cs="Times New Roman"/>
          <w:iCs/>
          <w:sz w:val="24"/>
          <w:szCs w:val="24"/>
          <w:lang w:val="fr-FR"/>
        </w:rPr>
        <w:t xml:space="preserve"> son séjour au très cosmopolite palais de </w:t>
      </w:r>
      <w:proofErr w:type="spellStart"/>
      <w:r w:rsidR="001639D2" w:rsidRPr="00B90109">
        <w:rPr>
          <w:rFonts w:ascii="Garamond" w:hAnsi="Garamond" w:cs="Times New Roman"/>
          <w:iCs/>
          <w:sz w:val="24"/>
          <w:szCs w:val="24"/>
          <w:lang w:val="fr-FR"/>
        </w:rPr>
        <w:t>Bussaco</w:t>
      </w:r>
      <w:proofErr w:type="spellEnd"/>
      <w:r w:rsidR="001639D2" w:rsidRPr="00B90109">
        <w:rPr>
          <w:rFonts w:ascii="Garamond" w:hAnsi="Garamond" w:cs="Times New Roman"/>
          <w:iCs/>
          <w:sz w:val="24"/>
          <w:szCs w:val="24"/>
          <w:lang w:val="fr-FR"/>
        </w:rPr>
        <w:t xml:space="preserve"> en </w:t>
      </w:r>
      <w:r w:rsidR="001639D2" w:rsidRPr="00B90109">
        <w:rPr>
          <w:rFonts w:ascii="Garamond" w:hAnsi="Garamond" w:cs="Times New Roman"/>
          <w:iCs/>
          <w:sz w:val="24"/>
          <w:szCs w:val="24"/>
          <w:lang w:val="fr-FR"/>
        </w:rPr>
        <w:lastRenderedPageBreak/>
        <w:t xml:space="preserve">1923, Soupault rédige une </w:t>
      </w:r>
      <w:r w:rsidR="001639D2" w:rsidRPr="00B90109">
        <w:rPr>
          <w:rFonts w:ascii="Garamond" w:hAnsi="Garamond" w:cs="Times New Roman"/>
          <w:i/>
          <w:iCs/>
          <w:sz w:val="24"/>
          <w:szCs w:val="24"/>
          <w:lang w:val="fr-FR"/>
        </w:rPr>
        <w:t>Carte postale</w:t>
      </w:r>
      <w:r w:rsidR="001639D2" w:rsidRPr="00B90109">
        <w:rPr>
          <w:rFonts w:ascii="Garamond" w:hAnsi="Garamond" w:cs="Times New Roman"/>
          <w:iCs/>
          <w:sz w:val="24"/>
          <w:szCs w:val="24"/>
          <w:lang w:val="fr-FR"/>
        </w:rPr>
        <w:t xml:space="preserve"> dédié</w:t>
      </w:r>
      <w:r w:rsidR="007B1B95" w:rsidRPr="00B90109">
        <w:rPr>
          <w:rFonts w:ascii="Garamond" w:hAnsi="Garamond" w:cs="Times New Roman"/>
          <w:iCs/>
          <w:sz w:val="24"/>
          <w:szCs w:val="24"/>
          <w:lang w:val="fr-FR"/>
        </w:rPr>
        <w:t>e</w:t>
      </w:r>
      <w:r w:rsidR="001639D2" w:rsidRPr="00B90109">
        <w:rPr>
          <w:rFonts w:ascii="Garamond" w:hAnsi="Garamond" w:cs="Times New Roman"/>
          <w:iCs/>
          <w:sz w:val="24"/>
          <w:szCs w:val="24"/>
          <w:lang w:val="fr-FR"/>
        </w:rPr>
        <w:t xml:space="preserve"> à </w:t>
      </w:r>
      <w:r w:rsidRPr="00B90109">
        <w:rPr>
          <w:rFonts w:ascii="Garamond" w:hAnsi="Garamond" w:cs="Times New Roman"/>
          <w:iCs/>
          <w:sz w:val="24"/>
          <w:szCs w:val="24"/>
          <w:lang w:val="fr-FR"/>
        </w:rPr>
        <w:t>l</w:t>
      </w:r>
      <w:r w:rsidR="00640469" w:rsidRPr="00B90109">
        <w:rPr>
          <w:rFonts w:ascii="Garamond" w:hAnsi="Garamond" w:cs="Times New Roman"/>
          <w:iCs/>
          <w:sz w:val="24"/>
          <w:szCs w:val="24"/>
          <w:lang w:val="fr-FR"/>
        </w:rPr>
        <w:t>’</w:t>
      </w:r>
      <w:r w:rsidR="00647571" w:rsidRPr="00B90109">
        <w:rPr>
          <w:rFonts w:ascii="Garamond" w:hAnsi="Garamond" w:cs="Times New Roman"/>
          <w:iCs/>
          <w:sz w:val="24"/>
          <w:szCs w:val="24"/>
          <w:lang w:val="fr-FR"/>
        </w:rPr>
        <w:t>Europe</w:t>
      </w:r>
      <w:r w:rsidR="001639D2" w:rsidRPr="00B90109">
        <w:rPr>
          <w:rFonts w:ascii="Garamond" w:hAnsi="Garamond" w:cs="Times New Roman"/>
          <w:iCs/>
          <w:sz w:val="24"/>
          <w:szCs w:val="24"/>
          <w:lang w:val="fr-FR"/>
        </w:rPr>
        <w:t xml:space="preserve"> (</w:t>
      </w:r>
      <w:r w:rsidRPr="00B90109">
        <w:rPr>
          <w:rFonts w:ascii="Garamond" w:hAnsi="Garamond" w:cs="Times New Roman"/>
          <w:iCs/>
          <w:sz w:val="24"/>
          <w:szCs w:val="24"/>
          <w:lang w:val="fr-FR"/>
        </w:rPr>
        <w:t>1926</w:t>
      </w:r>
      <w:r w:rsidR="001639D2" w:rsidRPr="00B90109">
        <w:rPr>
          <w:rFonts w:ascii="Garamond" w:hAnsi="Garamond" w:cs="Times New Roman"/>
          <w:iCs/>
          <w:sz w:val="24"/>
          <w:szCs w:val="24"/>
          <w:lang w:val="fr-FR"/>
        </w:rPr>
        <w:t>)</w:t>
      </w:r>
      <w:r w:rsidRPr="00B90109">
        <w:rPr>
          <w:rFonts w:ascii="Garamond" w:hAnsi="Garamond" w:cs="Times New Roman"/>
          <w:iCs/>
          <w:sz w:val="24"/>
          <w:szCs w:val="24"/>
          <w:lang w:val="fr-FR"/>
        </w:rPr>
        <w:t>, qui présente Lisbonne comme une tremplin vers l</w:t>
      </w:r>
      <w:r w:rsidR="00640469" w:rsidRPr="00B90109">
        <w:rPr>
          <w:rFonts w:ascii="Garamond" w:hAnsi="Garamond" w:cs="Times New Roman"/>
          <w:iCs/>
          <w:sz w:val="24"/>
          <w:szCs w:val="24"/>
          <w:lang w:val="fr-FR"/>
        </w:rPr>
        <w:t>’</w:t>
      </w:r>
      <w:r w:rsidRPr="00B90109">
        <w:rPr>
          <w:rFonts w:ascii="Garamond" w:hAnsi="Garamond" w:cs="Times New Roman"/>
          <w:iCs/>
          <w:sz w:val="24"/>
          <w:szCs w:val="24"/>
          <w:lang w:val="fr-FR"/>
        </w:rPr>
        <w:t>ailleurs</w:t>
      </w:r>
      <w:r w:rsidR="00E008D1" w:rsidRPr="00B90109">
        <w:rPr>
          <w:rFonts w:ascii="Garamond" w:hAnsi="Garamond" w:cs="Times New Roman"/>
          <w:iCs/>
          <w:sz w:val="24"/>
          <w:szCs w:val="24"/>
          <w:lang w:val="fr-FR"/>
        </w:rPr>
        <w:t>, propice au Départ, aimanté par le port.</w:t>
      </w:r>
      <w:r w:rsidR="002E6B58" w:rsidRPr="00B90109">
        <w:rPr>
          <w:rFonts w:ascii="Garamond" w:hAnsi="Garamond" w:cs="Times New Roman"/>
          <w:iCs/>
          <w:sz w:val="24"/>
          <w:szCs w:val="24"/>
          <w:lang w:val="fr-FR"/>
        </w:rPr>
        <w:t xml:space="preserve"> </w:t>
      </w:r>
      <w:r w:rsidR="001639D2" w:rsidRPr="00B90109">
        <w:rPr>
          <w:rFonts w:ascii="Garamond" w:hAnsi="Garamond" w:cs="Times New Roman"/>
          <w:sz w:val="24"/>
          <w:szCs w:val="24"/>
          <w:lang w:val="fr-FR"/>
        </w:rPr>
        <w:t xml:space="preserve">Une partie de ce long poème en prose se trouve reconvertie dans le roman </w:t>
      </w:r>
      <w:r w:rsidR="001639D2" w:rsidRPr="00B90109">
        <w:rPr>
          <w:rFonts w:ascii="Garamond" w:hAnsi="Garamond" w:cs="Times New Roman"/>
          <w:i/>
          <w:sz w:val="24"/>
          <w:szCs w:val="24"/>
          <w:lang w:val="fr-FR"/>
        </w:rPr>
        <w:t>Le Nègre</w:t>
      </w:r>
      <w:r w:rsidR="001639D2" w:rsidRPr="00B90109">
        <w:rPr>
          <w:rFonts w:ascii="Garamond" w:hAnsi="Garamond" w:cs="Times New Roman"/>
          <w:sz w:val="24"/>
          <w:szCs w:val="24"/>
          <w:lang w:val="fr-FR"/>
        </w:rPr>
        <w:t xml:space="preserve">, virulent réquisitoire contre la </w:t>
      </w:r>
      <w:r w:rsidR="00E13F82" w:rsidRPr="00B90109">
        <w:rPr>
          <w:rFonts w:ascii="Garamond" w:hAnsi="Garamond" w:cs="Times New Roman"/>
          <w:sz w:val="24"/>
          <w:szCs w:val="24"/>
          <w:lang w:val="fr-FR"/>
        </w:rPr>
        <w:t>civilisation</w:t>
      </w:r>
      <w:r w:rsidR="001639D2" w:rsidRPr="00B90109">
        <w:rPr>
          <w:rFonts w:ascii="Garamond" w:hAnsi="Garamond" w:cs="Times New Roman"/>
          <w:sz w:val="24"/>
          <w:szCs w:val="24"/>
          <w:lang w:val="fr-FR"/>
        </w:rPr>
        <w:t xml:space="preserve"> européenne, </w:t>
      </w:r>
      <w:r w:rsidR="007B1B95" w:rsidRPr="00B90109">
        <w:rPr>
          <w:rFonts w:ascii="Garamond" w:hAnsi="Garamond" w:cs="Times New Roman"/>
          <w:sz w:val="24"/>
          <w:szCs w:val="24"/>
          <w:lang w:val="fr-FR"/>
        </w:rPr>
        <w:t xml:space="preserve">et </w:t>
      </w:r>
      <w:r w:rsidR="001639D2" w:rsidRPr="00B90109">
        <w:rPr>
          <w:rFonts w:ascii="Garamond" w:hAnsi="Garamond" w:cs="Times New Roman"/>
          <w:sz w:val="24"/>
          <w:szCs w:val="24"/>
          <w:lang w:val="fr-FR"/>
        </w:rPr>
        <w:t>confort</w:t>
      </w:r>
      <w:r w:rsidR="00E13F82" w:rsidRPr="00B90109">
        <w:rPr>
          <w:rFonts w:ascii="Garamond" w:hAnsi="Garamond" w:cs="Times New Roman"/>
          <w:sz w:val="24"/>
          <w:szCs w:val="24"/>
          <w:lang w:val="fr-FR"/>
        </w:rPr>
        <w:t>e</w:t>
      </w:r>
      <w:r w:rsidR="00190D82" w:rsidRPr="00B90109">
        <w:rPr>
          <w:rFonts w:ascii="Garamond" w:hAnsi="Garamond" w:cs="Times New Roman"/>
          <w:sz w:val="24"/>
          <w:szCs w:val="24"/>
          <w:lang w:val="fr-FR"/>
        </w:rPr>
        <w:t xml:space="preserve"> ainsi l</w:t>
      </w:r>
      <w:r w:rsidR="00640469" w:rsidRPr="00B90109">
        <w:rPr>
          <w:rFonts w:ascii="Garamond" w:hAnsi="Garamond" w:cs="Times New Roman"/>
          <w:sz w:val="24"/>
          <w:szCs w:val="24"/>
          <w:lang w:val="fr-FR"/>
        </w:rPr>
        <w:t>’</w:t>
      </w:r>
      <w:r w:rsidR="00190D82" w:rsidRPr="00B90109">
        <w:rPr>
          <w:rFonts w:ascii="Garamond" w:hAnsi="Garamond" w:cs="Times New Roman"/>
          <w:sz w:val="24"/>
          <w:szCs w:val="24"/>
          <w:lang w:val="fr-FR"/>
        </w:rPr>
        <w:t>étroite association de Lisbonne à la médi</w:t>
      </w:r>
      <w:r w:rsidR="00116F47">
        <w:rPr>
          <w:rFonts w:ascii="Garamond" w:hAnsi="Garamond" w:cs="Times New Roman"/>
          <w:sz w:val="24"/>
          <w:szCs w:val="24"/>
          <w:lang w:val="fr-FR"/>
        </w:rPr>
        <w:t>t</w:t>
      </w:r>
      <w:r w:rsidR="00190D82" w:rsidRPr="00B90109">
        <w:rPr>
          <w:rFonts w:ascii="Garamond" w:hAnsi="Garamond" w:cs="Times New Roman"/>
          <w:sz w:val="24"/>
          <w:szCs w:val="24"/>
          <w:lang w:val="fr-FR"/>
        </w:rPr>
        <w:t>ation sur la décadence de l</w:t>
      </w:r>
      <w:r w:rsidR="00640469" w:rsidRPr="00B90109">
        <w:rPr>
          <w:rFonts w:ascii="Garamond" w:hAnsi="Garamond" w:cs="Times New Roman"/>
          <w:sz w:val="24"/>
          <w:szCs w:val="24"/>
          <w:lang w:val="fr-FR"/>
        </w:rPr>
        <w:t>’</w:t>
      </w:r>
      <w:r w:rsidR="001639D2" w:rsidRPr="00B90109">
        <w:rPr>
          <w:rFonts w:ascii="Garamond" w:hAnsi="Garamond" w:cs="Times New Roman"/>
          <w:sz w:val="24"/>
          <w:szCs w:val="24"/>
          <w:lang w:val="fr-FR"/>
        </w:rPr>
        <w:t>Occident : « </w:t>
      </w:r>
      <w:r w:rsidR="00EF0850" w:rsidRPr="00B90109">
        <w:rPr>
          <w:rFonts w:ascii="Garamond" w:hAnsi="Garamond" w:cs="Times New Roman"/>
          <w:sz w:val="24"/>
          <w:szCs w:val="24"/>
          <w:lang w:val="fr-FR"/>
        </w:rPr>
        <w:t>L’Afrique devient</w:t>
      </w:r>
      <w:r w:rsidR="00190D82" w:rsidRPr="00B90109">
        <w:rPr>
          <w:rFonts w:ascii="Garamond" w:hAnsi="Garamond" w:cs="Times New Roman"/>
          <w:sz w:val="24"/>
          <w:szCs w:val="24"/>
          <w:lang w:val="fr-FR"/>
        </w:rPr>
        <w:t xml:space="preserve"> un modèle de relève pour une Europe </w:t>
      </w:r>
      <w:r w:rsidR="007C3BDA">
        <w:rPr>
          <w:rFonts w:ascii="Garamond" w:hAnsi="Garamond" w:cs="Times New Roman"/>
          <w:sz w:val="24"/>
          <w:szCs w:val="24"/>
          <w:lang w:val="fr-FR"/>
        </w:rPr>
        <w:t xml:space="preserve">‹ </w:t>
      </w:r>
      <w:r w:rsidR="00190D82" w:rsidRPr="00B90109">
        <w:rPr>
          <w:rFonts w:ascii="Garamond" w:hAnsi="Garamond" w:cs="Times New Roman"/>
          <w:sz w:val="24"/>
          <w:szCs w:val="24"/>
          <w:lang w:val="fr-FR"/>
        </w:rPr>
        <w:t>ridée</w:t>
      </w:r>
      <w:r w:rsidR="007C3BDA">
        <w:rPr>
          <w:rFonts w:ascii="Garamond" w:hAnsi="Garamond" w:cs="Times New Roman"/>
          <w:sz w:val="24"/>
          <w:szCs w:val="24"/>
          <w:lang w:val="fr-FR"/>
        </w:rPr>
        <w:t xml:space="preserve"> ›</w:t>
      </w:r>
      <w:r w:rsidR="00190D82" w:rsidRPr="00B90109">
        <w:rPr>
          <w:rFonts w:ascii="Garamond" w:hAnsi="Garamond" w:cs="Times New Roman"/>
          <w:sz w:val="24"/>
          <w:szCs w:val="24"/>
          <w:lang w:val="fr-FR"/>
        </w:rPr>
        <w:t xml:space="preserve">, dont Soupault peint dans </w:t>
      </w:r>
      <w:r w:rsidR="00190D82" w:rsidRPr="00B90109">
        <w:rPr>
          <w:rFonts w:ascii="Garamond" w:hAnsi="Garamond" w:cs="Times New Roman"/>
          <w:i/>
          <w:sz w:val="24"/>
          <w:szCs w:val="24"/>
          <w:lang w:val="fr-FR"/>
        </w:rPr>
        <w:t>Le Nègre</w:t>
      </w:r>
      <w:r w:rsidR="00190D82" w:rsidRPr="00B90109">
        <w:rPr>
          <w:rFonts w:ascii="Garamond" w:hAnsi="Garamond" w:cs="Times New Roman"/>
          <w:sz w:val="24"/>
          <w:szCs w:val="24"/>
          <w:lang w:val="fr-FR"/>
        </w:rPr>
        <w:t xml:space="preserve"> l</w:t>
      </w:r>
      <w:r w:rsidR="00640469" w:rsidRPr="00B90109">
        <w:rPr>
          <w:rFonts w:ascii="Garamond" w:hAnsi="Garamond" w:cs="Times New Roman"/>
          <w:sz w:val="24"/>
          <w:szCs w:val="24"/>
          <w:lang w:val="fr-FR"/>
        </w:rPr>
        <w:t>’</w:t>
      </w:r>
      <w:r w:rsidR="00190D82" w:rsidRPr="00B90109">
        <w:rPr>
          <w:rFonts w:ascii="Garamond" w:hAnsi="Garamond" w:cs="Times New Roman"/>
          <w:sz w:val="24"/>
          <w:szCs w:val="24"/>
          <w:lang w:val="fr-FR"/>
        </w:rPr>
        <w:t>inéluctable décrépitude</w:t>
      </w:r>
      <w:r w:rsidR="00FE77BA" w:rsidRPr="00B90109">
        <w:rPr>
          <w:rFonts w:ascii="Garamond" w:hAnsi="Garamond" w:cs="Times New Roman"/>
          <w:sz w:val="24"/>
          <w:szCs w:val="24"/>
          <w:lang w:val="fr-FR"/>
        </w:rPr>
        <w:t>. »</w:t>
      </w:r>
      <w:r w:rsidR="00766F71" w:rsidRPr="00B90109">
        <w:rPr>
          <w:rStyle w:val="FootnoteReference"/>
          <w:rFonts w:ascii="Garamond" w:hAnsi="Garamond" w:cs="Times New Roman"/>
          <w:sz w:val="24"/>
          <w:szCs w:val="24"/>
          <w:lang w:val="fr-FR"/>
        </w:rPr>
        <w:footnoteReference w:id="45"/>
      </w:r>
      <w:r w:rsidR="00190D82" w:rsidRPr="00B90109">
        <w:rPr>
          <w:rFonts w:ascii="Garamond" w:hAnsi="Garamond" w:cs="Times New Roman"/>
          <w:sz w:val="24"/>
          <w:szCs w:val="24"/>
          <w:lang w:val="fr-FR"/>
        </w:rPr>
        <w:t xml:space="preserve"> </w:t>
      </w:r>
    </w:p>
    <w:p w14:paraId="38E1FF33" w14:textId="7719A909" w:rsidR="003A0C84" w:rsidRPr="00B90109" w:rsidRDefault="009D48E7" w:rsidP="008F1BF2">
      <w:pPr>
        <w:tabs>
          <w:tab w:val="left" w:pos="709"/>
          <w:tab w:val="left" w:pos="6096"/>
        </w:tabs>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Edgar Manning</w:t>
      </w:r>
      <w:r w:rsidR="007B1B95" w:rsidRPr="00B90109">
        <w:rPr>
          <w:rFonts w:ascii="Garamond" w:hAnsi="Garamond" w:cs="Times New Roman"/>
          <w:sz w:val="24"/>
          <w:szCs w:val="24"/>
          <w:lang w:val="fr-FR"/>
        </w:rPr>
        <w:t>,</w:t>
      </w:r>
      <w:r w:rsidRPr="00B90109">
        <w:rPr>
          <w:rFonts w:ascii="Garamond" w:hAnsi="Garamond" w:cs="Times New Roman"/>
          <w:sz w:val="24"/>
          <w:szCs w:val="24"/>
          <w:lang w:val="fr-FR"/>
        </w:rPr>
        <w:t xml:space="preserve"> musicien jazz (« drummer ») afro-améri</w:t>
      </w:r>
      <w:r w:rsidR="007B1B95" w:rsidRPr="00B90109">
        <w:rPr>
          <w:rFonts w:ascii="Garamond" w:hAnsi="Garamond" w:cs="Times New Roman"/>
          <w:sz w:val="24"/>
          <w:szCs w:val="24"/>
          <w:lang w:val="fr-FR"/>
        </w:rPr>
        <w:t xml:space="preserve">cain échoué en Europe, a un </w:t>
      </w:r>
      <w:r w:rsidR="00CC4701" w:rsidRPr="00B90109">
        <w:rPr>
          <w:rFonts w:ascii="Garamond" w:hAnsi="Garamond" w:cs="Times New Roman"/>
          <w:sz w:val="24"/>
          <w:szCs w:val="24"/>
          <w:lang w:val="fr-FR"/>
        </w:rPr>
        <w:t>pouvoir</w:t>
      </w:r>
      <w:r w:rsidRPr="00B90109">
        <w:rPr>
          <w:rFonts w:ascii="Garamond" w:hAnsi="Garamond" w:cs="Times New Roman"/>
          <w:sz w:val="24"/>
          <w:szCs w:val="24"/>
          <w:lang w:val="fr-FR"/>
        </w:rPr>
        <w:t xml:space="preserve"> de fascination qui avilit tout au passage.</w:t>
      </w:r>
      <w:r w:rsidR="0049686E" w:rsidRPr="00B90109">
        <w:rPr>
          <w:rFonts w:ascii="Garamond" w:hAnsi="Garamond" w:cs="Times New Roman"/>
          <w:sz w:val="24"/>
          <w:szCs w:val="24"/>
          <w:lang w:val="fr-FR"/>
        </w:rPr>
        <w:t xml:space="preserve"> Manning est une figure de libération, une « machine de guerre » sans attaches, nomade, libéré de tout « appareil d’</w:t>
      </w:r>
      <w:r w:rsidR="00CC797D" w:rsidRPr="00B90109">
        <w:rPr>
          <w:rFonts w:ascii="Garamond" w:hAnsi="Garamond" w:cs="Times New Roman"/>
          <w:sz w:val="24"/>
          <w:szCs w:val="24"/>
          <w:lang w:val="fr-FR"/>
        </w:rPr>
        <w:t>État</w:t>
      </w:r>
      <w:r w:rsidR="0049686E" w:rsidRPr="00B90109">
        <w:rPr>
          <w:rFonts w:ascii="Garamond" w:hAnsi="Garamond" w:cs="Times New Roman"/>
          <w:sz w:val="24"/>
          <w:szCs w:val="24"/>
          <w:lang w:val="fr-FR"/>
        </w:rPr>
        <w:t> » sédentaire, à la fois par son désir de mouvement perpétuel et par la violence de ses ruptures : il est « vivant comme la couleur rouge, rapide comme une catastrophe »</w:t>
      </w:r>
      <w:r w:rsidR="00D37FA5">
        <w:rPr>
          <w:rFonts w:ascii="Garamond" w:hAnsi="Garamond" w:cs="Times New Roman"/>
          <w:sz w:val="24"/>
          <w:szCs w:val="24"/>
          <w:lang w:val="fr-FR"/>
        </w:rPr>
        <w:t>.</w:t>
      </w:r>
      <w:r w:rsidR="00766F71" w:rsidRPr="00B90109">
        <w:rPr>
          <w:rStyle w:val="FootnoteReference"/>
          <w:rFonts w:ascii="Garamond" w:hAnsi="Garamond" w:cs="Times New Roman"/>
          <w:sz w:val="24"/>
          <w:szCs w:val="24"/>
          <w:lang w:val="fr-FR"/>
        </w:rPr>
        <w:footnoteReference w:id="46"/>
      </w:r>
      <w:r w:rsidR="00E13F82" w:rsidRPr="00B90109">
        <w:rPr>
          <w:rFonts w:ascii="Garamond" w:hAnsi="Garamond" w:cs="Times New Roman"/>
          <w:sz w:val="24"/>
          <w:szCs w:val="24"/>
          <w:lang w:val="fr-FR"/>
        </w:rPr>
        <w:t xml:space="preserve"> Le narrateur met sa différence sur un piédestal </w:t>
      </w:r>
      <w:r w:rsidR="00116F47">
        <w:rPr>
          <w:rFonts w:ascii="Garamond" w:hAnsi="Garamond" w:cs="Times New Roman"/>
          <w:sz w:val="24"/>
          <w:szCs w:val="24"/>
          <w:lang w:val="fr-FR"/>
        </w:rPr>
        <w:t>sans aucunement le</w:t>
      </w:r>
      <w:r w:rsidR="00E13F82" w:rsidRPr="00B90109">
        <w:rPr>
          <w:rFonts w:ascii="Garamond" w:hAnsi="Garamond" w:cs="Times New Roman"/>
          <w:sz w:val="24"/>
          <w:szCs w:val="24"/>
          <w:lang w:val="fr-FR"/>
        </w:rPr>
        <w:t xml:space="preserve"> réduire à l’instinctif (</w:t>
      </w:r>
      <w:r w:rsidR="00D37FA5">
        <w:rPr>
          <w:rFonts w:ascii="Garamond" w:hAnsi="Garamond" w:cs="Times New Roman"/>
          <w:sz w:val="24"/>
          <w:szCs w:val="24"/>
          <w:lang w:val="fr-FR"/>
        </w:rPr>
        <w:t xml:space="preserve">ce </w:t>
      </w:r>
      <w:r w:rsidR="00E13F82" w:rsidRPr="00B90109">
        <w:rPr>
          <w:rFonts w:ascii="Garamond" w:hAnsi="Garamond" w:cs="Times New Roman"/>
          <w:sz w:val="24"/>
          <w:szCs w:val="24"/>
          <w:lang w:val="fr-FR"/>
        </w:rPr>
        <w:t xml:space="preserve">que font les préjugés raciaux de l’époque). </w:t>
      </w:r>
      <w:r w:rsidR="00EF0850" w:rsidRPr="00B90109">
        <w:rPr>
          <w:rFonts w:ascii="Garamond" w:hAnsi="Garamond" w:cs="Times New Roman"/>
          <w:sz w:val="24"/>
          <w:szCs w:val="24"/>
          <w:lang w:val="fr-FR"/>
        </w:rPr>
        <w:t>Face à cette liberté d’allure et cet extrême dénuement qui forme sa richesse, cette immunité à toute épreuve (qu’il soit bookmak</w:t>
      </w:r>
      <w:r w:rsidR="001639D2" w:rsidRPr="00B90109">
        <w:rPr>
          <w:rFonts w:ascii="Garamond" w:hAnsi="Garamond" w:cs="Times New Roman"/>
          <w:sz w:val="24"/>
          <w:szCs w:val="24"/>
          <w:lang w:val="fr-FR"/>
        </w:rPr>
        <w:t>er, trafiquant de stupéfiant ou</w:t>
      </w:r>
      <w:r w:rsidR="00EF0850" w:rsidRPr="00B90109">
        <w:rPr>
          <w:rFonts w:ascii="Garamond" w:hAnsi="Garamond" w:cs="Times New Roman"/>
          <w:sz w:val="24"/>
          <w:szCs w:val="24"/>
          <w:lang w:val="fr-FR"/>
        </w:rPr>
        <w:t xml:space="preserve"> impliqué dans la traite des blanches</w:t>
      </w:r>
      <w:r w:rsidR="00D37FA5">
        <w:rPr>
          <w:rFonts w:ascii="Garamond" w:hAnsi="Garamond" w:cs="Times New Roman"/>
          <w:sz w:val="24"/>
          <w:szCs w:val="24"/>
          <w:lang w:val="fr-FR"/>
        </w:rPr>
        <w:t>,</w:t>
      </w:r>
      <w:r w:rsidR="001639D2" w:rsidRPr="00B90109">
        <w:rPr>
          <w:rFonts w:ascii="Garamond" w:hAnsi="Garamond" w:cs="Times New Roman"/>
          <w:sz w:val="24"/>
          <w:szCs w:val="24"/>
          <w:lang w:val="fr-FR"/>
        </w:rPr>
        <w:t xml:space="preserve"> qu’il fomente une révolution au Portugal, ou en général, qu’il abuse des lois</w:t>
      </w:r>
      <w:r w:rsidR="0000408D" w:rsidRPr="00B90109">
        <w:rPr>
          <w:rFonts w:ascii="Garamond" w:hAnsi="Garamond" w:cs="Times New Roman"/>
          <w:sz w:val="24"/>
          <w:szCs w:val="24"/>
          <w:lang w:val="fr-FR"/>
        </w:rPr>
        <w:t xml:space="preserve"> étant hors d’atteinte</w:t>
      </w:r>
      <w:r w:rsidR="001639D2" w:rsidRPr="00B90109">
        <w:rPr>
          <w:rFonts w:ascii="Garamond" w:hAnsi="Garamond" w:cs="Times New Roman"/>
          <w:sz w:val="24"/>
          <w:szCs w:val="24"/>
          <w:lang w:val="fr-FR"/>
        </w:rPr>
        <w:t>)</w:t>
      </w:r>
      <w:r w:rsidR="0000408D" w:rsidRPr="00B90109">
        <w:rPr>
          <w:rFonts w:ascii="Garamond" w:hAnsi="Garamond" w:cs="Times New Roman"/>
          <w:sz w:val="24"/>
          <w:szCs w:val="24"/>
          <w:lang w:val="fr-FR"/>
        </w:rPr>
        <w:t>,</w:t>
      </w:r>
      <w:r w:rsidR="001639D2" w:rsidRPr="00B90109">
        <w:rPr>
          <w:rFonts w:ascii="Garamond" w:hAnsi="Garamond" w:cs="Times New Roman"/>
          <w:sz w:val="24"/>
          <w:szCs w:val="24"/>
          <w:lang w:val="fr-FR"/>
        </w:rPr>
        <w:t xml:space="preserve"> </w:t>
      </w:r>
      <w:r w:rsidR="00EF0850" w:rsidRPr="00B90109">
        <w:rPr>
          <w:rFonts w:ascii="Garamond" w:hAnsi="Garamond" w:cs="Times New Roman"/>
          <w:sz w:val="24"/>
          <w:szCs w:val="24"/>
          <w:lang w:val="fr-FR"/>
        </w:rPr>
        <w:t>le narrateur se sent « </w:t>
      </w:r>
      <w:r w:rsidR="00795656" w:rsidRPr="00B90109">
        <w:rPr>
          <w:rFonts w:ascii="Garamond" w:hAnsi="Garamond" w:cs="Times New Roman"/>
          <w:sz w:val="24"/>
          <w:szCs w:val="24"/>
          <w:lang w:val="fr-FR"/>
        </w:rPr>
        <w:t xml:space="preserve">tout embarrassé de </w:t>
      </w:r>
      <w:r w:rsidR="00D45394" w:rsidRPr="00B90109">
        <w:rPr>
          <w:rFonts w:ascii="Garamond" w:hAnsi="Garamond" w:cs="Times New Roman"/>
          <w:sz w:val="24"/>
          <w:szCs w:val="24"/>
          <w:lang w:val="fr-FR"/>
        </w:rPr>
        <w:t>liens</w:t>
      </w:r>
      <w:r w:rsidR="00795656" w:rsidRPr="00B90109">
        <w:rPr>
          <w:rFonts w:ascii="Garamond" w:hAnsi="Garamond" w:cs="Times New Roman"/>
          <w:sz w:val="24"/>
          <w:szCs w:val="24"/>
          <w:lang w:val="fr-FR"/>
        </w:rPr>
        <w:t>, tout alourdi de chaînes</w:t>
      </w:r>
      <w:r w:rsidR="00EF0850" w:rsidRPr="00B90109">
        <w:rPr>
          <w:rFonts w:ascii="Garamond" w:hAnsi="Garamond" w:cs="Times New Roman"/>
          <w:sz w:val="24"/>
          <w:szCs w:val="24"/>
          <w:lang w:val="fr-FR"/>
        </w:rPr>
        <w:t> »</w:t>
      </w:r>
      <w:r w:rsidR="00D37FA5">
        <w:rPr>
          <w:rFonts w:ascii="Garamond" w:hAnsi="Garamond" w:cs="Times New Roman"/>
          <w:sz w:val="24"/>
          <w:szCs w:val="24"/>
          <w:lang w:val="fr-FR"/>
        </w:rPr>
        <w:t>.</w:t>
      </w:r>
      <w:r w:rsidR="00766F71" w:rsidRPr="00B90109">
        <w:rPr>
          <w:rStyle w:val="FootnoteReference"/>
          <w:rFonts w:ascii="Garamond" w:hAnsi="Garamond" w:cs="Times New Roman"/>
          <w:sz w:val="24"/>
          <w:szCs w:val="24"/>
          <w:lang w:val="fr-FR"/>
        </w:rPr>
        <w:footnoteReference w:id="47"/>
      </w:r>
      <w:r w:rsidR="002E6B58" w:rsidRPr="00B90109">
        <w:rPr>
          <w:rFonts w:ascii="Garamond" w:hAnsi="Garamond" w:cs="Times New Roman"/>
          <w:sz w:val="24"/>
          <w:szCs w:val="24"/>
          <w:lang w:val="fr-FR"/>
        </w:rPr>
        <w:t xml:space="preserve"> </w:t>
      </w:r>
      <w:r w:rsidR="0049686E" w:rsidRPr="00B90109">
        <w:rPr>
          <w:rFonts w:ascii="Garamond" w:hAnsi="Garamond" w:cs="Times New Roman"/>
          <w:sz w:val="24"/>
          <w:szCs w:val="24"/>
          <w:lang w:val="fr-FR"/>
        </w:rPr>
        <w:t>Le récit bâtit une dichotomie entre la civilisation occidentale, fade</w:t>
      </w:r>
      <w:r w:rsidR="00D37FA5">
        <w:rPr>
          <w:rFonts w:ascii="Garamond" w:hAnsi="Garamond" w:cs="Times New Roman"/>
          <w:sz w:val="24"/>
          <w:szCs w:val="24"/>
          <w:lang w:val="fr-FR"/>
        </w:rPr>
        <w:t xml:space="preserve"> et</w:t>
      </w:r>
      <w:r w:rsidR="0049686E" w:rsidRPr="00B90109">
        <w:rPr>
          <w:rFonts w:ascii="Garamond" w:hAnsi="Garamond" w:cs="Times New Roman"/>
          <w:sz w:val="24"/>
          <w:szCs w:val="24"/>
          <w:lang w:val="fr-FR"/>
        </w:rPr>
        <w:t xml:space="preserve"> malade</w:t>
      </w:r>
      <w:r w:rsidR="00D37FA5">
        <w:rPr>
          <w:rFonts w:ascii="Garamond" w:hAnsi="Garamond" w:cs="Times New Roman"/>
          <w:sz w:val="24"/>
          <w:szCs w:val="24"/>
          <w:lang w:val="fr-FR"/>
        </w:rPr>
        <w:t>,</w:t>
      </w:r>
      <w:r w:rsidR="0049686E" w:rsidRPr="00B90109">
        <w:rPr>
          <w:rFonts w:ascii="Garamond" w:hAnsi="Garamond" w:cs="Times New Roman"/>
          <w:sz w:val="24"/>
          <w:szCs w:val="24"/>
          <w:lang w:val="fr-FR"/>
        </w:rPr>
        <w:t xml:space="preserve"> et la vitalité des Nègres, modèle à suivre en tant que bouffée d’air hors des conventions. Ainsi, le titre de l’ouvrage renvoie moins à une différence raciale qu’à une différen</w:t>
      </w:r>
      <w:r w:rsidR="007B1B95" w:rsidRPr="00B90109">
        <w:rPr>
          <w:rFonts w:ascii="Garamond" w:hAnsi="Garamond" w:cs="Times New Roman"/>
          <w:sz w:val="24"/>
          <w:szCs w:val="24"/>
          <w:lang w:val="fr-FR"/>
        </w:rPr>
        <w:t xml:space="preserve">ce de style de vie. </w:t>
      </w:r>
      <w:r w:rsidR="00116F47">
        <w:rPr>
          <w:rFonts w:ascii="Garamond" w:hAnsi="Garamond" w:cs="Times New Roman"/>
          <w:sz w:val="24"/>
          <w:szCs w:val="24"/>
          <w:lang w:val="fr-FR"/>
        </w:rPr>
        <w:t>Le narrateur</w:t>
      </w:r>
      <w:r w:rsidR="001639D2" w:rsidRPr="00B90109">
        <w:rPr>
          <w:rFonts w:ascii="Garamond" w:hAnsi="Garamond" w:cs="Times New Roman"/>
          <w:sz w:val="24"/>
          <w:szCs w:val="24"/>
          <w:lang w:val="fr-FR"/>
        </w:rPr>
        <w:t xml:space="preserve"> aspire, en forçant un peu les traits physionomiques</w:t>
      </w:r>
      <w:r w:rsidR="00116F47">
        <w:rPr>
          <w:rFonts w:ascii="Garamond" w:hAnsi="Garamond" w:cs="Times New Roman"/>
          <w:sz w:val="24"/>
          <w:szCs w:val="24"/>
          <w:lang w:val="fr-FR"/>
        </w:rPr>
        <w:t>,</w:t>
      </w:r>
      <w:r w:rsidR="001639D2" w:rsidRPr="00B90109">
        <w:rPr>
          <w:rFonts w:ascii="Garamond" w:hAnsi="Garamond" w:cs="Times New Roman"/>
          <w:sz w:val="24"/>
          <w:szCs w:val="24"/>
          <w:lang w:val="fr-FR"/>
        </w:rPr>
        <w:t xml:space="preserve"> à s’associer aux </w:t>
      </w:r>
      <w:r w:rsidR="00F8345F">
        <w:rPr>
          <w:rFonts w:ascii="Garamond" w:hAnsi="Garamond" w:cs="Times New Roman"/>
          <w:sz w:val="24"/>
          <w:szCs w:val="24"/>
          <w:lang w:val="fr-FR"/>
        </w:rPr>
        <w:t>n</w:t>
      </w:r>
      <w:r w:rsidR="001639D2" w:rsidRPr="00B90109">
        <w:rPr>
          <w:rFonts w:ascii="Garamond" w:hAnsi="Garamond" w:cs="Times New Roman"/>
          <w:sz w:val="24"/>
          <w:szCs w:val="24"/>
          <w:lang w:val="fr-FR"/>
        </w:rPr>
        <w:t xml:space="preserve">oirs, ce qui </w:t>
      </w:r>
      <w:r w:rsidR="00C34275">
        <w:rPr>
          <w:rFonts w:ascii="Garamond" w:hAnsi="Garamond" w:cs="Times New Roman"/>
          <w:sz w:val="24"/>
          <w:szCs w:val="24"/>
          <w:lang w:val="fr-FR"/>
        </w:rPr>
        <w:t xml:space="preserve">lui </w:t>
      </w:r>
      <w:r w:rsidR="001639D2" w:rsidRPr="00B90109">
        <w:rPr>
          <w:rFonts w:ascii="Garamond" w:hAnsi="Garamond" w:cs="Times New Roman"/>
          <w:sz w:val="24"/>
          <w:szCs w:val="24"/>
          <w:lang w:val="fr-FR"/>
        </w:rPr>
        <w:t>donnerait une légitimité et le droit de se désolidariser des si</w:t>
      </w:r>
      <w:r w:rsidR="00897F5A" w:rsidRPr="00B90109">
        <w:rPr>
          <w:rFonts w:ascii="Garamond" w:hAnsi="Garamond" w:cs="Times New Roman"/>
          <w:sz w:val="24"/>
          <w:szCs w:val="24"/>
          <w:lang w:val="fr-FR"/>
        </w:rPr>
        <w:t>e</w:t>
      </w:r>
      <w:r w:rsidR="001639D2" w:rsidRPr="00B90109">
        <w:rPr>
          <w:rFonts w:ascii="Garamond" w:hAnsi="Garamond" w:cs="Times New Roman"/>
          <w:sz w:val="24"/>
          <w:szCs w:val="24"/>
          <w:lang w:val="fr-FR"/>
        </w:rPr>
        <w:t xml:space="preserve">ns : </w:t>
      </w:r>
      <w:r w:rsidR="00E817D2" w:rsidRPr="00B90109">
        <w:rPr>
          <w:rFonts w:ascii="Garamond" w:hAnsi="Garamond" w:cs="Times New Roman"/>
          <w:sz w:val="24"/>
          <w:szCs w:val="24"/>
          <w:lang w:val="fr-FR"/>
        </w:rPr>
        <w:t>« Je n</w:t>
      </w:r>
      <w:r w:rsidR="00640469" w:rsidRPr="00B90109">
        <w:rPr>
          <w:rFonts w:ascii="Garamond" w:hAnsi="Garamond" w:cs="Times New Roman"/>
          <w:sz w:val="24"/>
          <w:szCs w:val="24"/>
          <w:lang w:val="fr-FR"/>
        </w:rPr>
        <w:t>’</w:t>
      </w:r>
      <w:r w:rsidR="00E817D2" w:rsidRPr="00B90109">
        <w:rPr>
          <w:rFonts w:ascii="Garamond" w:hAnsi="Garamond" w:cs="Times New Roman"/>
          <w:sz w:val="24"/>
          <w:szCs w:val="24"/>
          <w:lang w:val="fr-FR"/>
        </w:rPr>
        <w:t>ose, par humilité,</w:t>
      </w:r>
      <w:r w:rsidR="0011502C" w:rsidRPr="00B90109">
        <w:rPr>
          <w:rFonts w:ascii="Garamond" w:hAnsi="Garamond" w:cs="Times New Roman"/>
          <w:sz w:val="24"/>
          <w:szCs w:val="24"/>
          <w:lang w:val="fr-FR"/>
        </w:rPr>
        <w:t xml:space="preserve"> </w:t>
      </w:r>
      <w:r w:rsidRPr="00B90109">
        <w:rPr>
          <w:rFonts w:ascii="Garamond" w:hAnsi="Garamond" w:cs="Times New Roman"/>
          <w:sz w:val="24"/>
          <w:szCs w:val="24"/>
          <w:lang w:val="fr-FR"/>
        </w:rPr>
        <w:t xml:space="preserve">vous appeler mes frères, </w:t>
      </w:r>
      <w:r w:rsidR="00E817D2" w:rsidRPr="00B90109">
        <w:rPr>
          <w:rFonts w:ascii="Garamond" w:hAnsi="Garamond" w:cs="Times New Roman"/>
          <w:sz w:val="24"/>
          <w:szCs w:val="24"/>
          <w:lang w:val="fr-FR"/>
        </w:rPr>
        <w:t>mais je méprise ceux qui vous ignorent ou ceux qui affectent de ne pas vous sourire. Ce n</w:t>
      </w:r>
      <w:r w:rsidR="00640469" w:rsidRPr="00B90109">
        <w:rPr>
          <w:rFonts w:ascii="Garamond" w:hAnsi="Garamond" w:cs="Times New Roman"/>
          <w:sz w:val="24"/>
          <w:szCs w:val="24"/>
          <w:lang w:val="fr-FR"/>
        </w:rPr>
        <w:t>’</w:t>
      </w:r>
      <w:r w:rsidR="00E817D2" w:rsidRPr="00B90109">
        <w:rPr>
          <w:rFonts w:ascii="Garamond" w:hAnsi="Garamond" w:cs="Times New Roman"/>
          <w:sz w:val="24"/>
          <w:szCs w:val="24"/>
          <w:lang w:val="fr-FR"/>
        </w:rPr>
        <w:t xml:space="preserve">est pas en vain que mes cheveux sont frisés, que mes pommettes sont saillantes, que mes lèvres </w:t>
      </w:r>
      <w:r w:rsidR="00D37FA5">
        <w:rPr>
          <w:rFonts w:ascii="Garamond" w:hAnsi="Garamond" w:cs="Times New Roman"/>
          <w:sz w:val="24"/>
          <w:szCs w:val="24"/>
          <w:lang w:val="fr-FR"/>
        </w:rPr>
        <w:t>s</w:t>
      </w:r>
      <w:r w:rsidR="00E817D2" w:rsidRPr="00B90109">
        <w:rPr>
          <w:rFonts w:ascii="Garamond" w:hAnsi="Garamond" w:cs="Times New Roman"/>
          <w:sz w:val="24"/>
          <w:szCs w:val="24"/>
          <w:lang w:val="fr-FR"/>
        </w:rPr>
        <w:t>ont épaisses et mes épaules trop larges. J</w:t>
      </w:r>
      <w:r w:rsidR="00640469" w:rsidRPr="00B90109">
        <w:rPr>
          <w:rFonts w:ascii="Garamond" w:hAnsi="Garamond" w:cs="Times New Roman"/>
          <w:sz w:val="24"/>
          <w:szCs w:val="24"/>
          <w:lang w:val="fr-FR"/>
        </w:rPr>
        <w:t>’</w:t>
      </w:r>
      <w:r w:rsidR="00E817D2" w:rsidRPr="00B90109">
        <w:rPr>
          <w:rFonts w:ascii="Garamond" w:hAnsi="Garamond" w:cs="Times New Roman"/>
          <w:sz w:val="24"/>
          <w:szCs w:val="24"/>
          <w:lang w:val="fr-FR"/>
        </w:rPr>
        <w:t>ose vous ressemble</w:t>
      </w:r>
      <w:r w:rsidRPr="00B90109">
        <w:rPr>
          <w:rFonts w:ascii="Garamond" w:hAnsi="Garamond" w:cs="Times New Roman"/>
          <w:sz w:val="24"/>
          <w:szCs w:val="24"/>
          <w:lang w:val="fr-FR"/>
        </w:rPr>
        <w:t>r</w:t>
      </w:r>
      <w:r w:rsidR="00E817D2" w:rsidRPr="00B90109">
        <w:rPr>
          <w:rFonts w:ascii="Garamond" w:hAnsi="Garamond" w:cs="Times New Roman"/>
          <w:sz w:val="24"/>
          <w:szCs w:val="24"/>
          <w:lang w:val="fr-FR"/>
        </w:rPr>
        <w:t xml:space="preserve"> lorsque je vis. »</w:t>
      </w:r>
      <w:r w:rsidR="00766F71" w:rsidRPr="00B90109">
        <w:rPr>
          <w:rStyle w:val="FootnoteReference"/>
          <w:rFonts w:ascii="Garamond" w:hAnsi="Garamond" w:cs="Times New Roman"/>
          <w:sz w:val="24"/>
          <w:szCs w:val="24"/>
          <w:lang w:val="fr-FR"/>
        </w:rPr>
        <w:footnoteReference w:id="48"/>
      </w:r>
      <w:r w:rsidR="00E817D2" w:rsidRPr="00B90109">
        <w:rPr>
          <w:rFonts w:ascii="Garamond" w:hAnsi="Garamond" w:cs="Times New Roman"/>
          <w:sz w:val="24"/>
          <w:szCs w:val="24"/>
          <w:lang w:val="fr-FR"/>
        </w:rPr>
        <w:t xml:space="preserve"> </w:t>
      </w:r>
      <w:r w:rsidR="00897F5A" w:rsidRPr="00B90109">
        <w:rPr>
          <w:rFonts w:ascii="Garamond" w:hAnsi="Garamond" w:cs="Times New Roman"/>
          <w:sz w:val="24"/>
          <w:szCs w:val="24"/>
          <w:lang w:val="fr-FR"/>
        </w:rPr>
        <w:t>L’</w:t>
      </w:r>
      <w:r w:rsidR="00B433F9" w:rsidRPr="00B90109">
        <w:rPr>
          <w:rFonts w:ascii="Garamond" w:hAnsi="Garamond" w:cs="Times New Roman"/>
          <w:sz w:val="24"/>
          <w:szCs w:val="24"/>
          <w:lang w:val="fr-FR"/>
        </w:rPr>
        <w:t>au</w:t>
      </w:r>
      <w:r w:rsidR="00E73046" w:rsidRPr="00B90109">
        <w:rPr>
          <w:rFonts w:ascii="Garamond" w:hAnsi="Garamond" w:cs="Times New Roman"/>
          <w:sz w:val="24"/>
          <w:szCs w:val="24"/>
          <w:lang w:val="fr-FR"/>
        </w:rPr>
        <w:t>tobiographie juvénile</w:t>
      </w:r>
      <w:r w:rsidR="002E6B58" w:rsidRPr="00B90109">
        <w:rPr>
          <w:rFonts w:ascii="Garamond" w:hAnsi="Garamond" w:cs="Times New Roman"/>
          <w:sz w:val="24"/>
          <w:szCs w:val="24"/>
          <w:lang w:val="fr-FR"/>
        </w:rPr>
        <w:t xml:space="preserve"> </w:t>
      </w:r>
      <w:r w:rsidR="00897F5A" w:rsidRPr="00B90109">
        <w:rPr>
          <w:rFonts w:ascii="Garamond" w:hAnsi="Garamond" w:cs="Times New Roman"/>
          <w:sz w:val="24"/>
          <w:szCs w:val="24"/>
          <w:lang w:val="fr-FR"/>
        </w:rPr>
        <w:t xml:space="preserve">de Soupault </w:t>
      </w:r>
      <w:r w:rsidR="00E73046" w:rsidRPr="00B90109">
        <w:rPr>
          <w:rFonts w:ascii="Garamond" w:hAnsi="Garamond" w:cs="Times New Roman"/>
          <w:sz w:val="24"/>
          <w:szCs w:val="24"/>
          <w:lang w:val="fr-FR"/>
        </w:rPr>
        <w:t>publié</w:t>
      </w:r>
      <w:r w:rsidR="00897F5A" w:rsidRPr="00B90109">
        <w:rPr>
          <w:rFonts w:ascii="Garamond" w:hAnsi="Garamond" w:cs="Times New Roman"/>
          <w:sz w:val="24"/>
          <w:szCs w:val="24"/>
          <w:lang w:val="fr-FR"/>
        </w:rPr>
        <w:t>e</w:t>
      </w:r>
      <w:r w:rsidR="00E73046" w:rsidRPr="00B90109">
        <w:rPr>
          <w:rFonts w:ascii="Garamond" w:hAnsi="Garamond" w:cs="Times New Roman"/>
          <w:sz w:val="24"/>
          <w:szCs w:val="24"/>
          <w:lang w:val="fr-FR"/>
        </w:rPr>
        <w:t xml:space="preserve"> </w:t>
      </w:r>
      <w:r w:rsidR="00EF0850" w:rsidRPr="00B90109">
        <w:rPr>
          <w:rFonts w:ascii="Garamond" w:hAnsi="Garamond" w:cs="Times New Roman"/>
          <w:sz w:val="24"/>
          <w:szCs w:val="24"/>
          <w:lang w:val="fr-FR"/>
        </w:rPr>
        <w:t>la même année</w:t>
      </w:r>
      <w:r w:rsidR="00897F5A" w:rsidRPr="00B90109">
        <w:rPr>
          <w:rFonts w:ascii="Garamond" w:hAnsi="Garamond" w:cs="Times New Roman"/>
          <w:sz w:val="24"/>
          <w:szCs w:val="24"/>
          <w:lang w:val="fr-FR"/>
        </w:rPr>
        <w:t>,</w:t>
      </w:r>
      <w:r w:rsidR="00B433F9" w:rsidRPr="00B90109">
        <w:rPr>
          <w:rFonts w:ascii="Garamond" w:hAnsi="Garamond" w:cs="Times New Roman"/>
          <w:sz w:val="24"/>
          <w:szCs w:val="24"/>
          <w:lang w:val="fr-FR"/>
        </w:rPr>
        <w:t xml:space="preserve"> </w:t>
      </w:r>
      <w:r w:rsidR="00B433F9" w:rsidRPr="00B90109">
        <w:rPr>
          <w:rStyle w:val="Emphasis"/>
          <w:rFonts w:ascii="Garamond" w:hAnsi="Garamond" w:cs="Times New Roman"/>
          <w:sz w:val="24"/>
          <w:szCs w:val="24"/>
          <w:bdr w:val="none" w:sz="0" w:space="0" w:color="auto" w:frame="1"/>
          <w:lang w:val="fr-FR"/>
        </w:rPr>
        <w:t>Histoire d’un blanc</w:t>
      </w:r>
      <w:r w:rsidR="000D2DDD" w:rsidRPr="00B90109">
        <w:rPr>
          <w:rStyle w:val="FootnoteReference"/>
          <w:rFonts w:ascii="Garamond" w:hAnsi="Garamond" w:cs="Times New Roman"/>
          <w:sz w:val="24"/>
          <w:szCs w:val="24"/>
          <w:lang w:val="fr-FR"/>
        </w:rPr>
        <w:footnoteReference w:id="49"/>
      </w:r>
      <w:r w:rsidR="00897F5A" w:rsidRPr="00B90109">
        <w:rPr>
          <w:rStyle w:val="Emphasis"/>
          <w:rFonts w:ascii="Garamond" w:hAnsi="Garamond" w:cs="Times New Roman"/>
          <w:sz w:val="24"/>
          <w:szCs w:val="24"/>
          <w:bdr w:val="none" w:sz="0" w:space="0" w:color="auto" w:frame="1"/>
          <w:lang w:val="fr-FR"/>
        </w:rPr>
        <w:t>,</w:t>
      </w:r>
      <w:r w:rsidR="00EF0850" w:rsidRPr="00B90109">
        <w:rPr>
          <w:rFonts w:ascii="Garamond" w:hAnsi="Garamond" w:cs="Times New Roman"/>
          <w:sz w:val="24"/>
          <w:szCs w:val="24"/>
          <w:lang w:val="fr-FR"/>
        </w:rPr>
        <w:t> </w:t>
      </w:r>
      <w:r w:rsidR="000D2DDD">
        <w:rPr>
          <w:rFonts w:ascii="Garamond" w:hAnsi="Garamond" w:cs="Times New Roman"/>
          <w:sz w:val="24"/>
          <w:szCs w:val="24"/>
          <w:lang w:val="fr-FR"/>
        </w:rPr>
        <w:t xml:space="preserve">et qui forme un diptyque avec le roman, </w:t>
      </w:r>
      <w:r w:rsidR="00EF0850" w:rsidRPr="00B90109">
        <w:rPr>
          <w:rFonts w:ascii="Garamond" w:hAnsi="Garamond" w:cs="Times New Roman"/>
          <w:sz w:val="24"/>
          <w:szCs w:val="24"/>
          <w:lang w:val="fr-FR"/>
        </w:rPr>
        <w:t xml:space="preserve">ne fait que relayer cette </w:t>
      </w:r>
      <w:r w:rsidR="00B433F9" w:rsidRPr="00B90109">
        <w:rPr>
          <w:rFonts w:ascii="Garamond" w:hAnsi="Garamond" w:cs="Times New Roman"/>
          <w:sz w:val="24"/>
          <w:szCs w:val="24"/>
          <w:lang w:val="fr-FR"/>
        </w:rPr>
        <w:t>soif de liberté qui lui fait rejeter définit</w:t>
      </w:r>
      <w:r w:rsidR="00E73046" w:rsidRPr="00B90109">
        <w:rPr>
          <w:rFonts w:ascii="Garamond" w:hAnsi="Garamond" w:cs="Times New Roman"/>
          <w:sz w:val="24"/>
          <w:szCs w:val="24"/>
          <w:lang w:val="fr-FR"/>
        </w:rPr>
        <w:t>ive</w:t>
      </w:r>
      <w:r w:rsidR="00B433F9" w:rsidRPr="00B90109">
        <w:rPr>
          <w:rFonts w:ascii="Garamond" w:hAnsi="Garamond" w:cs="Times New Roman"/>
          <w:sz w:val="24"/>
          <w:szCs w:val="24"/>
          <w:lang w:val="fr-FR"/>
        </w:rPr>
        <w:t>men</w:t>
      </w:r>
      <w:r w:rsidR="00885085" w:rsidRPr="00B90109">
        <w:rPr>
          <w:rFonts w:ascii="Garamond" w:hAnsi="Garamond" w:cs="Times New Roman"/>
          <w:sz w:val="24"/>
          <w:szCs w:val="24"/>
          <w:lang w:val="fr-FR"/>
        </w:rPr>
        <w:t xml:space="preserve">t la bourgeoisie et ses dictats. </w:t>
      </w:r>
      <w:r w:rsidR="00700CB5" w:rsidRPr="00B90109">
        <w:rPr>
          <w:rFonts w:ascii="Garamond" w:hAnsi="Garamond" w:cs="Times New Roman"/>
          <w:sz w:val="24"/>
          <w:szCs w:val="24"/>
          <w:lang w:val="fr-FR"/>
        </w:rPr>
        <w:t>« Blancs, je ne vous hais point,</w:t>
      </w:r>
      <w:r w:rsidR="00885085" w:rsidRPr="00B90109">
        <w:rPr>
          <w:rFonts w:ascii="Garamond" w:hAnsi="Garamond" w:cs="Times New Roman"/>
          <w:sz w:val="24"/>
          <w:szCs w:val="24"/>
          <w:lang w:val="fr-FR"/>
        </w:rPr>
        <w:t xml:space="preserve"> mais vous êtes des moribonds […] </w:t>
      </w:r>
      <w:r w:rsidR="00700CB5" w:rsidRPr="00B90109">
        <w:rPr>
          <w:rFonts w:ascii="Garamond" w:hAnsi="Garamond" w:cs="Times New Roman"/>
          <w:sz w:val="24"/>
          <w:szCs w:val="24"/>
          <w:lang w:val="fr-FR"/>
        </w:rPr>
        <w:t>vot</w:t>
      </w:r>
      <w:r w:rsidR="00885085" w:rsidRPr="00B90109">
        <w:rPr>
          <w:rFonts w:ascii="Garamond" w:hAnsi="Garamond" w:cs="Times New Roman"/>
          <w:sz w:val="24"/>
          <w:szCs w:val="24"/>
          <w:lang w:val="fr-FR"/>
        </w:rPr>
        <w:t>re vanité qui est blanche</w:t>
      </w:r>
      <w:r w:rsidR="00000F49">
        <w:rPr>
          <w:rFonts w:ascii="Garamond" w:hAnsi="Garamond" w:cs="Times New Roman"/>
          <w:sz w:val="24"/>
          <w:szCs w:val="24"/>
          <w:lang w:val="fr-FR"/>
        </w:rPr>
        <w:t>.</w:t>
      </w:r>
      <w:r w:rsidR="00885085" w:rsidRPr="00B90109">
        <w:rPr>
          <w:rFonts w:ascii="Garamond" w:hAnsi="Garamond" w:cs="Times New Roman"/>
          <w:sz w:val="24"/>
          <w:szCs w:val="24"/>
          <w:lang w:val="fr-FR"/>
        </w:rPr>
        <w:t> »</w:t>
      </w:r>
      <w:r w:rsidR="000D2DDD">
        <w:rPr>
          <w:rStyle w:val="FootnoteReference"/>
          <w:rFonts w:ascii="Garamond" w:hAnsi="Garamond" w:cs="Times New Roman"/>
          <w:sz w:val="24"/>
          <w:szCs w:val="24"/>
          <w:lang w:val="fr-FR"/>
        </w:rPr>
        <w:footnoteReference w:id="50"/>
      </w:r>
      <w:r w:rsidR="00885085" w:rsidRPr="00B90109">
        <w:rPr>
          <w:rFonts w:ascii="Garamond" w:hAnsi="Garamond" w:cs="Times New Roman"/>
          <w:sz w:val="24"/>
          <w:szCs w:val="24"/>
          <w:lang w:val="fr-FR"/>
        </w:rPr>
        <w:t xml:space="preserve"> </w:t>
      </w:r>
      <w:r w:rsidR="00677D5C" w:rsidRPr="00B90109">
        <w:rPr>
          <w:rFonts w:ascii="Garamond" w:hAnsi="Garamond" w:cs="Times New Roman"/>
          <w:sz w:val="24"/>
          <w:szCs w:val="24"/>
          <w:lang w:val="fr-FR"/>
        </w:rPr>
        <w:t>En magnifiant les traits du « nègre », Soupault déconsidère en creux ceux des « </w:t>
      </w:r>
      <w:r w:rsidR="002772FF" w:rsidRPr="00B90109">
        <w:rPr>
          <w:rFonts w:ascii="Garamond" w:hAnsi="Garamond" w:cs="Times New Roman"/>
          <w:sz w:val="24"/>
          <w:szCs w:val="24"/>
          <w:lang w:val="fr-FR"/>
        </w:rPr>
        <w:t>caucasiens</w:t>
      </w:r>
      <w:r w:rsidR="00677D5C" w:rsidRPr="00B90109">
        <w:rPr>
          <w:rFonts w:ascii="Garamond" w:hAnsi="Garamond" w:cs="Times New Roman"/>
          <w:sz w:val="24"/>
          <w:szCs w:val="24"/>
          <w:lang w:val="fr-FR"/>
        </w:rPr>
        <w:t xml:space="preserve"> » : </w:t>
      </w:r>
      <w:r w:rsidR="003A0C84" w:rsidRPr="00B90109">
        <w:rPr>
          <w:rFonts w:ascii="Garamond" w:hAnsi="Garamond" w:cs="Times New Roman"/>
          <w:sz w:val="24"/>
          <w:szCs w:val="24"/>
          <w:lang w:val="fr-FR"/>
        </w:rPr>
        <w:t>« Les visages des blancs sont identiques : toujours cette angoisse dans leurs yeux, ce calcul sous les paupières, toujours ces</w:t>
      </w:r>
      <w:r w:rsidR="0011502C" w:rsidRPr="00B90109">
        <w:rPr>
          <w:rFonts w:ascii="Garamond" w:hAnsi="Garamond" w:cs="Times New Roman"/>
          <w:sz w:val="24"/>
          <w:szCs w:val="24"/>
          <w:lang w:val="fr-FR"/>
        </w:rPr>
        <w:t xml:space="preserve"> </w:t>
      </w:r>
      <w:r w:rsidR="003A0C84" w:rsidRPr="00B90109">
        <w:rPr>
          <w:rFonts w:ascii="Garamond" w:hAnsi="Garamond" w:cs="Times New Roman"/>
          <w:sz w:val="24"/>
          <w:szCs w:val="24"/>
          <w:lang w:val="fr-FR"/>
        </w:rPr>
        <w:t xml:space="preserve">lèvres qui remuent </w:t>
      </w:r>
      <w:r w:rsidR="003A0C84" w:rsidRPr="00B90109">
        <w:rPr>
          <w:rFonts w:ascii="Garamond" w:hAnsi="Garamond" w:cs="Times New Roman"/>
          <w:sz w:val="24"/>
          <w:szCs w:val="24"/>
          <w:lang w:val="fr-FR"/>
        </w:rPr>
        <w:lastRenderedPageBreak/>
        <w:t xml:space="preserve">et ces rides sans fin, </w:t>
      </w:r>
      <w:r w:rsidR="0011502C" w:rsidRPr="00B90109">
        <w:rPr>
          <w:rFonts w:ascii="Garamond" w:hAnsi="Garamond" w:cs="Times New Roman"/>
          <w:sz w:val="24"/>
          <w:szCs w:val="24"/>
          <w:lang w:val="fr-FR"/>
        </w:rPr>
        <w:t>toujours</w:t>
      </w:r>
      <w:r w:rsidR="003A0C84" w:rsidRPr="00B90109">
        <w:rPr>
          <w:rFonts w:ascii="Garamond" w:hAnsi="Garamond" w:cs="Times New Roman"/>
          <w:sz w:val="24"/>
          <w:szCs w:val="24"/>
          <w:lang w:val="fr-FR"/>
        </w:rPr>
        <w:t xml:space="preserve"> </w:t>
      </w:r>
      <w:r w:rsidR="0011502C" w:rsidRPr="00B90109">
        <w:rPr>
          <w:rFonts w:ascii="Garamond" w:hAnsi="Garamond" w:cs="Times New Roman"/>
          <w:sz w:val="24"/>
          <w:szCs w:val="24"/>
          <w:lang w:val="fr-FR"/>
        </w:rPr>
        <w:t>ce mouvement</w:t>
      </w:r>
      <w:r w:rsidR="003A0C84" w:rsidRPr="00B90109">
        <w:rPr>
          <w:rFonts w:ascii="Garamond" w:hAnsi="Garamond" w:cs="Times New Roman"/>
          <w:sz w:val="24"/>
          <w:szCs w:val="24"/>
          <w:lang w:val="fr-FR"/>
        </w:rPr>
        <w:t xml:space="preserve"> du nez pour renifler, supputer et compre</w:t>
      </w:r>
      <w:r w:rsidR="00885085" w:rsidRPr="00B90109">
        <w:rPr>
          <w:rFonts w:ascii="Garamond" w:hAnsi="Garamond" w:cs="Times New Roman"/>
          <w:sz w:val="24"/>
          <w:szCs w:val="24"/>
          <w:lang w:val="fr-FR"/>
        </w:rPr>
        <w:t>ndre, toujours comprendre</w:t>
      </w:r>
      <w:r w:rsidR="00766F71" w:rsidRPr="00B90109">
        <w:rPr>
          <w:rFonts w:ascii="Garamond" w:hAnsi="Garamond" w:cs="Times New Roman"/>
          <w:sz w:val="24"/>
          <w:szCs w:val="24"/>
          <w:lang w:val="fr-FR"/>
        </w:rPr>
        <w:t>.</w:t>
      </w:r>
      <w:r w:rsidR="00885085" w:rsidRPr="00B90109">
        <w:rPr>
          <w:rFonts w:ascii="Garamond" w:hAnsi="Garamond" w:cs="Times New Roman"/>
          <w:sz w:val="24"/>
          <w:szCs w:val="24"/>
          <w:lang w:val="fr-FR"/>
        </w:rPr>
        <w:t> »</w:t>
      </w:r>
      <w:r w:rsidR="00766F71" w:rsidRPr="00B90109">
        <w:rPr>
          <w:rStyle w:val="FootnoteReference"/>
          <w:rFonts w:ascii="Garamond" w:hAnsi="Garamond" w:cs="Times New Roman"/>
          <w:sz w:val="24"/>
          <w:szCs w:val="24"/>
          <w:lang w:val="fr-FR"/>
        </w:rPr>
        <w:footnoteReference w:id="51"/>
      </w:r>
    </w:p>
    <w:p w14:paraId="510827BC" w14:textId="7C0AE300" w:rsidR="005778FC" w:rsidRPr="00B90109" w:rsidRDefault="00885085" w:rsidP="008F1BF2">
      <w:pPr>
        <w:pStyle w:val="ListParagraph"/>
        <w:spacing w:after="0" w:line="360" w:lineRule="auto"/>
        <w:ind w:left="0" w:firstLine="284"/>
        <w:jc w:val="both"/>
        <w:rPr>
          <w:rFonts w:ascii="Garamond" w:hAnsi="Garamond" w:cs="Times New Roman"/>
          <w:sz w:val="24"/>
          <w:szCs w:val="24"/>
          <w:lang w:val="fr-FR"/>
        </w:rPr>
      </w:pPr>
      <w:r w:rsidRPr="00B90109">
        <w:rPr>
          <w:rFonts w:ascii="Garamond" w:hAnsi="Garamond" w:cs="Times New Roman"/>
          <w:sz w:val="24"/>
          <w:szCs w:val="24"/>
          <w:lang w:val="fr-FR"/>
        </w:rPr>
        <w:t>Si « la prison, c’est aussi l’Europe »</w:t>
      </w:r>
      <w:r w:rsidR="00766F71" w:rsidRPr="00B90109">
        <w:rPr>
          <w:rFonts w:ascii="Garamond" w:hAnsi="Garamond" w:cs="Times New Roman"/>
          <w:sz w:val="24"/>
          <w:szCs w:val="24"/>
          <w:lang w:val="fr-FR"/>
        </w:rPr>
        <w:t>,</w:t>
      </w:r>
      <w:r w:rsidR="00766F71" w:rsidRPr="00B90109">
        <w:rPr>
          <w:rStyle w:val="FootnoteReference"/>
          <w:rFonts w:ascii="Garamond" w:hAnsi="Garamond" w:cs="Times New Roman"/>
          <w:sz w:val="24"/>
          <w:szCs w:val="24"/>
          <w:lang w:val="fr-FR"/>
        </w:rPr>
        <w:footnoteReference w:id="52"/>
      </w:r>
      <w:r w:rsidRPr="00B90109">
        <w:rPr>
          <w:rFonts w:ascii="Garamond" w:hAnsi="Garamond" w:cs="Times New Roman"/>
          <w:sz w:val="24"/>
          <w:szCs w:val="24"/>
          <w:lang w:val="fr-FR"/>
        </w:rPr>
        <w:t xml:space="preserve"> dans</w:t>
      </w:r>
      <w:r w:rsidR="00CA0155" w:rsidRPr="00B90109">
        <w:rPr>
          <w:rFonts w:ascii="Garamond" w:hAnsi="Garamond" w:cs="Times New Roman"/>
          <w:sz w:val="24"/>
          <w:szCs w:val="24"/>
          <w:lang w:val="fr-FR"/>
        </w:rPr>
        <w:t xml:space="preserve"> le chapitre « La fuite ou la vie »</w:t>
      </w:r>
      <w:r w:rsidR="00D37FA5">
        <w:rPr>
          <w:rFonts w:ascii="Garamond" w:hAnsi="Garamond" w:cs="Times New Roman"/>
          <w:sz w:val="24"/>
          <w:szCs w:val="24"/>
          <w:lang w:val="fr-FR"/>
        </w:rPr>
        <w:t>,</w:t>
      </w:r>
      <w:r w:rsidR="00CA0155" w:rsidRPr="00B90109">
        <w:rPr>
          <w:rFonts w:ascii="Garamond" w:hAnsi="Garamond" w:cs="Times New Roman"/>
          <w:sz w:val="24"/>
          <w:szCs w:val="24"/>
          <w:lang w:val="fr-FR"/>
        </w:rPr>
        <w:t xml:space="preserve"> on est à Barcelone</w:t>
      </w:r>
      <w:r w:rsidR="00EF0850" w:rsidRPr="00B90109">
        <w:rPr>
          <w:rFonts w:ascii="Garamond" w:hAnsi="Garamond" w:cs="Times New Roman"/>
          <w:sz w:val="24"/>
          <w:szCs w:val="24"/>
          <w:lang w:val="fr-FR"/>
        </w:rPr>
        <w:t xml:space="preserve"> où une </w:t>
      </w:r>
      <w:r w:rsidRPr="00B90109">
        <w:rPr>
          <w:rFonts w:ascii="Garamond" w:hAnsi="Garamond" w:cs="Times New Roman"/>
          <w:sz w:val="24"/>
          <w:szCs w:val="24"/>
          <w:lang w:val="fr-FR"/>
        </w:rPr>
        <w:t>prostituée</w:t>
      </w:r>
      <w:r w:rsidR="00EF0850" w:rsidRPr="00B90109">
        <w:rPr>
          <w:rFonts w:ascii="Garamond" w:hAnsi="Garamond" w:cs="Times New Roman"/>
          <w:sz w:val="24"/>
          <w:szCs w:val="24"/>
          <w:lang w:val="fr-FR"/>
        </w:rPr>
        <w:t xml:space="preserve"> qui s’appelle « Europe »</w:t>
      </w:r>
      <w:r w:rsidRPr="00B90109">
        <w:rPr>
          <w:rFonts w:ascii="Garamond" w:hAnsi="Garamond" w:cs="Times New Roman"/>
          <w:sz w:val="24"/>
          <w:szCs w:val="24"/>
          <w:lang w:val="fr-FR"/>
        </w:rPr>
        <w:t xml:space="preserve">, ayant d’ailleurs le projet éminemment ennuyeux de vendre des parapluies, </w:t>
      </w:r>
      <w:r w:rsidR="00EF0850" w:rsidRPr="00B90109">
        <w:rPr>
          <w:rFonts w:ascii="Garamond" w:hAnsi="Garamond" w:cs="Times New Roman"/>
          <w:sz w:val="24"/>
          <w:szCs w:val="24"/>
          <w:lang w:val="fr-FR"/>
        </w:rPr>
        <w:t>ouvre ses jambes</w:t>
      </w:r>
      <w:r w:rsidR="00C34275">
        <w:rPr>
          <w:rFonts w:ascii="Garamond" w:hAnsi="Garamond" w:cs="Times New Roman"/>
          <w:sz w:val="24"/>
          <w:szCs w:val="24"/>
          <w:lang w:val="fr-FR"/>
        </w:rPr>
        <w:t xml:space="preserve"> à Manning</w:t>
      </w:r>
      <w:r w:rsidR="00EF0850" w:rsidRPr="00B90109">
        <w:rPr>
          <w:rFonts w:ascii="Garamond" w:hAnsi="Garamond" w:cs="Times New Roman"/>
          <w:sz w:val="24"/>
          <w:szCs w:val="24"/>
          <w:lang w:val="fr-FR"/>
        </w:rPr>
        <w:t xml:space="preserve">. </w:t>
      </w:r>
      <w:r w:rsidR="00C34275">
        <w:rPr>
          <w:rFonts w:ascii="Garamond" w:hAnsi="Garamond" w:cs="Times New Roman"/>
          <w:sz w:val="24"/>
          <w:szCs w:val="24"/>
          <w:lang w:val="fr-FR"/>
        </w:rPr>
        <w:t xml:space="preserve">Celui-ci </w:t>
      </w:r>
      <w:r w:rsidR="00EF0850" w:rsidRPr="00B90109">
        <w:rPr>
          <w:rFonts w:ascii="Garamond" w:hAnsi="Garamond" w:cs="Times New Roman"/>
          <w:sz w:val="24"/>
          <w:szCs w:val="24"/>
          <w:lang w:val="fr-FR"/>
        </w:rPr>
        <w:t xml:space="preserve">jouit en la poignardant avant de s’engager </w:t>
      </w:r>
      <w:r w:rsidR="005778FC" w:rsidRPr="00B90109">
        <w:rPr>
          <w:rFonts w:ascii="Garamond" w:hAnsi="Garamond" w:cs="Times New Roman"/>
          <w:sz w:val="24"/>
          <w:szCs w:val="24"/>
          <w:lang w:val="fr-FR"/>
        </w:rPr>
        <w:t>comme soutier sur un</w:t>
      </w:r>
      <w:r w:rsidR="00376515" w:rsidRPr="00B90109">
        <w:rPr>
          <w:rFonts w:ascii="Garamond" w:hAnsi="Garamond" w:cs="Times New Roman"/>
          <w:sz w:val="24"/>
          <w:szCs w:val="24"/>
          <w:lang w:val="fr-FR"/>
        </w:rPr>
        <w:t xml:space="preserve"> d</w:t>
      </w:r>
      <w:r w:rsidR="005778FC" w:rsidRPr="00B90109">
        <w:rPr>
          <w:rFonts w:ascii="Garamond" w:hAnsi="Garamond" w:cs="Times New Roman"/>
          <w:sz w:val="24"/>
          <w:szCs w:val="24"/>
          <w:lang w:val="fr-FR"/>
        </w:rPr>
        <w:t>e ceux qui font r</w:t>
      </w:r>
      <w:r w:rsidRPr="00B90109">
        <w:rPr>
          <w:rFonts w:ascii="Garamond" w:hAnsi="Garamond" w:cs="Times New Roman"/>
          <w:sz w:val="24"/>
          <w:szCs w:val="24"/>
          <w:lang w:val="fr-FR"/>
        </w:rPr>
        <w:t>oute sur Lisbonne d’où il écrira une lettre qui joue sur l’ambiguïté femme/continent mobilisant une prosopopée et les sèmes communs d’éloignement</w:t>
      </w:r>
      <w:r w:rsidR="00D37FA5">
        <w:rPr>
          <w:rFonts w:ascii="Garamond" w:hAnsi="Garamond" w:cs="Times New Roman"/>
          <w:sz w:val="24"/>
          <w:szCs w:val="24"/>
          <w:lang w:val="fr-FR"/>
        </w:rPr>
        <w:t xml:space="preserve"> et</w:t>
      </w:r>
      <w:r w:rsidRPr="00B90109">
        <w:rPr>
          <w:rFonts w:ascii="Garamond" w:hAnsi="Garamond" w:cs="Times New Roman"/>
          <w:sz w:val="24"/>
          <w:szCs w:val="24"/>
          <w:lang w:val="fr-FR"/>
        </w:rPr>
        <w:t xml:space="preserve"> de féminité</w:t>
      </w:r>
      <w:r w:rsidR="00D37FA5">
        <w:rPr>
          <w:rFonts w:ascii="Garamond" w:hAnsi="Garamond" w:cs="Times New Roman"/>
          <w:sz w:val="24"/>
          <w:szCs w:val="24"/>
          <w:lang w:val="fr-FR"/>
        </w:rPr>
        <w:t>.</w:t>
      </w:r>
      <w:r w:rsidR="002E6B58" w:rsidRPr="00B90109">
        <w:rPr>
          <w:rFonts w:ascii="Garamond" w:hAnsi="Garamond" w:cs="Times New Roman"/>
          <w:sz w:val="24"/>
          <w:szCs w:val="24"/>
          <w:lang w:val="fr-FR"/>
        </w:rPr>
        <w:t xml:space="preserve"> </w:t>
      </w:r>
    </w:p>
    <w:p w14:paraId="4E5C4E62" w14:textId="76B233C5" w:rsidR="00376515" w:rsidRPr="00B90109" w:rsidRDefault="00376515"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 xml:space="preserve">Au </w:t>
      </w:r>
      <w:r w:rsidR="005778FC" w:rsidRPr="00B90109">
        <w:rPr>
          <w:rFonts w:ascii="Garamond" w:hAnsi="Garamond" w:cs="Times New Roman"/>
          <w:sz w:val="24"/>
          <w:szCs w:val="24"/>
          <w:lang w:val="fr-FR"/>
        </w:rPr>
        <w:t>chapitre « Remous »</w:t>
      </w:r>
      <w:r w:rsidR="00A64244">
        <w:rPr>
          <w:rFonts w:ascii="Garamond" w:hAnsi="Garamond" w:cs="Times New Roman"/>
          <w:sz w:val="24"/>
          <w:szCs w:val="24"/>
          <w:lang w:val="fr-FR"/>
        </w:rPr>
        <w:t>,</w:t>
      </w:r>
      <w:r w:rsidRPr="00B90109">
        <w:rPr>
          <w:rFonts w:ascii="Garamond" w:hAnsi="Garamond" w:cs="Times New Roman"/>
          <w:sz w:val="24"/>
          <w:szCs w:val="24"/>
          <w:lang w:val="fr-FR"/>
        </w:rPr>
        <w:t xml:space="preserve"> la superposition entre le continent et la prostituée est rendue possible par des sèmes commun</w:t>
      </w:r>
      <w:r w:rsidR="00DB58F8" w:rsidRPr="00B90109">
        <w:rPr>
          <w:rFonts w:ascii="Garamond" w:hAnsi="Garamond" w:cs="Times New Roman"/>
          <w:sz w:val="24"/>
          <w:szCs w:val="24"/>
          <w:lang w:val="fr-FR"/>
        </w:rPr>
        <w:t>s</w:t>
      </w:r>
      <w:r w:rsidRPr="00B90109">
        <w:rPr>
          <w:rFonts w:ascii="Garamond" w:hAnsi="Garamond" w:cs="Times New Roman"/>
          <w:sz w:val="24"/>
          <w:szCs w:val="24"/>
          <w:lang w:val="fr-FR"/>
        </w:rPr>
        <w:t> : élo</w:t>
      </w:r>
      <w:r w:rsidR="00885085" w:rsidRPr="00B90109">
        <w:rPr>
          <w:rFonts w:ascii="Garamond" w:hAnsi="Garamond" w:cs="Times New Roman"/>
          <w:sz w:val="24"/>
          <w:szCs w:val="24"/>
          <w:lang w:val="fr-FR"/>
        </w:rPr>
        <w:t xml:space="preserve">ignement, féminité, longévité (relative) </w:t>
      </w:r>
      <w:r w:rsidRPr="00B90109">
        <w:rPr>
          <w:rFonts w:ascii="Garamond" w:hAnsi="Garamond" w:cs="Times New Roman"/>
          <w:sz w:val="24"/>
          <w:szCs w:val="24"/>
          <w:lang w:val="fr-FR"/>
        </w:rPr>
        <w:t>:</w:t>
      </w:r>
    </w:p>
    <w:p w14:paraId="4637F3AC" w14:textId="67EC02DF" w:rsidR="00376515" w:rsidRPr="00B90109" w:rsidRDefault="00C66292" w:rsidP="008F1BF2">
      <w:pPr>
        <w:spacing w:before="120" w:after="0" w:line="360" w:lineRule="auto"/>
        <w:ind w:left="284" w:firstLine="284"/>
        <w:jc w:val="both"/>
        <w:rPr>
          <w:rFonts w:ascii="Garamond" w:hAnsi="Garamond" w:cs="Times New Roman"/>
          <w:i/>
          <w:sz w:val="24"/>
          <w:szCs w:val="24"/>
          <w:lang w:val="fr-FR"/>
        </w:rPr>
      </w:pPr>
      <w:r w:rsidRPr="00B90109">
        <w:rPr>
          <w:rFonts w:ascii="Garamond" w:hAnsi="Garamond" w:cs="Times New Roman"/>
          <w:iCs/>
          <w:sz w:val="24"/>
          <w:szCs w:val="24"/>
          <w:lang w:val="fr-FR"/>
        </w:rPr>
        <w:t>« </w:t>
      </w:r>
      <w:r w:rsidR="00376515" w:rsidRPr="00B90109">
        <w:rPr>
          <w:rFonts w:ascii="Garamond" w:hAnsi="Garamond" w:cs="Times New Roman"/>
          <w:i/>
          <w:sz w:val="24"/>
          <w:szCs w:val="24"/>
          <w:lang w:val="fr-FR"/>
        </w:rPr>
        <w:t>Europe,</w:t>
      </w:r>
    </w:p>
    <w:p w14:paraId="6B8BE0CD" w14:textId="77777777" w:rsidR="00376515" w:rsidRPr="00B90109" w:rsidRDefault="00376515" w:rsidP="008F1BF2">
      <w:pPr>
        <w:spacing w:after="0" w:line="360" w:lineRule="auto"/>
        <w:ind w:left="284" w:firstLine="284"/>
        <w:jc w:val="both"/>
        <w:rPr>
          <w:rFonts w:ascii="Garamond" w:hAnsi="Garamond" w:cs="Times New Roman"/>
          <w:i/>
          <w:sz w:val="24"/>
          <w:szCs w:val="24"/>
          <w:lang w:val="fr-FR"/>
        </w:rPr>
      </w:pPr>
      <w:r w:rsidRPr="00B90109">
        <w:rPr>
          <w:rFonts w:ascii="Garamond" w:hAnsi="Garamond" w:cs="Times New Roman"/>
          <w:i/>
          <w:sz w:val="24"/>
          <w:szCs w:val="24"/>
          <w:lang w:val="fr-FR"/>
        </w:rPr>
        <w:t>J</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ai vu ton ombre ce matin qui allait et venait sous mes yeux. Je sais te reconnaître malgré tout, malgré moi surtout. Je n</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ai plus honte de t</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écrire parce que tu es loin et que tu ne compren</w:t>
      </w:r>
      <w:r w:rsidR="007D4401" w:rsidRPr="00B90109">
        <w:rPr>
          <w:rFonts w:ascii="Garamond" w:hAnsi="Garamond" w:cs="Times New Roman"/>
          <w:i/>
          <w:sz w:val="24"/>
          <w:szCs w:val="24"/>
          <w:lang w:val="fr-FR"/>
        </w:rPr>
        <w:t>dras plus jamais pourquoi je vis, pourquoi je pense à toi.</w:t>
      </w:r>
    </w:p>
    <w:p w14:paraId="703C1813" w14:textId="77777777" w:rsidR="007D4401" w:rsidRPr="00B90109" w:rsidRDefault="007D4401" w:rsidP="008F1BF2">
      <w:pPr>
        <w:spacing w:after="0" w:line="360" w:lineRule="auto"/>
        <w:ind w:left="284" w:firstLine="284"/>
        <w:jc w:val="both"/>
        <w:rPr>
          <w:rFonts w:ascii="Garamond" w:hAnsi="Garamond" w:cs="Times New Roman"/>
          <w:i/>
          <w:sz w:val="24"/>
          <w:szCs w:val="24"/>
          <w:lang w:val="fr-FR"/>
        </w:rPr>
      </w:pPr>
      <w:r w:rsidRPr="00B90109">
        <w:rPr>
          <w:rFonts w:ascii="Garamond" w:hAnsi="Garamond" w:cs="Times New Roman"/>
          <w:i/>
          <w:sz w:val="24"/>
          <w:szCs w:val="24"/>
          <w:lang w:val="fr-FR"/>
        </w:rPr>
        <w:t>Je vois un reflet de ton corps qui vient se jeter dans mes yeux et mes doigts sont encore teintés de la couleur de ta peau. Mes mots qui collent sur ce papier ne signifient rien, mais je pense à toi au-dessus des nuages et du temps, avec un peu de misère dans le cœur.</w:t>
      </w:r>
    </w:p>
    <w:p w14:paraId="2B1E3687" w14:textId="2ADEAF9D" w:rsidR="00885085" w:rsidRPr="00B90109" w:rsidRDefault="007D4401" w:rsidP="008F1BF2">
      <w:pPr>
        <w:spacing w:after="120" w:line="360" w:lineRule="auto"/>
        <w:ind w:left="284" w:firstLine="284"/>
        <w:jc w:val="both"/>
        <w:rPr>
          <w:rFonts w:ascii="Garamond" w:hAnsi="Garamond" w:cs="Times New Roman"/>
          <w:i/>
          <w:sz w:val="24"/>
          <w:szCs w:val="24"/>
          <w:lang w:val="fr-FR"/>
        </w:rPr>
      </w:pPr>
      <w:r w:rsidRPr="00B90109">
        <w:rPr>
          <w:rFonts w:ascii="Garamond" w:hAnsi="Garamond" w:cs="Times New Roman"/>
          <w:i/>
          <w:sz w:val="24"/>
          <w:szCs w:val="24"/>
          <w:lang w:val="fr-FR"/>
        </w:rPr>
        <w:t>Je ne peux t</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oublier comme cela, si vite. J</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ai peur de ne pas t</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oublier. Tous les gestes que nous avons commis ensemble sont encore vivants et je crains de le reconnaitre toujours lorsqu</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il m</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arrivera de presser contre moi un autre corps. Est-ce ma faute si le tien fut si blanc, si mon cœur battait trop fort ? Je n</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ai pas de courage devant l</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 xml:space="preserve">émoi que tes mains faisaient jaillir et </w:t>
      </w:r>
      <w:r w:rsidR="002772FF" w:rsidRPr="00B90109">
        <w:rPr>
          <w:rFonts w:ascii="Garamond" w:hAnsi="Garamond" w:cs="Times New Roman"/>
          <w:i/>
          <w:sz w:val="24"/>
          <w:szCs w:val="24"/>
          <w:lang w:val="fr-FR"/>
        </w:rPr>
        <w:t>c</w:t>
      </w:r>
      <w:r w:rsidRPr="00B90109">
        <w:rPr>
          <w:rFonts w:ascii="Garamond" w:hAnsi="Garamond" w:cs="Times New Roman"/>
          <w:i/>
          <w:sz w:val="24"/>
          <w:szCs w:val="24"/>
          <w:lang w:val="fr-FR"/>
        </w:rPr>
        <w:t>e qui est encore resté sur mon corps comme un grand tatouage. Europe, je sais que tu ne mourras pas avant moi. Si tu savais que je puis t</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 xml:space="preserve">oublier, </w:t>
      </w:r>
      <w:r w:rsidR="00C040D5" w:rsidRPr="00B90109">
        <w:rPr>
          <w:rFonts w:ascii="Garamond" w:hAnsi="Garamond" w:cs="Times New Roman"/>
          <w:i/>
          <w:sz w:val="24"/>
          <w:szCs w:val="24"/>
          <w:lang w:val="fr-FR"/>
        </w:rPr>
        <w:t xml:space="preserve">tu ne pourrais plus sourire au </w:t>
      </w:r>
      <w:r w:rsidRPr="00B90109">
        <w:rPr>
          <w:rFonts w:ascii="Garamond" w:hAnsi="Garamond" w:cs="Times New Roman"/>
          <w:i/>
          <w:sz w:val="24"/>
          <w:szCs w:val="24"/>
          <w:lang w:val="fr-FR"/>
        </w:rPr>
        <w:t>milieu de la terre. Je ne t</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ai jamais fait ce que tu n</w:t>
      </w:r>
      <w:r w:rsidR="00640469" w:rsidRPr="00B90109">
        <w:rPr>
          <w:rFonts w:ascii="Garamond" w:hAnsi="Garamond" w:cs="Times New Roman"/>
          <w:i/>
          <w:sz w:val="24"/>
          <w:szCs w:val="24"/>
          <w:lang w:val="fr-FR"/>
        </w:rPr>
        <w:t>’</w:t>
      </w:r>
      <w:r w:rsidRPr="00B90109">
        <w:rPr>
          <w:rFonts w:ascii="Garamond" w:hAnsi="Garamond" w:cs="Times New Roman"/>
          <w:i/>
          <w:sz w:val="24"/>
          <w:szCs w:val="24"/>
          <w:lang w:val="fr-FR"/>
        </w:rPr>
        <w:t>as pas voulu me faire. Je suis heureux de t</w:t>
      </w:r>
      <w:r w:rsidR="00640469" w:rsidRPr="00B90109">
        <w:rPr>
          <w:rFonts w:ascii="Garamond" w:hAnsi="Garamond" w:cs="Times New Roman"/>
          <w:i/>
          <w:sz w:val="24"/>
          <w:szCs w:val="24"/>
          <w:lang w:val="fr-FR"/>
        </w:rPr>
        <w:t>’</w:t>
      </w:r>
      <w:r w:rsidR="00885085" w:rsidRPr="00B90109">
        <w:rPr>
          <w:rFonts w:ascii="Garamond" w:hAnsi="Garamond" w:cs="Times New Roman"/>
          <w:i/>
          <w:sz w:val="24"/>
          <w:szCs w:val="24"/>
          <w:lang w:val="fr-FR"/>
        </w:rPr>
        <w:t>avoir tuée.</w:t>
      </w:r>
      <w:r w:rsidR="00C66292" w:rsidRPr="00B90109">
        <w:rPr>
          <w:rFonts w:ascii="Garamond" w:hAnsi="Garamond" w:cs="Times New Roman"/>
          <w:i/>
          <w:sz w:val="24"/>
          <w:szCs w:val="24"/>
          <w:lang w:val="fr-FR"/>
        </w:rPr>
        <w:t> </w:t>
      </w:r>
      <w:r w:rsidR="00C66292" w:rsidRPr="00B90109">
        <w:rPr>
          <w:rFonts w:ascii="Garamond" w:hAnsi="Garamond" w:cs="Times New Roman"/>
          <w:iCs/>
          <w:sz w:val="24"/>
          <w:szCs w:val="24"/>
          <w:lang w:val="fr-FR"/>
        </w:rPr>
        <w:t>»</w:t>
      </w:r>
      <w:r w:rsidR="00766F71" w:rsidRPr="00B90109">
        <w:rPr>
          <w:rStyle w:val="FootnoteReference"/>
          <w:rFonts w:ascii="Garamond" w:hAnsi="Garamond" w:cs="Times New Roman"/>
          <w:iCs/>
          <w:sz w:val="24"/>
          <w:szCs w:val="24"/>
          <w:lang w:val="fr-FR"/>
        </w:rPr>
        <w:footnoteReference w:id="53"/>
      </w:r>
      <w:r w:rsidR="00885085" w:rsidRPr="00B90109">
        <w:rPr>
          <w:rFonts w:ascii="Garamond" w:hAnsi="Garamond" w:cs="Times New Roman"/>
          <w:i/>
          <w:sz w:val="24"/>
          <w:szCs w:val="24"/>
          <w:lang w:val="fr-FR"/>
        </w:rPr>
        <w:t xml:space="preserve"> </w:t>
      </w:r>
    </w:p>
    <w:p w14:paraId="411EA71E" w14:textId="3A58F78E" w:rsidR="0049686E" w:rsidRPr="00B90109" w:rsidRDefault="00885085" w:rsidP="008F1BF2">
      <w:pPr>
        <w:tabs>
          <w:tab w:val="left" w:pos="709"/>
          <w:tab w:val="left" w:pos="6096"/>
        </w:tabs>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Le narrateur reçoit à son tour une missive signée « d’</w:t>
      </w:r>
      <w:r w:rsidR="00A72E5F" w:rsidRPr="00B90109">
        <w:rPr>
          <w:rFonts w:ascii="Garamond" w:hAnsi="Garamond" w:cs="Times New Roman"/>
          <w:sz w:val="24"/>
          <w:szCs w:val="24"/>
          <w:lang w:val="fr-FR"/>
        </w:rPr>
        <w:t>un beau parap</w:t>
      </w:r>
      <w:r w:rsidR="00B75A34" w:rsidRPr="00B90109">
        <w:rPr>
          <w:rFonts w:ascii="Garamond" w:hAnsi="Garamond" w:cs="Times New Roman"/>
          <w:sz w:val="24"/>
          <w:szCs w:val="24"/>
          <w:lang w:val="fr-FR"/>
        </w:rPr>
        <w:t>he que j</w:t>
      </w:r>
      <w:r w:rsidR="00640469" w:rsidRPr="00B90109">
        <w:rPr>
          <w:rFonts w:ascii="Garamond" w:hAnsi="Garamond" w:cs="Times New Roman"/>
          <w:sz w:val="24"/>
          <w:szCs w:val="24"/>
          <w:lang w:val="fr-FR"/>
        </w:rPr>
        <w:t>’</w:t>
      </w:r>
      <w:r w:rsidR="00B75A34" w:rsidRPr="00B90109">
        <w:rPr>
          <w:rFonts w:ascii="Garamond" w:hAnsi="Garamond" w:cs="Times New Roman"/>
          <w:sz w:val="24"/>
          <w:szCs w:val="24"/>
          <w:lang w:val="fr-FR"/>
        </w:rPr>
        <w:t>appelais tantôt un serpent, tantôt une rivi</w:t>
      </w:r>
      <w:r w:rsidR="007B1B95" w:rsidRPr="00B90109">
        <w:rPr>
          <w:rFonts w:ascii="Garamond" w:hAnsi="Garamond" w:cs="Times New Roman"/>
          <w:sz w:val="24"/>
          <w:szCs w:val="24"/>
          <w:lang w:val="fr-FR"/>
        </w:rPr>
        <w:t xml:space="preserve">ère </w:t>
      </w:r>
      <w:r w:rsidRPr="00B90109">
        <w:rPr>
          <w:rFonts w:ascii="Garamond" w:hAnsi="Garamond" w:cs="Times New Roman"/>
          <w:sz w:val="24"/>
          <w:szCs w:val="24"/>
          <w:lang w:val="fr-FR"/>
        </w:rPr>
        <w:t>»,</w:t>
      </w:r>
      <w:r w:rsidR="00766F71" w:rsidRPr="00B90109">
        <w:rPr>
          <w:rStyle w:val="FootnoteReference"/>
          <w:rFonts w:ascii="Garamond" w:hAnsi="Garamond" w:cs="Times New Roman"/>
          <w:sz w:val="24"/>
          <w:szCs w:val="24"/>
          <w:lang w:val="fr-FR"/>
        </w:rPr>
        <w:footnoteReference w:id="54"/>
      </w:r>
      <w:r w:rsidR="007B1B95" w:rsidRPr="00B90109">
        <w:rPr>
          <w:rFonts w:ascii="Garamond" w:hAnsi="Garamond" w:cs="Times New Roman"/>
          <w:sz w:val="24"/>
          <w:szCs w:val="24"/>
          <w:lang w:val="fr-FR"/>
        </w:rPr>
        <w:t xml:space="preserve"> autant de</w:t>
      </w:r>
      <w:r w:rsidR="00CC4701" w:rsidRPr="00B90109">
        <w:rPr>
          <w:rFonts w:ascii="Garamond" w:hAnsi="Garamond" w:cs="Times New Roman"/>
          <w:sz w:val="24"/>
          <w:szCs w:val="24"/>
          <w:lang w:val="fr-FR"/>
        </w:rPr>
        <w:t xml:space="preserve"> métaphore</w:t>
      </w:r>
      <w:r w:rsidRPr="00B90109">
        <w:rPr>
          <w:rFonts w:ascii="Garamond" w:hAnsi="Garamond" w:cs="Times New Roman"/>
          <w:sz w:val="24"/>
          <w:szCs w:val="24"/>
          <w:lang w:val="fr-FR"/>
        </w:rPr>
        <w:t>s</w:t>
      </w:r>
      <w:r w:rsidR="00CC4701" w:rsidRPr="00B90109">
        <w:rPr>
          <w:rFonts w:ascii="Garamond" w:hAnsi="Garamond" w:cs="Times New Roman"/>
          <w:sz w:val="24"/>
          <w:szCs w:val="24"/>
          <w:lang w:val="fr-FR"/>
        </w:rPr>
        <w:t xml:space="preserve"> inspiré</w:t>
      </w:r>
      <w:r w:rsidRPr="00B90109">
        <w:rPr>
          <w:rFonts w:ascii="Garamond" w:hAnsi="Garamond" w:cs="Times New Roman"/>
          <w:sz w:val="24"/>
          <w:szCs w:val="24"/>
          <w:lang w:val="fr-FR"/>
        </w:rPr>
        <w:t>es</w:t>
      </w:r>
      <w:r w:rsidR="00CC4701" w:rsidRPr="00B90109">
        <w:rPr>
          <w:rFonts w:ascii="Garamond" w:hAnsi="Garamond" w:cs="Times New Roman"/>
          <w:sz w:val="24"/>
          <w:szCs w:val="24"/>
          <w:lang w:val="fr-FR"/>
        </w:rPr>
        <w:t xml:space="preserve"> par la morphologie du graphisme mais aussi </w:t>
      </w:r>
      <w:r w:rsidRPr="00B90109">
        <w:rPr>
          <w:rFonts w:ascii="Garamond" w:hAnsi="Garamond" w:cs="Times New Roman"/>
          <w:sz w:val="24"/>
          <w:szCs w:val="24"/>
          <w:lang w:val="fr-FR"/>
        </w:rPr>
        <w:t>par cette volonté d’échapper à</w:t>
      </w:r>
      <w:r w:rsidR="00CC4701" w:rsidRPr="00B90109">
        <w:rPr>
          <w:rFonts w:ascii="Garamond" w:hAnsi="Garamond" w:cs="Times New Roman"/>
          <w:sz w:val="24"/>
          <w:szCs w:val="24"/>
          <w:lang w:val="fr-FR"/>
        </w:rPr>
        <w:t xml:space="preserve"> </w:t>
      </w:r>
      <w:r w:rsidR="00C43E41" w:rsidRPr="00B90109">
        <w:rPr>
          <w:rFonts w:ascii="Garamond" w:hAnsi="Garamond" w:cs="Times New Roman"/>
          <w:sz w:val="24"/>
          <w:szCs w:val="24"/>
          <w:lang w:val="fr-FR"/>
        </w:rPr>
        <w:t>toute</w:t>
      </w:r>
      <w:r w:rsidR="00CC4701" w:rsidRPr="00B90109">
        <w:rPr>
          <w:rFonts w:ascii="Garamond" w:hAnsi="Garamond" w:cs="Times New Roman"/>
          <w:sz w:val="24"/>
          <w:szCs w:val="24"/>
          <w:lang w:val="fr-FR"/>
        </w:rPr>
        <w:t xml:space="preserve"> </w:t>
      </w:r>
      <w:r w:rsidR="00EF0850" w:rsidRPr="00B90109">
        <w:rPr>
          <w:rFonts w:ascii="Garamond" w:hAnsi="Garamond" w:cs="Times New Roman"/>
          <w:sz w:val="24"/>
          <w:szCs w:val="24"/>
          <w:lang w:val="fr-FR"/>
        </w:rPr>
        <w:t xml:space="preserve">fixation </w:t>
      </w:r>
      <w:r w:rsidRPr="00B90109">
        <w:rPr>
          <w:rFonts w:ascii="Garamond" w:hAnsi="Garamond" w:cs="Times New Roman"/>
          <w:sz w:val="24"/>
          <w:szCs w:val="24"/>
          <w:lang w:val="fr-FR"/>
        </w:rPr>
        <w:t xml:space="preserve">identitaire </w:t>
      </w:r>
      <w:r w:rsidR="00CC4701" w:rsidRPr="00B90109">
        <w:rPr>
          <w:rFonts w:ascii="Garamond" w:hAnsi="Garamond" w:cs="Times New Roman"/>
          <w:sz w:val="24"/>
          <w:szCs w:val="24"/>
          <w:lang w:val="fr-FR"/>
        </w:rPr>
        <w:t>qu</w:t>
      </w:r>
      <w:r w:rsidR="00640469" w:rsidRPr="00B90109">
        <w:rPr>
          <w:rFonts w:ascii="Garamond" w:hAnsi="Garamond" w:cs="Times New Roman"/>
          <w:sz w:val="24"/>
          <w:szCs w:val="24"/>
          <w:lang w:val="fr-FR"/>
        </w:rPr>
        <w:t>’</w:t>
      </w:r>
      <w:r w:rsidR="00CC4701" w:rsidRPr="00B90109">
        <w:rPr>
          <w:rFonts w:ascii="Garamond" w:hAnsi="Garamond" w:cs="Times New Roman"/>
          <w:sz w:val="24"/>
          <w:szCs w:val="24"/>
          <w:lang w:val="fr-FR"/>
        </w:rPr>
        <w:t>implique l</w:t>
      </w:r>
      <w:r w:rsidR="00640469" w:rsidRPr="00B90109">
        <w:rPr>
          <w:rFonts w:ascii="Garamond" w:hAnsi="Garamond" w:cs="Times New Roman"/>
          <w:sz w:val="24"/>
          <w:szCs w:val="24"/>
          <w:lang w:val="fr-FR"/>
        </w:rPr>
        <w:t>’</w:t>
      </w:r>
      <w:r w:rsidR="00CC4701" w:rsidRPr="00B90109">
        <w:rPr>
          <w:rFonts w:ascii="Garamond" w:hAnsi="Garamond" w:cs="Times New Roman"/>
          <w:sz w:val="24"/>
          <w:szCs w:val="24"/>
          <w:lang w:val="fr-FR"/>
        </w:rPr>
        <w:t xml:space="preserve">institution de la </w:t>
      </w:r>
      <w:r w:rsidR="00C43E41" w:rsidRPr="00B90109">
        <w:rPr>
          <w:rFonts w:ascii="Garamond" w:hAnsi="Garamond" w:cs="Times New Roman"/>
          <w:sz w:val="24"/>
          <w:szCs w:val="24"/>
          <w:lang w:val="fr-FR"/>
        </w:rPr>
        <w:t>signature</w:t>
      </w:r>
      <w:r w:rsidRPr="00B90109">
        <w:rPr>
          <w:rFonts w:ascii="Garamond" w:hAnsi="Garamond" w:cs="Times New Roman"/>
          <w:sz w:val="24"/>
          <w:szCs w:val="24"/>
          <w:lang w:val="fr-FR"/>
        </w:rPr>
        <w:t xml:space="preserve">. Soupault, </w:t>
      </w:r>
      <w:r w:rsidR="00CC4701" w:rsidRPr="00B90109">
        <w:rPr>
          <w:rFonts w:ascii="Garamond" w:hAnsi="Garamond" w:cs="Times New Roman"/>
          <w:sz w:val="24"/>
          <w:szCs w:val="24"/>
          <w:lang w:val="fr-FR"/>
        </w:rPr>
        <w:t>débiteur du s</w:t>
      </w:r>
      <w:r w:rsidR="00C43E41" w:rsidRPr="00B90109">
        <w:rPr>
          <w:rFonts w:ascii="Garamond" w:hAnsi="Garamond" w:cs="Times New Roman"/>
          <w:sz w:val="24"/>
          <w:szCs w:val="24"/>
          <w:lang w:val="fr-FR"/>
        </w:rPr>
        <w:t xml:space="preserve">urréalisme </w:t>
      </w:r>
      <w:r w:rsidR="00781BEE" w:rsidRPr="00B90109">
        <w:rPr>
          <w:rFonts w:ascii="Garamond" w:hAnsi="Garamond" w:cs="Times New Roman"/>
          <w:sz w:val="24"/>
          <w:szCs w:val="24"/>
          <w:lang w:val="fr-FR"/>
        </w:rPr>
        <w:t>(et de Lautréamont pour qui il nourrissait une</w:t>
      </w:r>
      <w:r w:rsidR="007B1B95" w:rsidRPr="00B90109">
        <w:rPr>
          <w:rFonts w:ascii="Garamond" w:hAnsi="Garamond" w:cs="Times New Roman"/>
          <w:sz w:val="24"/>
          <w:szCs w:val="24"/>
          <w:lang w:val="fr-FR"/>
        </w:rPr>
        <w:t xml:space="preserve"> grande</w:t>
      </w:r>
      <w:r w:rsidR="00781BEE" w:rsidRPr="00B90109">
        <w:rPr>
          <w:rFonts w:ascii="Garamond" w:hAnsi="Garamond" w:cs="Times New Roman"/>
          <w:sz w:val="24"/>
          <w:szCs w:val="24"/>
          <w:lang w:val="fr-FR"/>
        </w:rPr>
        <w:t xml:space="preserve"> admiration</w:t>
      </w:r>
      <w:r w:rsidRPr="00B90109">
        <w:rPr>
          <w:rFonts w:ascii="Garamond" w:hAnsi="Garamond" w:cs="Times New Roman"/>
          <w:sz w:val="24"/>
          <w:szCs w:val="24"/>
          <w:lang w:val="fr-FR"/>
        </w:rPr>
        <w:t>)</w:t>
      </w:r>
      <w:r w:rsidR="00781BEE" w:rsidRPr="00B90109">
        <w:rPr>
          <w:rFonts w:ascii="Garamond" w:hAnsi="Garamond" w:cs="Times New Roman"/>
          <w:sz w:val="24"/>
          <w:szCs w:val="24"/>
          <w:lang w:val="fr-FR"/>
        </w:rPr>
        <w:t xml:space="preserve"> </w:t>
      </w:r>
      <w:r w:rsidR="00C43E41" w:rsidRPr="00B90109">
        <w:rPr>
          <w:rFonts w:ascii="Garamond" w:hAnsi="Garamond" w:cs="Times New Roman"/>
          <w:sz w:val="24"/>
          <w:szCs w:val="24"/>
          <w:lang w:val="fr-FR"/>
        </w:rPr>
        <w:t xml:space="preserve">dont il vient pourtant </w:t>
      </w:r>
      <w:r w:rsidR="00CC4701" w:rsidRPr="00B90109">
        <w:rPr>
          <w:rFonts w:ascii="Garamond" w:hAnsi="Garamond" w:cs="Times New Roman"/>
          <w:sz w:val="24"/>
          <w:szCs w:val="24"/>
          <w:lang w:val="fr-FR"/>
        </w:rPr>
        <w:t>d</w:t>
      </w:r>
      <w:r w:rsidR="00640469" w:rsidRPr="00B90109">
        <w:rPr>
          <w:rFonts w:ascii="Garamond" w:hAnsi="Garamond" w:cs="Times New Roman"/>
          <w:sz w:val="24"/>
          <w:szCs w:val="24"/>
          <w:lang w:val="fr-FR"/>
        </w:rPr>
        <w:t>’</w:t>
      </w:r>
      <w:r w:rsidR="00C43E41" w:rsidRPr="00B90109">
        <w:rPr>
          <w:rFonts w:ascii="Garamond" w:hAnsi="Garamond" w:cs="Times New Roman"/>
          <w:sz w:val="24"/>
          <w:szCs w:val="24"/>
          <w:lang w:val="fr-FR"/>
        </w:rPr>
        <w:t>ê</w:t>
      </w:r>
      <w:r w:rsidR="00CC4701" w:rsidRPr="00B90109">
        <w:rPr>
          <w:rFonts w:ascii="Garamond" w:hAnsi="Garamond" w:cs="Times New Roman"/>
          <w:sz w:val="24"/>
          <w:szCs w:val="24"/>
          <w:lang w:val="fr-FR"/>
        </w:rPr>
        <w:t>tre exclu (1926) avec le motif « trop de littérature »</w:t>
      </w:r>
      <w:r w:rsidRPr="00B90109">
        <w:rPr>
          <w:rFonts w:ascii="Garamond" w:hAnsi="Garamond" w:cs="Times New Roman"/>
          <w:sz w:val="24"/>
          <w:szCs w:val="24"/>
          <w:lang w:val="fr-FR"/>
        </w:rPr>
        <w:t xml:space="preserve">, </w:t>
      </w:r>
      <w:r w:rsidR="0000408D" w:rsidRPr="00B90109">
        <w:rPr>
          <w:rFonts w:ascii="Garamond" w:hAnsi="Garamond" w:cs="Times New Roman"/>
          <w:sz w:val="24"/>
          <w:szCs w:val="24"/>
          <w:lang w:val="fr-FR"/>
        </w:rPr>
        <w:t>s’imprègne, s’abreuve de son propre personnage qui l’entraîne vers l’ailleurs</w:t>
      </w:r>
      <w:r w:rsidR="007B1B95" w:rsidRPr="00B90109">
        <w:rPr>
          <w:rFonts w:ascii="Garamond" w:hAnsi="Garamond" w:cs="Times New Roman"/>
          <w:sz w:val="24"/>
          <w:szCs w:val="24"/>
          <w:lang w:val="fr-FR"/>
        </w:rPr>
        <w:t>,</w:t>
      </w:r>
      <w:r w:rsidR="0000408D" w:rsidRPr="00B90109">
        <w:rPr>
          <w:rFonts w:ascii="Garamond" w:hAnsi="Garamond" w:cs="Times New Roman"/>
          <w:sz w:val="24"/>
          <w:szCs w:val="24"/>
          <w:lang w:val="fr-FR"/>
        </w:rPr>
        <w:t xml:space="preserve"> y compris au niveau stylistique.</w:t>
      </w:r>
      <w:r w:rsidRPr="00B90109">
        <w:rPr>
          <w:rFonts w:ascii="Garamond" w:hAnsi="Garamond" w:cs="Times New Roman"/>
          <w:sz w:val="24"/>
          <w:szCs w:val="24"/>
          <w:lang w:val="fr-FR"/>
        </w:rPr>
        <w:t xml:space="preserve"> </w:t>
      </w:r>
      <w:r w:rsidR="0049686E" w:rsidRPr="00B90109">
        <w:rPr>
          <w:rFonts w:ascii="Garamond" w:hAnsi="Garamond" w:cs="Times New Roman"/>
          <w:sz w:val="24"/>
          <w:szCs w:val="24"/>
          <w:lang w:val="fr-FR"/>
        </w:rPr>
        <w:t xml:space="preserve">Comme si le protagoniste noir incarnait les velléités poétiques de l’auteur muselé par </w:t>
      </w:r>
      <w:r w:rsidR="007B1B95" w:rsidRPr="00B90109">
        <w:rPr>
          <w:rFonts w:ascii="Garamond" w:hAnsi="Garamond" w:cs="Times New Roman"/>
          <w:sz w:val="24"/>
          <w:szCs w:val="24"/>
          <w:lang w:val="fr-FR"/>
        </w:rPr>
        <w:t>des tabous éthiques et esthétiques</w:t>
      </w:r>
      <w:r w:rsidR="00E13F82" w:rsidRPr="00B90109">
        <w:rPr>
          <w:rFonts w:ascii="Garamond" w:hAnsi="Garamond" w:cs="Times New Roman"/>
          <w:sz w:val="24"/>
          <w:szCs w:val="24"/>
          <w:lang w:val="fr-FR"/>
        </w:rPr>
        <w:t>.</w:t>
      </w:r>
    </w:p>
    <w:p w14:paraId="606EE97C" w14:textId="7FD80148" w:rsidR="0057197E" w:rsidRPr="00B90109" w:rsidRDefault="00885085"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lastRenderedPageBreak/>
        <w:t>Les dernières pages du roman sont en effet irriguées par un imaginaire africai</w:t>
      </w:r>
      <w:r w:rsidR="0000408D" w:rsidRPr="00B90109">
        <w:rPr>
          <w:rFonts w:ascii="Garamond" w:hAnsi="Garamond" w:cs="Times New Roman"/>
          <w:sz w:val="24"/>
          <w:szCs w:val="24"/>
          <w:lang w:val="fr-FR"/>
        </w:rPr>
        <w:t xml:space="preserve">n qui constitue une </w:t>
      </w:r>
      <w:r w:rsidR="007B1B95" w:rsidRPr="00B90109">
        <w:rPr>
          <w:rFonts w:ascii="Garamond" w:hAnsi="Garamond" w:cs="Times New Roman"/>
          <w:sz w:val="24"/>
          <w:szCs w:val="24"/>
          <w:lang w:val="fr-FR"/>
        </w:rPr>
        <w:t xml:space="preserve">nouvelle </w:t>
      </w:r>
      <w:r w:rsidR="0000408D" w:rsidRPr="00B90109">
        <w:rPr>
          <w:rFonts w:ascii="Garamond" w:hAnsi="Garamond" w:cs="Times New Roman"/>
          <w:sz w:val="24"/>
          <w:szCs w:val="24"/>
          <w:lang w:val="fr-FR"/>
        </w:rPr>
        <w:t>opportunité</w:t>
      </w:r>
      <w:r w:rsidR="007B1B95" w:rsidRPr="00B90109">
        <w:rPr>
          <w:rFonts w:ascii="Garamond" w:hAnsi="Garamond" w:cs="Times New Roman"/>
          <w:sz w:val="24"/>
          <w:szCs w:val="24"/>
          <w:lang w:val="fr-FR"/>
        </w:rPr>
        <w:t xml:space="preserve"> poétique pour Soupault lequel</w:t>
      </w:r>
      <w:r w:rsidRPr="00B90109">
        <w:rPr>
          <w:rFonts w:ascii="Garamond" w:hAnsi="Garamond" w:cs="Times New Roman"/>
          <w:sz w:val="24"/>
          <w:szCs w:val="24"/>
          <w:lang w:val="fr-FR"/>
        </w:rPr>
        <w:t xml:space="preserve"> </w:t>
      </w:r>
      <w:r w:rsidR="0000408D" w:rsidRPr="00B90109">
        <w:rPr>
          <w:rFonts w:ascii="Garamond" w:hAnsi="Garamond" w:cs="Times New Roman"/>
          <w:sz w:val="24"/>
          <w:szCs w:val="24"/>
          <w:lang w:val="fr-FR"/>
        </w:rPr>
        <w:t xml:space="preserve">exhausse et </w:t>
      </w:r>
      <w:r w:rsidRPr="00B90109">
        <w:rPr>
          <w:rFonts w:ascii="Garamond" w:hAnsi="Garamond" w:cs="Times New Roman"/>
          <w:sz w:val="24"/>
          <w:szCs w:val="24"/>
          <w:lang w:val="fr-FR"/>
        </w:rPr>
        <w:t xml:space="preserve">transfigure </w:t>
      </w:r>
      <w:r w:rsidR="0000408D" w:rsidRPr="00B90109">
        <w:rPr>
          <w:rFonts w:ascii="Garamond" w:hAnsi="Garamond" w:cs="Times New Roman"/>
          <w:sz w:val="24"/>
          <w:szCs w:val="24"/>
          <w:lang w:val="fr-FR"/>
        </w:rPr>
        <w:t>jusqu’à</w:t>
      </w:r>
      <w:r w:rsidRPr="00B90109">
        <w:rPr>
          <w:rFonts w:ascii="Garamond" w:hAnsi="Garamond" w:cs="Times New Roman"/>
          <w:sz w:val="24"/>
          <w:szCs w:val="24"/>
          <w:lang w:val="fr-FR"/>
        </w:rPr>
        <w:t xml:space="preserve"> ses </w:t>
      </w:r>
      <w:r w:rsidR="0000408D" w:rsidRPr="00B90109">
        <w:rPr>
          <w:rFonts w:ascii="Garamond" w:hAnsi="Garamond" w:cs="Times New Roman"/>
          <w:sz w:val="24"/>
          <w:szCs w:val="24"/>
          <w:lang w:val="fr-FR"/>
        </w:rPr>
        <w:t>propres</w:t>
      </w:r>
      <w:r w:rsidRPr="00B90109">
        <w:rPr>
          <w:rFonts w:ascii="Garamond" w:hAnsi="Garamond" w:cs="Times New Roman"/>
          <w:sz w:val="24"/>
          <w:szCs w:val="24"/>
          <w:lang w:val="fr-FR"/>
        </w:rPr>
        <w:t xml:space="preserve"> clichés (cannibalisme, nature luxuriant</w:t>
      </w:r>
      <w:r w:rsidR="007B1B95" w:rsidRPr="00B90109">
        <w:rPr>
          <w:rFonts w:ascii="Garamond" w:hAnsi="Garamond" w:cs="Times New Roman"/>
          <w:sz w:val="24"/>
          <w:szCs w:val="24"/>
          <w:lang w:val="fr-FR"/>
        </w:rPr>
        <w:t>e</w:t>
      </w:r>
      <w:r w:rsidRPr="00B90109">
        <w:rPr>
          <w:rFonts w:ascii="Garamond" w:hAnsi="Garamond" w:cs="Times New Roman"/>
          <w:sz w:val="24"/>
          <w:szCs w:val="24"/>
          <w:lang w:val="fr-FR"/>
        </w:rPr>
        <w:t>, misère</w:t>
      </w:r>
      <w:r w:rsidR="007B1B95" w:rsidRPr="00B90109">
        <w:rPr>
          <w:rFonts w:ascii="Garamond" w:hAnsi="Garamond" w:cs="Times New Roman"/>
          <w:sz w:val="24"/>
          <w:szCs w:val="24"/>
          <w:lang w:val="fr-FR"/>
        </w:rPr>
        <w:t>, pensée magique</w:t>
      </w:r>
      <w:r w:rsidR="0000408D" w:rsidRPr="00B90109">
        <w:rPr>
          <w:rFonts w:ascii="Garamond" w:hAnsi="Garamond" w:cs="Times New Roman"/>
          <w:sz w:val="24"/>
          <w:szCs w:val="24"/>
          <w:lang w:val="fr-FR"/>
        </w:rPr>
        <w:t xml:space="preserve">) en festin </w:t>
      </w:r>
      <w:r w:rsidR="007B1B95" w:rsidRPr="00B90109">
        <w:rPr>
          <w:rFonts w:ascii="Garamond" w:hAnsi="Garamond" w:cs="Times New Roman"/>
          <w:sz w:val="24"/>
          <w:szCs w:val="24"/>
          <w:lang w:val="fr-FR"/>
        </w:rPr>
        <w:t>littéraire</w:t>
      </w:r>
      <w:r w:rsidR="0000408D" w:rsidRPr="00B90109">
        <w:rPr>
          <w:rFonts w:ascii="Garamond" w:hAnsi="Garamond" w:cs="Times New Roman"/>
          <w:sz w:val="24"/>
          <w:szCs w:val="24"/>
          <w:lang w:val="fr-FR"/>
        </w:rPr>
        <w:t>. Le « p</w:t>
      </w:r>
      <w:r w:rsidR="0049686E" w:rsidRPr="00B90109">
        <w:rPr>
          <w:rFonts w:ascii="Garamond" w:hAnsi="Garamond" w:cs="Times New Roman"/>
          <w:sz w:val="24"/>
          <w:szCs w:val="24"/>
          <w:lang w:val="fr-FR"/>
        </w:rPr>
        <w:t>lus nègre que jamais »</w:t>
      </w:r>
      <w:r w:rsidR="00EF0850" w:rsidRPr="00B90109">
        <w:rPr>
          <w:rFonts w:ascii="Garamond" w:hAnsi="Garamond" w:cs="Times New Roman"/>
          <w:sz w:val="24"/>
          <w:szCs w:val="24"/>
          <w:lang w:val="fr-FR"/>
        </w:rPr>
        <w:t>,</w:t>
      </w:r>
      <w:r w:rsidR="00766F71" w:rsidRPr="00B90109">
        <w:rPr>
          <w:rStyle w:val="FootnoteReference"/>
          <w:rFonts w:ascii="Garamond" w:hAnsi="Garamond" w:cs="Times New Roman"/>
          <w:sz w:val="24"/>
          <w:szCs w:val="24"/>
          <w:lang w:val="fr-FR"/>
        </w:rPr>
        <w:footnoteReference w:id="55"/>
      </w:r>
      <w:r w:rsidR="00EF0850" w:rsidRPr="00B90109">
        <w:rPr>
          <w:rFonts w:ascii="Garamond" w:hAnsi="Garamond" w:cs="Times New Roman"/>
          <w:sz w:val="24"/>
          <w:szCs w:val="24"/>
          <w:lang w:val="fr-FR"/>
        </w:rPr>
        <w:t xml:space="preserve"> « l</w:t>
      </w:r>
      <w:r w:rsidR="00640469" w:rsidRPr="00B90109">
        <w:rPr>
          <w:rFonts w:ascii="Garamond" w:hAnsi="Garamond" w:cs="Times New Roman"/>
          <w:sz w:val="24"/>
          <w:szCs w:val="24"/>
          <w:lang w:val="fr-FR"/>
        </w:rPr>
        <w:t>’</w:t>
      </w:r>
      <w:r w:rsidR="0000408D" w:rsidRPr="00B90109">
        <w:rPr>
          <w:rFonts w:ascii="Garamond" w:hAnsi="Garamond" w:cs="Times New Roman"/>
          <w:sz w:val="24"/>
          <w:szCs w:val="24"/>
          <w:lang w:val="fr-FR"/>
        </w:rPr>
        <w:t>homme à la tête de velours</w:t>
      </w:r>
      <w:r w:rsidR="00766F71" w:rsidRPr="00B90109">
        <w:rPr>
          <w:rFonts w:ascii="Garamond" w:hAnsi="Garamond" w:cs="Times New Roman"/>
          <w:sz w:val="24"/>
          <w:szCs w:val="24"/>
          <w:lang w:val="fr-FR"/>
        </w:rPr>
        <w:t> »</w:t>
      </w:r>
      <w:r w:rsidR="00766F71" w:rsidRPr="00B90109">
        <w:rPr>
          <w:rStyle w:val="FootnoteReference"/>
          <w:rFonts w:ascii="Garamond" w:hAnsi="Garamond" w:cs="Times New Roman"/>
          <w:sz w:val="24"/>
          <w:szCs w:val="24"/>
          <w:lang w:val="fr-FR"/>
        </w:rPr>
        <w:footnoteReference w:id="56"/>
      </w:r>
      <w:r w:rsidR="0000408D" w:rsidRPr="00B90109">
        <w:rPr>
          <w:rFonts w:ascii="Garamond" w:hAnsi="Garamond" w:cs="Times New Roman"/>
          <w:sz w:val="24"/>
          <w:szCs w:val="24"/>
          <w:lang w:val="fr-FR"/>
        </w:rPr>
        <w:t xml:space="preserve"> s’en</w:t>
      </w:r>
      <w:r w:rsidR="00BF352E" w:rsidRPr="00B90109">
        <w:rPr>
          <w:rFonts w:ascii="Garamond" w:hAnsi="Garamond" w:cs="Times New Roman"/>
          <w:sz w:val="24"/>
          <w:szCs w:val="24"/>
          <w:lang w:val="fr-FR"/>
        </w:rPr>
        <w:t xml:space="preserve"> va vers « ces régions qu’on appelle </w:t>
      </w:r>
      <w:r w:rsidR="007B1B95" w:rsidRPr="00B90109">
        <w:rPr>
          <w:rFonts w:ascii="Garamond" w:hAnsi="Garamond" w:cs="Times New Roman"/>
          <w:sz w:val="24"/>
          <w:szCs w:val="24"/>
          <w:lang w:val="fr-FR"/>
        </w:rPr>
        <w:t xml:space="preserve">brousse, pampas, savanes </w:t>
      </w:r>
      <w:r w:rsidR="0000408D" w:rsidRPr="00B90109">
        <w:rPr>
          <w:rFonts w:ascii="Garamond" w:hAnsi="Garamond" w:cs="Times New Roman"/>
          <w:sz w:val="24"/>
          <w:szCs w:val="24"/>
          <w:lang w:val="fr-FR"/>
        </w:rPr>
        <w:t>»</w:t>
      </w:r>
      <w:r w:rsidR="007B1B95" w:rsidRPr="00B90109">
        <w:rPr>
          <w:rFonts w:ascii="Garamond" w:hAnsi="Garamond" w:cs="Times New Roman"/>
          <w:sz w:val="24"/>
          <w:szCs w:val="24"/>
          <w:lang w:val="fr-FR"/>
        </w:rPr>
        <w:t> :</w:t>
      </w:r>
      <w:r w:rsidR="00766F71" w:rsidRPr="00B90109">
        <w:rPr>
          <w:rStyle w:val="FootnoteReference"/>
          <w:rFonts w:ascii="Garamond" w:hAnsi="Garamond" w:cs="Times New Roman"/>
          <w:sz w:val="24"/>
          <w:szCs w:val="24"/>
          <w:lang w:val="fr-FR"/>
        </w:rPr>
        <w:footnoteReference w:id="57"/>
      </w:r>
    </w:p>
    <w:p w14:paraId="04DA4812" w14:textId="0DF58AA7" w:rsidR="008E66C2" w:rsidRPr="00B90109" w:rsidRDefault="00C66292" w:rsidP="00C34275">
      <w:pPr>
        <w:spacing w:before="120" w:after="12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t>« </w:t>
      </w:r>
      <w:r w:rsidR="0057197E" w:rsidRPr="00B90109">
        <w:rPr>
          <w:rFonts w:ascii="Garamond" w:hAnsi="Garamond" w:cs="Times New Roman"/>
          <w:sz w:val="24"/>
          <w:szCs w:val="24"/>
          <w:lang w:val="fr-FR"/>
        </w:rPr>
        <w:t>Il est né dans un pays où les fleuves ont</w:t>
      </w:r>
      <w:r w:rsidR="0064207B" w:rsidRPr="00B90109">
        <w:rPr>
          <w:rFonts w:ascii="Garamond" w:hAnsi="Garamond" w:cs="Times New Roman"/>
          <w:sz w:val="24"/>
          <w:szCs w:val="24"/>
          <w:lang w:val="fr-FR"/>
        </w:rPr>
        <w:t xml:space="preserve"> </w:t>
      </w:r>
      <w:r w:rsidR="0057197E" w:rsidRPr="00B90109">
        <w:rPr>
          <w:rFonts w:ascii="Garamond" w:hAnsi="Garamond" w:cs="Times New Roman"/>
          <w:sz w:val="24"/>
          <w:szCs w:val="24"/>
          <w:lang w:val="fr-FR"/>
        </w:rPr>
        <w:t>des milliers de kilomètres, où l</w:t>
      </w:r>
      <w:r w:rsidR="00640469" w:rsidRPr="00B90109">
        <w:rPr>
          <w:rFonts w:ascii="Garamond" w:hAnsi="Garamond" w:cs="Times New Roman"/>
          <w:sz w:val="24"/>
          <w:szCs w:val="24"/>
          <w:lang w:val="fr-FR"/>
        </w:rPr>
        <w:t>’</w:t>
      </w:r>
      <w:r w:rsidR="0057197E" w:rsidRPr="00B90109">
        <w:rPr>
          <w:rFonts w:ascii="Garamond" w:hAnsi="Garamond" w:cs="Times New Roman"/>
          <w:sz w:val="24"/>
          <w:szCs w:val="24"/>
          <w:lang w:val="fr-FR"/>
        </w:rPr>
        <w:t xml:space="preserve">eau roule des cailloux gros comme des têtes, où les </w:t>
      </w:r>
      <w:r w:rsidR="00FD2ADE" w:rsidRPr="00B90109">
        <w:rPr>
          <w:rFonts w:ascii="Garamond" w:hAnsi="Garamond" w:cs="Times New Roman"/>
          <w:sz w:val="24"/>
          <w:szCs w:val="24"/>
          <w:lang w:val="fr-FR"/>
        </w:rPr>
        <w:t>orage</w:t>
      </w:r>
      <w:r w:rsidR="0064207B" w:rsidRPr="00B90109">
        <w:rPr>
          <w:rFonts w:ascii="Garamond" w:hAnsi="Garamond" w:cs="Times New Roman"/>
          <w:sz w:val="24"/>
          <w:szCs w:val="24"/>
          <w:lang w:val="fr-FR"/>
        </w:rPr>
        <w:t>s</w:t>
      </w:r>
      <w:r w:rsidR="0057197E" w:rsidRPr="00B90109">
        <w:rPr>
          <w:rFonts w:ascii="Garamond" w:hAnsi="Garamond" w:cs="Times New Roman"/>
          <w:sz w:val="24"/>
          <w:szCs w:val="24"/>
          <w:lang w:val="fr-FR"/>
        </w:rPr>
        <w:t xml:space="preserve"> durent plusieurs semaines, où les lacs</w:t>
      </w:r>
      <w:r w:rsidR="0064207B" w:rsidRPr="00B90109">
        <w:rPr>
          <w:rFonts w:ascii="Garamond" w:hAnsi="Garamond" w:cs="Times New Roman"/>
          <w:sz w:val="24"/>
          <w:szCs w:val="24"/>
          <w:lang w:val="fr-FR"/>
        </w:rPr>
        <w:t xml:space="preserve"> </w:t>
      </w:r>
      <w:r w:rsidR="0057197E" w:rsidRPr="00B90109">
        <w:rPr>
          <w:rFonts w:ascii="Garamond" w:hAnsi="Garamond" w:cs="Times New Roman"/>
          <w:sz w:val="24"/>
          <w:szCs w:val="24"/>
          <w:lang w:val="fr-FR"/>
        </w:rPr>
        <w:t>qui</w:t>
      </w:r>
      <w:r w:rsidR="0064207B" w:rsidRPr="00B90109">
        <w:rPr>
          <w:rFonts w:ascii="Garamond" w:hAnsi="Garamond" w:cs="Times New Roman"/>
          <w:sz w:val="24"/>
          <w:szCs w:val="24"/>
          <w:lang w:val="fr-FR"/>
        </w:rPr>
        <w:t xml:space="preserve"> </w:t>
      </w:r>
      <w:r w:rsidR="00E13F82" w:rsidRPr="00B90109">
        <w:rPr>
          <w:rFonts w:ascii="Garamond" w:hAnsi="Garamond" w:cs="Times New Roman"/>
          <w:sz w:val="24"/>
          <w:szCs w:val="24"/>
          <w:lang w:val="fr-FR"/>
        </w:rPr>
        <w:t>on</w:t>
      </w:r>
      <w:r w:rsidR="0057197E" w:rsidRPr="00B90109">
        <w:rPr>
          <w:rFonts w:ascii="Garamond" w:hAnsi="Garamond" w:cs="Times New Roman"/>
          <w:sz w:val="24"/>
          <w:szCs w:val="24"/>
          <w:lang w:val="fr-FR"/>
        </w:rPr>
        <w:t>t</w:t>
      </w:r>
      <w:r w:rsidR="0064207B" w:rsidRPr="00B90109">
        <w:rPr>
          <w:rFonts w:ascii="Garamond" w:hAnsi="Garamond" w:cs="Times New Roman"/>
          <w:sz w:val="24"/>
          <w:szCs w:val="24"/>
          <w:lang w:val="fr-FR"/>
        </w:rPr>
        <w:t xml:space="preserve"> </w:t>
      </w:r>
      <w:r w:rsidR="0057197E" w:rsidRPr="00B90109">
        <w:rPr>
          <w:rFonts w:ascii="Garamond" w:hAnsi="Garamond" w:cs="Times New Roman"/>
          <w:sz w:val="24"/>
          <w:szCs w:val="24"/>
          <w:lang w:val="fr-FR"/>
        </w:rPr>
        <w:t xml:space="preserve">la forme des yeux sont féroces comme les mers, où les </w:t>
      </w:r>
      <w:r w:rsidR="0064207B" w:rsidRPr="00B90109">
        <w:rPr>
          <w:rFonts w:ascii="Garamond" w:hAnsi="Garamond" w:cs="Times New Roman"/>
          <w:sz w:val="24"/>
          <w:szCs w:val="24"/>
          <w:lang w:val="fr-FR"/>
        </w:rPr>
        <w:t>nuages</w:t>
      </w:r>
      <w:r w:rsidR="0057197E" w:rsidRPr="00B90109">
        <w:rPr>
          <w:rFonts w:ascii="Garamond" w:hAnsi="Garamond" w:cs="Times New Roman"/>
          <w:sz w:val="24"/>
          <w:szCs w:val="24"/>
          <w:lang w:val="fr-FR"/>
        </w:rPr>
        <w:t xml:space="preserve"> </w:t>
      </w:r>
      <w:r w:rsidR="0064207B" w:rsidRPr="00B90109">
        <w:rPr>
          <w:rFonts w:ascii="Garamond" w:hAnsi="Garamond" w:cs="Times New Roman"/>
          <w:sz w:val="24"/>
          <w:szCs w:val="24"/>
          <w:lang w:val="fr-FR"/>
        </w:rPr>
        <w:t>sont plus lourds encore que la c</w:t>
      </w:r>
      <w:r w:rsidR="0057197E" w:rsidRPr="00B90109">
        <w:rPr>
          <w:rFonts w:ascii="Garamond" w:hAnsi="Garamond" w:cs="Times New Roman"/>
          <w:sz w:val="24"/>
          <w:szCs w:val="24"/>
          <w:lang w:val="fr-FR"/>
        </w:rPr>
        <w:t>haleur, où le feu se propage à la vitesse d</w:t>
      </w:r>
      <w:r w:rsidR="00640469" w:rsidRPr="00B90109">
        <w:rPr>
          <w:rFonts w:ascii="Garamond" w:hAnsi="Garamond" w:cs="Times New Roman"/>
          <w:sz w:val="24"/>
          <w:szCs w:val="24"/>
          <w:lang w:val="fr-FR"/>
        </w:rPr>
        <w:t>’</w:t>
      </w:r>
      <w:r w:rsidR="0057197E" w:rsidRPr="00B90109">
        <w:rPr>
          <w:rFonts w:ascii="Garamond" w:hAnsi="Garamond" w:cs="Times New Roman"/>
          <w:sz w:val="24"/>
          <w:szCs w:val="24"/>
          <w:lang w:val="fr-FR"/>
        </w:rPr>
        <w:t>une locomotive.</w:t>
      </w:r>
      <w:r w:rsidR="0064207B" w:rsidRPr="00B90109">
        <w:rPr>
          <w:rFonts w:ascii="Garamond" w:hAnsi="Garamond" w:cs="Times New Roman"/>
          <w:sz w:val="24"/>
          <w:szCs w:val="24"/>
          <w:lang w:val="fr-FR"/>
        </w:rPr>
        <w:t xml:space="preserve"> […] des insectes l</w:t>
      </w:r>
      <w:r w:rsidR="00E13F82" w:rsidRPr="00B90109">
        <w:rPr>
          <w:rFonts w:ascii="Garamond" w:hAnsi="Garamond" w:cs="Times New Roman"/>
          <w:sz w:val="24"/>
          <w:szCs w:val="24"/>
          <w:lang w:val="fr-FR"/>
        </w:rPr>
        <w:t xml:space="preserve">ourds comme des fruits […]  </w:t>
      </w:r>
      <w:r w:rsidR="007B1B95" w:rsidRPr="00B90109">
        <w:rPr>
          <w:rFonts w:ascii="Garamond" w:hAnsi="Garamond" w:cs="Times New Roman"/>
          <w:sz w:val="24"/>
          <w:szCs w:val="24"/>
          <w:lang w:val="fr-FR"/>
        </w:rPr>
        <w:t>I</w:t>
      </w:r>
      <w:r w:rsidR="0064207B" w:rsidRPr="00B90109">
        <w:rPr>
          <w:rFonts w:ascii="Garamond" w:hAnsi="Garamond" w:cs="Times New Roman"/>
          <w:sz w:val="24"/>
          <w:szCs w:val="24"/>
          <w:lang w:val="fr-FR"/>
        </w:rPr>
        <w:t>l va. Il a tout oublié, même ceux qui voulaient, lorsqu</w:t>
      </w:r>
      <w:r w:rsidR="00640469" w:rsidRPr="00B90109">
        <w:rPr>
          <w:rFonts w:ascii="Garamond" w:hAnsi="Garamond" w:cs="Times New Roman"/>
          <w:sz w:val="24"/>
          <w:szCs w:val="24"/>
          <w:lang w:val="fr-FR"/>
        </w:rPr>
        <w:t>’</w:t>
      </w:r>
      <w:r w:rsidR="0064207B" w:rsidRPr="00B90109">
        <w:rPr>
          <w:rFonts w:ascii="Garamond" w:hAnsi="Garamond" w:cs="Times New Roman"/>
          <w:sz w:val="24"/>
          <w:szCs w:val="24"/>
          <w:lang w:val="fr-FR"/>
        </w:rPr>
        <w:t xml:space="preserve">il était </w:t>
      </w:r>
      <w:r w:rsidR="00FD2ADE" w:rsidRPr="00B90109">
        <w:rPr>
          <w:rFonts w:ascii="Garamond" w:hAnsi="Garamond" w:cs="Times New Roman"/>
          <w:sz w:val="24"/>
          <w:szCs w:val="24"/>
          <w:lang w:val="fr-FR"/>
        </w:rPr>
        <w:t>enfant, se repaître de son corp</w:t>
      </w:r>
      <w:r w:rsidR="0064207B" w:rsidRPr="00B90109">
        <w:rPr>
          <w:rFonts w:ascii="Garamond" w:hAnsi="Garamond" w:cs="Times New Roman"/>
          <w:sz w:val="24"/>
          <w:szCs w:val="24"/>
          <w:lang w:val="fr-FR"/>
        </w:rPr>
        <w:t>s,</w:t>
      </w:r>
      <w:r w:rsidR="00FD2ADE" w:rsidRPr="00B90109">
        <w:rPr>
          <w:rFonts w:ascii="Garamond" w:hAnsi="Garamond" w:cs="Times New Roman"/>
          <w:sz w:val="24"/>
          <w:szCs w:val="24"/>
          <w:lang w:val="fr-FR"/>
        </w:rPr>
        <w:t xml:space="preserve"> </w:t>
      </w:r>
      <w:r w:rsidR="0064207B" w:rsidRPr="00B90109">
        <w:rPr>
          <w:rFonts w:ascii="Garamond" w:hAnsi="Garamond" w:cs="Times New Roman"/>
          <w:sz w:val="24"/>
          <w:szCs w:val="24"/>
          <w:lang w:val="fr-FR"/>
        </w:rPr>
        <w:t xml:space="preserve">même le </w:t>
      </w:r>
      <w:r w:rsidR="00FD2ADE" w:rsidRPr="00B90109">
        <w:rPr>
          <w:rFonts w:ascii="Garamond" w:hAnsi="Garamond" w:cs="Times New Roman"/>
          <w:sz w:val="24"/>
          <w:szCs w:val="24"/>
          <w:lang w:val="fr-FR"/>
        </w:rPr>
        <w:t>silence</w:t>
      </w:r>
      <w:r w:rsidR="0064207B" w:rsidRPr="00B90109">
        <w:rPr>
          <w:rFonts w:ascii="Garamond" w:hAnsi="Garamond" w:cs="Times New Roman"/>
          <w:sz w:val="24"/>
          <w:szCs w:val="24"/>
          <w:lang w:val="fr-FR"/>
        </w:rPr>
        <w:t xml:space="preserve"> terrifian</w:t>
      </w:r>
      <w:r w:rsidR="00FD2ADE" w:rsidRPr="00B90109">
        <w:rPr>
          <w:rFonts w:ascii="Garamond" w:hAnsi="Garamond" w:cs="Times New Roman"/>
          <w:sz w:val="24"/>
          <w:szCs w:val="24"/>
          <w:lang w:val="fr-FR"/>
        </w:rPr>
        <w:t>t de la forêt</w:t>
      </w:r>
      <w:r w:rsidR="0064207B" w:rsidRPr="00B90109">
        <w:rPr>
          <w:rFonts w:ascii="Garamond" w:hAnsi="Garamond" w:cs="Times New Roman"/>
          <w:sz w:val="24"/>
          <w:szCs w:val="24"/>
          <w:lang w:val="fr-FR"/>
        </w:rPr>
        <w:t>, même l</w:t>
      </w:r>
      <w:r w:rsidR="00C43E41" w:rsidRPr="00B90109">
        <w:rPr>
          <w:rFonts w:ascii="Garamond" w:hAnsi="Garamond" w:cs="Times New Roman"/>
          <w:sz w:val="24"/>
          <w:szCs w:val="24"/>
          <w:lang w:val="fr-FR"/>
        </w:rPr>
        <w:t>e</w:t>
      </w:r>
      <w:r w:rsidR="0064207B" w:rsidRPr="00B90109">
        <w:rPr>
          <w:rFonts w:ascii="Garamond" w:hAnsi="Garamond" w:cs="Times New Roman"/>
          <w:sz w:val="24"/>
          <w:szCs w:val="24"/>
          <w:lang w:val="fr-FR"/>
        </w:rPr>
        <w:t xml:space="preserve"> murmure des lianes qui en un</w:t>
      </w:r>
      <w:r w:rsidR="00FD2ADE" w:rsidRPr="00B90109">
        <w:rPr>
          <w:rFonts w:ascii="Garamond" w:hAnsi="Garamond" w:cs="Times New Roman"/>
          <w:sz w:val="24"/>
          <w:szCs w:val="24"/>
          <w:lang w:val="fr-FR"/>
        </w:rPr>
        <w:t xml:space="preserve"> </w:t>
      </w:r>
      <w:r w:rsidR="0064207B" w:rsidRPr="00B90109">
        <w:rPr>
          <w:rFonts w:ascii="Garamond" w:hAnsi="Garamond" w:cs="Times New Roman"/>
          <w:sz w:val="24"/>
          <w:szCs w:val="24"/>
          <w:lang w:val="fr-FR"/>
        </w:rPr>
        <w:t>seul jour abattent des arbres. Il sait manger du feu et de l</w:t>
      </w:r>
      <w:r w:rsidR="00640469" w:rsidRPr="00B90109">
        <w:rPr>
          <w:rFonts w:ascii="Garamond" w:hAnsi="Garamond" w:cs="Times New Roman"/>
          <w:sz w:val="24"/>
          <w:szCs w:val="24"/>
          <w:lang w:val="fr-FR"/>
        </w:rPr>
        <w:t>’</w:t>
      </w:r>
      <w:r w:rsidR="0000408D" w:rsidRPr="00B90109">
        <w:rPr>
          <w:rFonts w:ascii="Garamond" w:hAnsi="Garamond" w:cs="Times New Roman"/>
          <w:sz w:val="24"/>
          <w:szCs w:val="24"/>
          <w:lang w:val="fr-FR"/>
        </w:rPr>
        <w:t>homme.</w:t>
      </w:r>
      <w:r w:rsidRPr="00B90109">
        <w:rPr>
          <w:rFonts w:ascii="Garamond" w:hAnsi="Garamond" w:cs="Times New Roman"/>
          <w:sz w:val="24"/>
          <w:szCs w:val="24"/>
          <w:lang w:val="fr-FR"/>
        </w:rPr>
        <w:t> »</w:t>
      </w:r>
      <w:r w:rsidR="00766F71" w:rsidRPr="00B90109">
        <w:rPr>
          <w:rStyle w:val="FootnoteReference"/>
          <w:rFonts w:ascii="Garamond" w:hAnsi="Garamond" w:cs="Times New Roman"/>
          <w:sz w:val="24"/>
          <w:szCs w:val="24"/>
          <w:lang w:val="fr-FR"/>
        </w:rPr>
        <w:footnoteReference w:id="58"/>
      </w:r>
      <w:r w:rsidR="0000408D" w:rsidRPr="00B90109">
        <w:rPr>
          <w:rFonts w:ascii="Garamond" w:hAnsi="Garamond" w:cs="Times New Roman"/>
          <w:sz w:val="24"/>
          <w:szCs w:val="24"/>
          <w:lang w:val="fr-FR"/>
        </w:rPr>
        <w:t xml:space="preserve"> </w:t>
      </w:r>
    </w:p>
    <w:p w14:paraId="0016EA87" w14:textId="23B5F393" w:rsidR="0000408D" w:rsidRPr="00B90109" w:rsidRDefault="0000408D"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Le narrateur reste seul avec son continent désuet,</w:t>
      </w:r>
      <w:r w:rsidR="00C34275">
        <w:rPr>
          <w:rFonts w:ascii="Garamond" w:hAnsi="Garamond" w:cs="Times New Roman"/>
          <w:sz w:val="24"/>
          <w:szCs w:val="24"/>
          <w:lang w:val="fr-FR"/>
        </w:rPr>
        <w:t xml:space="preserve"> avec Paris</w:t>
      </w:r>
      <w:r w:rsidR="00516E63" w:rsidRPr="00516E63">
        <w:rPr>
          <w:rFonts w:ascii="Garamond" w:hAnsi="Garamond" w:cs="Times New Roman"/>
          <w:sz w:val="24"/>
          <w:szCs w:val="24"/>
          <w:lang w:val="fr-FR"/>
        </w:rPr>
        <w:t xml:space="preserve"> </w:t>
      </w:r>
      <w:r w:rsidR="00516E63" w:rsidRPr="00B90109">
        <w:rPr>
          <w:rFonts w:ascii="Garamond" w:hAnsi="Garamond" w:cs="Times New Roman"/>
          <w:sz w:val="24"/>
          <w:szCs w:val="24"/>
          <w:lang w:val="fr-FR"/>
        </w:rPr>
        <w:t>peuplé de « cadavres ambulants »</w:t>
      </w:r>
      <w:r w:rsidR="00516E63" w:rsidRPr="00B90109">
        <w:rPr>
          <w:rStyle w:val="FootnoteReference"/>
          <w:rFonts w:ascii="Garamond" w:hAnsi="Garamond" w:cs="Times New Roman"/>
          <w:sz w:val="24"/>
          <w:szCs w:val="24"/>
          <w:lang w:val="fr-FR"/>
        </w:rPr>
        <w:footnoteReference w:id="59"/>
      </w:r>
      <w:r w:rsidR="00516E63">
        <w:rPr>
          <w:rFonts w:ascii="Garamond" w:hAnsi="Garamond" w:cs="Times New Roman"/>
          <w:sz w:val="24"/>
          <w:szCs w:val="24"/>
          <w:lang w:val="fr-FR"/>
        </w:rPr>
        <w:t xml:space="preserve">, « Paris, </w:t>
      </w:r>
      <w:r w:rsidR="00516E63" w:rsidRPr="00B90109">
        <w:rPr>
          <w:rFonts w:ascii="Garamond" w:hAnsi="Garamond" w:cs="Times New Roman"/>
          <w:sz w:val="24"/>
          <w:szCs w:val="24"/>
          <w:lang w:val="fr-FR"/>
        </w:rPr>
        <w:t>amour rose, vêtu d’un tutu, vieille coquette</w:t>
      </w:r>
      <w:r w:rsidR="00516E63">
        <w:rPr>
          <w:rFonts w:ascii="Garamond" w:hAnsi="Garamond" w:cs="Times New Roman"/>
          <w:sz w:val="24"/>
          <w:szCs w:val="24"/>
          <w:lang w:val="fr-FR"/>
        </w:rPr>
        <w:t> »</w:t>
      </w:r>
      <w:r w:rsidR="00516E63">
        <w:rPr>
          <w:rStyle w:val="FootnoteReference"/>
          <w:rFonts w:ascii="Garamond" w:hAnsi="Garamond" w:cs="Times New Roman"/>
          <w:sz w:val="24"/>
          <w:szCs w:val="24"/>
          <w:lang w:val="fr-FR"/>
        </w:rPr>
        <w:footnoteReference w:id="60"/>
      </w:r>
      <w:r w:rsidR="00516E63">
        <w:rPr>
          <w:rFonts w:ascii="Garamond" w:hAnsi="Garamond" w:cs="Times New Roman"/>
          <w:sz w:val="24"/>
          <w:szCs w:val="24"/>
          <w:lang w:val="fr-FR"/>
        </w:rPr>
        <w:t xml:space="preserve">, </w:t>
      </w:r>
      <w:r w:rsidRPr="00B90109">
        <w:rPr>
          <w:rFonts w:ascii="Garamond" w:hAnsi="Garamond" w:cs="Times New Roman"/>
          <w:sz w:val="24"/>
          <w:szCs w:val="24"/>
          <w:lang w:val="fr-FR"/>
        </w:rPr>
        <w:t>tandis que Manning</w:t>
      </w:r>
      <w:r w:rsidR="00A64244">
        <w:rPr>
          <w:rFonts w:ascii="Garamond" w:hAnsi="Garamond" w:cs="Times New Roman"/>
          <w:sz w:val="24"/>
          <w:szCs w:val="24"/>
          <w:lang w:val="fr-FR"/>
        </w:rPr>
        <w:t>,</w:t>
      </w:r>
      <w:r w:rsidRPr="00B90109">
        <w:rPr>
          <w:rFonts w:ascii="Garamond" w:hAnsi="Garamond" w:cs="Times New Roman"/>
          <w:sz w:val="24"/>
          <w:szCs w:val="24"/>
          <w:lang w:val="fr-FR"/>
        </w:rPr>
        <w:t xml:space="preserve"> « libre comme un esclave affranchi ou comme un cheval sauvage »</w:t>
      </w:r>
      <w:r w:rsidR="00A64244">
        <w:rPr>
          <w:rFonts w:ascii="Garamond" w:hAnsi="Garamond" w:cs="Times New Roman"/>
          <w:sz w:val="24"/>
          <w:szCs w:val="24"/>
          <w:lang w:val="fr-FR"/>
        </w:rPr>
        <w:t>,</w:t>
      </w:r>
      <w:r w:rsidR="00B861DB" w:rsidRPr="00B90109">
        <w:rPr>
          <w:rStyle w:val="FootnoteReference"/>
          <w:rFonts w:ascii="Garamond" w:hAnsi="Garamond" w:cs="Times New Roman"/>
          <w:sz w:val="24"/>
          <w:szCs w:val="24"/>
          <w:lang w:val="fr-FR"/>
        </w:rPr>
        <w:footnoteReference w:id="61"/>
      </w:r>
      <w:r w:rsidR="0049686E" w:rsidRPr="00B90109">
        <w:rPr>
          <w:rFonts w:ascii="Garamond" w:hAnsi="Garamond" w:cs="Times New Roman"/>
          <w:sz w:val="24"/>
          <w:szCs w:val="24"/>
          <w:lang w:val="fr-FR"/>
        </w:rPr>
        <w:t xml:space="preserve"> </w:t>
      </w:r>
      <w:r w:rsidRPr="00B90109">
        <w:rPr>
          <w:rFonts w:ascii="Garamond" w:hAnsi="Garamond" w:cs="Times New Roman"/>
          <w:sz w:val="24"/>
          <w:szCs w:val="24"/>
          <w:lang w:val="fr-FR"/>
        </w:rPr>
        <w:t>s’</w:t>
      </w:r>
      <w:r w:rsidR="0049686E" w:rsidRPr="00B90109">
        <w:rPr>
          <w:rFonts w:ascii="Garamond" w:hAnsi="Garamond" w:cs="Times New Roman"/>
          <w:sz w:val="24"/>
          <w:szCs w:val="24"/>
          <w:lang w:val="fr-FR"/>
        </w:rPr>
        <w:t xml:space="preserve">approche des Tropiques : </w:t>
      </w:r>
    </w:p>
    <w:p w14:paraId="0A300055" w14:textId="22C64B41" w:rsidR="00BB37EC" w:rsidRPr="00B90109" w:rsidRDefault="00C66292" w:rsidP="008F1BF2">
      <w:pPr>
        <w:spacing w:before="120" w:after="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t>« </w:t>
      </w:r>
      <w:r w:rsidR="00F364C0" w:rsidRPr="00B90109">
        <w:rPr>
          <w:rFonts w:ascii="Garamond" w:hAnsi="Garamond" w:cs="Times New Roman"/>
          <w:sz w:val="24"/>
          <w:szCs w:val="24"/>
          <w:lang w:val="fr-FR"/>
        </w:rPr>
        <w:t xml:space="preserve">Au </w:t>
      </w:r>
      <w:r w:rsidR="00BB37EC" w:rsidRPr="00B90109">
        <w:rPr>
          <w:rFonts w:ascii="Garamond" w:hAnsi="Garamond" w:cs="Times New Roman"/>
          <w:sz w:val="24"/>
          <w:szCs w:val="24"/>
          <w:lang w:val="fr-FR"/>
        </w:rPr>
        <w:t>loin, près</w:t>
      </w:r>
      <w:r w:rsidR="00F364C0" w:rsidRPr="00B90109">
        <w:rPr>
          <w:rFonts w:ascii="Garamond" w:hAnsi="Garamond" w:cs="Times New Roman"/>
          <w:sz w:val="24"/>
          <w:szCs w:val="24"/>
          <w:lang w:val="fr-FR"/>
        </w:rPr>
        <w:t xml:space="preserve"> de brumes chaudes, l</w:t>
      </w:r>
      <w:r w:rsidR="00640469" w:rsidRPr="00B90109">
        <w:rPr>
          <w:rFonts w:ascii="Garamond" w:hAnsi="Garamond" w:cs="Times New Roman"/>
          <w:sz w:val="24"/>
          <w:szCs w:val="24"/>
          <w:lang w:val="fr-FR"/>
        </w:rPr>
        <w:t>’</w:t>
      </w:r>
      <w:r w:rsidR="00F364C0" w:rsidRPr="00B90109">
        <w:rPr>
          <w:rFonts w:ascii="Garamond" w:hAnsi="Garamond" w:cs="Times New Roman"/>
          <w:sz w:val="24"/>
          <w:szCs w:val="24"/>
          <w:lang w:val="fr-FR"/>
        </w:rPr>
        <w:t>Afrique</w:t>
      </w:r>
      <w:r w:rsidR="00BB37EC" w:rsidRPr="00B90109">
        <w:rPr>
          <w:rFonts w:ascii="Garamond" w:hAnsi="Garamond" w:cs="Times New Roman"/>
          <w:sz w:val="24"/>
          <w:szCs w:val="24"/>
          <w:lang w:val="fr-FR"/>
        </w:rPr>
        <w:t xml:space="preserve"> dresse ses forêts grises, souffle ses sables mauves. Elle penche vers l</w:t>
      </w:r>
      <w:r w:rsidR="00640469" w:rsidRPr="00B90109">
        <w:rPr>
          <w:rFonts w:ascii="Garamond" w:hAnsi="Garamond" w:cs="Times New Roman"/>
          <w:sz w:val="24"/>
          <w:szCs w:val="24"/>
          <w:lang w:val="fr-FR"/>
        </w:rPr>
        <w:t>’</w:t>
      </w:r>
      <w:r w:rsidR="00BB37EC" w:rsidRPr="00B90109">
        <w:rPr>
          <w:rFonts w:ascii="Garamond" w:hAnsi="Garamond" w:cs="Times New Roman"/>
          <w:sz w:val="24"/>
          <w:szCs w:val="24"/>
          <w:lang w:val="fr-FR"/>
        </w:rPr>
        <w:t>Océan s</w:t>
      </w:r>
      <w:r w:rsidR="002772FF" w:rsidRPr="00B90109">
        <w:rPr>
          <w:rFonts w:ascii="Garamond" w:hAnsi="Garamond" w:cs="Times New Roman"/>
          <w:sz w:val="24"/>
          <w:szCs w:val="24"/>
          <w:lang w:val="fr-FR"/>
        </w:rPr>
        <w:t>a</w:t>
      </w:r>
      <w:r w:rsidR="00BB37EC" w:rsidRPr="00B90109">
        <w:rPr>
          <w:rFonts w:ascii="Garamond" w:hAnsi="Garamond" w:cs="Times New Roman"/>
          <w:sz w:val="24"/>
          <w:szCs w:val="24"/>
          <w:lang w:val="fr-FR"/>
        </w:rPr>
        <w:t xml:space="preserve"> lourde poitrine, prête à rejeter toutes les pestes et les innombrables lèpres. Sous le soleil éteint une grosse pluie qu</w:t>
      </w:r>
      <w:r w:rsidR="00640469" w:rsidRPr="00B90109">
        <w:rPr>
          <w:rFonts w:ascii="Garamond" w:hAnsi="Garamond" w:cs="Times New Roman"/>
          <w:sz w:val="24"/>
          <w:szCs w:val="24"/>
          <w:lang w:val="fr-FR"/>
        </w:rPr>
        <w:t>’</w:t>
      </w:r>
      <w:r w:rsidR="00BB37EC" w:rsidRPr="00B90109">
        <w:rPr>
          <w:rFonts w:ascii="Garamond" w:hAnsi="Garamond" w:cs="Times New Roman"/>
          <w:sz w:val="24"/>
          <w:szCs w:val="24"/>
          <w:lang w:val="fr-FR"/>
        </w:rPr>
        <w:t xml:space="preserve">on dirait rouge courbe les longues feuilles, papillons du temps. </w:t>
      </w:r>
    </w:p>
    <w:p w14:paraId="2A4EEAE3" w14:textId="4F1CEB8F" w:rsidR="00C43E41" w:rsidRPr="00B90109" w:rsidRDefault="00BB37EC" w:rsidP="008F1BF2">
      <w:pPr>
        <w:spacing w:after="120" w:line="360" w:lineRule="auto"/>
        <w:ind w:left="284" w:right="284" w:firstLine="284"/>
        <w:jc w:val="both"/>
        <w:rPr>
          <w:rFonts w:ascii="Garamond" w:hAnsi="Garamond" w:cs="Times New Roman"/>
          <w:sz w:val="24"/>
          <w:szCs w:val="24"/>
          <w:lang w:val="fr-FR"/>
        </w:rPr>
      </w:pPr>
      <w:r w:rsidRPr="00B90109">
        <w:rPr>
          <w:rFonts w:ascii="Garamond" w:hAnsi="Garamond" w:cs="Times New Roman"/>
          <w:sz w:val="24"/>
          <w:szCs w:val="24"/>
          <w:lang w:val="fr-FR"/>
        </w:rPr>
        <w:t>Manning respire. Le sud, rien que le sud.</w:t>
      </w:r>
      <w:r w:rsidR="00C66292" w:rsidRPr="00B90109">
        <w:rPr>
          <w:rFonts w:ascii="Garamond" w:hAnsi="Garamond" w:cs="Times New Roman"/>
          <w:sz w:val="24"/>
          <w:szCs w:val="24"/>
          <w:lang w:val="fr-FR"/>
        </w:rPr>
        <w:t> »</w:t>
      </w:r>
      <w:r w:rsidR="00000F49">
        <w:rPr>
          <w:rStyle w:val="FootnoteReference"/>
          <w:rFonts w:ascii="Garamond" w:hAnsi="Garamond" w:cs="Times New Roman"/>
          <w:sz w:val="24"/>
          <w:szCs w:val="24"/>
          <w:lang w:val="fr-FR"/>
        </w:rPr>
        <w:footnoteReference w:id="62"/>
      </w:r>
    </w:p>
    <w:p w14:paraId="7E91BB9C" w14:textId="7209D1A0" w:rsidR="00891106" w:rsidRPr="00B90109" w:rsidRDefault="00C43E41"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Pr="00B90109">
        <w:rPr>
          <w:rFonts w:ascii="Garamond" w:hAnsi="Garamond" w:cs="Times New Roman"/>
          <w:sz w:val="24"/>
          <w:szCs w:val="24"/>
          <w:lang w:val="fr-FR"/>
        </w:rPr>
        <w:t>épilogue</w:t>
      </w:r>
      <w:r w:rsidR="00677D5C" w:rsidRPr="00B90109">
        <w:rPr>
          <w:rFonts w:ascii="Garamond" w:hAnsi="Garamond" w:cs="Times New Roman"/>
          <w:sz w:val="24"/>
          <w:szCs w:val="24"/>
          <w:lang w:val="fr-FR"/>
        </w:rPr>
        <w:t xml:space="preserve"> s’avère</w:t>
      </w:r>
      <w:r w:rsidR="0000408D" w:rsidRPr="00B90109">
        <w:rPr>
          <w:rFonts w:ascii="Garamond" w:hAnsi="Garamond" w:cs="Times New Roman"/>
          <w:sz w:val="24"/>
          <w:szCs w:val="24"/>
          <w:lang w:val="fr-FR"/>
        </w:rPr>
        <w:t xml:space="preserve"> un</w:t>
      </w:r>
      <w:r w:rsidRPr="00B90109">
        <w:rPr>
          <w:rFonts w:ascii="Garamond" w:hAnsi="Garamond" w:cs="Times New Roman"/>
          <w:sz w:val="24"/>
          <w:szCs w:val="24"/>
          <w:lang w:val="fr-FR"/>
        </w:rPr>
        <w:t xml:space="preserve"> aveu d</w:t>
      </w:r>
      <w:r w:rsidR="00640469" w:rsidRPr="00B90109">
        <w:rPr>
          <w:rFonts w:ascii="Garamond" w:hAnsi="Garamond" w:cs="Times New Roman"/>
          <w:sz w:val="24"/>
          <w:szCs w:val="24"/>
          <w:lang w:val="fr-FR"/>
        </w:rPr>
        <w:t>’</w:t>
      </w:r>
      <w:r w:rsidR="00677D5C" w:rsidRPr="00B90109">
        <w:rPr>
          <w:rFonts w:ascii="Garamond" w:hAnsi="Garamond" w:cs="Times New Roman"/>
          <w:sz w:val="24"/>
          <w:szCs w:val="24"/>
          <w:lang w:val="fr-FR"/>
        </w:rPr>
        <w:t xml:space="preserve">échec émanant d’un blanc toujours en porte-à-faux </w:t>
      </w:r>
      <w:r w:rsidR="0000408D" w:rsidRPr="00B90109">
        <w:rPr>
          <w:rFonts w:ascii="Garamond" w:hAnsi="Garamond" w:cs="Times New Roman"/>
          <w:sz w:val="24"/>
          <w:szCs w:val="24"/>
          <w:lang w:val="fr-FR"/>
        </w:rPr>
        <w:t xml:space="preserve">: </w:t>
      </w:r>
    </w:p>
    <w:p w14:paraId="5B9B850D" w14:textId="39C0DBFD" w:rsidR="00781BEE" w:rsidRPr="00B90109" w:rsidRDefault="00C66292" w:rsidP="008F1BF2">
      <w:pPr>
        <w:spacing w:before="120" w:after="12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t>« </w:t>
      </w:r>
      <w:r w:rsidR="00F026C3" w:rsidRPr="00B90109">
        <w:rPr>
          <w:rFonts w:ascii="Garamond" w:hAnsi="Garamond" w:cs="Times New Roman"/>
          <w:sz w:val="24"/>
          <w:szCs w:val="24"/>
          <w:lang w:val="fr-FR"/>
        </w:rPr>
        <w:t xml:space="preserve">Je </w:t>
      </w:r>
      <w:r w:rsidR="00A5275A" w:rsidRPr="00B90109">
        <w:rPr>
          <w:rFonts w:ascii="Garamond" w:hAnsi="Garamond" w:cs="Times New Roman"/>
          <w:sz w:val="24"/>
          <w:szCs w:val="24"/>
          <w:lang w:val="fr-FR"/>
        </w:rPr>
        <w:t>sais</w:t>
      </w:r>
      <w:r w:rsidR="00AF406C" w:rsidRPr="00B90109">
        <w:rPr>
          <w:rFonts w:ascii="Garamond" w:hAnsi="Garamond" w:cs="Times New Roman"/>
          <w:sz w:val="24"/>
          <w:szCs w:val="24"/>
          <w:lang w:val="fr-FR"/>
        </w:rPr>
        <w:t xml:space="preserve"> </w:t>
      </w:r>
      <w:r w:rsidR="00F026C3" w:rsidRPr="00B90109">
        <w:rPr>
          <w:rFonts w:ascii="Garamond" w:hAnsi="Garamond" w:cs="Times New Roman"/>
          <w:sz w:val="24"/>
          <w:szCs w:val="24"/>
          <w:lang w:val="fr-FR"/>
        </w:rPr>
        <w:t>bien qu</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 xml:space="preserve">en </w:t>
      </w:r>
      <w:r w:rsidR="00AF406C" w:rsidRPr="00B90109">
        <w:rPr>
          <w:rFonts w:ascii="Garamond" w:hAnsi="Garamond" w:cs="Times New Roman"/>
          <w:sz w:val="24"/>
          <w:szCs w:val="24"/>
          <w:lang w:val="fr-FR"/>
        </w:rPr>
        <w:t>pensant</w:t>
      </w:r>
      <w:r w:rsidR="00F026C3" w:rsidRPr="00B90109">
        <w:rPr>
          <w:rFonts w:ascii="Garamond" w:hAnsi="Garamond" w:cs="Times New Roman"/>
          <w:sz w:val="24"/>
          <w:szCs w:val="24"/>
          <w:lang w:val="fr-FR"/>
        </w:rPr>
        <w:t xml:space="preserve"> à lui, qu</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 xml:space="preserve">en </w:t>
      </w:r>
      <w:r w:rsidR="00AF406C" w:rsidRPr="00B90109">
        <w:rPr>
          <w:rFonts w:ascii="Garamond" w:hAnsi="Garamond" w:cs="Times New Roman"/>
          <w:sz w:val="24"/>
          <w:szCs w:val="24"/>
          <w:lang w:val="fr-FR"/>
        </w:rPr>
        <w:t>essayant</w:t>
      </w:r>
      <w:r w:rsidR="00F026C3" w:rsidRPr="00B90109">
        <w:rPr>
          <w:rFonts w:ascii="Garamond" w:hAnsi="Garamond" w:cs="Times New Roman"/>
          <w:sz w:val="24"/>
          <w:szCs w:val="24"/>
          <w:lang w:val="fr-FR"/>
        </w:rPr>
        <w:t xml:space="preserve"> de définir sa puissance</w:t>
      </w:r>
      <w:r w:rsidR="002772FF" w:rsidRPr="00B90109">
        <w:rPr>
          <w:rFonts w:ascii="Garamond" w:hAnsi="Garamond" w:cs="Times New Roman"/>
          <w:sz w:val="24"/>
          <w:szCs w:val="24"/>
          <w:lang w:val="fr-FR"/>
        </w:rPr>
        <w:t>,</w:t>
      </w:r>
      <w:r w:rsidR="00F026C3" w:rsidRPr="00B90109">
        <w:rPr>
          <w:rFonts w:ascii="Garamond" w:hAnsi="Garamond" w:cs="Times New Roman"/>
          <w:sz w:val="24"/>
          <w:szCs w:val="24"/>
          <w:lang w:val="fr-FR"/>
        </w:rPr>
        <w:t xml:space="preserve"> je ne </w:t>
      </w:r>
      <w:r w:rsidR="00AF406C" w:rsidRPr="00B90109">
        <w:rPr>
          <w:rFonts w:ascii="Garamond" w:hAnsi="Garamond" w:cs="Times New Roman"/>
          <w:sz w:val="24"/>
          <w:szCs w:val="24"/>
          <w:lang w:val="fr-FR"/>
        </w:rPr>
        <w:t>prouverai</w:t>
      </w:r>
      <w:r w:rsidR="00A5275A" w:rsidRPr="00B90109">
        <w:rPr>
          <w:rFonts w:ascii="Garamond" w:hAnsi="Garamond" w:cs="Times New Roman"/>
          <w:sz w:val="24"/>
          <w:szCs w:val="24"/>
          <w:lang w:val="fr-FR"/>
        </w:rPr>
        <w:t xml:space="preserve"> que s</w:t>
      </w:r>
      <w:r w:rsidR="00F026C3" w:rsidRPr="00B90109">
        <w:rPr>
          <w:rFonts w:ascii="Garamond" w:hAnsi="Garamond" w:cs="Times New Roman"/>
          <w:sz w:val="24"/>
          <w:szCs w:val="24"/>
          <w:lang w:val="fr-FR"/>
        </w:rPr>
        <w:t xml:space="preserve">a </w:t>
      </w:r>
      <w:r w:rsidR="00A5275A" w:rsidRPr="00B90109">
        <w:rPr>
          <w:rFonts w:ascii="Garamond" w:hAnsi="Garamond" w:cs="Times New Roman"/>
          <w:sz w:val="24"/>
          <w:szCs w:val="24"/>
          <w:lang w:val="fr-FR"/>
        </w:rPr>
        <w:t>propre</w:t>
      </w:r>
      <w:r w:rsidR="00F026C3" w:rsidRPr="00B90109">
        <w:rPr>
          <w:rFonts w:ascii="Garamond" w:hAnsi="Garamond" w:cs="Times New Roman"/>
          <w:sz w:val="24"/>
          <w:szCs w:val="24"/>
          <w:lang w:val="fr-FR"/>
        </w:rPr>
        <w:t xml:space="preserve"> </w:t>
      </w:r>
      <w:r w:rsidR="00A5275A" w:rsidRPr="00B90109">
        <w:rPr>
          <w:rFonts w:ascii="Garamond" w:hAnsi="Garamond" w:cs="Times New Roman"/>
          <w:sz w:val="24"/>
          <w:szCs w:val="24"/>
          <w:lang w:val="fr-FR"/>
        </w:rPr>
        <w:t>faiblesse</w:t>
      </w:r>
      <w:r w:rsidR="00F026C3" w:rsidRPr="00B90109">
        <w:rPr>
          <w:rFonts w:ascii="Garamond" w:hAnsi="Garamond" w:cs="Times New Roman"/>
          <w:sz w:val="24"/>
          <w:szCs w:val="24"/>
          <w:lang w:val="fr-FR"/>
        </w:rPr>
        <w:t xml:space="preserve"> parce que</w:t>
      </w:r>
      <w:r w:rsidR="00A5275A" w:rsidRPr="00B90109">
        <w:rPr>
          <w:rFonts w:ascii="Garamond" w:hAnsi="Garamond" w:cs="Times New Roman"/>
          <w:sz w:val="24"/>
          <w:szCs w:val="24"/>
          <w:lang w:val="fr-FR"/>
        </w:rPr>
        <w:t xml:space="preserve"> </w:t>
      </w:r>
      <w:r w:rsidR="00F026C3" w:rsidRPr="00B90109">
        <w:rPr>
          <w:rFonts w:ascii="Garamond" w:hAnsi="Garamond" w:cs="Times New Roman"/>
          <w:sz w:val="24"/>
          <w:szCs w:val="24"/>
          <w:lang w:val="fr-FR"/>
        </w:rPr>
        <w:t>j</w:t>
      </w:r>
      <w:r w:rsidR="00A5275A" w:rsidRPr="00B90109">
        <w:rPr>
          <w:rFonts w:ascii="Garamond" w:hAnsi="Garamond" w:cs="Times New Roman"/>
          <w:sz w:val="24"/>
          <w:szCs w:val="24"/>
          <w:lang w:val="fr-FR"/>
        </w:rPr>
        <w:t xml:space="preserve">e </w:t>
      </w:r>
      <w:r w:rsidR="00F026C3" w:rsidRPr="00B90109">
        <w:rPr>
          <w:rFonts w:ascii="Garamond" w:hAnsi="Garamond" w:cs="Times New Roman"/>
          <w:sz w:val="24"/>
          <w:szCs w:val="24"/>
          <w:lang w:val="fr-FR"/>
        </w:rPr>
        <w:t>ne</w:t>
      </w:r>
      <w:r w:rsidR="00A5275A" w:rsidRPr="00B90109">
        <w:rPr>
          <w:rFonts w:ascii="Garamond" w:hAnsi="Garamond" w:cs="Times New Roman"/>
          <w:sz w:val="24"/>
          <w:szCs w:val="24"/>
          <w:lang w:val="fr-FR"/>
        </w:rPr>
        <w:t xml:space="preserve"> </w:t>
      </w:r>
      <w:r w:rsidR="00F026C3" w:rsidRPr="00B90109">
        <w:rPr>
          <w:rFonts w:ascii="Garamond" w:hAnsi="Garamond" w:cs="Times New Roman"/>
          <w:sz w:val="24"/>
          <w:szCs w:val="24"/>
          <w:lang w:val="fr-FR"/>
        </w:rPr>
        <w:t>puis mesurer son indépendance qui</w:t>
      </w:r>
      <w:r w:rsidR="00AF406C" w:rsidRPr="00B90109">
        <w:rPr>
          <w:rFonts w:ascii="Garamond" w:hAnsi="Garamond" w:cs="Times New Roman"/>
          <w:sz w:val="24"/>
          <w:szCs w:val="24"/>
          <w:lang w:val="fr-FR"/>
        </w:rPr>
        <w:t xml:space="preserve"> </w:t>
      </w:r>
      <w:r w:rsidR="00A5275A" w:rsidRPr="00B90109">
        <w:rPr>
          <w:rFonts w:ascii="Garamond" w:hAnsi="Garamond" w:cs="Times New Roman"/>
          <w:sz w:val="24"/>
          <w:szCs w:val="24"/>
          <w:lang w:val="fr-FR"/>
        </w:rPr>
        <w:t>est</w:t>
      </w:r>
      <w:r w:rsidR="00F026C3" w:rsidRPr="00B90109">
        <w:rPr>
          <w:rFonts w:ascii="Garamond" w:hAnsi="Garamond" w:cs="Times New Roman"/>
          <w:sz w:val="24"/>
          <w:szCs w:val="24"/>
          <w:lang w:val="fr-FR"/>
        </w:rPr>
        <w:t xml:space="preserve"> ab</w:t>
      </w:r>
      <w:r w:rsidR="00A5275A" w:rsidRPr="00B90109">
        <w:rPr>
          <w:rFonts w:ascii="Garamond" w:hAnsi="Garamond" w:cs="Times New Roman"/>
          <w:sz w:val="24"/>
          <w:szCs w:val="24"/>
          <w:lang w:val="fr-FR"/>
        </w:rPr>
        <w:t>s</w:t>
      </w:r>
      <w:r w:rsidR="00F026C3" w:rsidRPr="00B90109">
        <w:rPr>
          <w:rFonts w:ascii="Garamond" w:hAnsi="Garamond" w:cs="Times New Roman"/>
          <w:sz w:val="24"/>
          <w:szCs w:val="24"/>
          <w:lang w:val="fr-FR"/>
        </w:rPr>
        <w:t>olue. Parce que je l</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 xml:space="preserve">ai vu </w:t>
      </w:r>
      <w:r w:rsidR="00A5275A" w:rsidRPr="00B90109">
        <w:rPr>
          <w:rFonts w:ascii="Garamond" w:hAnsi="Garamond" w:cs="Times New Roman"/>
          <w:sz w:val="24"/>
          <w:szCs w:val="24"/>
          <w:lang w:val="fr-FR"/>
        </w:rPr>
        <w:t>vivre</w:t>
      </w:r>
      <w:r w:rsidR="00F026C3" w:rsidRPr="00B90109">
        <w:rPr>
          <w:rFonts w:ascii="Garamond" w:hAnsi="Garamond" w:cs="Times New Roman"/>
          <w:sz w:val="24"/>
          <w:szCs w:val="24"/>
          <w:lang w:val="fr-FR"/>
        </w:rPr>
        <w:t>, parce qu</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 xml:space="preserve">il </w:t>
      </w:r>
      <w:r w:rsidR="00C43E41" w:rsidRPr="00B90109">
        <w:rPr>
          <w:rFonts w:ascii="Garamond" w:hAnsi="Garamond" w:cs="Times New Roman"/>
          <w:sz w:val="24"/>
          <w:szCs w:val="24"/>
          <w:lang w:val="fr-FR"/>
        </w:rPr>
        <w:t>s</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est</w:t>
      </w:r>
      <w:r w:rsidR="00AF406C" w:rsidRPr="00B90109">
        <w:rPr>
          <w:rFonts w:ascii="Garamond" w:hAnsi="Garamond" w:cs="Times New Roman"/>
          <w:sz w:val="24"/>
          <w:szCs w:val="24"/>
          <w:lang w:val="fr-FR"/>
        </w:rPr>
        <w:t xml:space="preserve"> dressé</w:t>
      </w:r>
      <w:r w:rsidR="00F026C3" w:rsidRPr="00B90109">
        <w:rPr>
          <w:rFonts w:ascii="Garamond" w:hAnsi="Garamond" w:cs="Times New Roman"/>
          <w:sz w:val="24"/>
          <w:szCs w:val="24"/>
          <w:lang w:val="fr-FR"/>
        </w:rPr>
        <w:t xml:space="preserve"> devant mes </w:t>
      </w:r>
      <w:r w:rsidR="00AF406C" w:rsidRPr="00B90109">
        <w:rPr>
          <w:rFonts w:ascii="Garamond" w:hAnsi="Garamond" w:cs="Times New Roman"/>
          <w:sz w:val="24"/>
          <w:szCs w:val="24"/>
          <w:lang w:val="fr-FR"/>
        </w:rPr>
        <w:t>yeux</w:t>
      </w:r>
      <w:r w:rsidR="00F026C3" w:rsidRPr="00B90109">
        <w:rPr>
          <w:rFonts w:ascii="Garamond" w:hAnsi="Garamond" w:cs="Times New Roman"/>
          <w:sz w:val="24"/>
          <w:szCs w:val="24"/>
          <w:lang w:val="fr-FR"/>
        </w:rPr>
        <w:t xml:space="preserve"> et qu</w:t>
      </w:r>
      <w:r w:rsidR="00A5275A" w:rsidRPr="00B90109">
        <w:rPr>
          <w:rFonts w:ascii="Garamond" w:hAnsi="Garamond" w:cs="Times New Roman"/>
          <w:sz w:val="24"/>
          <w:szCs w:val="24"/>
          <w:lang w:val="fr-FR"/>
        </w:rPr>
        <w:t>e</w:t>
      </w:r>
      <w:r w:rsidR="00F026C3" w:rsidRPr="00B90109">
        <w:rPr>
          <w:rFonts w:ascii="Garamond" w:hAnsi="Garamond" w:cs="Times New Roman"/>
          <w:sz w:val="24"/>
          <w:szCs w:val="24"/>
          <w:lang w:val="fr-FR"/>
        </w:rPr>
        <w:t xml:space="preserve"> j</w:t>
      </w:r>
      <w:r w:rsidR="00640469" w:rsidRPr="00B90109">
        <w:rPr>
          <w:rFonts w:ascii="Garamond" w:hAnsi="Garamond" w:cs="Times New Roman"/>
          <w:sz w:val="24"/>
          <w:szCs w:val="24"/>
          <w:lang w:val="fr-FR"/>
        </w:rPr>
        <w:t>’</w:t>
      </w:r>
      <w:r w:rsidR="00A5275A" w:rsidRPr="00B90109">
        <w:rPr>
          <w:rFonts w:ascii="Garamond" w:hAnsi="Garamond" w:cs="Times New Roman"/>
          <w:sz w:val="24"/>
          <w:szCs w:val="24"/>
          <w:lang w:val="fr-FR"/>
        </w:rPr>
        <w:t xml:space="preserve">ai cru comprendre ce </w:t>
      </w:r>
      <w:r w:rsidR="00F026C3" w:rsidRPr="00B90109">
        <w:rPr>
          <w:rFonts w:ascii="Garamond" w:hAnsi="Garamond" w:cs="Times New Roman"/>
          <w:sz w:val="24"/>
          <w:szCs w:val="24"/>
          <w:lang w:val="fr-FR"/>
        </w:rPr>
        <w:t>qui l</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 xml:space="preserve">élevait et le portait </w:t>
      </w:r>
      <w:r w:rsidR="00AF406C" w:rsidRPr="00B90109">
        <w:rPr>
          <w:rFonts w:ascii="Garamond" w:hAnsi="Garamond" w:cs="Times New Roman"/>
          <w:sz w:val="24"/>
          <w:szCs w:val="24"/>
          <w:lang w:val="fr-FR"/>
        </w:rPr>
        <w:t>au-dessus</w:t>
      </w:r>
      <w:r w:rsidR="00F026C3" w:rsidRPr="00B90109">
        <w:rPr>
          <w:rFonts w:ascii="Garamond" w:hAnsi="Garamond" w:cs="Times New Roman"/>
          <w:sz w:val="24"/>
          <w:szCs w:val="24"/>
          <w:lang w:val="fr-FR"/>
        </w:rPr>
        <w:t xml:space="preserve"> de moi et des autres, j</w:t>
      </w:r>
      <w:r w:rsidR="00640469" w:rsidRPr="00B90109">
        <w:rPr>
          <w:rFonts w:ascii="Garamond" w:hAnsi="Garamond" w:cs="Times New Roman"/>
          <w:sz w:val="24"/>
          <w:szCs w:val="24"/>
          <w:lang w:val="fr-FR"/>
        </w:rPr>
        <w:t>’</w:t>
      </w:r>
      <w:r w:rsidR="00A5275A" w:rsidRPr="00B90109">
        <w:rPr>
          <w:rFonts w:ascii="Garamond" w:hAnsi="Garamond" w:cs="Times New Roman"/>
          <w:sz w:val="24"/>
          <w:szCs w:val="24"/>
          <w:lang w:val="fr-FR"/>
        </w:rPr>
        <w:t>essaie</w:t>
      </w:r>
      <w:r w:rsidR="00F026C3" w:rsidRPr="00B90109">
        <w:rPr>
          <w:rFonts w:ascii="Garamond" w:hAnsi="Garamond" w:cs="Times New Roman"/>
          <w:sz w:val="24"/>
          <w:szCs w:val="24"/>
          <w:lang w:val="fr-FR"/>
        </w:rPr>
        <w:t xml:space="preserve"> de tenter de l</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admirer. Je ne parviens qu</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 xml:space="preserve">à le rabaisser à mon </w:t>
      </w:r>
      <w:r w:rsidR="00A5275A" w:rsidRPr="00B90109">
        <w:rPr>
          <w:rFonts w:ascii="Garamond" w:hAnsi="Garamond" w:cs="Times New Roman"/>
          <w:sz w:val="24"/>
          <w:szCs w:val="24"/>
          <w:lang w:val="fr-FR"/>
        </w:rPr>
        <w:t>propre</w:t>
      </w:r>
      <w:r w:rsidR="00677D5C" w:rsidRPr="00B90109">
        <w:rPr>
          <w:rFonts w:ascii="Garamond" w:hAnsi="Garamond" w:cs="Times New Roman"/>
          <w:sz w:val="24"/>
          <w:szCs w:val="24"/>
          <w:lang w:val="fr-FR"/>
        </w:rPr>
        <w:t xml:space="preserve"> niveau. Je sais bien, et cela</w:t>
      </w:r>
      <w:r w:rsidR="00F026C3" w:rsidRPr="00B90109">
        <w:rPr>
          <w:rFonts w:ascii="Garamond" w:hAnsi="Garamond" w:cs="Times New Roman"/>
          <w:sz w:val="24"/>
          <w:szCs w:val="24"/>
          <w:lang w:val="fr-FR"/>
        </w:rPr>
        <w:t xml:space="preserve"> </w:t>
      </w:r>
      <w:r w:rsidR="00A5275A" w:rsidRPr="00B90109">
        <w:rPr>
          <w:rFonts w:ascii="Garamond" w:hAnsi="Garamond" w:cs="Times New Roman"/>
          <w:sz w:val="24"/>
          <w:szCs w:val="24"/>
          <w:lang w:val="fr-FR"/>
        </w:rPr>
        <w:t>seulement,</w:t>
      </w:r>
      <w:r w:rsidR="00F026C3" w:rsidRPr="00B90109">
        <w:rPr>
          <w:rFonts w:ascii="Garamond" w:hAnsi="Garamond" w:cs="Times New Roman"/>
          <w:sz w:val="24"/>
          <w:szCs w:val="24"/>
          <w:lang w:val="fr-FR"/>
        </w:rPr>
        <w:t xml:space="preserve"> en quoi il m</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 xml:space="preserve">est </w:t>
      </w:r>
      <w:r w:rsidR="00AF406C" w:rsidRPr="00B90109">
        <w:rPr>
          <w:rFonts w:ascii="Garamond" w:hAnsi="Garamond" w:cs="Times New Roman"/>
          <w:sz w:val="24"/>
          <w:szCs w:val="24"/>
          <w:lang w:val="fr-FR"/>
        </w:rPr>
        <w:t>inférieur</w:t>
      </w:r>
      <w:r w:rsidR="00F026C3" w:rsidRPr="00B90109">
        <w:rPr>
          <w:rFonts w:ascii="Garamond" w:hAnsi="Garamond" w:cs="Times New Roman"/>
          <w:sz w:val="24"/>
          <w:szCs w:val="24"/>
          <w:lang w:val="fr-FR"/>
        </w:rPr>
        <w:t xml:space="preserve">, mais sa supériorité </w:t>
      </w:r>
      <w:r w:rsidR="00AF406C" w:rsidRPr="00B90109">
        <w:rPr>
          <w:rFonts w:ascii="Garamond" w:hAnsi="Garamond" w:cs="Times New Roman"/>
          <w:sz w:val="24"/>
          <w:szCs w:val="24"/>
          <w:lang w:val="fr-FR"/>
        </w:rPr>
        <w:t>m</w:t>
      </w:r>
      <w:r w:rsidR="00640469" w:rsidRPr="00B90109">
        <w:rPr>
          <w:rFonts w:ascii="Garamond" w:hAnsi="Garamond" w:cs="Times New Roman"/>
          <w:sz w:val="24"/>
          <w:szCs w:val="24"/>
          <w:lang w:val="fr-FR"/>
        </w:rPr>
        <w:t>’</w:t>
      </w:r>
      <w:r w:rsidR="00AF406C" w:rsidRPr="00B90109">
        <w:rPr>
          <w:rFonts w:ascii="Garamond" w:hAnsi="Garamond" w:cs="Times New Roman"/>
          <w:sz w:val="24"/>
          <w:szCs w:val="24"/>
          <w:lang w:val="fr-FR"/>
        </w:rPr>
        <w:t>échappe</w:t>
      </w:r>
      <w:r w:rsidR="00F026C3" w:rsidRPr="00B90109">
        <w:rPr>
          <w:rFonts w:ascii="Garamond" w:hAnsi="Garamond" w:cs="Times New Roman"/>
          <w:sz w:val="24"/>
          <w:szCs w:val="24"/>
          <w:lang w:val="fr-FR"/>
        </w:rPr>
        <w:t>. Elle me semble mystérieuse. J</w:t>
      </w:r>
      <w:r w:rsidR="00A5275A" w:rsidRPr="00B90109">
        <w:rPr>
          <w:rFonts w:ascii="Garamond" w:hAnsi="Garamond" w:cs="Times New Roman"/>
          <w:sz w:val="24"/>
          <w:szCs w:val="24"/>
          <w:lang w:val="fr-FR"/>
        </w:rPr>
        <w:t>e n</w:t>
      </w:r>
      <w:r w:rsidR="00F026C3" w:rsidRPr="00B90109">
        <w:rPr>
          <w:rFonts w:ascii="Garamond" w:hAnsi="Garamond" w:cs="Times New Roman"/>
          <w:sz w:val="24"/>
          <w:szCs w:val="24"/>
          <w:lang w:val="fr-FR"/>
        </w:rPr>
        <w:t>e suis qu</w:t>
      </w:r>
      <w:r w:rsidR="00640469" w:rsidRPr="00B90109">
        <w:rPr>
          <w:rFonts w:ascii="Garamond" w:hAnsi="Garamond" w:cs="Times New Roman"/>
          <w:sz w:val="24"/>
          <w:szCs w:val="24"/>
          <w:lang w:val="fr-FR"/>
        </w:rPr>
        <w:t>’</w:t>
      </w:r>
      <w:r w:rsidR="00F026C3" w:rsidRPr="00B90109">
        <w:rPr>
          <w:rFonts w:ascii="Garamond" w:hAnsi="Garamond" w:cs="Times New Roman"/>
          <w:sz w:val="24"/>
          <w:szCs w:val="24"/>
          <w:lang w:val="fr-FR"/>
        </w:rPr>
        <w:t>un b</w:t>
      </w:r>
      <w:r w:rsidR="002772FF" w:rsidRPr="00B90109">
        <w:rPr>
          <w:rFonts w:ascii="Garamond" w:hAnsi="Garamond" w:cs="Times New Roman"/>
          <w:sz w:val="24"/>
          <w:szCs w:val="24"/>
          <w:lang w:val="fr-FR"/>
        </w:rPr>
        <w:t>l</w:t>
      </w:r>
      <w:r w:rsidR="00F026C3" w:rsidRPr="00B90109">
        <w:rPr>
          <w:rFonts w:ascii="Garamond" w:hAnsi="Garamond" w:cs="Times New Roman"/>
          <w:sz w:val="24"/>
          <w:szCs w:val="24"/>
          <w:lang w:val="fr-FR"/>
        </w:rPr>
        <w:t>anc</w:t>
      </w:r>
      <w:r w:rsidR="00677D5C" w:rsidRPr="00B90109">
        <w:rPr>
          <w:rFonts w:ascii="Garamond" w:hAnsi="Garamond" w:cs="Times New Roman"/>
          <w:sz w:val="24"/>
          <w:szCs w:val="24"/>
          <w:lang w:val="fr-FR"/>
        </w:rPr>
        <w:t xml:space="preserve"> </w:t>
      </w:r>
      <w:r w:rsidR="00677D5C" w:rsidRPr="00B90109">
        <w:rPr>
          <w:rFonts w:ascii="Garamond" w:hAnsi="Garamond" w:cs="Times New Roman"/>
          <w:sz w:val="24"/>
          <w:szCs w:val="24"/>
          <w:lang w:val="fr-FR"/>
        </w:rPr>
        <w:lastRenderedPageBreak/>
        <w:t>et</w:t>
      </w:r>
      <w:r w:rsidR="00AF406C" w:rsidRPr="00B90109">
        <w:rPr>
          <w:rFonts w:ascii="Garamond" w:hAnsi="Garamond" w:cs="Times New Roman"/>
          <w:sz w:val="24"/>
          <w:szCs w:val="24"/>
          <w:lang w:val="fr-FR"/>
        </w:rPr>
        <w:t xml:space="preserve"> je ressemble </w:t>
      </w:r>
      <w:r w:rsidR="00A5275A" w:rsidRPr="00B90109">
        <w:rPr>
          <w:rFonts w:ascii="Garamond" w:hAnsi="Garamond" w:cs="Times New Roman"/>
          <w:sz w:val="24"/>
          <w:szCs w:val="24"/>
          <w:lang w:val="fr-FR"/>
        </w:rPr>
        <w:t>aux</w:t>
      </w:r>
      <w:r w:rsidR="00F026C3" w:rsidRPr="00B90109">
        <w:rPr>
          <w:rFonts w:ascii="Garamond" w:hAnsi="Garamond" w:cs="Times New Roman"/>
          <w:sz w:val="24"/>
          <w:szCs w:val="24"/>
          <w:lang w:val="fr-FR"/>
        </w:rPr>
        <w:t xml:space="preserve"> </w:t>
      </w:r>
      <w:r w:rsidR="00AF406C" w:rsidRPr="00B90109">
        <w:rPr>
          <w:rFonts w:ascii="Garamond" w:hAnsi="Garamond" w:cs="Times New Roman"/>
          <w:sz w:val="24"/>
          <w:szCs w:val="24"/>
          <w:lang w:val="fr-FR"/>
        </w:rPr>
        <w:t>autres</w:t>
      </w:r>
      <w:r w:rsidR="00F026C3" w:rsidRPr="00B90109">
        <w:rPr>
          <w:rFonts w:ascii="Garamond" w:hAnsi="Garamond" w:cs="Times New Roman"/>
          <w:sz w:val="24"/>
          <w:szCs w:val="24"/>
          <w:lang w:val="fr-FR"/>
        </w:rPr>
        <w:t xml:space="preserve"> visages pâles. LA REPONSE EST ECRITE DANS LES ETOILES</w:t>
      </w:r>
      <w:r w:rsidR="00B861DB" w:rsidRPr="00B90109">
        <w:rPr>
          <w:rFonts w:ascii="Garamond" w:hAnsi="Garamond" w:cs="Times New Roman"/>
          <w:sz w:val="24"/>
          <w:szCs w:val="24"/>
          <w:lang w:val="fr-FR"/>
        </w:rPr>
        <w:t>.</w:t>
      </w:r>
      <w:r w:rsidRPr="00B90109">
        <w:rPr>
          <w:rFonts w:ascii="Garamond" w:hAnsi="Garamond" w:cs="Times New Roman"/>
          <w:sz w:val="24"/>
          <w:szCs w:val="24"/>
          <w:lang w:val="fr-FR"/>
        </w:rPr>
        <w:t> »</w:t>
      </w:r>
      <w:r w:rsidR="00B861DB" w:rsidRPr="00B90109">
        <w:rPr>
          <w:rStyle w:val="FootnoteReference"/>
          <w:rFonts w:ascii="Garamond" w:hAnsi="Garamond" w:cs="Times New Roman"/>
          <w:sz w:val="24"/>
          <w:szCs w:val="24"/>
          <w:lang w:val="fr-FR"/>
        </w:rPr>
        <w:footnoteReference w:id="63"/>
      </w:r>
      <w:r w:rsidR="00F026C3" w:rsidRPr="00B90109">
        <w:rPr>
          <w:rFonts w:ascii="Garamond" w:hAnsi="Garamond" w:cs="Times New Roman"/>
          <w:sz w:val="24"/>
          <w:szCs w:val="24"/>
          <w:lang w:val="fr-FR"/>
        </w:rPr>
        <w:t xml:space="preserve"> </w:t>
      </w:r>
    </w:p>
    <w:p w14:paraId="1B088FA2" w14:textId="4BF57C65" w:rsidR="00677D5C" w:rsidRPr="00B90109" w:rsidRDefault="00677D5C" w:rsidP="008F1BF2">
      <w:pPr>
        <w:tabs>
          <w:tab w:val="left" w:pos="709"/>
          <w:tab w:val="left" w:pos="6096"/>
        </w:tabs>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Le roman demeure bel et bien l</w:t>
      </w:r>
      <w:r w:rsidR="003364A7" w:rsidRPr="00B90109">
        <w:rPr>
          <w:rFonts w:ascii="Garamond" w:hAnsi="Garamond" w:cs="Times New Roman"/>
          <w:sz w:val="24"/>
          <w:szCs w:val="24"/>
          <w:lang w:val="fr-FR"/>
        </w:rPr>
        <w:t>’occasion</w:t>
      </w:r>
      <w:r w:rsidR="00504763" w:rsidRPr="00B90109">
        <w:rPr>
          <w:rFonts w:ascii="Garamond" w:hAnsi="Garamond" w:cs="Times New Roman"/>
          <w:sz w:val="24"/>
          <w:szCs w:val="24"/>
          <w:lang w:val="fr-FR"/>
        </w:rPr>
        <w:t xml:space="preserve"> d</w:t>
      </w:r>
      <w:r w:rsidR="00640469" w:rsidRPr="00B90109">
        <w:rPr>
          <w:rFonts w:ascii="Garamond" w:hAnsi="Garamond" w:cs="Times New Roman"/>
          <w:sz w:val="24"/>
          <w:szCs w:val="24"/>
          <w:lang w:val="fr-FR"/>
        </w:rPr>
        <w:t>’</w:t>
      </w:r>
      <w:r w:rsidR="00504763" w:rsidRPr="00B90109">
        <w:rPr>
          <w:rFonts w:ascii="Garamond" w:hAnsi="Garamond" w:cs="Times New Roman"/>
          <w:sz w:val="24"/>
          <w:szCs w:val="24"/>
          <w:lang w:val="fr-FR"/>
        </w:rPr>
        <w:t>un bilan sur l</w:t>
      </w:r>
      <w:r w:rsidR="00640469" w:rsidRPr="00B90109">
        <w:rPr>
          <w:rFonts w:ascii="Garamond" w:hAnsi="Garamond" w:cs="Times New Roman"/>
          <w:sz w:val="24"/>
          <w:szCs w:val="24"/>
          <w:lang w:val="fr-FR"/>
        </w:rPr>
        <w:t>’</w:t>
      </w:r>
      <w:r w:rsidRPr="00B90109">
        <w:rPr>
          <w:rFonts w:ascii="Garamond" w:hAnsi="Garamond" w:cs="Times New Roman"/>
          <w:sz w:val="24"/>
          <w:szCs w:val="24"/>
          <w:lang w:val="fr-FR"/>
        </w:rPr>
        <w:t>Europe</w:t>
      </w:r>
      <w:r w:rsidR="00504763" w:rsidRPr="00B90109">
        <w:rPr>
          <w:rFonts w:ascii="Garamond" w:hAnsi="Garamond" w:cs="Times New Roman"/>
          <w:sz w:val="24"/>
          <w:szCs w:val="24"/>
          <w:lang w:val="fr-FR"/>
        </w:rPr>
        <w:t xml:space="preserve"> moribonde</w:t>
      </w:r>
      <w:r w:rsidRPr="00B90109">
        <w:rPr>
          <w:rFonts w:ascii="Garamond" w:hAnsi="Garamond" w:cs="Times New Roman"/>
          <w:sz w:val="24"/>
          <w:szCs w:val="24"/>
          <w:lang w:val="fr-FR"/>
        </w:rPr>
        <w:t xml:space="preserve"> mais à la fois un véritable ferment poétique pour Soupault, en crise entre dadaïsme et surréalisme. </w:t>
      </w:r>
      <w:r w:rsidR="00495C9F" w:rsidRPr="00B90109">
        <w:rPr>
          <w:rFonts w:ascii="Garamond" w:hAnsi="Garamond" w:cs="Times New Roman"/>
          <w:sz w:val="24"/>
          <w:szCs w:val="24"/>
          <w:lang w:val="fr-FR"/>
        </w:rPr>
        <w:t xml:space="preserve">Davantage que chez </w:t>
      </w:r>
      <w:r w:rsidR="0038031B" w:rsidRPr="00B90109">
        <w:rPr>
          <w:rFonts w:ascii="Garamond" w:hAnsi="Garamond" w:cs="Times New Roman"/>
          <w:sz w:val="24"/>
          <w:szCs w:val="24"/>
          <w:lang w:val="fr-FR"/>
        </w:rPr>
        <w:t>Valéry</w:t>
      </w:r>
      <w:r w:rsidR="00A64244">
        <w:rPr>
          <w:rFonts w:ascii="Garamond" w:hAnsi="Garamond" w:cs="Times New Roman"/>
          <w:sz w:val="24"/>
          <w:szCs w:val="24"/>
          <w:lang w:val="fr-FR"/>
        </w:rPr>
        <w:t>,</w:t>
      </w:r>
      <w:r w:rsidR="00495C9F" w:rsidRPr="00B90109">
        <w:rPr>
          <w:rFonts w:ascii="Garamond" w:hAnsi="Garamond" w:cs="Times New Roman"/>
          <w:sz w:val="24"/>
          <w:szCs w:val="24"/>
          <w:lang w:val="fr-FR"/>
        </w:rPr>
        <w:t xml:space="preserve"> où l</w:t>
      </w:r>
      <w:r w:rsidR="00640469" w:rsidRPr="00B90109">
        <w:rPr>
          <w:rFonts w:ascii="Garamond" w:hAnsi="Garamond" w:cs="Times New Roman"/>
          <w:sz w:val="24"/>
          <w:szCs w:val="24"/>
          <w:lang w:val="fr-FR"/>
        </w:rPr>
        <w:t>’</w:t>
      </w:r>
      <w:r w:rsidR="00E13F82" w:rsidRPr="00B90109">
        <w:rPr>
          <w:rFonts w:ascii="Garamond" w:hAnsi="Garamond" w:cs="Times New Roman"/>
          <w:sz w:val="24"/>
          <w:szCs w:val="24"/>
          <w:lang w:val="fr-FR"/>
        </w:rPr>
        <w:t xml:space="preserve">Europe risque la </w:t>
      </w:r>
      <w:proofErr w:type="spellStart"/>
      <w:r w:rsidR="00E13F82" w:rsidRPr="00B90109">
        <w:rPr>
          <w:rFonts w:ascii="Garamond" w:hAnsi="Garamond" w:cs="Times New Roman"/>
          <w:i/>
          <w:sz w:val="24"/>
          <w:szCs w:val="24"/>
          <w:lang w:val="fr-FR"/>
        </w:rPr>
        <w:t>deminutio</w:t>
      </w:r>
      <w:proofErr w:type="spellEnd"/>
      <w:r w:rsidR="00E13F82" w:rsidRPr="00B90109">
        <w:rPr>
          <w:rFonts w:ascii="Garamond" w:hAnsi="Garamond" w:cs="Times New Roman"/>
          <w:i/>
          <w:sz w:val="24"/>
          <w:szCs w:val="24"/>
          <w:lang w:val="fr-FR"/>
        </w:rPr>
        <w:t xml:space="preserve"> </w:t>
      </w:r>
      <w:proofErr w:type="spellStart"/>
      <w:r w:rsidR="00E13F82" w:rsidRPr="00B90109">
        <w:rPr>
          <w:rFonts w:ascii="Garamond" w:hAnsi="Garamond" w:cs="Times New Roman"/>
          <w:i/>
          <w:sz w:val="24"/>
          <w:szCs w:val="24"/>
          <w:lang w:val="fr-FR"/>
        </w:rPr>
        <w:t>capitis</w:t>
      </w:r>
      <w:proofErr w:type="spellEnd"/>
      <w:r w:rsidR="00495C9F" w:rsidRPr="00B90109">
        <w:rPr>
          <w:rFonts w:ascii="Garamond" w:hAnsi="Garamond" w:cs="Times New Roman"/>
          <w:sz w:val="24"/>
          <w:szCs w:val="24"/>
          <w:lang w:val="fr-FR"/>
        </w:rPr>
        <w:t>, la perte de sa prédominance et le retour à ce qu</w:t>
      </w:r>
      <w:r w:rsidR="00640469" w:rsidRPr="00B90109">
        <w:rPr>
          <w:rFonts w:ascii="Garamond" w:hAnsi="Garamond" w:cs="Times New Roman"/>
          <w:sz w:val="24"/>
          <w:szCs w:val="24"/>
          <w:lang w:val="fr-FR"/>
        </w:rPr>
        <w:t>’</w:t>
      </w:r>
      <w:r w:rsidRPr="00B90109">
        <w:rPr>
          <w:rFonts w:ascii="Garamond" w:hAnsi="Garamond" w:cs="Times New Roman"/>
          <w:sz w:val="24"/>
          <w:szCs w:val="24"/>
          <w:lang w:val="fr-FR"/>
        </w:rPr>
        <w:t xml:space="preserve">elle </w:t>
      </w:r>
      <w:r w:rsidRPr="00B90109">
        <w:rPr>
          <w:rFonts w:ascii="Garamond" w:hAnsi="Garamond" w:cs="Times New Roman"/>
          <w:i/>
          <w:sz w:val="24"/>
          <w:szCs w:val="24"/>
          <w:lang w:val="fr-FR"/>
        </w:rPr>
        <w:t>est</w:t>
      </w:r>
      <w:r w:rsidRPr="00B90109">
        <w:rPr>
          <w:rFonts w:ascii="Garamond" w:hAnsi="Garamond" w:cs="Times New Roman"/>
          <w:sz w:val="24"/>
          <w:szCs w:val="24"/>
          <w:lang w:val="fr-FR"/>
        </w:rPr>
        <w:t xml:space="preserve">, </w:t>
      </w:r>
      <w:r w:rsidR="00495C9F" w:rsidRPr="00B90109">
        <w:rPr>
          <w:rFonts w:ascii="Garamond" w:hAnsi="Garamond" w:cs="Times New Roman"/>
          <w:sz w:val="24"/>
          <w:szCs w:val="24"/>
          <w:lang w:val="fr-FR"/>
        </w:rPr>
        <w:t>un petit cap du continent asiatique, ici</w:t>
      </w:r>
      <w:r w:rsidR="00A64244">
        <w:rPr>
          <w:rFonts w:ascii="Garamond" w:hAnsi="Garamond" w:cs="Times New Roman"/>
          <w:sz w:val="24"/>
          <w:szCs w:val="24"/>
          <w:lang w:val="fr-FR"/>
        </w:rPr>
        <w:t>,</w:t>
      </w:r>
      <w:r w:rsidR="00495C9F" w:rsidRPr="00B90109">
        <w:rPr>
          <w:rFonts w:ascii="Garamond" w:hAnsi="Garamond" w:cs="Times New Roman"/>
          <w:sz w:val="24"/>
          <w:szCs w:val="24"/>
          <w:lang w:val="fr-FR"/>
        </w:rPr>
        <w:t xml:space="preserve"> c</w:t>
      </w:r>
      <w:r w:rsidR="00640469" w:rsidRPr="00B90109">
        <w:rPr>
          <w:rFonts w:ascii="Garamond" w:hAnsi="Garamond" w:cs="Times New Roman"/>
          <w:sz w:val="24"/>
          <w:szCs w:val="24"/>
          <w:lang w:val="fr-FR"/>
        </w:rPr>
        <w:t>’</w:t>
      </w:r>
      <w:r w:rsidR="00495C9F" w:rsidRPr="00B90109">
        <w:rPr>
          <w:rFonts w:ascii="Garamond" w:hAnsi="Garamond" w:cs="Times New Roman"/>
          <w:sz w:val="24"/>
          <w:szCs w:val="24"/>
          <w:lang w:val="fr-FR"/>
        </w:rPr>
        <w:t>est l</w:t>
      </w:r>
      <w:r w:rsidR="00640469" w:rsidRPr="00B90109">
        <w:rPr>
          <w:rFonts w:ascii="Garamond" w:hAnsi="Garamond" w:cs="Times New Roman"/>
          <w:sz w:val="24"/>
          <w:szCs w:val="24"/>
          <w:lang w:val="fr-FR"/>
        </w:rPr>
        <w:t>’</w:t>
      </w:r>
      <w:r w:rsidR="00495C9F" w:rsidRPr="00B90109">
        <w:rPr>
          <w:rFonts w:ascii="Garamond" w:hAnsi="Garamond" w:cs="Times New Roman"/>
          <w:sz w:val="24"/>
          <w:szCs w:val="24"/>
          <w:lang w:val="fr-FR"/>
        </w:rPr>
        <w:t xml:space="preserve">imaginaire qui est en jeu. </w:t>
      </w:r>
    </w:p>
    <w:p w14:paraId="33F79E45" w14:textId="547F1070" w:rsidR="00D24068" w:rsidRPr="00B90109" w:rsidRDefault="00E13F82" w:rsidP="008F1BF2">
      <w:pPr>
        <w:spacing w:after="0" w:line="360" w:lineRule="auto"/>
        <w:ind w:firstLine="284"/>
        <w:jc w:val="both"/>
        <w:rPr>
          <w:lang w:val="fr-FR"/>
        </w:rPr>
      </w:pPr>
      <w:r w:rsidRPr="00B90109">
        <w:rPr>
          <w:rFonts w:ascii="Garamond" w:hAnsi="Garamond" w:cs="Times New Roman"/>
          <w:sz w:val="24"/>
          <w:szCs w:val="24"/>
          <w:lang w:val="fr-FR"/>
        </w:rPr>
        <w:t xml:space="preserve">La même année que </w:t>
      </w:r>
      <w:r w:rsidRPr="00B90109">
        <w:rPr>
          <w:rFonts w:ascii="Garamond" w:hAnsi="Garamond" w:cs="Times New Roman"/>
          <w:i/>
          <w:sz w:val="24"/>
          <w:szCs w:val="24"/>
          <w:lang w:val="fr-FR"/>
        </w:rPr>
        <w:t>Le Nègre</w:t>
      </w:r>
      <w:r w:rsidRPr="00B90109">
        <w:rPr>
          <w:rFonts w:ascii="Garamond" w:hAnsi="Garamond" w:cs="Times New Roman"/>
          <w:sz w:val="24"/>
          <w:szCs w:val="24"/>
          <w:lang w:val="fr-FR"/>
        </w:rPr>
        <w:t xml:space="preserve">, André Gide publie </w:t>
      </w:r>
      <w:r w:rsidR="00A64244" w:rsidRPr="00B90109">
        <w:rPr>
          <w:rFonts w:ascii="Garamond" w:hAnsi="Garamond" w:cs="Times New Roman"/>
          <w:i/>
          <w:sz w:val="24"/>
          <w:szCs w:val="24"/>
          <w:lang w:val="fr-FR"/>
        </w:rPr>
        <w:t>Voyage au Congo</w:t>
      </w:r>
      <w:r w:rsidR="00A64244" w:rsidRPr="00A64244">
        <w:rPr>
          <w:rFonts w:ascii="Garamond" w:hAnsi="Garamond" w:cs="Times New Roman"/>
          <w:iCs/>
          <w:sz w:val="24"/>
          <w:szCs w:val="24"/>
          <w:lang w:val="fr-FR"/>
        </w:rPr>
        <w:t>,</w:t>
      </w:r>
      <w:r w:rsidR="00A64244" w:rsidRPr="00B90109">
        <w:rPr>
          <w:rFonts w:ascii="Garamond" w:hAnsi="Garamond" w:cs="Times New Roman"/>
          <w:sz w:val="24"/>
          <w:szCs w:val="24"/>
          <w:lang w:val="fr-FR"/>
        </w:rPr>
        <w:t xml:space="preserve"> </w:t>
      </w:r>
      <w:r w:rsidRPr="00B90109">
        <w:rPr>
          <w:rFonts w:ascii="Garamond" w:hAnsi="Garamond" w:cs="Times New Roman"/>
          <w:sz w:val="24"/>
          <w:szCs w:val="24"/>
          <w:lang w:val="fr-FR"/>
        </w:rPr>
        <w:t>son jo</w:t>
      </w:r>
      <w:r w:rsidR="00E73046" w:rsidRPr="00B90109">
        <w:rPr>
          <w:rFonts w:ascii="Garamond" w:hAnsi="Garamond" w:cs="Times New Roman"/>
          <w:sz w:val="24"/>
          <w:szCs w:val="24"/>
          <w:lang w:val="fr-FR"/>
        </w:rPr>
        <w:t xml:space="preserve">urnal de voyage </w:t>
      </w:r>
      <w:r w:rsidR="00D24068" w:rsidRPr="00B90109">
        <w:rPr>
          <w:rFonts w:ascii="Garamond" w:hAnsi="Garamond" w:cs="Times New Roman"/>
          <w:sz w:val="24"/>
          <w:szCs w:val="24"/>
          <w:lang w:val="fr-FR"/>
        </w:rPr>
        <w:t>à travers l’</w:t>
      </w:r>
      <w:r w:rsidR="006103ED" w:rsidRPr="00B90109">
        <w:rPr>
          <w:rFonts w:ascii="Garamond" w:hAnsi="Garamond" w:cs="Times New Roman"/>
          <w:sz w:val="24"/>
          <w:szCs w:val="24"/>
          <w:lang w:val="fr-FR"/>
        </w:rPr>
        <w:t>AEF (</w:t>
      </w:r>
      <w:r w:rsidR="00D24068" w:rsidRPr="00B90109">
        <w:rPr>
          <w:rFonts w:ascii="Garamond" w:hAnsi="Garamond" w:cs="Times New Roman"/>
          <w:sz w:val="24"/>
          <w:szCs w:val="24"/>
          <w:lang w:val="fr-FR"/>
        </w:rPr>
        <w:t xml:space="preserve">Afrique </w:t>
      </w:r>
      <w:r w:rsidR="00A64244" w:rsidRPr="00B90109">
        <w:rPr>
          <w:rFonts w:ascii="Garamond" w:hAnsi="Garamond" w:cs="Times New Roman"/>
          <w:sz w:val="24"/>
          <w:szCs w:val="24"/>
          <w:lang w:val="fr-FR"/>
        </w:rPr>
        <w:t>Équatoriale</w:t>
      </w:r>
      <w:r w:rsidR="00D24068" w:rsidRPr="00B90109">
        <w:rPr>
          <w:rFonts w:ascii="Garamond" w:hAnsi="Garamond" w:cs="Times New Roman"/>
          <w:sz w:val="24"/>
          <w:szCs w:val="24"/>
          <w:lang w:val="fr-FR"/>
        </w:rPr>
        <w:t xml:space="preserve"> Française</w:t>
      </w:r>
      <w:r w:rsidR="006103ED" w:rsidRPr="00B90109">
        <w:rPr>
          <w:rFonts w:ascii="Garamond" w:hAnsi="Garamond" w:cs="Times New Roman"/>
          <w:sz w:val="24"/>
          <w:szCs w:val="24"/>
          <w:lang w:val="fr-FR"/>
        </w:rPr>
        <w:t>)</w:t>
      </w:r>
      <w:r w:rsidR="00D24068" w:rsidRPr="00B90109">
        <w:rPr>
          <w:rFonts w:ascii="Garamond" w:hAnsi="Garamond" w:cs="Times New Roman"/>
          <w:sz w:val="24"/>
          <w:szCs w:val="24"/>
          <w:lang w:val="fr-FR"/>
        </w:rPr>
        <w:t xml:space="preserve"> </w:t>
      </w:r>
      <w:r w:rsidR="006103ED" w:rsidRPr="00B90109">
        <w:rPr>
          <w:rFonts w:ascii="Garamond" w:hAnsi="Garamond" w:cs="Times New Roman"/>
          <w:sz w:val="24"/>
          <w:szCs w:val="24"/>
          <w:lang w:val="fr-FR"/>
        </w:rPr>
        <w:t>depuis Brazzaville jusqu’au nord du</w:t>
      </w:r>
      <w:r w:rsidR="00D24068" w:rsidRPr="00B90109">
        <w:rPr>
          <w:rFonts w:ascii="Garamond" w:hAnsi="Garamond" w:cs="Times New Roman"/>
          <w:sz w:val="24"/>
          <w:szCs w:val="24"/>
          <w:lang w:val="fr-FR"/>
        </w:rPr>
        <w:t xml:space="preserve"> Tchad</w:t>
      </w:r>
      <w:r w:rsidRPr="00B90109">
        <w:rPr>
          <w:rFonts w:ascii="Garamond" w:hAnsi="Garamond" w:cs="Times New Roman"/>
          <w:i/>
          <w:sz w:val="24"/>
          <w:szCs w:val="24"/>
          <w:lang w:val="fr-FR"/>
        </w:rPr>
        <w:t>.</w:t>
      </w:r>
      <w:r w:rsidR="001C7E02" w:rsidRPr="00B90109">
        <w:rPr>
          <w:rFonts w:ascii="Garamond" w:hAnsi="Garamond" w:cs="Times New Roman"/>
          <w:i/>
          <w:sz w:val="24"/>
          <w:szCs w:val="24"/>
          <w:lang w:val="fr-FR"/>
        </w:rPr>
        <w:t xml:space="preserve"> </w:t>
      </w:r>
      <w:r w:rsidR="00A64244">
        <w:rPr>
          <w:rFonts w:ascii="Garamond" w:hAnsi="Garamond" w:cs="Times New Roman"/>
          <w:sz w:val="24"/>
          <w:szCs w:val="24"/>
          <w:lang w:val="fr-FR"/>
        </w:rPr>
        <w:t>C</w:t>
      </w:r>
      <w:r w:rsidR="00E73046" w:rsidRPr="00B90109">
        <w:rPr>
          <w:rFonts w:ascii="Garamond" w:hAnsi="Garamond" w:cs="Times New Roman"/>
          <w:sz w:val="24"/>
          <w:szCs w:val="24"/>
          <w:lang w:val="fr-FR"/>
        </w:rPr>
        <w:t>ertains propos peuvent interpeller</w:t>
      </w:r>
      <w:r w:rsidR="00A64244">
        <w:rPr>
          <w:rFonts w:ascii="Garamond" w:hAnsi="Garamond" w:cs="Times New Roman"/>
          <w:sz w:val="24"/>
          <w:szCs w:val="24"/>
          <w:lang w:val="fr-FR"/>
        </w:rPr>
        <w:t> :</w:t>
      </w:r>
      <w:r w:rsidR="00E73046" w:rsidRPr="00B90109">
        <w:rPr>
          <w:rFonts w:ascii="Garamond" w:hAnsi="Garamond" w:cs="Times New Roman"/>
          <w:sz w:val="24"/>
          <w:szCs w:val="24"/>
          <w:lang w:val="fr-FR"/>
        </w:rPr>
        <w:t xml:space="preserve"> « En général le </w:t>
      </w:r>
      <w:r w:rsidR="00000F49">
        <w:rPr>
          <w:rFonts w:ascii="Garamond" w:hAnsi="Garamond" w:cs="Times New Roman"/>
          <w:sz w:val="24"/>
          <w:szCs w:val="24"/>
          <w:lang w:val="fr-FR"/>
        </w:rPr>
        <w:t xml:space="preserve">‹ </w:t>
      </w:r>
      <w:r w:rsidR="00E73046" w:rsidRPr="00B90109">
        <w:rPr>
          <w:rFonts w:ascii="Garamond" w:hAnsi="Garamond" w:cs="Times New Roman"/>
          <w:sz w:val="24"/>
          <w:szCs w:val="24"/>
          <w:lang w:val="fr-FR"/>
        </w:rPr>
        <w:t>pourquoi</w:t>
      </w:r>
      <w:r w:rsidR="00000F49">
        <w:rPr>
          <w:rFonts w:ascii="Garamond" w:hAnsi="Garamond" w:cs="Times New Roman"/>
          <w:sz w:val="24"/>
          <w:szCs w:val="24"/>
          <w:lang w:val="fr-FR"/>
        </w:rPr>
        <w:t xml:space="preserve"> ›</w:t>
      </w:r>
      <w:r w:rsidR="00E73046" w:rsidRPr="00B90109">
        <w:rPr>
          <w:rFonts w:ascii="Garamond" w:hAnsi="Garamond" w:cs="Times New Roman"/>
          <w:sz w:val="24"/>
          <w:szCs w:val="24"/>
          <w:lang w:val="fr-FR"/>
        </w:rPr>
        <w:t xml:space="preserve"> n’est pas compris des indigènes</w:t>
      </w:r>
      <w:r w:rsidR="00677D5C" w:rsidRPr="00B90109">
        <w:rPr>
          <w:rFonts w:ascii="Garamond" w:hAnsi="Garamond" w:cs="Times New Roman"/>
          <w:sz w:val="24"/>
          <w:szCs w:val="24"/>
          <w:lang w:val="fr-FR"/>
        </w:rPr>
        <w:t>.</w:t>
      </w:r>
      <w:r w:rsidR="00E73046" w:rsidRPr="00B90109">
        <w:rPr>
          <w:rFonts w:ascii="Garamond" w:hAnsi="Garamond" w:cs="Times New Roman"/>
          <w:sz w:val="24"/>
          <w:szCs w:val="24"/>
          <w:lang w:val="fr-FR"/>
        </w:rPr>
        <w:t xml:space="preserve"> […</w:t>
      </w:r>
      <w:r w:rsidR="005208D1" w:rsidRPr="00B90109">
        <w:rPr>
          <w:rFonts w:ascii="Garamond" w:hAnsi="Garamond" w:cs="Times New Roman"/>
          <w:sz w:val="24"/>
          <w:szCs w:val="24"/>
          <w:lang w:val="fr-FR"/>
        </w:rPr>
        <w:t>]</w:t>
      </w:r>
      <w:r w:rsidR="00E73046" w:rsidRPr="00B90109">
        <w:rPr>
          <w:rFonts w:ascii="Garamond" w:hAnsi="Garamond" w:cs="Times New Roman"/>
          <w:sz w:val="24"/>
          <w:szCs w:val="24"/>
          <w:lang w:val="fr-FR"/>
        </w:rPr>
        <w:t xml:space="preserve"> il semble que les cerveaux de ces gens soient incapables </w:t>
      </w:r>
      <w:r w:rsidR="005208D1" w:rsidRPr="00B90109">
        <w:rPr>
          <w:rFonts w:ascii="Garamond" w:hAnsi="Garamond" w:cs="Times New Roman"/>
          <w:sz w:val="24"/>
          <w:szCs w:val="24"/>
          <w:lang w:val="fr-FR"/>
        </w:rPr>
        <w:t>d’établir</w:t>
      </w:r>
      <w:r w:rsidR="00D24068" w:rsidRPr="00B90109">
        <w:rPr>
          <w:rFonts w:ascii="Garamond" w:hAnsi="Garamond" w:cs="Times New Roman"/>
          <w:sz w:val="24"/>
          <w:szCs w:val="24"/>
          <w:lang w:val="fr-FR"/>
        </w:rPr>
        <w:t xml:space="preserve"> un rapport de cause à effet</w:t>
      </w:r>
      <w:r w:rsidR="00A64244">
        <w:rPr>
          <w:rFonts w:ascii="Garamond" w:hAnsi="Garamond" w:cs="Times New Roman"/>
          <w:sz w:val="24"/>
          <w:szCs w:val="24"/>
          <w:lang w:val="fr-FR"/>
        </w:rPr>
        <w:t>.</w:t>
      </w:r>
      <w:r w:rsidR="00D24068" w:rsidRPr="00B90109">
        <w:rPr>
          <w:rFonts w:ascii="Garamond" w:hAnsi="Garamond" w:cs="Times New Roman"/>
          <w:sz w:val="24"/>
          <w:szCs w:val="24"/>
          <w:lang w:val="fr-FR"/>
        </w:rPr>
        <w:t> »</w:t>
      </w:r>
      <w:r w:rsidR="00000F49" w:rsidRPr="00B90109">
        <w:rPr>
          <w:rStyle w:val="FootnoteReference"/>
          <w:rFonts w:ascii="Garamond" w:hAnsi="Garamond" w:cs="Times New Roman"/>
          <w:sz w:val="24"/>
          <w:szCs w:val="24"/>
          <w:lang w:val="fr-FR"/>
        </w:rPr>
        <w:footnoteReference w:id="64"/>
      </w:r>
      <w:r w:rsidRPr="00B90109">
        <w:rPr>
          <w:rFonts w:ascii="Garamond" w:hAnsi="Garamond" w:cs="Times New Roman"/>
          <w:sz w:val="24"/>
          <w:szCs w:val="24"/>
          <w:lang w:val="fr-FR"/>
        </w:rPr>
        <w:t xml:space="preserve"> </w:t>
      </w:r>
      <w:r w:rsidR="00A64244">
        <w:rPr>
          <w:rFonts w:ascii="Garamond" w:hAnsi="Garamond" w:cs="Times New Roman"/>
          <w:sz w:val="24"/>
          <w:szCs w:val="24"/>
          <w:lang w:val="fr-FR"/>
        </w:rPr>
        <w:t>C</w:t>
      </w:r>
      <w:r w:rsidR="00D24068" w:rsidRPr="00B90109">
        <w:rPr>
          <w:rFonts w:ascii="Garamond" w:hAnsi="Garamond" w:cs="Times New Roman"/>
          <w:sz w:val="24"/>
          <w:szCs w:val="24"/>
          <w:lang w:val="fr-FR"/>
        </w:rPr>
        <w:t xml:space="preserve">ertains clichés </w:t>
      </w:r>
      <w:r w:rsidRPr="00B90109">
        <w:rPr>
          <w:rFonts w:ascii="Garamond" w:hAnsi="Garamond" w:cs="Times New Roman"/>
          <w:sz w:val="24"/>
          <w:szCs w:val="24"/>
          <w:lang w:val="fr-FR"/>
        </w:rPr>
        <w:t>pe</w:t>
      </w:r>
      <w:r w:rsidR="00677D5C" w:rsidRPr="00B90109">
        <w:rPr>
          <w:rFonts w:ascii="Garamond" w:hAnsi="Garamond" w:cs="Times New Roman"/>
          <w:sz w:val="24"/>
          <w:szCs w:val="24"/>
          <w:lang w:val="fr-FR"/>
        </w:rPr>
        <w:t>uvent heurter le lecteur actuel</w:t>
      </w:r>
      <w:r w:rsidR="00A64244">
        <w:rPr>
          <w:rFonts w:ascii="Garamond" w:hAnsi="Garamond" w:cs="Times New Roman"/>
          <w:sz w:val="24"/>
          <w:szCs w:val="24"/>
          <w:lang w:val="fr-FR"/>
        </w:rPr>
        <w:t> </w:t>
      </w:r>
      <w:r w:rsidR="000D03F2">
        <w:rPr>
          <w:rFonts w:ascii="Garamond" w:hAnsi="Garamond" w:cs="Times New Roman"/>
          <w:sz w:val="24"/>
          <w:szCs w:val="24"/>
          <w:lang w:val="fr-FR"/>
        </w:rPr>
        <w:t>en raison d</w:t>
      </w:r>
      <w:r w:rsidR="00207FE8">
        <w:rPr>
          <w:rFonts w:ascii="Garamond" w:hAnsi="Garamond" w:cs="Times New Roman"/>
          <w:sz w:val="24"/>
          <w:szCs w:val="24"/>
          <w:lang w:val="fr-FR"/>
        </w:rPr>
        <w:t xml:space="preserve">’une tendance </w:t>
      </w:r>
      <w:r w:rsidR="00516E63">
        <w:rPr>
          <w:rFonts w:ascii="Garamond" w:hAnsi="Garamond" w:cs="Times New Roman"/>
          <w:sz w:val="24"/>
          <w:szCs w:val="24"/>
          <w:lang w:val="fr-FR"/>
        </w:rPr>
        <w:t xml:space="preserve">au rabaissement bestial de </w:t>
      </w:r>
      <w:r w:rsidR="00207FE8">
        <w:rPr>
          <w:rFonts w:ascii="Garamond" w:hAnsi="Garamond" w:cs="Times New Roman"/>
          <w:sz w:val="24"/>
          <w:szCs w:val="24"/>
          <w:lang w:val="fr-FR"/>
        </w:rPr>
        <w:t xml:space="preserve">l’humain </w:t>
      </w:r>
      <w:r w:rsidR="00A64244">
        <w:rPr>
          <w:rFonts w:ascii="Garamond" w:hAnsi="Garamond" w:cs="Times New Roman"/>
          <w:sz w:val="24"/>
          <w:szCs w:val="24"/>
          <w:lang w:val="fr-FR"/>
        </w:rPr>
        <w:t>:</w:t>
      </w:r>
      <w:r w:rsidRPr="00B90109">
        <w:rPr>
          <w:rFonts w:ascii="Garamond" w:hAnsi="Garamond" w:cs="Times New Roman"/>
          <w:sz w:val="24"/>
          <w:szCs w:val="24"/>
          <w:lang w:val="fr-FR"/>
        </w:rPr>
        <w:t xml:space="preserve"> </w:t>
      </w:r>
      <w:r w:rsidR="00D24068" w:rsidRPr="00B90109">
        <w:rPr>
          <w:rFonts w:ascii="Garamond" w:hAnsi="Garamond" w:cs="Times New Roman"/>
          <w:sz w:val="24"/>
          <w:szCs w:val="24"/>
          <w:lang w:val="fr-FR"/>
        </w:rPr>
        <w:t>« les vieux demeurent farouches, accroupi</w:t>
      </w:r>
      <w:r w:rsidRPr="00B90109">
        <w:rPr>
          <w:rFonts w:ascii="Garamond" w:hAnsi="Garamond" w:cs="Times New Roman"/>
          <w:sz w:val="24"/>
          <w:szCs w:val="24"/>
          <w:lang w:val="fr-FR"/>
        </w:rPr>
        <w:t>s à la manière de macaque »</w:t>
      </w:r>
      <w:r w:rsidR="00A64244">
        <w:rPr>
          <w:rFonts w:ascii="Garamond" w:hAnsi="Garamond" w:cs="Times New Roman"/>
          <w:sz w:val="24"/>
          <w:szCs w:val="24"/>
          <w:lang w:val="fr-FR"/>
        </w:rPr>
        <w:t>.</w:t>
      </w:r>
      <w:r w:rsidR="00000F49" w:rsidRPr="00B90109">
        <w:rPr>
          <w:rStyle w:val="FootnoteReference"/>
          <w:rFonts w:ascii="Garamond" w:hAnsi="Garamond" w:cs="Times New Roman"/>
          <w:sz w:val="24"/>
          <w:szCs w:val="24"/>
          <w:lang w:val="fr-FR"/>
        </w:rPr>
        <w:footnoteReference w:id="65"/>
      </w:r>
      <w:r w:rsidR="00D24068" w:rsidRPr="00B90109">
        <w:rPr>
          <w:rFonts w:ascii="Garamond" w:hAnsi="Garamond" w:cs="Times New Roman"/>
          <w:sz w:val="24"/>
          <w:szCs w:val="24"/>
          <w:lang w:val="fr-FR"/>
        </w:rPr>
        <w:t xml:space="preserve"> </w:t>
      </w:r>
      <w:r w:rsidR="00A64244">
        <w:rPr>
          <w:rFonts w:ascii="Garamond" w:hAnsi="Garamond" w:cs="Times New Roman"/>
          <w:sz w:val="24"/>
          <w:szCs w:val="24"/>
          <w:lang w:val="fr-FR"/>
        </w:rPr>
        <w:t xml:space="preserve">Or </w:t>
      </w:r>
      <w:r w:rsidR="00D24068" w:rsidRPr="00B90109">
        <w:rPr>
          <w:rFonts w:ascii="Garamond" w:hAnsi="Garamond" w:cs="Times New Roman"/>
          <w:sz w:val="24"/>
          <w:szCs w:val="24"/>
          <w:lang w:val="fr-FR"/>
        </w:rPr>
        <w:t>les pages sont imprégnées d’une réelle compassion</w:t>
      </w:r>
      <w:r w:rsidR="00677D5C" w:rsidRPr="00B90109">
        <w:rPr>
          <w:rFonts w:ascii="Garamond" w:hAnsi="Garamond" w:cs="Times New Roman"/>
          <w:sz w:val="24"/>
          <w:szCs w:val="24"/>
          <w:lang w:val="fr-FR"/>
        </w:rPr>
        <w:t xml:space="preserve"> : </w:t>
      </w:r>
      <w:r w:rsidR="00D24068" w:rsidRPr="00B90109">
        <w:rPr>
          <w:rFonts w:ascii="Garamond" w:hAnsi="Garamond" w:cs="Times New Roman"/>
          <w:sz w:val="24"/>
          <w:szCs w:val="24"/>
          <w:lang w:val="fr-FR"/>
        </w:rPr>
        <w:t>« tristes troup</w:t>
      </w:r>
      <w:r w:rsidR="003364A7" w:rsidRPr="00B90109">
        <w:rPr>
          <w:rFonts w:ascii="Garamond" w:hAnsi="Garamond" w:cs="Times New Roman"/>
          <w:sz w:val="24"/>
          <w:szCs w:val="24"/>
          <w:lang w:val="fr-FR"/>
        </w:rPr>
        <w:t>eaux humains sans bergers »</w:t>
      </w:r>
      <w:r w:rsidR="00B861DB" w:rsidRPr="00B90109">
        <w:rPr>
          <w:rFonts w:ascii="Garamond" w:hAnsi="Garamond" w:cs="Times New Roman"/>
          <w:sz w:val="24"/>
          <w:szCs w:val="24"/>
          <w:lang w:val="fr-FR"/>
        </w:rPr>
        <w:t>,</w:t>
      </w:r>
      <w:r w:rsidR="00B861DB" w:rsidRPr="00B90109">
        <w:rPr>
          <w:rStyle w:val="FootnoteReference"/>
          <w:rFonts w:ascii="Garamond" w:hAnsi="Garamond" w:cs="Times New Roman"/>
          <w:sz w:val="24"/>
          <w:szCs w:val="24"/>
          <w:lang w:val="fr-FR"/>
        </w:rPr>
        <w:footnoteReference w:id="66"/>
      </w:r>
      <w:r w:rsidR="003364A7" w:rsidRPr="00B90109">
        <w:rPr>
          <w:rFonts w:ascii="Garamond" w:hAnsi="Garamond" w:cs="Times New Roman"/>
          <w:sz w:val="24"/>
          <w:szCs w:val="24"/>
          <w:lang w:val="fr-FR"/>
        </w:rPr>
        <w:t xml:space="preserve"> </w:t>
      </w:r>
      <w:r w:rsidR="00D24068" w:rsidRPr="00B90109">
        <w:rPr>
          <w:rFonts w:ascii="Garamond" w:hAnsi="Garamond" w:cs="Times New Roman"/>
          <w:sz w:val="24"/>
          <w:szCs w:val="24"/>
          <w:lang w:val="fr-FR"/>
        </w:rPr>
        <w:t>« on ne peut imaginer bé</w:t>
      </w:r>
      <w:r w:rsidR="003364A7" w:rsidRPr="00B90109">
        <w:rPr>
          <w:rFonts w:ascii="Garamond" w:hAnsi="Garamond" w:cs="Times New Roman"/>
          <w:sz w:val="24"/>
          <w:szCs w:val="24"/>
          <w:lang w:val="fr-FR"/>
        </w:rPr>
        <w:t>tail humain plus misérable »</w:t>
      </w:r>
      <w:r w:rsidR="002772FF" w:rsidRPr="00B90109">
        <w:rPr>
          <w:rFonts w:ascii="Garamond" w:hAnsi="Garamond" w:cs="Times New Roman"/>
          <w:sz w:val="24"/>
          <w:szCs w:val="24"/>
          <w:lang w:val="fr-FR"/>
        </w:rPr>
        <w:t>.</w:t>
      </w:r>
      <w:r w:rsidR="00B861DB" w:rsidRPr="00B90109">
        <w:rPr>
          <w:rStyle w:val="FootnoteReference"/>
          <w:rFonts w:ascii="Garamond" w:hAnsi="Garamond" w:cs="Times New Roman"/>
          <w:sz w:val="24"/>
          <w:szCs w:val="24"/>
          <w:lang w:val="fr-FR"/>
        </w:rPr>
        <w:footnoteReference w:id="67"/>
      </w:r>
      <w:r w:rsidRPr="00B90109">
        <w:rPr>
          <w:rFonts w:ascii="Garamond" w:hAnsi="Garamond" w:cs="Times New Roman"/>
          <w:sz w:val="24"/>
          <w:szCs w:val="24"/>
          <w:lang w:val="fr-FR"/>
        </w:rPr>
        <w:t xml:space="preserve"> Et, au gré de ces</w:t>
      </w:r>
      <w:r w:rsidR="00D24068" w:rsidRPr="00B90109">
        <w:rPr>
          <w:rFonts w:ascii="Garamond" w:hAnsi="Garamond" w:cs="Times New Roman"/>
          <w:sz w:val="24"/>
          <w:szCs w:val="24"/>
          <w:lang w:val="fr-FR"/>
        </w:rPr>
        <w:t xml:space="preserve"> paysages d’une prodigieuse beauté qui témoigne</w:t>
      </w:r>
      <w:r w:rsidRPr="00B90109">
        <w:rPr>
          <w:rFonts w:ascii="Garamond" w:hAnsi="Garamond" w:cs="Times New Roman"/>
          <w:sz w:val="24"/>
          <w:szCs w:val="24"/>
          <w:lang w:val="fr-FR"/>
        </w:rPr>
        <w:t>nt</w:t>
      </w:r>
      <w:r w:rsidR="00677D5C" w:rsidRPr="00B90109">
        <w:rPr>
          <w:rFonts w:ascii="Garamond" w:hAnsi="Garamond" w:cs="Times New Roman"/>
          <w:sz w:val="24"/>
          <w:szCs w:val="24"/>
          <w:lang w:val="fr-FR"/>
        </w:rPr>
        <w:t xml:space="preserve"> parfois d’u</w:t>
      </w:r>
      <w:r w:rsidR="00D24068" w:rsidRPr="00B90109">
        <w:rPr>
          <w:rFonts w:ascii="Garamond" w:hAnsi="Garamond" w:cs="Times New Roman"/>
          <w:sz w:val="24"/>
          <w:szCs w:val="24"/>
          <w:lang w:val="fr-FR"/>
        </w:rPr>
        <w:t>n engourdissement voluptueux</w:t>
      </w:r>
      <w:r w:rsidR="00677D5C" w:rsidRPr="00B90109">
        <w:rPr>
          <w:rFonts w:ascii="Garamond" w:hAnsi="Garamond" w:cs="Times New Roman"/>
          <w:sz w:val="24"/>
          <w:szCs w:val="24"/>
          <w:lang w:val="fr-FR"/>
        </w:rPr>
        <w:t>,</w:t>
      </w:r>
      <w:r w:rsidRPr="00B90109">
        <w:rPr>
          <w:rFonts w:ascii="Garamond" w:hAnsi="Garamond" w:cs="Times New Roman"/>
          <w:sz w:val="24"/>
          <w:szCs w:val="24"/>
          <w:lang w:val="fr-FR"/>
        </w:rPr>
        <w:t xml:space="preserve"> </w:t>
      </w:r>
      <w:r w:rsidR="00D24068" w:rsidRPr="00B90109">
        <w:rPr>
          <w:rFonts w:ascii="Garamond" w:hAnsi="Garamond" w:cs="Times New Roman"/>
          <w:sz w:val="24"/>
          <w:szCs w:val="24"/>
          <w:lang w:val="fr-FR"/>
        </w:rPr>
        <w:t xml:space="preserve">ces gens </w:t>
      </w:r>
      <w:r w:rsidRPr="00B90109">
        <w:rPr>
          <w:rFonts w:ascii="Garamond" w:hAnsi="Garamond" w:cs="Times New Roman"/>
          <w:sz w:val="24"/>
          <w:szCs w:val="24"/>
          <w:lang w:val="fr-FR"/>
        </w:rPr>
        <w:t>indolent</w:t>
      </w:r>
      <w:r w:rsidR="00E02DC0">
        <w:rPr>
          <w:rFonts w:ascii="Garamond" w:hAnsi="Garamond" w:cs="Times New Roman"/>
          <w:sz w:val="24"/>
          <w:szCs w:val="24"/>
          <w:lang w:val="fr-FR"/>
        </w:rPr>
        <w:t>s</w:t>
      </w:r>
      <w:r w:rsidRPr="00B90109">
        <w:rPr>
          <w:rFonts w:ascii="Garamond" w:hAnsi="Garamond" w:cs="Times New Roman"/>
          <w:sz w:val="24"/>
          <w:szCs w:val="24"/>
          <w:lang w:val="fr-FR"/>
        </w:rPr>
        <w:t xml:space="preserve"> mais </w:t>
      </w:r>
      <w:r w:rsidR="00D24068" w:rsidRPr="00B90109">
        <w:rPr>
          <w:rFonts w:ascii="Garamond" w:hAnsi="Garamond" w:cs="Times New Roman"/>
          <w:sz w:val="24"/>
          <w:szCs w:val="24"/>
          <w:lang w:val="fr-FR"/>
        </w:rPr>
        <w:t>toujours souriants lui communiquent « une i</w:t>
      </w:r>
      <w:r w:rsidR="001B1C5D" w:rsidRPr="00B90109">
        <w:rPr>
          <w:rFonts w:ascii="Garamond" w:hAnsi="Garamond" w:cs="Times New Roman"/>
          <w:sz w:val="24"/>
          <w:szCs w:val="24"/>
          <w:lang w:val="fr-FR"/>
        </w:rPr>
        <w:t>ndéfinissable atmosphère de paix</w:t>
      </w:r>
      <w:r w:rsidR="00D24068" w:rsidRPr="00B90109">
        <w:rPr>
          <w:rFonts w:ascii="Garamond" w:hAnsi="Garamond" w:cs="Times New Roman"/>
          <w:sz w:val="24"/>
          <w:szCs w:val="24"/>
          <w:lang w:val="fr-FR"/>
        </w:rPr>
        <w:t>, d’oubli et de bonheur »</w:t>
      </w:r>
      <w:r w:rsidR="002772FF" w:rsidRPr="00B90109">
        <w:rPr>
          <w:rFonts w:ascii="Garamond" w:hAnsi="Garamond" w:cs="Times New Roman"/>
          <w:sz w:val="24"/>
          <w:szCs w:val="24"/>
          <w:lang w:val="fr-FR"/>
        </w:rPr>
        <w:t>.</w:t>
      </w:r>
      <w:r w:rsidR="00B861DB" w:rsidRPr="00B90109">
        <w:rPr>
          <w:rStyle w:val="FootnoteReference"/>
          <w:rFonts w:ascii="Garamond" w:hAnsi="Garamond" w:cs="Times New Roman"/>
          <w:sz w:val="24"/>
          <w:szCs w:val="24"/>
          <w:lang w:val="fr-FR"/>
        </w:rPr>
        <w:footnoteReference w:id="68"/>
      </w:r>
      <w:r w:rsidR="00677D5C" w:rsidRPr="00B90109">
        <w:rPr>
          <w:rFonts w:ascii="Garamond" w:hAnsi="Garamond" w:cs="Times New Roman"/>
          <w:sz w:val="24"/>
          <w:szCs w:val="24"/>
          <w:lang w:val="fr-FR"/>
        </w:rPr>
        <w:t xml:space="preserve"> Dès les premières pages, c’est un dépaysement </w:t>
      </w:r>
      <w:r w:rsidR="002772FF" w:rsidRPr="00B90109">
        <w:rPr>
          <w:rFonts w:ascii="Garamond" w:hAnsi="Garamond" w:cs="Times New Roman"/>
          <w:sz w:val="24"/>
          <w:szCs w:val="24"/>
          <w:lang w:val="fr-FR"/>
        </w:rPr>
        <w:t>s</w:t>
      </w:r>
      <w:r w:rsidR="00677D5C" w:rsidRPr="00B90109">
        <w:rPr>
          <w:rFonts w:ascii="Garamond" w:hAnsi="Garamond" w:cs="Times New Roman"/>
          <w:sz w:val="24"/>
          <w:szCs w:val="24"/>
          <w:lang w:val="fr-FR"/>
        </w:rPr>
        <w:t>uave et émerveillé qui gagne le diariste :</w:t>
      </w:r>
      <w:r w:rsidR="00B91C89" w:rsidRPr="00B90109">
        <w:rPr>
          <w:rFonts w:ascii="Garamond" w:hAnsi="Garamond" w:cs="Times New Roman"/>
          <w:sz w:val="24"/>
          <w:szCs w:val="24"/>
          <w:lang w:val="fr-FR"/>
        </w:rPr>
        <w:t xml:space="preserve"> </w:t>
      </w:r>
      <w:r w:rsidR="001B1C5D" w:rsidRPr="00B90109">
        <w:rPr>
          <w:rFonts w:ascii="Garamond" w:hAnsi="Garamond" w:cs="Times New Roman"/>
          <w:sz w:val="24"/>
          <w:szCs w:val="24"/>
          <w:lang w:val="fr-FR"/>
        </w:rPr>
        <w:t>« Beauté des arbres, des enfants au torse nu, rieurs, au regard languide. Le ciel est bas. Extraordinaire quiétude et douceur de l’air. Tout ici semble promettre le bonheur, la volupté, l’oubli »</w:t>
      </w:r>
      <w:r w:rsidR="002772FF" w:rsidRPr="00B90109">
        <w:rPr>
          <w:rFonts w:ascii="Garamond" w:hAnsi="Garamond" w:cs="Times New Roman"/>
          <w:sz w:val="24"/>
          <w:szCs w:val="24"/>
          <w:lang w:val="fr-FR"/>
        </w:rPr>
        <w:t>.</w:t>
      </w:r>
      <w:r w:rsidR="00B861DB" w:rsidRPr="00B90109">
        <w:rPr>
          <w:rStyle w:val="FootnoteReference"/>
          <w:rFonts w:ascii="Garamond" w:hAnsi="Garamond" w:cs="Times New Roman"/>
          <w:sz w:val="24"/>
          <w:szCs w:val="24"/>
          <w:lang w:val="fr-FR"/>
        </w:rPr>
        <w:footnoteReference w:id="69"/>
      </w:r>
      <w:r w:rsidR="001B1C5D" w:rsidRPr="00B90109">
        <w:rPr>
          <w:rFonts w:ascii="Garamond" w:hAnsi="Garamond" w:cs="Times New Roman"/>
          <w:sz w:val="24"/>
          <w:szCs w:val="24"/>
          <w:lang w:val="fr-FR"/>
        </w:rPr>
        <w:t xml:space="preserve"> </w:t>
      </w:r>
      <w:r w:rsidR="00677D5C" w:rsidRPr="00B90109">
        <w:rPr>
          <w:rFonts w:ascii="Garamond" w:hAnsi="Garamond" w:cs="Times New Roman"/>
          <w:sz w:val="24"/>
          <w:szCs w:val="24"/>
          <w:lang w:val="fr-FR"/>
        </w:rPr>
        <w:t>L’indicible affecte sa plume et suscite une prise de conscience flanquée d’autocritique :</w:t>
      </w:r>
      <w:r w:rsidR="001B1C5D" w:rsidRPr="00B90109">
        <w:rPr>
          <w:rFonts w:ascii="Garamond" w:hAnsi="Garamond" w:cs="Times New Roman"/>
          <w:sz w:val="24"/>
          <w:szCs w:val="24"/>
          <w:lang w:val="fr-FR"/>
        </w:rPr>
        <w:t xml:space="preserve"> </w:t>
      </w:r>
      <w:r w:rsidR="00B91C89" w:rsidRPr="00B90109">
        <w:rPr>
          <w:rFonts w:ascii="Garamond" w:hAnsi="Garamond" w:cs="Times New Roman"/>
          <w:sz w:val="24"/>
          <w:szCs w:val="24"/>
          <w:lang w:val="fr-FR"/>
        </w:rPr>
        <w:t>« Ce que je ne puis peindre, c’est la beauté des regards de ces indigènes, l’intonation émue de leur voix ; la réserve et la dignité de leur maintien, la noble élégance de leur</w:t>
      </w:r>
      <w:r w:rsidR="00DB58F8" w:rsidRPr="00B90109">
        <w:rPr>
          <w:rFonts w:ascii="Garamond" w:hAnsi="Garamond" w:cs="Times New Roman"/>
          <w:sz w:val="24"/>
          <w:szCs w:val="24"/>
          <w:lang w:val="fr-FR"/>
        </w:rPr>
        <w:t>s</w:t>
      </w:r>
      <w:r w:rsidR="00B91C89" w:rsidRPr="00B90109">
        <w:rPr>
          <w:rFonts w:ascii="Garamond" w:hAnsi="Garamond" w:cs="Times New Roman"/>
          <w:sz w:val="24"/>
          <w:szCs w:val="24"/>
          <w:lang w:val="fr-FR"/>
        </w:rPr>
        <w:t xml:space="preserve"> gestes. Auprès de ces noirs, comme </w:t>
      </w:r>
      <w:r w:rsidR="00207FE8">
        <w:rPr>
          <w:rFonts w:ascii="Garamond" w:hAnsi="Garamond" w:cs="Times New Roman"/>
          <w:sz w:val="24"/>
          <w:szCs w:val="24"/>
          <w:lang w:val="fr-FR"/>
        </w:rPr>
        <w:t>les</w:t>
      </w:r>
      <w:r w:rsidR="00B91C89" w:rsidRPr="00B90109">
        <w:rPr>
          <w:rFonts w:ascii="Garamond" w:hAnsi="Garamond" w:cs="Times New Roman"/>
          <w:sz w:val="24"/>
          <w:szCs w:val="24"/>
          <w:lang w:val="fr-FR"/>
        </w:rPr>
        <w:t xml:space="preserve"> blanc</w:t>
      </w:r>
      <w:r w:rsidR="00207FE8">
        <w:rPr>
          <w:rFonts w:ascii="Garamond" w:hAnsi="Garamond" w:cs="Times New Roman"/>
          <w:sz w:val="24"/>
          <w:szCs w:val="24"/>
          <w:lang w:val="fr-FR"/>
        </w:rPr>
        <w:t>s</w:t>
      </w:r>
      <w:r w:rsidR="00B91C89" w:rsidRPr="00B90109">
        <w:rPr>
          <w:rFonts w:ascii="Garamond" w:hAnsi="Garamond" w:cs="Times New Roman"/>
          <w:sz w:val="24"/>
          <w:szCs w:val="24"/>
          <w:lang w:val="fr-FR"/>
        </w:rPr>
        <w:t xml:space="preserve"> ont l’air de goujats. »</w:t>
      </w:r>
      <w:r w:rsidR="00B861DB" w:rsidRPr="00B90109">
        <w:rPr>
          <w:rStyle w:val="FootnoteReference"/>
          <w:rFonts w:ascii="Garamond" w:hAnsi="Garamond" w:cs="Times New Roman"/>
          <w:sz w:val="24"/>
          <w:szCs w:val="24"/>
          <w:lang w:val="fr-FR"/>
        </w:rPr>
        <w:footnoteReference w:id="70"/>
      </w:r>
      <w:r w:rsidR="002E6B58" w:rsidRPr="00B90109">
        <w:rPr>
          <w:rFonts w:ascii="Garamond" w:hAnsi="Garamond" w:cs="Times New Roman"/>
          <w:sz w:val="24"/>
          <w:szCs w:val="24"/>
          <w:lang w:val="fr-FR"/>
        </w:rPr>
        <w:t xml:space="preserve"> </w:t>
      </w:r>
      <w:r w:rsidRPr="00B90109">
        <w:rPr>
          <w:rFonts w:ascii="Garamond" w:hAnsi="Garamond" w:cs="Times New Roman"/>
          <w:sz w:val="24"/>
          <w:szCs w:val="24"/>
          <w:lang w:val="fr-FR"/>
        </w:rPr>
        <w:t>Tantôt éprouvant</w:t>
      </w:r>
      <w:r w:rsidR="00B21C66" w:rsidRPr="00B90109">
        <w:rPr>
          <w:rFonts w:ascii="Garamond" w:hAnsi="Garamond" w:cs="Times New Roman"/>
          <w:sz w:val="24"/>
          <w:szCs w:val="24"/>
          <w:lang w:val="fr-FR"/>
        </w:rPr>
        <w:t>e</w:t>
      </w:r>
      <w:r w:rsidRPr="00B90109">
        <w:rPr>
          <w:rFonts w:ascii="Garamond" w:hAnsi="Garamond" w:cs="Times New Roman"/>
          <w:sz w:val="24"/>
          <w:szCs w:val="24"/>
          <w:lang w:val="fr-FR"/>
        </w:rPr>
        <w:t xml:space="preserve">, tantôt </w:t>
      </w:r>
      <w:r w:rsidR="00B21C66" w:rsidRPr="00B90109">
        <w:rPr>
          <w:rFonts w:ascii="Garamond" w:hAnsi="Garamond" w:cs="Times New Roman"/>
          <w:sz w:val="24"/>
          <w:szCs w:val="24"/>
          <w:lang w:val="fr-FR"/>
        </w:rPr>
        <w:t>revigorante, confrontant l’Européen au gigantisme</w:t>
      </w:r>
      <w:r w:rsidR="00772766" w:rsidRPr="00B90109">
        <w:rPr>
          <w:rFonts w:ascii="Garamond" w:hAnsi="Garamond" w:cs="Times New Roman"/>
          <w:sz w:val="24"/>
          <w:szCs w:val="24"/>
          <w:lang w:val="fr-FR"/>
        </w:rPr>
        <w:t xml:space="preserve"> de la faune et de la flore</w:t>
      </w:r>
      <w:r w:rsidR="00B21C66" w:rsidRPr="00B90109">
        <w:rPr>
          <w:rFonts w:ascii="Garamond" w:hAnsi="Garamond" w:cs="Times New Roman"/>
          <w:sz w:val="24"/>
          <w:szCs w:val="24"/>
          <w:lang w:val="fr-FR"/>
        </w:rPr>
        <w:t>, l</w:t>
      </w:r>
      <w:proofErr w:type="gramStart"/>
      <w:r w:rsidR="00B21C66" w:rsidRPr="00B90109">
        <w:rPr>
          <w:rFonts w:ascii="Garamond" w:hAnsi="Garamond" w:cs="Times New Roman"/>
          <w:sz w:val="24"/>
          <w:szCs w:val="24"/>
          <w:lang w:val="fr-FR"/>
        </w:rPr>
        <w:t>’</w:t>
      </w:r>
      <w:r w:rsidRPr="00B90109">
        <w:rPr>
          <w:rFonts w:ascii="Garamond" w:hAnsi="Garamond" w:cs="Times New Roman"/>
          <w:sz w:val="24"/>
          <w:szCs w:val="24"/>
          <w:lang w:val="fr-FR"/>
        </w:rPr>
        <w:t>«</w:t>
      </w:r>
      <w:proofErr w:type="gramEnd"/>
      <w:r w:rsidRPr="00B90109">
        <w:rPr>
          <w:rFonts w:ascii="Garamond" w:hAnsi="Garamond" w:cs="Times New Roman"/>
          <w:sz w:val="24"/>
          <w:szCs w:val="24"/>
          <w:lang w:val="fr-FR"/>
        </w:rPr>
        <w:t> exploration » est toutefois ternie par la découverte d’horribles injustices</w:t>
      </w:r>
      <w:r w:rsidR="00B21C66" w:rsidRPr="00B90109">
        <w:rPr>
          <w:rFonts w:ascii="Garamond" w:hAnsi="Garamond" w:cs="Times New Roman"/>
          <w:sz w:val="24"/>
          <w:szCs w:val="24"/>
          <w:lang w:val="fr-FR"/>
        </w:rPr>
        <w:t>.</w:t>
      </w:r>
      <w:r w:rsidRPr="00B90109">
        <w:rPr>
          <w:rFonts w:ascii="Garamond" w:hAnsi="Garamond" w:cs="Times New Roman"/>
          <w:sz w:val="24"/>
          <w:szCs w:val="24"/>
          <w:lang w:val="fr-FR"/>
        </w:rPr>
        <w:t> </w:t>
      </w:r>
      <w:r w:rsidR="00B21C66" w:rsidRPr="00B90109">
        <w:rPr>
          <w:rFonts w:ascii="Garamond" w:hAnsi="Garamond" w:cs="Times New Roman"/>
          <w:sz w:val="24"/>
          <w:szCs w:val="24"/>
          <w:lang w:val="fr-FR"/>
        </w:rPr>
        <w:t>Gide s’insurgera dès lors d’autant plus contre ceux qui prétendent que les indigènes étaient plus malheureux encore avant l’occupation des Français</w:t>
      </w:r>
      <w:r w:rsidR="00580503" w:rsidRPr="00B90109">
        <w:rPr>
          <w:rFonts w:ascii="Garamond" w:hAnsi="Garamond" w:cs="Times New Roman"/>
          <w:sz w:val="24"/>
          <w:szCs w:val="24"/>
          <w:lang w:val="fr-FR"/>
        </w:rPr>
        <w:t xml:space="preserve"> </w:t>
      </w:r>
      <w:r w:rsidRPr="00B90109">
        <w:rPr>
          <w:rFonts w:ascii="Garamond" w:hAnsi="Garamond" w:cs="Times New Roman"/>
          <w:sz w:val="24"/>
          <w:szCs w:val="24"/>
          <w:lang w:val="fr-FR"/>
        </w:rPr>
        <w:t>:</w:t>
      </w:r>
    </w:p>
    <w:p w14:paraId="62B614FC" w14:textId="60F76650" w:rsidR="006103ED" w:rsidRPr="00B90109" w:rsidRDefault="00C66292" w:rsidP="008F1BF2">
      <w:pPr>
        <w:spacing w:before="120" w:after="12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lastRenderedPageBreak/>
        <w:t>« </w:t>
      </w:r>
      <w:r w:rsidR="00B91C89" w:rsidRPr="00B90109">
        <w:rPr>
          <w:rFonts w:ascii="Garamond" w:hAnsi="Garamond" w:cs="Times New Roman"/>
          <w:sz w:val="24"/>
          <w:szCs w:val="24"/>
          <w:lang w:val="fr-FR"/>
        </w:rPr>
        <w:t>Désormais, une immense plainte m’habite ; je sais des choses dont je ne puis pas prendre mon parti. Quel démon m’a poussé en Afrique ? Qu’</w:t>
      </w:r>
      <w:r w:rsidR="003364A7" w:rsidRPr="00B90109">
        <w:rPr>
          <w:rFonts w:ascii="Garamond" w:hAnsi="Garamond" w:cs="Times New Roman"/>
          <w:sz w:val="24"/>
          <w:szCs w:val="24"/>
          <w:lang w:val="fr-FR"/>
        </w:rPr>
        <w:t>all</w:t>
      </w:r>
      <w:r w:rsidR="00B91C89" w:rsidRPr="00B90109">
        <w:rPr>
          <w:rFonts w:ascii="Garamond" w:hAnsi="Garamond" w:cs="Times New Roman"/>
          <w:sz w:val="24"/>
          <w:szCs w:val="24"/>
          <w:lang w:val="fr-FR"/>
        </w:rPr>
        <w:t>a</w:t>
      </w:r>
      <w:r w:rsidR="003364A7" w:rsidRPr="00B90109">
        <w:rPr>
          <w:rFonts w:ascii="Garamond" w:hAnsi="Garamond" w:cs="Times New Roman"/>
          <w:sz w:val="24"/>
          <w:szCs w:val="24"/>
          <w:lang w:val="fr-FR"/>
        </w:rPr>
        <w:t>i</w:t>
      </w:r>
      <w:r w:rsidR="00B91C89" w:rsidRPr="00B90109">
        <w:rPr>
          <w:rFonts w:ascii="Garamond" w:hAnsi="Garamond" w:cs="Times New Roman"/>
          <w:sz w:val="24"/>
          <w:szCs w:val="24"/>
          <w:lang w:val="fr-FR"/>
        </w:rPr>
        <w:t xml:space="preserve">s-je donc chercher dans ce pays ? J’étais </w:t>
      </w:r>
      <w:r w:rsidR="003364A7" w:rsidRPr="00B90109">
        <w:rPr>
          <w:rFonts w:ascii="Garamond" w:hAnsi="Garamond" w:cs="Times New Roman"/>
          <w:sz w:val="24"/>
          <w:szCs w:val="24"/>
          <w:lang w:val="fr-FR"/>
        </w:rPr>
        <w:t>tranquille</w:t>
      </w:r>
      <w:r w:rsidR="00B91C89" w:rsidRPr="00B90109">
        <w:rPr>
          <w:rFonts w:ascii="Garamond" w:hAnsi="Garamond" w:cs="Times New Roman"/>
          <w:sz w:val="24"/>
          <w:szCs w:val="24"/>
          <w:lang w:val="fr-FR"/>
        </w:rPr>
        <w:t xml:space="preserve">. </w:t>
      </w:r>
      <w:r w:rsidR="001B1C5D" w:rsidRPr="00B90109">
        <w:rPr>
          <w:rFonts w:ascii="Garamond" w:hAnsi="Garamond" w:cs="Times New Roman"/>
          <w:sz w:val="24"/>
          <w:szCs w:val="24"/>
          <w:lang w:val="fr-FR"/>
        </w:rPr>
        <w:t>À</w:t>
      </w:r>
      <w:r w:rsidR="00B91C89" w:rsidRPr="00B90109">
        <w:rPr>
          <w:rFonts w:ascii="Garamond" w:hAnsi="Garamond" w:cs="Times New Roman"/>
          <w:sz w:val="24"/>
          <w:szCs w:val="24"/>
          <w:lang w:val="fr-FR"/>
        </w:rPr>
        <w:t xml:space="preserve"> présent je sais ; je dois parler.</w:t>
      </w:r>
      <w:r w:rsidRPr="00B90109">
        <w:rPr>
          <w:rFonts w:ascii="Garamond" w:hAnsi="Garamond" w:cs="Times New Roman"/>
          <w:sz w:val="24"/>
          <w:szCs w:val="24"/>
          <w:lang w:val="fr-FR"/>
        </w:rPr>
        <w:t> »</w:t>
      </w:r>
      <w:r w:rsidR="00B861DB" w:rsidRPr="00B90109">
        <w:rPr>
          <w:rStyle w:val="FootnoteReference"/>
          <w:rFonts w:ascii="Garamond" w:hAnsi="Garamond" w:cs="Times New Roman"/>
          <w:sz w:val="24"/>
          <w:szCs w:val="24"/>
          <w:lang w:val="fr-FR"/>
        </w:rPr>
        <w:footnoteReference w:id="71"/>
      </w:r>
      <w:r w:rsidR="00B91C89" w:rsidRPr="00B90109">
        <w:rPr>
          <w:rFonts w:ascii="Garamond" w:hAnsi="Garamond" w:cs="Times New Roman"/>
          <w:sz w:val="24"/>
          <w:szCs w:val="24"/>
          <w:lang w:val="fr-FR"/>
        </w:rPr>
        <w:t xml:space="preserve"> </w:t>
      </w:r>
      <w:r w:rsidR="002E6B58" w:rsidRPr="00B90109">
        <w:rPr>
          <w:rFonts w:ascii="Garamond" w:hAnsi="Garamond" w:cs="Times New Roman"/>
          <w:sz w:val="24"/>
          <w:szCs w:val="24"/>
          <w:lang w:val="fr-FR"/>
        </w:rPr>
        <w:t xml:space="preserve"> </w:t>
      </w:r>
    </w:p>
    <w:p w14:paraId="5E65EC82" w14:textId="5E02E286" w:rsidR="00736FFF" w:rsidRPr="00B90109" w:rsidRDefault="006103ED"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L’exploitation des indigènes dans la récolte du caoutchouc, les conditions de réclusion dans les prisons, l</w:t>
      </w:r>
      <w:r w:rsidR="001B1C5D" w:rsidRPr="00B90109">
        <w:rPr>
          <w:rFonts w:ascii="Garamond" w:hAnsi="Garamond" w:cs="Times New Roman"/>
          <w:sz w:val="24"/>
          <w:szCs w:val="24"/>
          <w:lang w:val="fr-FR"/>
        </w:rPr>
        <w:t>’inquiétant</w:t>
      </w:r>
      <w:r w:rsidR="00276B2E" w:rsidRPr="00B90109">
        <w:rPr>
          <w:rFonts w:ascii="Garamond" w:hAnsi="Garamond" w:cs="Times New Roman"/>
          <w:sz w:val="24"/>
          <w:szCs w:val="24"/>
          <w:lang w:val="fr-FR"/>
        </w:rPr>
        <w:t xml:space="preserve"> taux de mortalité parmi les </w:t>
      </w:r>
      <w:r w:rsidR="001B3B54">
        <w:rPr>
          <w:rFonts w:ascii="Garamond" w:hAnsi="Garamond" w:cs="Times New Roman"/>
          <w:sz w:val="24"/>
          <w:szCs w:val="24"/>
          <w:lang w:val="fr-FR"/>
        </w:rPr>
        <w:t>sujets</w:t>
      </w:r>
      <w:r w:rsidR="00276B2E" w:rsidRPr="00B90109">
        <w:rPr>
          <w:rFonts w:ascii="Garamond" w:hAnsi="Garamond" w:cs="Times New Roman"/>
          <w:sz w:val="24"/>
          <w:szCs w:val="24"/>
          <w:lang w:val="fr-FR"/>
        </w:rPr>
        <w:t xml:space="preserve"> </w:t>
      </w:r>
      <w:r w:rsidR="00EF0850" w:rsidRPr="00B90109">
        <w:rPr>
          <w:rFonts w:ascii="Garamond" w:hAnsi="Garamond" w:cs="Times New Roman"/>
          <w:sz w:val="24"/>
          <w:szCs w:val="24"/>
          <w:lang w:val="fr-FR"/>
        </w:rPr>
        <w:t>réquisitionnés</w:t>
      </w:r>
      <w:r w:rsidR="00276B2E" w:rsidRPr="00B90109">
        <w:rPr>
          <w:rFonts w:ascii="Garamond" w:hAnsi="Garamond" w:cs="Times New Roman"/>
          <w:sz w:val="24"/>
          <w:szCs w:val="24"/>
          <w:lang w:val="fr-FR"/>
        </w:rPr>
        <w:t xml:space="preserve"> pour le chemin de fer de </w:t>
      </w:r>
      <w:r w:rsidR="00EF0850" w:rsidRPr="00B90109">
        <w:rPr>
          <w:rFonts w:ascii="Garamond" w:hAnsi="Garamond" w:cs="Times New Roman"/>
          <w:sz w:val="24"/>
          <w:szCs w:val="24"/>
          <w:lang w:val="fr-FR"/>
        </w:rPr>
        <w:t>Brazzaville</w:t>
      </w:r>
      <w:r w:rsidR="00B21C66" w:rsidRPr="00B90109">
        <w:rPr>
          <w:rFonts w:ascii="Garamond" w:hAnsi="Garamond" w:cs="Times New Roman"/>
          <w:sz w:val="24"/>
          <w:szCs w:val="24"/>
          <w:lang w:val="fr-FR"/>
        </w:rPr>
        <w:t xml:space="preserve"> à Pointe-Noire, le dur labeur</w:t>
      </w:r>
      <w:r w:rsidRPr="00B90109">
        <w:rPr>
          <w:rFonts w:ascii="Garamond" w:hAnsi="Garamond" w:cs="Times New Roman"/>
          <w:sz w:val="24"/>
          <w:szCs w:val="24"/>
          <w:lang w:val="fr-FR"/>
        </w:rPr>
        <w:t xml:space="preserve"> des femmes, tout fera l’objet de </w:t>
      </w:r>
      <w:r w:rsidR="00276B2E" w:rsidRPr="00B90109">
        <w:rPr>
          <w:rFonts w:ascii="Garamond" w:hAnsi="Garamond" w:cs="Times New Roman"/>
          <w:sz w:val="24"/>
          <w:szCs w:val="24"/>
          <w:lang w:val="fr-FR"/>
        </w:rPr>
        <w:t xml:space="preserve">lettres virulentes adressées à l’administration coloniale et qui remonteront jusqu’au </w:t>
      </w:r>
      <w:r w:rsidR="00EF0850" w:rsidRPr="00B90109">
        <w:rPr>
          <w:rFonts w:ascii="Garamond" w:hAnsi="Garamond" w:cs="Times New Roman"/>
          <w:sz w:val="24"/>
          <w:szCs w:val="24"/>
          <w:lang w:val="fr-FR"/>
        </w:rPr>
        <w:t>ministre</w:t>
      </w:r>
      <w:r w:rsidR="00276B2E" w:rsidRPr="00B90109">
        <w:rPr>
          <w:rFonts w:ascii="Garamond" w:hAnsi="Garamond" w:cs="Times New Roman"/>
          <w:sz w:val="24"/>
          <w:szCs w:val="24"/>
          <w:lang w:val="fr-FR"/>
        </w:rPr>
        <w:t xml:space="preserve"> des Colonies</w:t>
      </w:r>
      <w:r w:rsidR="00E02DC0">
        <w:rPr>
          <w:rFonts w:ascii="Garamond" w:hAnsi="Garamond" w:cs="Times New Roman"/>
          <w:sz w:val="24"/>
          <w:szCs w:val="24"/>
          <w:lang w:val="fr-FR"/>
        </w:rPr>
        <w:t>,</w:t>
      </w:r>
      <w:r w:rsidR="00276B2E" w:rsidRPr="00B90109">
        <w:rPr>
          <w:rFonts w:ascii="Garamond" w:hAnsi="Garamond" w:cs="Times New Roman"/>
          <w:sz w:val="24"/>
          <w:szCs w:val="24"/>
          <w:lang w:val="fr-FR"/>
        </w:rPr>
        <w:t xml:space="preserve"> M. Léon Perrier, mais sans espoir que le régime des grandes concessions ne prenne fin</w:t>
      </w:r>
      <w:r w:rsidR="002772FF" w:rsidRPr="00B90109">
        <w:rPr>
          <w:rFonts w:ascii="Garamond" w:hAnsi="Garamond" w:cs="Times New Roman"/>
          <w:sz w:val="24"/>
          <w:szCs w:val="24"/>
          <w:lang w:val="fr-FR"/>
        </w:rPr>
        <w:t> :</w:t>
      </w:r>
      <w:r w:rsidR="00276B2E" w:rsidRPr="00B90109">
        <w:rPr>
          <w:rFonts w:ascii="Garamond" w:hAnsi="Garamond" w:cs="Times New Roman"/>
          <w:sz w:val="24"/>
          <w:szCs w:val="24"/>
          <w:lang w:val="fr-FR"/>
        </w:rPr>
        <w:t xml:space="preserve"> « jusqu’</w:t>
      </w:r>
      <w:r w:rsidR="001B1C5D" w:rsidRPr="00B90109">
        <w:rPr>
          <w:rFonts w:ascii="Garamond" w:hAnsi="Garamond" w:cs="Times New Roman"/>
          <w:sz w:val="24"/>
          <w:szCs w:val="24"/>
          <w:lang w:val="fr-FR"/>
        </w:rPr>
        <w:t>a</w:t>
      </w:r>
      <w:r w:rsidR="00276B2E" w:rsidRPr="00B90109">
        <w:rPr>
          <w:rFonts w:ascii="Garamond" w:hAnsi="Garamond" w:cs="Times New Roman"/>
          <w:sz w:val="24"/>
          <w:szCs w:val="24"/>
          <w:lang w:val="fr-FR"/>
        </w:rPr>
        <w:t xml:space="preserve">u jour </w:t>
      </w:r>
      <w:r w:rsidR="00EF0850" w:rsidRPr="00B90109">
        <w:rPr>
          <w:rFonts w:ascii="Garamond" w:hAnsi="Garamond" w:cs="Times New Roman"/>
          <w:sz w:val="24"/>
          <w:szCs w:val="24"/>
          <w:lang w:val="fr-FR"/>
        </w:rPr>
        <w:t>où, dans</w:t>
      </w:r>
      <w:r w:rsidR="00276B2E" w:rsidRPr="00B90109">
        <w:rPr>
          <w:rFonts w:ascii="Garamond" w:hAnsi="Garamond" w:cs="Times New Roman"/>
          <w:sz w:val="24"/>
          <w:szCs w:val="24"/>
          <w:lang w:val="fr-FR"/>
        </w:rPr>
        <w:t xml:space="preserve"> quelque vingt ans, un autre </w:t>
      </w:r>
      <w:r w:rsidR="00EF0850" w:rsidRPr="00B90109">
        <w:rPr>
          <w:rFonts w:ascii="Garamond" w:hAnsi="Garamond" w:cs="Times New Roman"/>
          <w:sz w:val="24"/>
          <w:szCs w:val="24"/>
          <w:lang w:val="fr-FR"/>
        </w:rPr>
        <w:t>voyageur</w:t>
      </w:r>
      <w:r w:rsidR="00276B2E" w:rsidRPr="00B90109">
        <w:rPr>
          <w:rFonts w:ascii="Garamond" w:hAnsi="Garamond" w:cs="Times New Roman"/>
          <w:sz w:val="24"/>
          <w:szCs w:val="24"/>
          <w:lang w:val="fr-FR"/>
        </w:rPr>
        <w:t xml:space="preserve">, poussé </w:t>
      </w:r>
      <w:r w:rsidR="00EF0850" w:rsidRPr="00B90109">
        <w:rPr>
          <w:rFonts w:ascii="Garamond" w:hAnsi="Garamond" w:cs="Times New Roman"/>
          <w:sz w:val="24"/>
          <w:szCs w:val="24"/>
          <w:lang w:val="fr-FR"/>
        </w:rPr>
        <w:t>comme</w:t>
      </w:r>
      <w:r w:rsidR="00276B2E" w:rsidRPr="00B90109">
        <w:rPr>
          <w:rFonts w:ascii="Garamond" w:hAnsi="Garamond" w:cs="Times New Roman"/>
          <w:sz w:val="24"/>
          <w:szCs w:val="24"/>
          <w:lang w:val="fr-FR"/>
        </w:rPr>
        <w:t xml:space="preserve"> moi par la folle idée d’aller voir là-bas ce qui se passe, découvrant de nouvelles exactions, dénonçant de semblables horreurs, </w:t>
      </w:r>
      <w:r w:rsidR="00EF0850" w:rsidRPr="00B90109">
        <w:rPr>
          <w:rFonts w:ascii="Garamond" w:hAnsi="Garamond" w:cs="Times New Roman"/>
          <w:sz w:val="24"/>
          <w:szCs w:val="24"/>
          <w:lang w:val="fr-FR"/>
        </w:rPr>
        <w:t>laisser</w:t>
      </w:r>
      <w:r w:rsidR="001B3B54">
        <w:rPr>
          <w:rFonts w:ascii="Garamond" w:hAnsi="Garamond" w:cs="Times New Roman"/>
          <w:sz w:val="24"/>
          <w:szCs w:val="24"/>
          <w:lang w:val="fr-FR"/>
        </w:rPr>
        <w:t>a</w:t>
      </w:r>
      <w:r w:rsidR="00276B2E" w:rsidRPr="00B90109">
        <w:rPr>
          <w:rFonts w:ascii="Garamond" w:hAnsi="Garamond" w:cs="Times New Roman"/>
          <w:sz w:val="24"/>
          <w:szCs w:val="24"/>
          <w:lang w:val="fr-FR"/>
        </w:rPr>
        <w:t xml:space="preserve"> comprendre au public que rien n’a changé de ces abus, que </w:t>
      </w:r>
      <w:r w:rsidR="001B1C5D" w:rsidRPr="00B90109">
        <w:rPr>
          <w:rFonts w:ascii="Garamond" w:hAnsi="Garamond" w:cs="Times New Roman"/>
          <w:sz w:val="24"/>
          <w:szCs w:val="24"/>
          <w:lang w:val="fr-FR"/>
        </w:rPr>
        <w:t>l’étiquette pour les couvrir ? »</w:t>
      </w:r>
      <w:r w:rsidR="00B861DB" w:rsidRPr="00B90109">
        <w:rPr>
          <w:rStyle w:val="FootnoteReference"/>
          <w:rFonts w:ascii="Garamond" w:hAnsi="Garamond" w:cs="Times New Roman"/>
          <w:sz w:val="24"/>
          <w:szCs w:val="24"/>
          <w:lang w:val="fr-FR"/>
        </w:rPr>
        <w:footnoteReference w:id="72"/>
      </w:r>
      <w:r w:rsidR="002E6B58" w:rsidRPr="00B90109">
        <w:rPr>
          <w:rFonts w:ascii="Garamond" w:hAnsi="Garamond" w:cs="Times New Roman"/>
          <w:sz w:val="24"/>
          <w:szCs w:val="24"/>
          <w:lang w:val="fr-FR"/>
        </w:rPr>
        <w:t xml:space="preserve"> </w:t>
      </w:r>
      <w:r w:rsidR="00276B2E" w:rsidRPr="00B90109">
        <w:rPr>
          <w:rFonts w:ascii="Garamond" w:hAnsi="Garamond" w:cs="Times New Roman"/>
          <w:sz w:val="24"/>
          <w:szCs w:val="24"/>
          <w:lang w:val="fr-FR"/>
        </w:rPr>
        <w:t xml:space="preserve"> </w:t>
      </w:r>
    </w:p>
    <w:p w14:paraId="072F1F28" w14:textId="5436EDBC" w:rsidR="00772766" w:rsidRPr="00B90109" w:rsidRDefault="00C16C76"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 xml:space="preserve">Dans le sillage de Gide, </w:t>
      </w:r>
      <w:r w:rsidRPr="00B90109">
        <w:rPr>
          <w:rFonts w:ascii="Garamond" w:hAnsi="Garamond" w:cs="Times New Roman"/>
          <w:i/>
          <w:sz w:val="24"/>
          <w:szCs w:val="24"/>
          <w:lang w:val="fr-FR"/>
        </w:rPr>
        <w:t>L’Afrique fantôme</w:t>
      </w:r>
      <w:r w:rsidRPr="00B90109">
        <w:rPr>
          <w:rFonts w:ascii="Garamond" w:hAnsi="Garamond" w:cs="Times New Roman"/>
          <w:sz w:val="24"/>
          <w:szCs w:val="24"/>
          <w:lang w:val="fr-FR"/>
        </w:rPr>
        <w:t xml:space="preserve"> </w:t>
      </w:r>
      <w:r w:rsidR="00772766" w:rsidRPr="00B90109">
        <w:rPr>
          <w:rFonts w:ascii="Garamond" w:hAnsi="Garamond" w:cs="Times New Roman"/>
          <w:sz w:val="24"/>
          <w:szCs w:val="24"/>
          <w:lang w:val="fr-FR"/>
        </w:rPr>
        <w:t xml:space="preserve">(1934) </w:t>
      </w:r>
      <w:r w:rsidRPr="00B90109">
        <w:rPr>
          <w:rFonts w:ascii="Garamond" w:hAnsi="Garamond" w:cs="Times New Roman"/>
          <w:sz w:val="24"/>
          <w:szCs w:val="24"/>
          <w:lang w:val="fr-FR"/>
        </w:rPr>
        <w:t>de Michel Leiris</w:t>
      </w:r>
      <w:r w:rsidR="00772766" w:rsidRPr="00B90109">
        <w:rPr>
          <w:rFonts w:ascii="Garamond" w:hAnsi="Garamond" w:cs="Times New Roman"/>
          <w:sz w:val="24"/>
          <w:szCs w:val="24"/>
          <w:lang w:val="fr-FR"/>
        </w:rPr>
        <w:t>, écrit</w:t>
      </w:r>
      <w:r w:rsidRPr="00B90109">
        <w:rPr>
          <w:rFonts w:ascii="Garamond" w:hAnsi="Garamond" w:cs="Times New Roman"/>
          <w:sz w:val="24"/>
          <w:szCs w:val="24"/>
          <w:lang w:val="fr-FR"/>
        </w:rPr>
        <w:t xml:space="preserve"> </w:t>
      </w:r>
      <w:r w:rsidR="00E02DC0">
        <w:rPr>
          <w:rFonts w:ascii="Garamond" w:hAnsi="Garamond" w:cs="Times New Roman"/>
          <w:sz w:val="24"/>
          <w:szCs w:val="24"/>
          <w:shd w:val="clear" w:color="auto" w:fill="FFFFFF"/>
          <w:lang w:val="fr-FR"/>
        </w:rPr>
        <w:t>au</w:t>
      </w:r>
      <w:r w:rsidR="00772766" w:rsidRPr="00B90109">
        <w:rPr>
          <w:rFonts w:ascii="Garamond" w:hAnsi="Garamond" w:cs="Times New Roman"/>
          <w:sz w:val="24"/>
          <w:szCs w:val="24"/>
          <w:shd w:val="clear" w:color="auto" w:fill="FFFFFF"/>
          <w:lang w:val="fr-FR"/>
        </w:rPr>
        <w:t xml:space="preserve"> retour </w:t>
      </w:r>
      <w:r w:rsidR="00E02DC0">
        <w:rPr>
          <w:rFonts w:ascii="Garamond" w:hAnsi="Garamond" w:cs="Times New Roman"/>
          <w:sz w:val="24"/>
          <w:szCs w:val="24"/>
          <w:shd w:val="clear" w:color="auto" w:fill="FFFFFF"/>
          <w:lang w:val="fr-FR"/>
        </w:rPr>
        <w:t xml:space="preserve">de son auteur </w:t>
      </w:r>
      <w:r w:rsidR="00772766" w:rsidRPr="00B90109">
        <w:rPr>
          <w:rFonts w:ascii="Garamond" w:hAnsi="Garamond" w:cs="Times New Roman"/>
          <w:sz w:val="24"/>
          <w:szCs w:val="24"/>
          <w:shd w:val="clear" w:color="auto" w:fill="FFFFFF"/>
          <w:lang w:val="fr-FR"/>
        </w:rPr>
        <w:t xml:space="preserve">de la mission ethnographique « Dakar-Djibouti », </w:t>
      </w:r>
      <w:r w:rsidRPr="00B90109">
        <w:rPr>
          <w:rFonts w:ascii="Garamond" w:hAnsi="Garamond" w:cs="Times New Roman"/>
          <w:sz w:val="24"/>
          <w:szCs w:val="24"/>
          <w:lang w:val="fr-FR"/>
        </w:rPr>
        <w:t xml:space="preserve">est tout autant un cri d’indignation face </w:t>
      </w:r>
      <w:r w:rsidR="00987A38" w:rsidRPr="00B90109">
        <w:rPr>
          <w:rFonts w:ascii="Garamond" w:hAnsi="Garamond" w:cs="Times New Roman"/>
          <w:sz w:val="24"/>
          <w:szCs w:val="24"/>
          <w:lang w:val="fr-FR"/>
        </w:rPr>
        <w:t>au cynisme et au racisme de la logique capitaliste du colonialisme</w:t>
      </w:r>
      <w:r w:rsidR="00E02DC0">
        <w:rPr>
          <w:rFonts w:ascii="Garamond" w:hAnsi="Garamond" w:cs="Times New Roman"/>
          <w:sz w:val="24"/>
          <w:szCs w:val="24"/>
          <w:lang w:val="fr-FR"/>
        </w:rPr>
        <w:t>,</w:t>
      </w:r>
      <w:r w:rsidR="00987A38" w:rsidRPr="00B90109">
        <w:rPr>
          <w:rFonts w:ascii="Garamond" w:hAnsi="Garamond" w:cs="Times New Roman"/>
          <w:sz w:val="24"/>
          <w:szCs w:val="24"/>
          <w:lang w:val="fr-FR"/>
        </w:rPr>
        <w:t xml:space="preserve"> mais aussi une expérience esthétique</w:t>
      </w:r>
      <w:r w:rsidR="00F52BB7" w:rsidRPr="00B90109">
        <w:rPr>
          <w:rFonts w:ascii="Garamond" w:hAnsi="Garamond" w:cs="Times New Roman"/>
          <w:sz w:val="24"/>
          <w:szCs w:val="24"/>
          <w:lang w:val="fr-FR"/>
        </w:rPr>
        <w:t xml:space="preserve"> (face aux masques dogons et aux</w:t>
      </w:r>
      <w:r w:rsidR="00FD4E73" w:rsidRPr="00B90109">
        <w:rPr>
          <w:rFonts w:ascii="Garamond" w:hAnsi="Garamond" w:cs="Times New Roman"/>
          <w:sz w:val="24"/>
          <w:szCs w:val="24"/>
          <w:lang w:val="fr-FR"/>
        </w:rPr>
        <w:t xml:space="preserve"> rites de possession</w:t>
      </w:r>
      <w:r w:rsidR="00F52BB7" w:rsidRPr="00B90109">
        <w:rPr>
          <w:rFonts w:ascii="Garamond" w:hAnsi="Garamond" w:cs="Times New Roman"/>
          <w:sz w:val="24"/>
          <w:szCs w:val="24"/>
          <w:lang w:val="fr-FR"/>
        </w:rPr>
        <w:t>)</w:t>
      </w:r>
      <w:r w:rsidR="00736FFF" w:rsidRPr="00B90109">
        <w:rPr>
          <w:rFonts w:ascii="Garamond" w:hAnsi="Garamond" w:cs="Times New Roman"/>
          <w:sz w:val="24"/>
          <w:szCs w:val="24"/>
          <w:lang w:val="fr-FR"/>
        </w:rPr>
        <w:t>, voire</w:t>
      </w:r>
      <w:r w:rsidR="00987A38" w:rsidRPr="00B90109">
        <w:rPr>
          <w:rFonts w:ascii="Garamond" w:hAnsi="Garamond" w:cs="Times New Roman"/>
          <w:sz w:val="24"/>
          <w:szCs w:val="24"/>
          <w:lang w:val="fr-FR"/>
        </w:rPr>
        <w:t xml:space="preserve"> une</w:t>
      </w:r>
      <w:r w:rsidR="00FD4E73" w:rsidRPr="00B90109">
        <w:rPr>
          <w:rFonts w:ascii="Garamond" w:hAnsi="Garamond" w:cs="Times New Roman"/>
          <w:sz w:val="24"/>
          <w:szCs w:val="24"/>
          <w:lang w:val="fr-FR"/>
        </w:rPr>
        <w:t xml:space="preserve"> recherche poétique et un</w:t>
      </w:r>
      <w:r w:rsidR="00736FFF" w:rsidRPr="00B90109">
        <w:rPr>
          <w:rFonts w:ascii="Garamond" w:hAnsi="Garamond" w:cs="Times New Roman"/>
          <w:sz w:val="24"/>
          <w:szCs w:val="24"/>
          <w:lang w:val="fr-FR"/>
        </w:rPr>
        <w:t>e aventure</w:t>
      </w:r>
      <w:r w:rsidR="00FD4E73" w:rsidRPr="00B90109">
        <w:rPr>
          <w:rFonts w:ascii="Garamond" w:hAnsi="Garamond" w:cs="Times New Roman"/>
          <w:sz w:val="24"/>
          <w:szCs w:val="24"/>
          <w:lang w:val="fr-FR"/>
        </w:rPr>
        <w:t xml:space="preserve"> érotique. Comme chez Gide, tou</w:t>
      </w:r>
      <w:r w:rsidR="00772766" w:rsidRPr="00B90109">
        <w:rPr>
          <w:rFonts w:ascii="Garamond" w:hAnsi="Garamond" w:cs="Times New Roman"/>
          <w:sz w:val="24"/>
          <w:szCs w:val="24"/>
          <w:lang w:val="fr-FR"/>
        </w:rPr>
        <w:t>t est</w:t>
      </w:r>
      <w:r w:rsidR="00B21C66" w:rsidRPr="00B90109">
        <w:rPr>
          <w:rFonts w:ascii="Garamond" w:hAnsi="Garamond" w:cs="Times New Roman"/>
          <w:sz w:val="24"/>
          <w:szCs w:val="24"/>
          <w:lang w:val="fr-FR"/>
        </w:rPr>
        <w:t xml:space="preserve"> ressenti avec intensité. </w:t>
      </w:r>
      <w:r w:rsidR="00E02DC0">
        <w:rPr>
          <w:rFonts w:ascii="Garamond" w:hAnsi="Garamond" w:cs="Times New Roman"/>
          <w:sz w:val="24"/>
          <w:szCs w:val="24"/>
          <w:lang w:val="fr-FR"/>
        </w:rPr>
        <w:t>À</w:t>
      </w:r>
      <w:r w:rsidR="00B21C66" w:rsidRPr="00B90109">
        <w:rPr>
          <w:rFonts w:ascii="Garamond" w:hAnsi="Garamond" w:cs="Times New Roman"/>
          <w:sz w:val="24"/>
          <w:szCs w:val="24"/>
          <w:lang w:val="fr-FR"/>
        </w:rPr>
        <w:t xml:space="preserve"> l’instar de son prédécesseur, </w:t>
      </w:r>
      <w:r w:rsidR="00E02DC0">
        <w:rPr>
          <w:rFonts w:ascii="Garamond" w:hAnsi="Garamond" w:cs="Times New Roman"/>
          <w:sz w:val="24"/>
          <w:szCs w:val="24"/>
          <w:lang w:val="fr-FR"/>
        </w:rPr>
        <w:t>Leiris</w:t>
      </w:r>
      <w:r w:rsidR="00772766" w:rsidRPr="00B90109">
        <w:rPr>
          <w:rFonts w:ascii="Garamond" w:hAnsi="Garamond" w:cs="Times New Roman"/>
          <w:sz w:val="24"/>
          <w:szCs w:val="24"/>
          <w:lang w:val="fr-FR"/>
        </w:rPr>
        <w:t xml:space="preserve"> veut se faire l’avocat des peuples colonisés. Il va même plus loin « en appelant à une indépendance non seulement politique mais culturelle »</w:t>
      </w:r>
      <w:r w:rsidR="004120C2" w:rsidRPr="00B90109">
        <w:rPr>
          <w:rFonts w:ascii="Garamond" w:hAnsi="Garamond" w:cs="Times New Roman"/>
          <w:sz w:val="24"/>
          <w:szCs w:val="24"/>
          <w:lang w:val="fr-FR"/>
        </w:rPr>
        <w:t>.</w:t>
      </w:r>
      <w:r w:rsidR="004120C2" w:rsidRPr="00B90109">
        <w:rPr>
          <w:rStyle w:val="FootnoteReference"/>
          <w:rFonts w:ascii="Garamond" w:hAnsi="Garamond" w:cs="Times New Roman"/>
          <w:sz w:val="24"/>
          <w:szCs w:val="24"/>
          <w:lang w:val="fr-FR"/>
        </w:rPr>
        <w:footnoteReference w:id="73"/>
      </w:r>
      <w:r w:rsidR="00772766" w:rsidRPr="00B90109">
        <w:rPr>
          <w:rFonts w:ascii="Garamond" w:hAnsi="Garamond" w:cs="Times New Roman"/>
          <w:sz w:val="24"/>
          <w:szCs w:val="24"/>
          <w:lang w:val="fr-FR"/>
        </w:rPr>
        <w:t xml:space="preserve"> </w:t>
      </w:r>
    </w:p>
    <w:p w14:paraId="45C743AB" w14:textId="2D5F7227" w:rsidR="00891106" w:rsidRPr="00B90109" w:rsidRDefault="00B21C66" w:rsidP="008F1BF2">
      <w:pPr>
        <w:tabs>
          <w:tab w:val="left" w:pos="709"/>
          <w:tab w:val="left" w:pos="6096"/>
        </w:tabs>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ab/>
      </w:r>
      <w:r w:rsidR="00FD4E73" w:rsidRPr="00B90109">
        <w:rPr>
          <w:rFonts w:ascii="Garamond" w:hAnsi="Garamond" w:cs="Times New Roman"/>
          <w:sz w:val="24"/>
          <w:szCs w:val="24"/>
          <w:lang w:val="fr-FR"/>
        </w:rPr>
        <w:t xml:space="preserve">L’enquête </w:t>
      </w:r>
      <w:r w:rsidR="0087095E" w:rsidRPr="00B90109">
        <w:rPr>
          <w:rFonts w:ascii="Garamond" w:hAnsi="Garamond" w:cs="Times New Roman"/>
          <w:sz w:val="24"/>
          <w:szCs w:val="24"/>
          <w:lang w:val="fr-FR"/>
        </w:rPr>
        <w:t>cède vite le pas</w:t>
      </w:r>
      <w:r w:rsidR="00736FFF" w:rsidRPr="00B90109">
        <w:rPr>
          <w:rFonts w:ascii="Garamond" w:hAnsi="Garamond" w:cs="Times New Roman"/>
          <w:sz w:val="24"/>
          <w:szCs w:val="24"/>
          <w:lang w:val="fr-FR"/>
        </w:rPr>
        <w:t xml:space="preserve"> à </w:t>
      </w:r>
      <w:r w:rsidRPr="00B90109">
        <w:rPr>
          <w:rFonts w:ascii="Garamond" w:hAnsi="Garamond" w:cs="Times New Roman"/>
          <w:sz w:val="24"/>
          <w:szCs w:val="24"/>
          <w:lang w:val="fr-FR"/>
        </w:rPr>
        <w:t>la colère</w:t>
      </w:r>
      <w:r w:rsidR="0087095E" w:rsidRPr="00B90109">
        <w:rPr>
          <w:rFonts w:ascii="Garamond" w:hAnsi="Garamond" w:cs="Times New Roman"/>
          <w:sz w:val="24"/>
          <w:szCs w:val="24"/>
          <w:lang w:val="fr-FR"/>
        </w:rPr>
        <w:t>. « L</w:t>
      </w:r>
      <w:r w:rsidR="00FD4E73" w:rsidRPr="00B90109">
        <w:rPr>
          <w:rFonts w:ascii="Garamond" w:hAnsi="Garamond" w:cs="Times New Roman"/>
          <w:sz w:val="24"/>
          <w:szCs w:val="24"/>
          <w:lang w:val="fr-FR"/>
        </w:rPr>
        <w:t>’</w:t>
      </w:r>
      <w:r w:rsidR="0087095E" w:rsidRPr="00B90109">
        <w:rPr>
          <w:rFonts w:ascii="Garamond" w:hAnsi="Garamond" w:cs="Times New Roman"/>
          <w:sz w:val="24"/>
          <w:szCs w:val="24"/>
          <w:lang w:val="fr-FR"/>
        </w:rPr>
        <w:t>ethnologue</w:t>
      </w:r>
      <w:r w:rsidR="00FD4E73" w:rsidRPr="00B90109">
        <w:rPr>
          <w:rFonts w:ascii="Garamond" w:hAnsi="Garamond" w:cs="Times New Roman"/>
          <w:sz w:val="24"/>
          <w:szCs w:val="24"/>
          <w:lang w:val="fr-FR"/>
        </w:rPr>
        <w:t xml:space="preserve"> amateur est confronté à l’exploitation brutale qui génère servitude, corruption, dénaturation, sous le prétexte raciste d’apporter </w:t>
      </w:r>
      <w:r w:rsidR="00876325">
        <w:rPr>
          <w:rFonts w:ascii="Garamond" w:hAnsi="Garamond" w:cs="Times New Roman"/>
          <w:sz w:val="24"/>
          <w:szCs w:val="24"/>
          <w:lang w:val="fr-FR"/>
        </w:rPr>
        <w:t xml:space="preserve">‹ </w:t>
      </w:r>
      <w:r w:rsidR="00FD4E73" w:rsidRPr="00B90109">
        <w:rPr>
          <w:rFonts w:ascii="Garamond" w:hAnsi="Garamond" w:cs="Times New Roman"/>
          <w:sz w:val="24"/>
          <w:szCs w:val="24"/>
          <w:lang w:val="fr-FR"/>
        </w:rPr>
        <w:t>la civilisation</w:t>
      </w:r>
      <w:r w:rsidR="00876325">
        <w:rPr>
          <w:rFonts w:ascii="Garamond" w:hAnsi="Garamond" w:cs="Times New Roman"/>
          <w:sz w:val="24"/>
          <w:szCs w:val="24"/>
          <w:lang w:val="fr-FR"/>
        </w:rPr>
        <w:t xml:space="preserve"> ›</w:t>
      </w:r>
      <w:r w:rsidR="00FD4E73" w:rsidRPr="00B90109">
        <w:rPr>
          <w:rFonts w:ascii="Garamond" w:hAnsi="Garamond" w:cs="Times New Roman"/>
          <w:sz w:val="24"/>
          <w:szCs w:val="24"/>
          <w:lang w:val="fr-FR"/>
        </w:rPr>
        <w:t xml:space="preserve"> à de</w:t>
      </w:r>
      <w:r w:rsidRPr="00B90109">
        <w:rPr>
          <w:rFonts w:ascii="Garamond" w:hAnsi="Garamond" w:cs="Times New Roman"/>
          <w:sz w:val="24"/>
          <w:szCs w:val="24"/>
          <w:lang w:val="fr-FR"/>
        </w:rPr>
        <w:t>s</w:t>
      </w:r>
      <w:r w:rsidR="00FD4E73" w:rsidRPr="00B90109">
        <w:rPr>
          <w:rFonts w:ascii="Garamond" w:hAnsi="Garamond" w:cs="Times New Roman"/>
          <w:sz w:val="24"/>
          <w:szCs w:val="24"/>
          <w:lang w:val="fr-FR"/>
        </w:rPr>
        <w:t xml:space="preserve"> populations tenues pour </w:t>
      </w:r>
      <w:r w:rsidR="00876325">
        <w:rPr>
          <w:rFonts w:ascii="Garamond" w:hAnsi="Garamond" w:cs="Times New Roman"/>
          <w:sz w:val="24"/>
          <w:szCs w:val="24"/>
          <w:lang w:val="fr-FR"/>
        </w:rPr>
        <w:t xml:space="preserve">‹ </w:t>
      </w:r>
      <w:r w:rsidR="00FD4E73" w:rsidRPr="00B90109">
        <w:rPr>
          <w:rFonts w:ascii="Garamond" w:hAnsi="Garamond" w:cs="Times New Roman"/>
          <w:sz w:val="24"/>
          <w:szCs w:val="24"/>
          <w:lang w:val="fr-FR"/>
        </w:rPr>
        <w:t>inférieures</w:t>
      </w:r>
      <w:r w:rsidR="00876325">
        <w:rPr>
          <w:rFonts w:ascii="Garamond" w:hAnsi="Garamond" w:cs="Times New Roman"/>
          <w:sz w:val="24"/>
          <w:szCs w:val="24"/>
          <w:lang w:val="fr-FR"/>
        </w:rPr>
        <w:t xml:space="preserve"> ›</w:t>
      </w:r>
      <w:r w:rsidR="00FD4E73" w:rsidRPr="00B90109">
        <w:rPr>
          <w:rFonts w:ascii="Garamond" w:hAnsi="Garamond" w:cs="Times New Roman"/>
          <w:sz w:val="24"/>
          <w:szCs w:val="24"/>
          <w:lang w:val="fr-FR"/>
        </w:rPr>
        <w:t> ».</w:t>
      </w:r>
      <w:r w:rsidR="004120C2" w:rsidRPr="00B90109">
        <w:rPr>
          <w:rStyle w:val="FootnoteReference"/>
          <w:rFonts w:ascii="Garamond" w:hAnsi="Garamond" w:cs="Times New Roman"/>
          <w:sz w:val="24"/>
          <w:szCs w:val="24"/>
          <w:lang w:val="fr-FR"/>
        </w:rPr>
        <w:footnoteReference w:id="74"/>
      </w:r>
      <w:r w:rsidR="00FD4E73" w:rsidRPr="00B90109">
        <w:rPr>
          <w:rFonts w:ascii="Garamond" w:hAnsi="Garamond" w:cs="Times New Roman"/>
          <w:sz w:val="24"/>
          <w:szCs w:val="24"/>
          <w:lang w:val="fr-FR"/>
        </w:rPr>
        <w:t xml:space="preserve"> </w:t>
      </w:r>
      <w:r w:rsidR="00207FE8">
        <w:rPr>
          <w:rFonts w:ascii="Garamond" w:hAnsi="Garamond" w:cs="Times New Roman"/>
          <w:sz w:val="24"/>
          <w:szCs w:val="24"/>
          <w:lang w:val="fr-FR"/>
        </w:rPr>
        <w:t xml:space="preserve">Leiris </w:t>
      </w:r>
      <w:r w:rsidR="00FD4E73" w:rsidRPr="00B90109">
        <w:rPr>
          <w:rFonts w:ascii="Garamond" w:hAnsi="Garamond" w:cs="Times New Roman"/>
          <w:sz w:val="24"/>
          <w:szCs w:val="24"/>
          <w:lang w:val="fr-FR"/>
        </w:rPr>
        <w:t xml:space="preserve">se rend vite à l’évidence que l’ethnologie est souvent </w:t>
      </w:r>
      <w:r w:rsidR="00736FFF" w:rsidRPr="00B90109">
        <w:rPr>
          <w:rFonts w:ascii="Garamond" w:hAnsi="Garamond" w:cs="Times New Roman"/>
          <w:sz w:val="24"/>
          <w:szCs w:val="24"/>
          <w:lang w:val="fr-FR"/>
        </w:rPr>
        <w:t xml:space="preserve">prétexte à enrôler de force </w:t>
      </w:r>
      <w:r w:rsidR="00207FE8">
        <w:rPr>
          <w:rFonts w:ascii="Garamond" w:hAnsi="Garamond" w:cs="Times New Roman"/>
          <w:sz w:val="24"/>
          <w:szCs w:val="24"/>
          <w:lang w:val="fr-FR"/>
        </w:rPr>
        <w:t xml:space="preserve">le </w:t>
      </w:r>
      <w:r w:rsidR="001B3B54">
        <w:rPr>
          <w:rFonts w:ascii="Garamond" w:hAnsi="Garamond" w:cs="Times New Roman"/>
          <w:sz w:val="24"/>
          <w:szCs w:val="24"/>
          <w:lang w:val="fr-FR"/>
        </w:rPr>
        <w:t xml:space="preserve">jeune </w:t>
      </w:r>
      <w:r w:rsidR="00207FE8">
        <w:rPr>
          <w:rFonts w:ascii="Garamond" w:hAnsi="Garamond" w:cs="Times New Roman"/>
          <w:sz w:val="24"/>
          <w:szCs w:val="24"/>
          <w:lang w:val="fr-FR"/>
        </w:rPr>
        <w:t xml:space="preserve">noir </w:t>
      </w:r>
      <w:r w:rsidR="00736FFF" w:rsidRPr="00B90109">
        <w:rPr>
          <w:rFonts w:ascii="Garamond" w:hAnsi="Garamond" w:cs="Times New Roman"/>
          <w:sz w:val="24"/>
          <w:szCs w:val="24"/>
          <w:lang w:val="fr-FR"/>
        </w:rPr>
        <w:t>dans l’armée française ou</w:t>
      </w:r>
      <w:r w:rsidRPr="00B90109">
        <w:rPr>
          <w:rFonts w:ascii="Garamond" w:hAnsi="Garamond" w:cs="Times New Roman"/>
          <w:sz w:val="24"/>
          <w:szCs w:val="24"/>
          <w:lang w:val="fr-FR"/>
        </w:rPr>
        <w:t xml:space="preserve"> </w:t>
      </w:r>
      <w:r w:rsidR="004B08D3">
        <w:rPr>
          <w:rFonts w:ascii="Garamond" w:hAnsi="Garamond" w:cs="Times New Roman"/>
          <w:sz w:val="24"/>
          <w:szCs w:val="24"/>
          <w:lang w:val="fr-FR"/>
        </w:rPr>
        <w:t xml:space="preserve">se révèle </w:t>
      </w:r>
      <w:r w:rsidRPr="00B90109">
        <w:rPr>
          <w:rFonts w:ascii="Garamond" w:hAnsi="Garamond" w:cs="Times New Roman"/>
          <w:sz w:val="24"/>
          <w:szCs w:val="24"/>
          <w:lang w:val="fr-FR"/>
        </w:rPr>
        <w:t>une réelle</w:t>
      </w:r>
      <w:r w:rsidR="00736FFF" w:rsidRPr="00B90109">
        <w:rPr>
          <w:rFonts w:ascii="Garamond" w:hAnsi="Garamond" w:cs="Times New Roman"/>
          <w:sz w:val="24"/>
          <w:szCs w:val="24"/>
          <w:lang w:val="fr-FR"/>
        </w:rPr>
        <w:t xml:space="preserve"> </w:t>
      </w:r>
      <w:r w:rsidR="00FD4E73" w:rsidRPr="00B90109">
        <w:rPr>
          <w:rFonts w:ascii="Garamond" w:hAnsi="Garamond" w:cs="Times New Roman"/>
          <w:sz w:val="24"/>
          <w:szCs w:val="24"/>
          <w:lang w:val="fr-FR"/>
        </w:rPr>
        <w:t>école de pillage</w:t>
      </w:r>
      <w:r w:rsidR="004B08D3">
        <w:rPr>
          <w:rFonts w:ascii="Garamond" w:hAnsi="Garamond" w:cs="Times New Roman"/>
          <w:sz w:val="24"/>
          <w:szCs w:val="24"/>
          <w:lang w:val="fr-FR"/>
        </w:rPr>
        <w:t> :</w:t>
      </w:r>
      <w:r w:rsidR="00FD4E73" w:rsidRPr="00B90109">
        <w:rPr>
          <w:rFonts w:ascii="Garamond" w:hAnsi="Garamond" w:cs="Times New Roman"/>
          <w:sz w:val="24"/>
          <w:szCs w:val="24"/>
          <w:lang w:val="fr-FR"/>
        </w:rPr>
        <w:t xml:space="preserve"> </w:t>
      </w:r>
      <w:r w:rsidR="003C7F7A" w:rsidRPr="00B90109">
        <w:rPr>
          <w:rFonts w:ascii="Garamond" w:hAnsi="Garamond" w:cs="Times New Roman"/>
          <w:sz w:val="24"/>
          <w:szCs w:val="24"/>
          <w:lang w:val="fr-FR"/>
        </w:rPr>
        <w:t>« On pille des Nègres, sous prétexte d’apprendre aux gens à les co</w:t>
      </w:r>
      <w:r w:rsidR="00772766" w:rsidRPr="00B90109">
        <w:rPr>
          <w:rFonts w:ascii="Garamond" w:hAnsi="Garamond" w:cs="Times New Roman"/>
          <w:sz w:val="24"/>
          <w:szCs w:val="24"/>
          <w:lang w:val="fr-FR"/>
        </w:rPr>
        <w:t>nnaître et les aimer</w:t>
      </w:r>
      <w:r w:rsidR="00876325">
        <w:rPr>
          <w:rFonts w:ascii="Garamond" w:hAnsi="Garamond" w:cs="Times New Roman"/>
          <w:sz w:val="24"/>
          <w:szCs w:val="24"/>
          <w:lang w:val="fr-FR"/>
        </w:rPr>
        <w:t>.</w:t>
      </w:r>
      <w:r w:rsidR="00772766" w:rsidRPr="00B90109">
        <w:rPr>
          <w:rFonts w:ascii="Garamond" w:hAnsi="Garamond" w:cs="Times New Roman"/>
          <w:sz w:val="24"/>
          <w:szCs w:val="24"/>
          <w:lang w:val="fr-FR"/>
        </w:rPr>
        <w:t> »</w:t>
      </w:r>
      <w:r w:rsidR="004120C2" w:rsidRPr="00B90109">
        <w:rPr>
          <w:rStyle w:val="FootnoteReference"/>
          <w:rFonts w:ascii="Garamond" w:hAnsi="Garamond" w:cs="Times New Roman"/>
          <w:sz w:val="24"/>
          <w:szCs w:val="24"/>
          <w:lang w:val="fr-FR"/>
        </w:rPr>
        <w:footnoteReference w:id="75"/>
      </w:r>
      <w:r w:rsidR="004120C2" w:rsidRPr="00B90109">
        <w:rPr>
          <w:rFonts w:ascii="Garamond" w:hAnsi="Garamond" w:cs="Times New Roman"/>
          <w:sz w:val="24"/>
          <w:szCs w:val="24"/>
          <w:lang w:val="fr-FR"/>
        </w:rPr>
        <w:t xml:space="preserve"> </w:t>
      </w:r>
      <w:r w:rsidR="00736FFF" w:rsidRPr="00B90109">
        <w:rPr>
          <w:rFonts w:ascii="Garamond" w:hAnsi="Garamond" w:cs="Times New Roman"/>
          <w:sz w:val="24"/>
          <w:szCs w:val="24"/>
          <w:lang w:val="fr-FR"/>
        </w:rPr>
        <w:t xml:space="preserve"> Ironie du sort : il se trouve lui-même impliqué dans un de ces vols crapuleux après la subtilisation d’un masque de cérémonie dans la hutte de</w:t>
      </w:r>
      <w:r w:rsidR="00772766" w:rsidRPr="00B90109">
        <w:rPr>
          <w:rFonts w:ascii="Garamond" w:hAnsi="Garamond" w:cs="Times New Roman"/>
          <w:sz w:val="24"/>
          <w:szCs w:val="24"/>
          <w:lang w:val="fr-FR"/>
        </w:rPr>
        <w:t>s Dogons par le directeur de l’expédition</w:t>
      </w:r>
      <w:r w:rsidRPr="00B90109">
        <w:rPr>
          <w:rFonts w:ascii="Garamond" w:hAnsi="Garamond" w:cs="Times New Roman"/>
          <w:sz w:val="24"/>
          <w:szCs w:val="24"/>
          <w:lang w:val="fr-FR"/>
        </w:rPr>
        <w:t>,</w:t>
      </w:r>
      <w:r w:rsidR="00772766" w:rsidRPr="00B90109">
        <w:rPr>
          <w:rFonts w:ascii="Garamond" w:hAnsi="Garamond" w:cs="Times New Roman"/>
          <w:sz w:val="24"/>
          <w:szCs w:val="24"/>
          <w:lang w:val="fr-FR"/>
        </w:rPr>
        <w:t xml:space="preserve"> Marcel </w:t>
      </w:r>
      <w:r w:rsidR="00736FFF" w:rsidRPr="00B90109">
        <w:rPr>
          <w:rFonts w:ascii="Garamond" w:hAnsi="Garamond" w:cs="Times New Roman"/>
          <w:sz w:val="24"/>
          <w:szCs w:val="24"/>
          <w:lang w:val="fr-FR"/>
        </w:rPr>
        <w:t xml:space="preserve">Griaule. Cette fois il s’agit </w:t>
      </w:r>
      <w:r w:rsidR="00772766" w:rsidRPr="00B90109">
        <w:rPr>
          <w:rFonts w:ascii="Garamond" w:hAnsi="Garamond" w:cs="Times New Roman"/>
          <w:sz w:val="24"/>
          <w:szCs w:val="24"/>
          <w:lang w:val="fr-FR"/>
        </w:rPr>
        <w:t>d’un fétiche</w:t>
      </w:r>
      <w:r w:rsidR="00736FFF" w:rsidRPr="00B90109">
        <w:rPr>
          <w:rFonts w:ascii="Garamond" w:hAnsi="Garamond" w:cs="Times New Roman"/>
          <w:sz w:val="24"/>
          <w:szCs w:val="24"/>
          <w:lang w:val="fr-FR"/>
        </w:rPr>
        <w:t xml:space="preserve"> </w:t>
      </w:r>
      <w:proofErr w:type="spellStart"/>
      <w:r w:rsidR="00736FFF" w:rsidRPr="00B90109">
        <w:rPr>
          <w:rFonts w:ascii="Garamond" w:hAnsi="Garamond" w:cs="Times New Roman"/>
          <w:i/>
          <w:sz w:val="24"/>
          <w:szCs w:val="24"/>
          <w:lang w:val="fr-FR"/>
        </w:rPr>
        <w:t>kono</w:t>
      </w:r>
      <w:proofErr w:type="spellEnd"/>
      <w:r w:rsidR="00DA4D5A" w:rsidRPr="00B90109">
        <w:rPr>
          <w:rFonts w:ascii="Garamond" w:hAnsi="Garamond" w:cs="Times New Roman"/>
          <w:sz w:val="24"/>
          <w:szCs w:val="24"/>
          <w:lang w:val="fr-FR"/>
        </w:rPr>
        <w:t xml:space="preserve"> inform</w:t>
      </w:r>
      <w:r w:rsidR="00C66401" w:rsidRPr="00B90109">
        <w:rPr>
          <w:rFonts w:ascii="Garamond" w:hAnsi="Garamond" w:cs="Times New Roman"/>
          <w:sz w:val="24"/>
          <w:szCs w:val="24"/>
          <w:lang w:val="fr-FR"/>
        </w:rPr>
        <w:t>e, voire abjecte</w:t>
      </w:r>
      <w:r w:rsidR="004B08D3">
        <w:rPr>
          <w:rFonts w:ascii="Garamond" w:hAnsi="Garamond" w:cs="Times New Roman"/>
          <w:sz w:val="24"/>
          <w:szCs w:val="24"/>
          <w:lang w:val="fr-FR"/>
        </w:rPr>
        <w:t>,</w:t>
      </w:r>
      <w:r w:rsidR="00C66401" w:rsidRPr="00B90109">
        <w:rPr>
          <w:rFonts w:ascii="Garamond" w:hAnsi="Garamond" w:cs="Times New Roman"/>
          <w:sz w:val="24"/>
          <w:szCs w:val="24"/>
          <w:lang w:val="fr-FR"/>
        </w:rPr>
        <w:t xml:space="preserve"> mais investi de pouvoirs magiques</w:t>
      </w:r>
      <w:r w:rsidR="00D82381" w:rsidRPr="00B90109">
        <w:rPr>
          <w:rFonts w:ascii="Garamond" w:hAnsi="Garamond" w:cs="Times New Roman"/>
          <w:sz w:val="24"/>
          <w:szCs w:val="24"/>
          <w:lang w:val="fr-FR"/>
        </w:rPr>
        <w:t> :</w:t>
      </w:r>
    </w:p>
    <w:p w14:paraId="0E5D3DF4" w14:textId="13F55E72" w:rsidR="00C66401" w:rsidRPr="00B90109" w:rsidRDefault="00C66292" w:rsidP="008F1BF2">
      <w:pPr>
        <w:spacing w:before="120" w:after="12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t>« </w:t>
      </w:r>
      <w:r w:rsidR="00DA4D5A" w:rsidRPr="00B90109">
        <w:rPr>
          <w:rFonts w:ascii="Garamond" w:hAnsi="Garamond" w:cs="Times New Roman"/>
          <w:sz w:val="24"/>
          <w:szCs w:val="24"/>
          <w:lang w:val="fr-FR"/>
        </w:rPr>
        <w:t>Mon cœur bat très fort, car depuis le scandale d’</w:t>
      </w:r>
      <w:r w:rsidR="0045078E" w:rsidRPr="00B90109">
        <w:rPr>
          <w:rFonts w:ascii="Garamond" w:hAnsi="Garamond" w:cs="Times New Roman"/>
          <w:sz w:val="24"/>
          <w:szCs w:val="24"/>
          <w:lang w:val="fr-FR"/>
        </w:rPr>
        <w:t>hier</w:t>
      </w:r>
      <w:r w:rsidR="00DA4D5A" w:rsidRPr="00B90109">
        <w:rPr>
          <w:rFonts w:ascii="Garamond" w:hAnsi="Garamond" w:cs="Times New Roman"/>
          <w:sz w:val="24"/>
          <w:szCs w:val="24"/>
          <w:lang w:val="fr-FR"/>
        </w:rPr>
        <w:t xml:space="preserve">, je perçois </w:t>
      </w:r>
      <w:r w:rsidR="0045078E" w:rsidRPr="00B90109">
        <w:rPr>
          <w:rFonts w:ascii="Garamond" w:hAnsi="Garamond" w:cs="Times New Roman"/>
          <w:sz w:val="24"/>
          <w:szCs w:val="24"/>
          <w:lang w:val="fr-FR"/>
        </w:rPr>
        <w:t>avec plus</w:t>
      </w:r>
      <w:r w:rsidR="00DA4D5A" w:rsidRPr="00B90109">
        <w:rPr>
          <w:rFonts w:ascii="Garamond" w:hAnsi="Garamond" w:cs="Times New Roman"/>
          <w:sz w:val="24"/>
          <w:szCs w:val="24"/>
          <w:lang w:val="fr-FR"/>
        </w:rPr>
        <w:t xml:space="preserve"> d’acuité </w:t>
      </w:r>
      <w:r w:rsidR="0045078E" w:rsidRPr="00B90109">
        <w:rPr>
          <w:rFonts w:ascii="Garamond" w:hAnsi="Garamond" w:cs="Times New Roman"/>
          <w:sz w:val="24"/>
          <w:szCs w:val="24"/>
          <w:lang w:val="fr-FR"/>
        </w:rPr>
        <w:t>l’énormité</w:t>
      </w:r>
      <w:r w:rsidR="00DA4D5A" w:rsidRPr="00B90109">
        <w:rPr>
          <w:rFonts w:ascii="Garamond" w:hAnsi="Garamond" w:cs="Times New Roman"/>
          <w:sz w:val="24"/>
          <w:szCs w:val="24"/>
          <w:lang w:val="fr-FR"/>
        </w:rPr>
        <w:t xml:space="preserve"> de ce que nous commettons. De son couteau de chasse, </w:t>
      </w:r>
      <w:proofErr w:type="spellStart"/>
      <w:r w:rsidR="00DA4D5A" w:rsidRPr="00B90109">
        <w:rPr>
          <w:rFonts w:ascii="Garamond" w:hAnsi="Garamond" w:cs="Times New Roman"/>
          <w:sz w:val="24"/>
          <w:szCs w:val="24"/>
          <w:lang w:val="fr-FR"/>
        </w:rPr>
        <w:t>Luttern</w:t>
      </w:r>
      <w:proofErr w:type="spellEnd"/>
      <w:r w:rsidR="00DA4D5A" w:rsidRPr="00B90109">
        <w:rPr>
          <w:rFonts w:ascii="Garamond" w:hAnsi="Garamond" w:cs="Times New Roman"/>
          <w:sz w:val="24"/>
          <w:szCs w:val="24"/>
          <w:lang w:val="fr-FR"/>
        </w:rPr>
        <w:t xml:space="preserve"> détache le masque du </w:t>
      </w:r>
      <w:r w:rsidR="0045078E" w:rsidRPr="00B90109">
        <w:rPr>
          <w:rFonts w:ascii="Garamond" w:hAnsi="Garamond" w:cs="Times New Roman"/>
          <w:sz w:val="24"/>
          <w:szCs w:val="24"/>
          <w:lang w:val="fr-FR"/>
        </w:rPr>
        <w:lastRenderedPageBreak/>
        <w:t>costume</w:t>
      </w:r>
      <w:r w:rsidR="00DA4D5A" w:rsidRPr="00B90109">
        <w:rPr>
          <w:rFonts w:ascii="Garamond" w:hAnsi="Garamond" w:cs="Times New Roman"/>
          <w:sz w:val="24"/>
          <w:szCs w:val="24"/>
          <w:lang w:val="fr-FR"/>
        </w:rPr>
        <w:t xml:space="preserve"> </w:t>
      </w:r>
      <w:r w:rsidR="0045078E" w:rsidRPr="00B90109">
        <w:rPr>
          <w:rFonts w:ascii="Garamond" w:hAnsi="Garamond" w:cs="Times New Roman"/>
          <w:sz w:val="24"/>
          <w:szCs w:val="24"/>
          <w:lang w:val="fr-FR"/>
        </w:rPr>
        <w:t>garni</w:t>
      </w:r>
      <w:r w:rsidR="00DA4D5A" w:rsidRPr="00B90109">
        <w:rPr>
          <w:rFonts w:ascii="Garamond" w:hAnsi="Garamond" w:cs="Times New Roman"/>
          <w:sz w:val="24"/>
          <w:szCs w:val="24"/>
          <w:lang w:val="fr-FR"/>
        </w:rPr>
        <w:t xml:space="preserve"> de </w:t>
      </w:r>
      <w:r w:rsidR="0045078E" w:rsidRPr="00B90109">
        <w:rPr>
          <w:rFonts w:ascii="Garamond" w:hAnsi="Garamond" w:cs="Times New Roman"/>
          <w:sz w:val="24"/>
          <w:szCs w:val="24"/>
          <w:lang w:val="fr-FR"/>
        </w:rPr>
        <w:t>plumes auquel il es</w:t>
      </w:r>
      <w:r w:rsidR="00DA4D5A" w:rsidRPr="00B90109">
        <w:rPr>
          <w:rFonts w:ascii="Garamond" w:hAnsi="Garamond" w:cs="Times New Roman"/>
          <w:sz w:val="24"/>
          <w:szCs w:val="24"/>
          <w:lang w:val="fr-FR"/>
        </w:rPr>
        <w:t>t relié, me le passe, pour que je l’</w:t>
      </w:r>
      <w:r w:rsidR="0045078E" w:rsidRPr="00B90109">
        <w:rPr>
          <w:rFonts w:ascii="Garamond" w:hAnsi="Garamond" w:cs="Times New Roman"/>
          <w:sz w:val="24"/>
          <w:szCs w:val="24"/>
          <w:lang w:val="fr-FR"/>
        </w:rPr>
        <w:t>enveloppe</w:t>
      </w:r>
      <w:r w:rsidR="00DA4D5A" w:rsidRPr="00B90109">
        <w:rPr>
          <w:rFonts w:ascii="Garamond" w:hAnsi="Garamond" w:cs="Times New Roman"/>
          <w:sz w:val="24"/>
          <w:szCs w:val="24"/>
          <w:lang w:val="fr-FR"/>
        </w:rPr>
        <w:t xml:space="preserve"> dans la toile que nous avons apportée, et me donne aussi sur ma </w:t>
      </w:r>
      <w:r w:rsidR="0045078E" w:rsidRPr="00B90109">
        <w:rPr>
          <w:rFonts w:ascii="Garamond" w:hAnsi="Garamond" w:cs="Times New Roman"/>
          <w:sz w:val="24"/>
          <w:szCs w:val="24"/>
          <w:lang w:val="fr-FR"/>
        </w:rPr>
        <w:t>demande</w:t>
      </w:r>
      <w:r w:rsidR="00DA4D5A" w:rsidRPr="00B90109">
        <w:rPr>
          <w:rFonts w:ascii="Garamond" w:hAnsi="Garamond" w:cs="Times New Roman"/>
          <w:sz w:val="24"/>
          <w:szCs w:val="24"/>
          <w:lang w:val="fr-FR"/>
        </w:rPr>
        <w:t xml:space="preserve"> – car il s’agi</w:t>
      </w:r>
      <w:r w:rsidR="00736FFF" w:rsidRPr="00B90109">
        <w:rPr>
          <w:rFonts w:ascii="Garamond" w:hAnsi="Garamond" w:cs="Times New Roman"/>
          <w:sz w:val="24"/>
          <w:szCs w:val="24"/>
          <w:lang w:val="fr-FR"/>
        </w:rPr>
        <w:t>t d’un</w:t>
      </w:r>
      <w:r w:rsidR="00DA4D5A" w:rsidRPr="00B90109">
        <w:rPr>
          <w:rFonts w:ascii="Garamond" w:hAnsi="Garamond" w:cs="Times New Roman"/>
          <w:sz w:val="24"/>
          <w:szCs w:val="24"/>
          <w:lang w:val="fr-FR"/>
        </w:rPr>
        <w:t xml:space="preserve">e des </w:t>
      </w:r>
      <w:r w:rsidR="0045078E" w:rsidRPr="00B90109">
        <w:rPr>
          <w:rFonts w:ascii="Garamond" w:hAnsi="Garamond" w:cs="Times New Roman"/>
          <w:sz w:val="24"/>
          <w:szCs w:val="24"/>
          <w:lang w:val="fr-FR"/>
        </w:rPr>
        <w:t>formes</w:t>
      </w:r>
      <w:r w:rsidR="00DA4D5A" w:rsidRPr="00B90109">
        <w:rPr>
          <w:rFonts w:ascii="Garamond" w:hAnsi="Garamond" w:cs="Times New Roman"/>
          <w:sz w:val="24"/>
          <w:szCs w:val="24"/>
          <w:lang w:val="fr-FR"/>
        </w:rPr>
        <w:t xml:space="preserve"> bizarres qui hier nous </w:t>
      </w:r>
      <w:r w:rsidR="0045078E" w:rsidRPr="00B90109">
        <w:rPr>
          <w:rFonts w:ascii="Garamond" w:hAnsi="Garamond" w:cs="Times New Roman"/>
          <w:sz w:val="24"/>
          <w:szCs w:val="24"/>
          <w:lang w:val="fr-FR"/>
        </w:rPr>
        <w:t>avait</w:t>
      </w:r>
      <w:r w:rsidR="00DA4D5A" w:rsidRPr="00B90109">
        <w:rPr>
          <w:rFonts w:ascii="Garamond" w:hAnsi="Garamond" w:cs="Times New Roman"/>
          <w:sz w:val="24"/>
          <w:szCs w:val="24"/>
          <w:lang w:val="fr-FR"/>
        </w:rPr>
        <w:t xml:space="preserve"> si fort intrigués – une sorte de cochon de </w:t>
      </w:r>
      <w:r w:rsidR="0045078E" w:rsidRPr="00B90109">
        <w:rPr>
          <w:rFonts w:ascii="Garamond" w:hAnsi="Garamond" w:cs="Times New Roman"/>
          <w:sz w:val="24"/>
          <w:szCs w:val="24"/>
          <w:lang w:val="fr-FR"/>
        </w:rPr>
        <w:t>lait</w:t>
      </w:r>
      <w:r w:rsidR="00DA4D5A" w:rsidRPr="00B90109">
        <w:rPr>
          <w:rFonts w:ascii="Garamond" w:hAnsi="Garamond" w:cs="Times New Roman"/>
          <w:sz w:val="24"/>
          <w:szCs w:val="24"/>
          <w:lang w:val="fr-FR"/>
        </w:rPr>
        <w:t xml:space="preserve">, toujours en nougat brun (c’est-à-dire du sang </w:t>
      </w:r>
      <w:r w:rsidR="0045078E" w:rsidRPr="00B90109">
        <w:rPr>
          <w:rFonts w:ascii="Garamond" w:hAnsi="Garamond" w:cs="Times New Roman"/>
          <w:sz w:val="24"/>
          <w:szCs w:val="24"/>
          <w:lang w:val="fr-FR"/>
        </w:rPr>
        <w:t>coagulé</w:t>
      </w:r>
      <w:r w:rsidR="00DA4D5A" w:rsidRPr="00B90109">
        <w:rPr>
          <w:rFonts w:ascii="Garamond" w:hAnsi="Garamond" w:cs="Times New Roman"/>
          <w:sz w:val="24"/>
          <w:szCs w:val="24"/>
          <w:lang w:val="fr-FR"/>
        </w:rPr>
        <w:t>) qui pèse au moins 15 kilos et que j</w:t>
      </w:r>
      <w:r w:rsidR="00736FFF" w:rsidRPr="00B90109">
        <w:rPr>
          <w:rFonts w:ascii="Garamond" w:hAnsi="Garamond" w:cs="Times New Roman"/>
          <w:sz w:val="24"/>
          <w:szCs w:val="24"/>
          <w:lang w:val="fr-FR"/>
        </w:rPr>
        <w:t>’emballe avec le masque</w:t>
      </w:r>
      <w:r w:rsidRPr="00B90109">
        <w:rPr>
          <w:rFonts w:ascii="Garamond" w:hAnsi="Garamond" w:cs="Times New Roman"/>
          <w:sz w:val="24"/>
          <w:szCs w:val="24"/>
          <w:lang w:val="fr-FR"/>
        </w:rPr>
        <w:t>. »</w:t>
      </w:r>
      <w:r w:rsidR="004120C2" w:rsidRPr="00B90109">
        <w:rPr>
          <w:rStyle w:val="FootnoteReference"/>
          <w:rFonts w:ascii="Garamond" w:hAnsi="Garamond" w:cs="Times New Roman"/>
          <w:sz w:val="24"/>
          <w:szCs w:val="24"/>
          <w:lang w:val="fr-FR"/>
        </w:rPr>
        <w:footnoteReference w:id="76"/>
      </w:r>
      <w:r w:rsidRPr="00B90109">
        <w:rPr>
          <w:rFonts w:ascii="Garamond" w:hAnsi="Garamond" w:cs="Times New Roman"/>
          <w:sz w:val="24"/>
          <w:szCs w:val="24"/>
          <w:lang w:val="fr-FR"/>
        </w:rPr>
        <w:t xml:space="preserve"> </w:t>
      </w:r>
      <w:r w:rsidR="00DA4D5A" w:rsidRPr="00B90109">
        <w:rPr>
          <w:rFonts w:ascii="Garamond" w:hAnsi="Garamond" w:cs="Times New Roman"/>
          <w:sz w:val="24"/>
          <w:szCs w:val="24"/>
          <w:lang w:val="fr-FR"/>
        </w:rPr>
        <w:t xml:space="preserve"> </w:t>
      </w:r>
    </w:p>
    <w:p w14:paraId="6A5B9FF1" w14:textId="6808958C" w:rsidR="004F6F83" w:rsidRPr="00B90109" w:rsidRDefault="00C66401" w:rsidP="008F1BF2">
      <w:pPr>
        <w:spacing w:after="0" w:line="360" w:lineRule="auto"/>
        <w:jc w:val="both"/>
        <w:rPr>
          <w:rFonts w:ascii="Garamond" w:hAnsi="Garamond" w:cs="Times New Roman"/>
          <w:sz w:val="24"/>
          <w:szCs w:val="24"/>
          <w:lang w:val="fr-FR"/>
        </w:rPr>
      </w:pPr>
      <w:r w:rsidRPr="00B90109">
        <w:rPr>
          <w:rFonts w:ascii="Garamond" w:hAnsi="Garamond" w:cs="Times New Roman"/>
          <w:sz w:val="24"/>
          <w:szCs w:val="24"/>
          <w:lang w:val="fr-FR"/>
        </w:rPr>
        <w:t>La mauvaise conscience du narrateur pillard se mue en fascination, et a une vertu quasi thérapeutique sur l’</w:t>
      </w:r>
      <w:r w:rsidR="0045078E" w:rsidRPr="00B90109">
        <w:rPr>
          <w:rFonts w:ascii="Garamond" w:hAnsi="Garamond" w:cs="Times New Roman"/>
          <w:sz w:val="24"/>
          <w:szCs w:val="24"/>
          <w:lang w:val="fr-FR"/>
        </w:rPr>
        <w:t>ethnologue</w:t>
      </w:r>
      <w:r w:rsidRPr="00B90109">
        <w:rPr>
          <w:rFonts w:ascii="Garamond" w:hAnsi="Garamond" w:cs="Times New Roman"/>
          <w:sz w:val="24"/>
          <w:szCs w:val="24"/>
          <w:lang w:val="fr-FR"/>
        </w:rPr>
        <w:t xml:space="preserve"> arrivé </w:t>
      </w:r>
      <w:r w:rsidR="00F52BB7" w:rsidRPr="00B90109">
        <w:rPr>
          <w:rFonts w:ascii="Garamond" w:hAnsi="Garamond" w:cs="Times New Roman"/>
          <w:sz w:val="24"/>
          <w:szCs w:val="24"/>
          <w:lang w:val="fr-FR"/>
        </w:rPr>
        <w:t>au Sénégal en état de névrose, tourmenté par ses démons intérieurs. L’</w:t>
      </w:r>
      <w:r w:rsidR="004B08D3" w:rsidRPr="00B90109">
        <w:rPr>
          <w:rFonts w:ascii="Garamond" w:hAnsi="Garamond" w:cs="Times New Roman"/>
          <w:sz w:val="24"/>
          <w:szCs w:val="24"/>
          <w:lang w:val="fr-FR"/>
        </w:rPr>
        <w:t>Éthiopie</w:t>
      </w:r>
      <w:r w:rsidR="00F52BB7" w:rsidRPr="00B90109">
        <w:rPr>
          <w:rFonts w:ascii="Garamond" w:hAnsi="Garamond" w:cs="Times New Roman"/>
          <w:sz w:val="24"/>
          <w:szCs w:val="24"/>
          <w:lang w:val="fr-FR"/>
        </w:rPr>
        <w:t xml:space="preserve"> le verra sombrer </w:t>
      </w:r>
      <w:r w:rsidRPr="00B90109">
        <w:rPr>
          <w:rFonts w:ascii="Garamond" w:hAnsi="Garamond" w:cs="Times New Roman"/>
          <w:sz w:val="24"/>
          <w:szCs w:val="24"/>
          <w:lang w:val="fr-FR"/>
        </w:rPr>
        <w:t>en pleine régression</w:t>
      </w:r>
      <w:r w:rsidR="004B08D3">
        <w:rPr>
          <w:rFonts w:ascii="Garamond" w:hAnsi="Garamond" w:cs="Times New Roman"/>
          <w:sz w:val="24"/>
          <w:szCs w:val="24"/>
          <w:lang w:val="fr-FR"/>
        </w:rPr>
        <w:t>,</w:t>
      </w:r>
      <w:r w:rsidRPr="00B90109">
        <w:rPr>
          <w:rFonts w:ascii="Garamond" w:hAnsi="Garamond" w:cs="Times New Roman"/>
          <w:sz w:val="24"/>
          <w:szCs w:val="24"/>
          <w:lang w:val="fr-FR"/>
        </w:rPr>
        <w:t xml:space="preserve"> ou </w:t>
      </w:r>
      <w:r w:rsidR="00B21C66" w:rsidRPr="00B90109">
        <w:rPr>
          <w:rFonts w:ascii="Garamond" w:hAnsi="Garamond" w:cs="Times New Roman"/>
          <w:sz w:val="24"/>
          <w:szCs w:val="24"/>
          <w:lang w:val="fr-FR"/>
        </w:rPr>
        <w:t xml:space="preserve">plutôt </w:t>
      </w:r>
      <w:r w:rsidRPr="00B90109">
        <w:rPr>
          <w:rFonts w:ascii="Garamond" w:hAnsi="Garamond" w:cs="Times New Roman"/>
          <w:sz w:val="24"/>
          <w:szCs w:val="24"/>
          <w:lang w:val="fr-FR"/>
        </w:rPr>
        <w:t>euphorie primitiviste</w:t>
      </w:r>
      <w:r w:rsidR="004B08D3">
        <w:rPr>
          <w:rFonts w:ascii="Garamond" w:hAnsi="Garamond" w:cs="Times New Roman"/>
          <w:sz w:val="24"/>
          <w:szCs w:val="24"/>
          <w:lang w:val="fr-FR"/>
        </w:rPr>
        <w:t>,</w:t>
      </w:r>
      <w:r w:rsidR="00F52BB7" w:rsidRPr="00B90109">
        <w:rPr>
          <w:rFonts w:ascii="Garamond" w:hAnsi="Garamond" w:cs="Times New Roman"/>
          <w:sz w:val="24"/>
          <w:szCs w:val="24"/>
          <w:lang w:val="fr-FR"/>
        </w:rPr>
        <w:t xml:space="preserve"> car l’objet d’étude se fait </w:t>
      </w:r>
      <w:r w:rsidR="00B21C66" w:rsidRPr="00B90109">
        <w:rPr>
          <w:rFonts w:ascii="Garamond" w:hAnsi="Garamond" w:cs="Times New Roman"/>
          <w:sz w:val="24"/>
          <w:szCs w:val="24"/>
          <w:lang w:val="fr-FR"/>
        </w:rPr>
        <w:t xml:space="preserve">désormais </w:t>
      </w:r>
      <w:r w:rsidR="00F52BB7" w:rsidRPr="00B90109">
        <w:rPr>
          <w:rFonts w:ascii="Garamond" w:hAnsi="Garamond" w:cs="Times New Roman"/>
          <w:sz w:val="24"/>
          <w:szCs w:val="24"/>
          <w:lang w:val="fr-FR"/>
        </w:rPr>
        <w:t>objet de désir </w:t>
      </w:r>
      <w:r w:rsidR="00772766" w:rsidRPr="00B90109">
        <w:rPr>
          <w:rFonts w:ascii="Garamond" w:hAnsi="Garamond" w:cs="Times New Roman"/>
          <w:sz w:val="24"/>
          <w:szCs w:val="24"/>
          <w:lang w:val="fr-FR"/>
        </w:rPr>
        <w:t>en l’occur</w:t>
      </w:r>
      <w:r w:rsidR="00B21C66" w:rsidRPr="00B90109">
        <w:rPr>
          <w:rFonts w:ascii="Garamond" w:hAnsi="Garamond" w:cs="Times New Roman"/>
          <w:sz w:val="24"/>
          <w:szCs w:val="24"/>
          <w:lang w:val="fr-FR"/>
        </w:rPr>
        <w:t>rence pour une magicienne,</w:t>
      </w:r>
      <w:r w:rsidR="00772766" w:rsidRPr="00B90109">
        <w:rPr>
          <w:rFonts w:ascii="Garamond" w:hAnsi="Garamond" w:cs="Times New Roman"/>
          <w:sz w:val="24"/>
          <w:szCs w:val="24"/>
          <w:lang w:val="fr-FR"/>
        </w:rPr>
        <w:t xml:space="preserve"> par </w:t>
      </w:r>
      <w:r w:rsidR="001B3B54">
        <w:rPr>
          <w:rFonts w:ascii="Garamond" w:hAnsi="Garamond" w:cs="Times New Roman"/>
          <w:sz w:val="24"/>
          <w:szCs w:val="24"/>
          <w:lang w:val="fr-FR"/>
        </w:rPr>
        <w:t>l’entremise de la</w:t>
      </w:r>
      <w:r w:rsidR="00207FE8">
        <w:rPr>
          <w:rFonts w:ascii="Garamond" w:hAnsi="Garamond" w:cs="Times New Roman"/>
          <w:sz w:val="24"/>
          <w:szCs w:val="24"/>
          <w:lang w:val="fr-FR"/>
        </w:rPr>
        <w:t xml:space="preserve"> </w:t>
      </w:r>
      <w:proofErr w:type="spellStart"/>
      <w:r w:rsidR="00207FE8">
        <w:rPr>
          <w:rFonts w:ascii="Garamond" w:hAnsi="Garamond" w:cs="Times New Roman"/>
          <w:sz w:val="24"/>
          <w:szCs w:val="24"/>
          <w:lang w:val="fr-FR"/>
        </w:rPr>
        <w:t>zarine</w:t>
      </w:r>
      <w:proofErr w:type="spellEnd"/>
      <w:r w:rsidR="00772766" w:rsidRPr="00B90109">
        <w:rPr>
          <w:rFonts w:ascii="Garamond" w:hAnsi="Garamond" w:cs="Times New Roman"/>
          <w:sz w:val="24"/>
          <w:szCs w:val="24"/>
          <w:lang w:val="fr-FR"/>
        </w:rPr>
        <w:t xml:space="preserve"> </w:t>
      </w:r>
      <w:proofErr w:type="spellStart"/>
      <w:r w:rsidR="00772766" w:rsidRPr="00B90109">
        <w:rPr>
          <w:rFonts w:ascii="Garamond" w:hAnsi="Garamond" w:cs="Times New Roman"/>
          <w:sz w:val="24"/>
          <w:szCs w:val="24"/>
          <w:lang w:val="fr-FR"/>
        </w:rPr>
        <w:t>Emawayish</w:t>
      </w:r>
      <w:proofErr w:type="spellEnd"/>
      <w:r w:rsidR="00772766" w:rsidRPr="00B90109">
        <w:rPr>
          <w:rFonts w:ascii="Garamond" w:hAnsi="Garamond" w:cs="Times New Roman"/>
          <w:sz w:val="24"/>
          <w:szCs w:val="24"/>
          <w:lang w:val="fr-FR"/>
        </w:rPr>
        <w:t xml:space="preserve"> </w:t>
      </w:r>
      <w:r w:rsidR="00F52BB7" w:rsidRPr="00B90109">
        <w:rPr>
          <w:rFonts w:ascii="Garamond" w:hAnsi="Garamond" w:cs="Times New Roman"/>
          <w:sz w:val="24"/>
          <w:szCs w:val="24"/>
          <w:lang w:val="fr-FR"/>
        </w:rPr>
        <w:t xml:space="preserve">: « J’aimerais mieux être possédé qu’étudier les </w:t>
      </w:r>
      <w:r w:rsidR="00772766" w:rsidRPr="00B90109">
        <w:rPr>
          <w:rFonts w:ascii="Garamond" w:hAnsi="Garamond" w:cs="Times New Roman"/>
          <w:sz w:val="24"/>
          <w:szCs w:val="24"/>
          <w:lang w:val="fr-FR"/>
        </w:rPr>
        <w:t>possédés</w:t>
      </w:r>
      <w:r w:rsidR="00F52BB7" w:rsidRPr="00B90109">
        <w:rPr>
          <w:rFonts w:ascii="Garamond" w:hAnsi="Garamond" w:cs="Times New Roman"/>
          <w:sz w:val="24"/>
          <w:szCs w:val="24"/>
          <w:lang w:val="fr-FR"/>
        </w:rPr>
        <w:t> »</w:t>
      </w:r>
      <w:r w:rsidR="004120C2" w:rsidRPr="00B90109">
        <w:rPr>
          <w:rFonts w:ascii="Garamond" w:hAnsi="Garamond" w:cs="Times New Roman"/>
          <w:sz w:val="24"/>
          <w:szCs w:val="24"/>
          <w:lang w:val="fr-FR"/>
        </w:rPr>
        <w:t>.</w:t>
      </w:r>
      <w:r w:rsidR="004120C2" w:rsidRPr="00B90109">
        <w:rPr>
          <w:rStyle w:val="FootnoteReference"/>
          <w:rFonts w:ascii="Garamond" w:hAnsi="Garamond" w:cs="Times New Roman"/>
          <w:sz w:val="24"/>
          <w:szCs w:val="24"/>
          <w:lang w:val="fr-FR"/>
        </w:rPr>
        <w:footnoteReference w:id="77"/>
      </w:r>
      <w:r w:rsidRPr="00B90109">
        <w:rPr>
          <w:rFonts w:ascii="Garamond" w:hAnsi="Garamond" w:cs="Times New Roman"/>
          <w:sz w:val="24"/>
          <w:szCs w:val="24"/>
          <w:lang w:val="fr-FR"/>
        </w:rPr>
        <w:t xml:space="preserve"> L’exotisme n’est pas folklorique mais ouvre la voie à un sacré archaïque, </w:t>
      </w:r>
      <w:r w:rsidR="00B21C66" w:rsidRPr="00B90109">
        <w:rPr>
          <w:rFonts w:ascii="Garamond" w:hAnsi="Garamond" w:cs="Times New Roman"/>
          <w:sz w:val="24"/>
          <w:szCs w:val="24"/>
          <w:lang w:val="fr-FR"/>
        </w:rPr>
        <w:t>qui le hantera littéralement</w:t>
      </w:r>
      <w:r w:rsidRPr="00B90109">
        <w:rPr>
          <w:rFonts w:ascii="Garamond" w:hAnsi="Garamond" w:cs="Times New Roman"/>
          <w:sz w:val="24"/>
          <w:szCs w:val="24"/>
          <w:lang w:val="fr-FR"/>
        </w:rPr>
        <w:t>. Comme nous le rappelle Erik Leborgne, Leiris avai</w:t>
      </w:r>
      <w:r w:rsidR="00B21C66" w:rsidRPr="00B90109">
        <w:rPr>
          <w:rFonts w:ascii="Garamond" w:hAnsi="Garamond" w:cs="Times New Roman"/>
          <w:sz w:val="24"/>
          <w:szCs w:val="24"/>
          <w:lang w:val="fr-FR"/>
        </w:rPr>
        <w:t>t</w:t>
      </w:r>
      <w:r w:rsidRPr="00B90109">
        <w:rPr>
          <w:rFonts w:ascii="Garamond" w:hAnsi="Garamond" w:cs="Times New Roman"/>
          <w:sz w:val="24"/>
          <w:szCs w:val="24"/>
          <w:lang w:val="fr-FR"/>
        </w:rPr>
        <w:t xml:space="preserve"> très probablement lu </w:t>
      </w:r>
      <w:r w:rsidRPr="00B90109">
        <w:rPr>
          <w:rFonts w:ascii="Garamond" w:hAnsi="Garamond" w:cs="Times New Roman"/>
          <w:i/>
          <w:sz w:val="24"/>
          <w:szCs w:val="24"/>
          <w:lang w:val="fr-FR"/>
        </w:rPr>
        <w:t>Totem et tabou</w:t>
      </w:r>
      <w:r w:rsidRPr="00B90109">
        <w:rPr>
          <w:rFonts w:ascii="Garamond" w:hAnsi="Garamond" w:cs="Times New Roman"/>
          <w:sz w:val="24"/>
          <w:szCs w:val="24"/>
          <w:lang w:val="fr-FR"/>
        </w:rPr>
        <w:t xml:space="preserve"> de Freud « dans la </w:t>
      </w:r>
      <w:r w:rsidR="0045078E" w:rsidRPr="00B90109">
        <w:rPr>
          <w:rFonts w:ascii="Garamond" w:hAnsi="Garamond" w:cs="Times New Roman"/>
          <w:sz w:val="24"/>
          <w:szCs w:val="24"/>
          <w:lang w:val="fr-FR"/>
        </w:rPr>
        <w:t>traduction</w:t>
      </w:r>
      <w:r w:rsidRPr="00B90109">
        <w:rPr>
          <w:rFonts w:ascii="Garamond" w:hAnsi="Garamond" w:cs="Times New Roman"/>
          <w:sz w:val="24"/>
          <w:szCs w:val="24"/>
          <w:lang w:val="fr-FR"/>
        </w:rPr>
        <w:t xml:space="preserve"> de </w:t>
      </w:r>
      <w:r w:rsidR="0045078E" w:rsidRPr="00B90109">
        <w:rPr>
          <w:rFonts w:ascii="Garamond" w:hAnsi="Garamond" w:cs="Times New Roman"/>
          <w:sz w:val="24"/>
          <w:szCs w:val="24"/>
          <w:lang w:val="fr-FR"/>
        </w:rPr>
        <w:t>Jankélévitch</w:t>
      </w:r>
      <w:r w:rsidRPr="00B90109">
        <w:rPr>
          <w:rFonts w:ascii="Garamond" w:hAnsi="Garamond" w:cs="Times New Roman"/>
          <w:sz w:val="24"/>
          <w:szCs w:val="24"/>
          <w:lang w:val="fr-FR"/>
        </w:rPr>
        <w:t xml:space="preserve"> parue en 1923 »</w:t>
      </w:r>
      <w:r w:rsidR="004120C2" w:rsidRPr="00B90109">
        <w:rPr>
          <w:rStyle w:val="FootnoteReference"/>
          <w:rFonts w:ascii="Garamond" w:hAnsi="Garamond" w:cs="Times New Roman"/>
          <w:sz w:val="24"/>
          <w:szCs w:val="24"/>
          <w:lang w:val="fr-FR"/>
        </w:rPr>
        <w:footnoteReference w:id="78"/>
      </w:r>
      <w:r w:rsidRPr="00B90109">
        <w:rPr>
          <w:rFonts w:ascii="Garamond" w:hAnsi="Garamond" w:cs="Times New Roman"/>
          <w:sz w:val="24"/>
          <w:szCs w:val="24"/>
          <w:lang w:val="fr-FR"/>
        </w:rPr>
        <w:t xml:space="preserve"> qui décortique la religion animiste comme investissement objectale d’affects dans des </w:t>
      </w:r>
      <w:r w:rsidR="0045078E" w:rsidRPr="00B90109">
        <w:rPr>
          <w:rFonts w:ascii="Garamond" w:hAnsi="Garamond" w:cs="Times New Roman"/>
          <w:sz w:val="24"/>
          <w:szCs w:val="24"/>
          <w:lang w:val="fr-FR"/>
        </w:rPr>
        <w:t>esprits</w:t>
      </w:r>
      <w:r w:rsidR="00772766" w:rsidRPr="00B90109">
        <w:rPr>
          <w:rFonts w:ascii="Garamond" w:hAnsi="Garamond" w:cs="Times New Roman"/>
          <w:sz w:val="24"/>
          <w:szCs w:val="24"/>
          <w:lang w:val="fr-FR"/>
        </w:rPr>
        <w:t xml:space="preserve"> ou démons.</w:t>
      </w:r>
    </w:p>
    <w:p w14:paraId="5813D058" w14:textId="514C397D" w:rsidR="003B35B4" w:rsidRPr="00B90109" w:rsidRDefault="00A038DE"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 xml:space="preserve">Le célèbre album d’Hergé </w:t>
      </w:r>
      <w:r w:rsidR="00276B2E" w:rsidRPr="00B90109">
        <w:rPr>
          <w:rFonts w:ascii="Garamond" w:hAnsi="Garamond" w:cs="Times New Roman"/>
          <w:i/>
          <w:sz w:val="24"/>
          <w:szCs w:val="24"/>
          <w:lang w:val="fr-FR"/>
        </w:rPr>
        <w:t>Tintin au Congo</w:t>
      </w:r>
      <w:r w:rsidR="00CC797D" w:rsidRPr="00B90109">
        <w:rPr>
          <w:rStyle w:val="FootnoteReference"/>
          <w:rFonts w:ascii="Garamond" w:hAnsi="Garamond" w:cs="Times New Roman"/>
          <w:iCs/>
          <w:sz w:val="24"/>
          <w:szCs w:val="24"/>
          <w:lang w:val="fr-FR"/>
        </w:rPr>
        <w:footnoteReference w:id="79"/>
      </w:r>
      <w:r w:rsidRPr="00B90109">
        <w:rPr>
          <w:rStyle w:val="Strong"/>
          <w:rFonts w:ascii="Garamond" w:hAnsi="Garamond" w:cs="Times New Roman"/>
          <w:b w:val="0"/>
          <w:sz w:val="24"/>
          <w:szCs w:val="24"/>
          <w:bdr w:val="none" w:sz="0" w:space="0" w:color="auto" w:frame="1"/>
          <w:lang w:val="fr-FR"/>
        </w:rPr>
        <w:t xml:space="preserve"> </w:t>
      </w:r>
      <w:r w:rsidR="00772766" w:rsidRPr="00B90109">
        <w:rPr>
          <w:rFonts w:ascii="Garamond" w:hAnsi="Garamond" w:cs="Times New Roman"/>
          <w:sz w:val="24"/>
          <w:szCs w:val="24"/>
          <w:lang w:val="fr-FR"/>
        </w:rPr>
        <w:t xml:space="preserve">doit-il </w:t>
      </w:r>
      <w:r w:rsidR="00276B2E" w:rsidRPr="00B90109">
        <w:rPr>
          <w:rFonts w:ascii="Garamond" w:hAnsi="Garamond" w:cs="Times New Roman"/>
          <w:sz w:val="24"/>
          <w:szCs w:val="24"/>
          <w:lang w:val="fr-FR"/>
        </w:rPr>
        <w:t xml:space="preserve">être rangé dans cette </w:t>
      </w:r>
      <w:r w:rsidRPr="00B90109">
        <w:rPr>
          <w:rFonts w:ascii="Garamond" w:hAnsi="Garamond" w:cs="Times New Roman"/>
          <w:sz w:val="24"/>
          <w:szCs w:val="24"/>
          <w:lang w:val="fr-FR"/>
        </w:rPr>
        <w:t>filiation de textes injustement dépréciés</w:t>
      </w:r>
      <w:r w:rsidR="00FD4E73" w:rsidRPr="00B90109">
        <w:rPr>
          <w:rFonts w:ascii="Garamond" w:hAnsi="Garamond" w:cs="Times New Roman"/>
          <w:sz w:val="24"/>
          <w:szCs w:val="24"/>
          <w:lang w:val="fr-FR"/>
        </w:rPr>
        <w:t xml:space="preserve"> ou</w:t>
      </w:r>
      <w:r w:rsidR="003B35B4" w:rsidRPr="00B90109">
        <w:rPr>
          <w:rFonts w:ascii="Garamond" w:hAnsi="Garamond" w:cs="Times New Roman"/>
          <w:sz w:val="24"/>
          <w:szCs w:val="24"/>
          <w:lang w:val="fr-FR"/>
        </w:rPr>
        <w:t xml:space="preserve"> </w:t>
      </w:r>
      <w:r w:rsidR="00891106" w:rsidRPr="00B90109">
        <w:rPr>
          <w:rFonts w:ascii="Garamond" w:hAnsi="Garamond" w:cs="Times New Roman"/>
          <w:sz w:val="24"/>
          <w:szCs w:val="24"/>
          <w:lang w:val="fr-FR"/>
        </w:rPr>
        <w:t>doit-il</w:t>
      </w:r>
      <w:r w:rsidR="00B21C66" w:rsidRPr="00B90109">
        <w:rPr>
          <w:rFonts w:ascii="Garamond" w:hAnsi="Garamond" w:cs="Times New Roman"/>
          <w:sz w:val="24"/>
          <w:szCs w:val="24"/>
          <w:lang w:val="fr-FR"/>
        </w:rPr>
        <w:t xml:space="preserve"> être réprouvé</w:t>
      </w:r>
      <w:r w:rsidR="00FD4E73" w:rsidRPr="00B90109">
        <w:rPr>
          <w:rFonts w:ascii="Garamond" w:hAnsi="Garamond" w:cs="Times New Roman"/>
          <w:sz w:val="24"/>
          <w:szCs w:val="24"/>
          <w:lang w:val="fr-FR"/>
        </w:rPr>
        <w:t xml:space="preserve"> pour sa vision édulcorée et tendancieuse et dès lors qualifié de répugnant</w:t>
      </w:r>
      <w:r w:rsidRPr="00B90109">
        <w:rPr>
          <w:rFonts w:ascii="Garamond" w:hAnsi="Garamond" w:cs="Times New Roman"/>
          <w:sz w:val="24"/>
          <w:szCs w:val="24"/>
          <w:lang w:val="fr-FR"/>
        </w:rPr>
        <w:t xml:space="preserve"> ? </w:t>
      </w:r>
      <w:r w:rsidR="00DA6BE0" w:rsidRPr="00B90109">
        <w:rPr>
          <w:rFonts w:ascii="Garamond" w:hAnsi="Garamond" w:cs="Times New Roman"/>
          <w:sz w:val="24"/>
          <w:szCs w:val="24"/>
          <w:lang w:val="fr-FR"/>
        </w:rPr>
        <w:t xml:space="preserve">L’affaire </w:t>
      </w:r>
      <w:r w:rsidR="00DA6BE0" w:rsidRPr="00B90109">
        <w:rPr>
          <w:rFonts w:ascii="Garamond" w:hAnsi="Garamond" w:cs="Times New Roman"/>
          <w:i/>
          <w:sz w:val="24"/>
          <w:szCs w:val="24"/>
          <w:lang w:val="fr-FR"/>
        </w:rPr>
        <w:t>Tintin au Congo</w:t>
      </w:r>
      <w:r w:rsidR="00DA6BE0" w:rsidRPr="00B90109">
        <w:rPr>
          <w:rFonts w:ascii="Garamond" w:hAnsi="Garamond" w:cs="Times New Roman"/>
          <w:sz w:val="24"/>
          <w:szCs w:val="24"/>
          <w:lang w:val="fr-FR"/>
        </w:rPr>
        <w:t xml:space="preserve"> </w:t>
      </w:r>
      <w:r w:rsidR="003364A7" w:rsidRPr="00B90109">
        <w:rPr>
          <w:rFonts w:ascii="Garamond" w:hAnsi="Garamond" w:cs="Times New Roman"/>
          <w:sz w:val="24"/>
          <w:szCs w:val="24"/>
          <w:lang w:val="fr-FR"/>
        </w:rPr>
        <w:t>commence</w:t>
      </w:r>
      <w:r w:rsidR="00DA6BE0" w:rsidRPr="00B90109">
        <w:rPr>
          <w:rFonts w:ascii="Garamond" w:hAnsi="Garamond" w:cs="Times New Roman"/>
          <w:sz w:val="24"/>
          <w:szCs w:val="24"/>
          <w:lang w:val="fr-FR"/>
        </w:rPr>
        <w:t xml:space="preserve"> en 2007, lorsque</w:t>
      </w:r>
      <w:r w:rsidR="00DA6BE0" w:rsidRPr="00B90109">
        <w:rPr>
          <w:rStyle w:val="apple-converted-space"/>
          <w:rFonts w:ascii="Garamond" w:hAnsi="Garamond" w:cs="Times New Roman"/>
          <w:sz w:val="24"/>
          <w:szCs w:val="24"/>
          <w:lang w:val="fr-FR"/>
        </w:rPr>
        <w:t> </w:t>
      </w:r>
      <w:hyperlink r:id="rId15" w:tgtFrame="_blank" w:history="1">
        <w:r w:rsidR="00DA6BE0" w:rsidRPr="00B90109">
          <w:rPr>
            <w:rStyle w:val="Hyperlink"/>
            <w:rFonts w:ascii="Garamond" w:hAnsi="Garamond" w:cs="Times New Roman"/>
            <w:color w:val="auto"/>
            <w:sz w:val="24"/>
            <w:szCs w:val="24"/>
            <w:u w:val="none"/>
            <w:bdr w:val="none" w:sz="0" w:space="0" w:color="auto" w:frame="1"/>
            <w:lang w:val="fr-FR"/>
          </w:rPr>
          <w:t>la Commission pour l’égalité des races</w:t>
        </w:r>
      </w:hyperlink>
      <w:r w:rsidR="00DA6BE0" w:rsidRPr="00B90109">
        <w:rPr>
          <w:rFonts w:ascii="Garamond" w:hAnsi="Garamond" w:cs="Times New Roman"/>
          <w:sz w:val="24"/>
          <w:szCs w:val="24"/>
          <w:lang w:val="fr-FR"/>
        </w:rPr>
        <w:t>, une associ</w:t>
      </w:r>
      <w:r w:rsidR="00B21C66" w:rsidRPr="00B90109">
        <w:rPr>
          <w:rFonts w:ascii="Garamond" w:hAnsi="Garamond" w:cs="Times New Roman"/>
          <w:sz w:val="24"/>
          <w:szCs w:val="24"/>
          <w:lang w:val="fr-FR"/>
        </w:rPr>
        <w:t>ation anglaise, assure que l’album</w:t>
      </w:r>
      <w:r w:rsidR="00DA6BE0" w:rsidRPr="00B90109">
        <w:rPr>
          <w:rFonts w:ascii="Garamond" w:hAnsi="Garamond" w:cs="Times New Roman"/>
          <w:sz w:val="24"/>
          <w:szCs w:val="24"/>
          <w:lang w:val="fr-FR"/>
        </w:rPr>
        <w:t xml:space="preserve"> de Hergé contient des «</w:t>
      </w:r>
      <w:r w:rsidR="0087095E"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préjugés raciaux hideux</w:t>
      </w:r>
      <w:r w:rsidR="00772766" w:rsidRPr="00B90109">
        <w:rPr>
          <w:rFonts w:ascii="Garamond" w:hAnsi="Garamond" w:cs="Times New Roman"/>
          <w:sz w:val="24"/>
          <w:szCs w:val="24"/>
          <w:lang w:val="fr-FR"/>
        </w:rPr>
        <w:t xml:space="preserve"> </w:t>
      </w:r>
      <w:r w:rsidR="00B21C66" w:rsidRPr="00B90109">
        <w:rPr>
          <w:rFonts w:ascii="Garamond" w:hAnsi="Garamond" w:cs="Times New Roman"/>
          <w:sz w:val="24"/>
          <w:szCs w:val="24"/>
          <w:lang w:val="fr-FR"/>
        </w:rPr>
        <w:t>» et de</w:t>
      </w:r>
      <w:r w:rsidR="00DA6BE0" w:rsidRPr="00B90109">
        <w:rPr>
          <w:rFonts w:ascii="Garamond" w:hAnsi="Garamond" w:cs="Times New Roman"/>
          <w:sz w:val="24"/>
          <w:szCs w:val="24"/>
          <w:lang w:val="fr-FR"/>
        </w:rPr>
        <w:t>mande alors aux librairies britanniques de</w:t>
      </w:r>
      <w:r w:rsidR="00B21C66" w:rsidRPr="00B90109">
        <w:rPr>
          <w:rFonts w:ascii="Garamond" w:hAnsi="Garamond" w:cs="Times New Roman"/>
          <w:sz w:val="24"/>
          <w:szCs w:val="24"/>
          <w:lang w:val="fr-FR"/>
        </w:rPr>
        <w:t xml:space="preserve"> le</w:t>
      </w:r>
      <w:r w:rsidR="00DA6BE0" w:rsidRPr="00B90109">
        <w:rPr>
          <w:rFonts w:ascii="Garamond" w:hAnsi="Garamond" w:cs="Times New Roman"/>
          <w:sz w:val="24"/>
          <w:szCs w:val="24"/>
          <w:lang w:val="fr-FR"/>
        </w:rPr>
        <w:t xml:space="preserve"> retirer de leurs rayons</w:t>
      </w:r>
      <w:r w:rsidR="00DA6BE0" w:rsidRPr="00B90109">
        <w:rPr>
          <w:rFonts w:ascii="Garamond" w:hAnsi="Garamond" w:cs="Times New Roman"/>
          <w:i/>
          <w:iCs/>
          <w:sz w:val="24"/>
          <w:szCs w:val="24"/>
          <w:bdr w:val="none" w:sz="0" w:space="0" w:color="auto" w:frame="1"/>
          <w:lang w:val="fr-FR"/>
        </w:rPr>
        <w:t>.</w:t>
      </w:r>
      <w:r w:rsidR="00DA6BE0" w:rsidRPr="00B90109">
        <w:rPr>
          <w:rStyle w:val="apple-converted-space"/>
          <w:rFonts w:ascii="Garamond" w:hAnsi="Garamond" w:cs="Times New Roman"/>
          <w:sz w:val="24"/>
          <w:szCs w:val="24"/>
          <w:lang w:val="fr-FR"/>
        </w:rPr>
        <w:t> </w:t>
      </w:r>
      <w:r w:rsidR="00DA6BE0" w:rsidRPr="00B90109">
        <w:rPr>
          <w:rFonts w:ascii="Garamond" w:hAnsi="Garamond" w:cs="Times New Roman"/>
          <w:sz w:val="24"/>
          <w:szCs w:val="24"/>
          <w:lang w:val="fr-FR"/>
        </w:rPr>
        <w:t>La même année, un citoyen congolais et résid</w:t>
      </w:r>
      <w:r w:rsidR="001B3B54">
        <w:rPr>
          <w:rFonts w:ascii="Garamond" w:hAnsi="Garamond" w:cs="Times New Roman"/>
          <w:sz w:val="24"/>
          <w:szCs w:val="24"/>
          <w:lang w:val="fr-FR"/>
        </w:rPr>
        <w:t>e</w:t>
      </w:r>
      <w:r w:rsidR="00DA6BE0" w:rsidRPr="00B90109">
        <w:rPr>
          <w:rFonts w:ascii="Garamond" w:hAnsi="Garamond" w:cs="Times New Roman"/>
          <w:sz w:val="24"/>
          <w:szCs w:val="24"/>
          <w:lang w:val="fr-FR"/>
        </w:rPr>
        <w:t xml:space="preserve">nt belge, Bienvenu </w:t>
      </w:r>
      <w:proofErr w:type="spellStart"/>
      <w:r w:rsidR="00DA6BE0" w:rsidRPr="00B90109">
        <w:rPr>
          <w:rFonts w:ascii="Garamond" w:hAnsi="Garamond" w:cs="Times New Roman"/>
          <w:sz w:val="24"/>
          <w:szCs w:val="24"/>
          <w:lang w:val="fr-FR"/>
        </w:rPr>
        <w:t>Mbutu</w:t>
      </w:r>
      <w:proofErr w:type="spellEnd"/>
      <w:r w:rsidR="00DA6BE0" w:rsidRPr="00B90109">
        <w:rPr>
          <w:rFonts w:ascii="Garamond" w:hAnsi="Garamond" w:cs="Times New Roman"/>
          <w:sz w:val="24"/>
          <w:szCs w:val="24"/>
          <w:lang w:val="fr-FR"/>
        </w:rPr>
        <w:t xml:space="preserve"> </w:t>
      </w:r>
      <w:proofErr w:type="spellStart"/>
      <w:r w:rsidR="00DA6BE0" w:rsidRPr="00B90109">
        <w:rPr>
          <w:rFonts w:ascii="Garamond" w:hAnsi="Garamond" w:cs="Times New Roman"/>
          <w:sz w:val="24"/>
          <w:szCs w:val="24"/>
          <w:lang w:val="fr-FR"/>
        </w:rPr>
        <w:t>Mondondo</w:t>
      </w:r>
      <w:proofErr w:type="spellEnd"/>
      <w:r w:rsidR="00DA6BE0" w:rsidRPr="00B90109">
        <w:rPr>
          <w:rFonts w:ascii="Garamond" w:hAnsi="Garamond" w:cs="Times New Roman"/>
          <w:sz w:val="24"/>
          <w:szCs w:val="24"/>
          <w:lang w:val="fr-FR"/>
        </w:rPr>
        <w:t>, porte plainte en Belgique contre la société Moulinsart.</w:t>
      </w:r>
      <w:r w:rsidR="00DA6BE0" w:rsidRPr="00B90109">
        <w:rPr>
          <w:rStyle w:val="apple-converted-space"/>
          <w:rFonts w:ascii="Garamond" w:hAnsi="Garamond" w:cs="Times New Roman"/>
          <w:sz w:val="24"/>
          <w:szCs w:val="24"/>
          <w:lang w:val="fr-FR"/>
        </w:rPr>
        <w:t> </w:t>
      </w:r>
      <w:hyperlink r:id="rId16" w:tgtFrame="_blank" w:history="1">
        <w:r w:rsidR="00DA6BE0" w:rsidRPr="00B90109">
          <w:rPr>
            <w:rStyle w:val="Hyperlink"/>
            <w:rFonts w:ascii="Garamond" w:hAnsi="Garamond" w:cs="Times New Roman"/>
            <w:color w:val="auto"/>
            <w:sz w:val="24"/>
            <w:szCs w:val="24"/>
            <w:u w:val="none"/>
            <w:bdr w:val="none" w:sz="0" w:space="0" w:color="auto" w:frame="1"/>
            <w:lang w:val="fr-FR"/>
          </w:rPr>
          <w:t>Il accuse la bande dessinée de porter un message raciste.</w:t>
        </w:r>
      </w:hyperlink>
      <w:r w:rsidR="00505E48">
        <w:rPr>
          <w:rStyle w:val="FootnoteReference"/>
          <w:rFonts w:ascii="Garamond" w:hAnsi="Garamond" w:cs="Times New Roman"/>
          <w:sz w:val="24"/>
          <w:szCs w:val="24"/>
          <w:bdr w:val="none" w:sz="0" w:space="0" w:color="auto" w:frame="1"/>
          <w:lang w:val="fr-FR"/>
        </w:rPr>
        <w:footnoteReference w:id="80"/>
      </w:r>
      <w:r w:rsidR="00DA6BE0" w:rsidRPr="00B90109">
        <w:rPr>
          <w:rStyle w:val="Hyperlink"/>
          <w:rFonts w:ascii="Garamond" w:hAnsi="Garamond" w:cs="Times New Roman"/>
          <w:color w:val="auto"/>
          <w:sz w:val="24"/>
          <w:szCs w:val="24"/>
          <w:u w:val="none"/>
          <w:bdr w:val="none" w:sz="0" w:space="0" w:color="auto" w:frame="1"/>
          <w:lang w:val="fr-FR"/>
        </w:rPr>
        <w:t xml:space="preserve"> </w:t>
      </w:r>
      <w:r w:rsidR="00DA6BE0" w:rsidRPr="00B90109">
        <w:rPr>
          <w:rFonts w:ascii="Garamond" w:hAnsi="Garamond" w:cs="Times New Roman"/>
          <w:sz w:val="24"/>
          <w:szCs w:val="24"/>
          <w:lang w:val="fr-FR"/>
        </w:rPr>
        <w:t xml:space="preserve">À l’appui de sa plainte, Bienvenu </w:t>
      </w:r>
      <w:proofErr w:type="spellStart"/>
      <w:r w:rsidR="00DA6BE0" w:rsidRPr="00B90109">
        <w:rPr>
          <w:rFonts w:ascii="Garamond" w:hAnsi="Garamond" w:cs="Times New Roman"/>
          <w:sz w:val="24"/>
          <w:szCs w:val="24"/>
          <w:lang w:val="fr-FR"/>
        </w:rPr>
        <w:t>Mondondo</w:t>
      </w:r>
      <w:proofErr w:type="spellEnd"/>
      <w:r w:rsidR="00DA6BE0" w:rsidRPr="00B90109">
        <w:rPr>
          <w:rStyle w:val="apple-converted-space"/>
          <w:rFonts w:ascii="Garamond" w:hAnsi="Garamond" w:cs="Times New Roman"/>
          <w:sz w:val="24"/>
          <w:szCs w:val="24"/>
          <w:lang w:val="fr-FR"/>
        </w:rPr>
        <w:t> </w:t>
      </w:r>
      <w:hyperlink r:id="rId17" w:history="1">
        <w:r w:rsidR="00DA6BE0" w:rsidRPr="00B90109">
          <w:rPr>
            <w:rStyle w:val="Hyperlink"/>
            <w:rFonts w:ascii="Garamond" w:hAnsi="Garamond" w:cs="Times New Roman"/>
            <w:color w:val="auto"/>
            <w:sz w:val="24"/>
            <w:szCs w:val="24"/>
            <w:u w:val="none"/>
            <w:bdr w:val="none" w:sz="0" w:space="0" w:color="auto" w:frame="1"/>
            <w:lang w:val="fr-FR"/>
          </w:rPr>
          <w:t>cite plusieurs passages de l’album</w:t>
        </w:r>
      </w:hyperlink>
      <w:r w:rsidR="00DA6BE0" w:rsidRPr="00B90109">
        <w:rPr>
          <w:rFonts w:ascii="Garamond" w:hAnsi="Garamond" w:cs="Times New Roman"/>
          <w:sz w:val="24"/>
          <w:szCs w:val="24"/>
          <w:lang w:val="fr-FR"/>
        </w:rPr>
        <w:t>, notamment celui où Tintin ordonne aux passagers d’un train qu’il vient de percut</w:t>
      </w:r>
      <w:r w:rsidR="00B21C66" w:rsidRPr="00B90109">
        <w:rPr>
          <w:rFonts w:ascii="Garamond" w:hAnsi="Garamond" w:cs="Times New Roman"/>
          <w:sz w:val="24"/>
          <w:szCs w:val="24"/>
          <w:lang w:val="fr-FR"/>
        </w:rPr>
        <w:t>er de le redresser sur-le-champ :</w:t>
      </w:r>
      <w:r w:rsidR="00DA6BE0" w:rsidRPr="00B90109">
        <w:rPr>
          <w:rFonts w:ascii="Garamond" w:hAnsi="Garamond" w:cs="Times New Roman"/>
          <w:sz w:val="24"/>
          <w:szCs w:val="24"/>
          <w:lang w:val="fr-FR"/>
        </w:rPr>
        <w:t xml:space="preserve"> «</w:t>
      </w:r>
      <w:r w:rsidR="00876325">
        <w:rPr>
          <w:rFonts w:ascii="Garamond" w:hAnsi="Garamond" w:cs="Times New Roman"/>
          <w:sz w:val="24"/>
          <w:szCs w:val="24"/>
          <w:lang w:val="fr-FR"/>
        </w:rPr>
        <w:t> </w:t>
      </w:r>
      <w:r w:rsidR="00DA6BE0" w:rsidRPr="00B90109">
        <w:rPr>
          <w:rFonts w:ascii="Garamond" w:hAnsi="Garamond" w:cs="Times New Roman"/>
          <w:sz w:val="24"/>
          <w:szCs w:val="24"/>
          <w:lang w:val="fr-FR"/>
        </w:rPr>
        <w:t>Au travail, vite</w:t>
      </w:r>
      <w:r w:rsidR="00891106"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w:t>
      </w:r>
      <w:r w:rsidR="003B35B4"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w:t>
      </w:r>
      <w:r w:rsidR="000736B7">
        <w:rPr>
          <w:rStyle w:val="FootnoteReference"/>
          <w:rFonts w:ascii="Garamond" w:hAnsi="Garamond" w:cs="Times New Roman"/>
          <w:sz w:val="24"/>
          <w:szCs w:val="24"/>
          <w:lang w:val="fr-FR"/>
        </w:rPr>
        <w:footnoteReference w:id="81"/>
      </w:r>
      <w:r w:rsidR="00DA6BE0" w:rsidRPr="00B90109">
        <w:rPr>
          <w:rFonts w:ascii="Garamond" w:hAnsi="Garamond" w:cs="Times New Roman"/>
          <w:sz w:val="24"/>
          <w:szCs w:val="24"/>
          <w:lang w:val="fr-FR"/>
        </w:rPr>
        <w:t xml:space="preserve"> hurle le reporter aux Congolais. Dans son coin, Milou ajoute</w:t>
      </w:r>
      <w:r w:rsidR="003B35B4"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 «</w:t>
      </w:r>
      <w:r w:rsidR="003B35B4"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Allons, tas de paresseux, à l’ouvrage</w:t>
      </w:r>
      <w:r w:rsidR="00891106"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w:t>
      </w:r>
      <w:r w:rsidR="003B35B4"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w:t>
      </w:r>
      <w:r w:rsidR="000736B7">
        <w:rPr>
          <w:rStyle w:val="FootnoteReference"/>
          <w:rFonts w:ascii="Garamond" w:hAnsi="Garamond" w:cs="Times New Roman"/>
          <w:sz w:val="24"/>
          <w:szCs w:val="24"/>
          <w:lang w:val="fr-FR"/>
        </w:rPr>
        <w:footnoteReference w:id="82"/>
      </w:r>
      <w:r w:rsidR="00DA6BE0" w:rsidRPr="00B90109">
        <w:rPr>
          <w:rFonts w:ascii="Garamond" w:hAnsi="Garamond" w:cs="Times New Roman"/>
          <w:sz w:val="24"/>
          <w:szCs w:val="24"/>
          <w:lang w:val="fr-FR"/>
        </w:rPr>
        <w:t xml:space="preserve"> Les Congolais, qui s’expriment toujours en français incorrect, remercient Tintin</w:t>
      </w:r>
      <w:r w:rsidR="003B35B4"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 «</w:t>
      </w:r>
      <w:r w:rsidR="003B35B4"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 xml:space="preserve">Li </w:t>
      </w:r>
      <w:proofErr w:type="spellStart"/>
      <w:r w:rsidR="00DA6BE0" w:rsidRPr="00B90109">
        <w:rPr>
          <w:rFonts w:ascii="Garamond" w:hAnsi="Garamond" w:cs="Times New Roman"/>
          <w:sz w:val="24"/>
          <w:szCs w:val="24"/>
          <w:lang w:val="fr-FR"/>
        </w:rPr>
        <w:t>missié</w:t>
      </w:r>
      <w:proofErr w:type="spellEnd"/>
      <w:r w:rsidR="00DA6BE0" w:rsidRPr="00B90109">
        <w:rPr>
          <w:rFonts w:ascii="Garamond" w:hAnsi="Garamond" w:cs="Times New Roman"/>
          <w:sz w:val="24"/>
          <w:szCs w:val="24"/>
          <w:lang w:val="fr-FR"/>
        </w:rPr>
        <w:t xml:space="preserve"> blanc, très malin.</w:t>
      </w:r>
      <w:r w:rsidR="00B21C66"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w:t>
      </w:r>
      <w:r w:rsidR="000736B7">
        <w:rPr>
          <w:rStyle w:val="FootnoteReference"/>
          <w:rFonts w:ascii="Garamond" w:hAnsi="Garamond" w:cs="Times New Roman"/>
          <w:sz w:val="24"/>
          <w:szCs w:val="24"/>
          <w:lang w:val="fr-FR"/>
        </w:rPr>
        <w:footnoteReference w:id="83"/>
      </w:r>
      <w:r w:rsidR="00DA6BE0" w:rsidRPr="00B90109">
        <w:rPr>
          <w:rFonts w:ascii="Garamond" w:hAnsi="Garamond" w:cs="Times New Roman"/>
          <w:sz w:val="24"/>
          <w:szCs w:val="24"/>
          <w:lang w:val="fr-FR"/>
        </w:rPr>
        <w:t xml:space="preserve"> En février 2011, soit quatre ans après la plainte</w:t>
      </w:r>
      <w:r w:rsidR="00B90109">
        <w:rPr>
          <w:rFonts w:ascii="Garamond" w:hAnsi="Garamond" w:cs="Times New Roman"/>
          <w:sz w:val="24"/>
          <w:szCs w:val="24"/>
          <w:lang w:val="fr-FR"/>
        </w:rPr>
        <w:t> </w:t>
      </w:r>
      <w:r w:rsidR="00DA6BE0" w:rsidRPr="00B90109">
        <w:rPr>
          <w:rFonts w:ascii="Garamond" w:hAnsi="Garamond" w:cs="Times New Roman"/>
          <w:sz w:val="24"/>
          <w:szCs w:val="24"/>
          <w:lang w:val="fr-FR"/>
        </w:rPr>
        <w:t>:</w:t>
      </w:r>
      <w:r w:rsid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w:t>
      </w:r>
      <w:r w:rsidR="00B90109">
        <w:rPr>
          <w:rFonts w:ascii="Garamond" w:hAnsi="Garamond" w:cs="Times New Roman"/>
          <w:sz w:val="24"/>
          <w:szCs w:val="24"/>
          <w:lang w:val="fr-FR"/>
        </w:rPr>
        <w:t> </w:t>
      </w:r>
      <w:r w:rsidR="00DA6BE0" w:rsidRPr="00B90109">
        <w:rPr>
          <w:rFonts w:ascii="Garamond" w:hAnsi="Garamond" w:cs="Times New Roman"/>
          <w:sz w:val="24"/>
          <w:szCs w:val="24"/>
          <w:lang w:val="fr-FR"/>
        </w:rPr>
        <w:t xml:space="preserve">Vu le contexte de l’époque, Hergé ne pouvait pas être </w:t>
      </w:r>
      <w:r w:rsidR="00B21C66" w:rsidRPr="00B90109">
        <w:rPr>
          <w:rFonts w:ascii="Garamond" w:hAnsi="Garamond" w:cs="Times New Roman"/>
          <w:sz w:val="24"/>
          <w:szCs w:val="24"/>
          <w:lang w:val="fr-FR"/>
        </w:rPr>
        <w:t>animé d’une volonté</w:t>
      </w:r>
      <w:r w:rsidR="00DA6BE0" w:rsidRPr="00B90109">
        <w:rPr>
          <w:rFonts w:ascii="Garamond" w:hAnsi="Garamond" w:cs="Times New Roman"/>
          <w:sz w:val="24"/>
          <w:szCs w:val="24"/>
          <w:lang w:val="fr-FR"/>
        </w:rPr>
        <w:t xml:space="preserve"> de tenir des propos racistes</w:t>
      </w:r>
      <w:r w:rsidR="00B21C66" w:rsidRPr="00B90109">
        <w:rPr>
          <w:rFonts w:ascii="Garamond" w:hAnsi="Garamond" w:cs="Times New Roman"/>
          <w:sz w:val="24"/>
          <w:szCs w:val="24"/>
          <w:lang w:val="fr-FR"/>
        </w:rPr>
        <w:t> »</w:t>
      </w:r>
      <w:r w:rsidR="00DA6BE0" w:rsidRPr="00B90109">
        <w:rPr>
          <w:rFonts w:ascii="Garamond" w:hAnsi="Garamond" w:cs="Times New Roman"/>
          <w:sz w:val="24"/>
          <w:szCs w:val="24"/>
          <w:lang w:val="fr-FR"/>
        </w:rPr>
        <w:t>, juge le tribunal</w:t>
      </w:r>
      <w:r w:rsidR="002772FF" w:rsidRPr="00B90109">
        <w:rPr>
          <w:rFonts w:ascii="Garamond" w:hAnsi="Garamond" w:cs="Times New Roman"/>
          <w:sz w:val="24"/>
          <w:szCs w:val="24"/>
          <w:lang w:val="fr-FR"/>
        </w:rPr>
        <w:t xml:space="preserve"> belge</w:t>
      </w:r>
      <w:r w:rsidR="00DA6BE0" w:rsidRPr="00B90109">
        <w:rPr>
          <w:rFonts w:ascii="Garamond" w:hAnsi="Garamond" w:cs="Times New Roman"/>
          <w:sz w:val="24"/>
          <w:szCs w:val="24"/>
          <w:lang w:val="fr-FR"/>
        </w:rPr>
        <w:t xml:space="preserve">. </w:t>
      </w:r>
      <w:r w:rsidR="00DA6BE0" w:rsidRPr="00B90109">
        <w:rPr>
          <w:rStyle w:val="leg"/>
          <w:rFonts w:ascii="Garamond" w:hAnsi="Garamond" w:cs="Times New Roman"/>
          <w:iCs/>
          <w:sz w:val="24"/>
          <w:szCs w:val="24"/>
          <w:bdr w:val="none" w:sz="0" w:space="0" w:color="auto" w:frame="1"/>
          <w:lang w:val="fr-FR"/>
        </w:rPr>
        <w:t>«</w:t>
      </w:r>
      <w:r w:rsidR="003B35B4" w:rsidRPr="00B90109">
        <w:rPr>
          <w:rStyle w:val="leg"/>
          <w:rFonts w:ascii="Garamond" w:hAnsi="Garamond" w:cs="Times New Roman"/>
          <w:iCs/>
          <w:sz w:val="24"/>
          <w:szCs w:val="24"/>
          <w:bdr w:val="none" w:sz="0" w:space="0" w:color="auto" w:frame="1"/>
          <w:lang w:val="fr-FR"/>
        </w:rPr>
        <w:t xml:space="preserve"> </w:t>
      </w:r>
      <w:r w:rsidR="00DA6BE0" w:rsidRPr="00B90109">
        <w:rPr>
          <w:rStyle w:val="leg"/>
          <w:rFonts w:ascii="Garamond" w:hAnsi="Garamond" w:cs="Times New Roman"/>
          <w:iCs/>
          <w:sz w:val="24"/>
          <w:szCs w:val="24"/>
          <w:bdr w:val="none" w:sz="0" w:space="0" w:color="auto" w:frame="1"/>
          <w:lang w:val="fr-FR"/>
        </w:rPr>
        <w:t xml:space="preserve">Hergé s’est borné à réaliser une œuvre de fiction dans le seul but de divertir </w:t>
      </w:r>
      <w:r w:rsidR="00DA6BE0" w:rsidRPr="00B90109">
        <w:rPr>
          <w:rStyle w:val="leg"/>
          <w:rFonts w:ascii="Garamond" w:hAnsi="Garamond" w:cs="Times New Roman"/>
          <w:iCs/>
          <w:sz w:val="24"/>
          <w:szCs w:val="24"/>
          <w:bdr w:val="none" w:sz="0" w:space="0" w:color="auto" w:frame="1"/>
          <w:lang w:val="fr-FR"/>
        </w:rPr>
        <w:lastRenderedPageBreak/>
        <w:t>ses lecteurs</w:t>
      </w:r>
      <w:r w:rsidRPr="00B90109">
        <w:rPr>
          <w:rStyle w:val="leg"/>
          <w:rFonts w:ascii="Garamond" w:hAnsi="Garamond" w:cs="Times New Roman"/>
          <w:iCs/>
          <w:sz w:val="24"/>
          <w:szCs w:val="24"/>
          <w:bdr w:val="none" w:sz="0" w:space="0" w:color="auto" w:frame="1"/>
          <w:lang w:val="fr-FR"/>
        </w:rPr>
        <w:t>.</w:t>
      </w:r>
      <w:r w:rsidR="00DA6BE0" w:rsidRPr="00B90109">
        <w:rPr>
          <w:rFonts w:ascii="Garamond" w:hAnsi="Garamond" w:cs="Times New Roman"/>
          <w:sz w:val="24"/>
          <w:szCs w:val="24"/>
          <w:lang w:val="fr-FR"/>
        </w:rPr>
        <w:t xml:space="preserve"> Il y pratiq</w:t>
      </w:r>
      <w:r w:rsidR="00B21C66" w:rsidRPr="00B90109">
        <w:rPr>
          <w:rFonts w:ascii="Garamond" w:hAnsi="Garamond" w:cs="Times New Roman"/>
          <w:sz w:val="24"/>
          <w:szCs w:val="24"/>
          <w:lang w:val="fr-FR"/>
        </w:rPr>
        <w:t>ue un humour candide et gentil. »</w:t>
      </w:r>
      <w:r w:rsidR="00963B68">
        <w:rPr>
          <w:rStyle w:val="FootnoteReference"/>
          <w:rFonts w:ascii="Garamond" w:hAnsi="Garamond" w:cs="Times New Roman"/>
          <w:sz w:val="24"/>
          <w:szCs w:val="24"/>
          <w:lang w:val="fr-FR"/>
        </w:rPr>
        <w:footnoteReference w:id="84"/>
      </w:r>
      <w:r w:rsidR="00CC78F4" w:rsidRPr="00B90109">
        <w:rPr>
          <w:rStyle w:val="leg"/>
          <w:rFonts w:ascii="Garamond" w:hAnsi="Garamond" w:cs="Times New Roman"/>
          <w:i/>
          <w:iCs/>
          <w:sz w:val="24"/>
          <w:szCs w:val="24"/>
          <w:bdr w:val="none" w:sz="0" w:space="0" w:color="auto" w:frame="1"/>
          <w:lang w:val="fr-FR"/>
        </w:rPr>
        <w:t xml:space="preserve"> </w:t>
      </w:r>
      <w:r w:rsidR="00B21C66" w:rsidRPr="00B90109">
        <w:rPr>
          <w:rFonts w:ascii="Garamond" w:hAnsi="Garamond" w:cs="Times New Roman"/>
          <w:sz w:val="24"/>
          <w:szCs w:val="24"/>
          <w:lang w:val="fr-FR"/>
        </w:rPr>
        <w:t xml:space="preserve">En </w:t>
      </w:r>
      <w:r w:rsidR="00DA6BE0" w:rsidRPr="00B90109">
        <w:rPr>
          <w:rFonts w:ascii="Garamond" w:hAnsi="Garamond" w:cs="Times New Roman"/>
          <w:sz w:val="24"/>
          <w:szCs w:val="24"/>
          <w:lang w:val="fr-FR"/>
        </w:rPr>
        <w:t>décembre 2012,</w:t>
      </w:r>
      <w:r w:rsidR="00DA6BE0" w:rsidRPr="00B90109">
        <w:rPr>
          <w:rStyle w:val="apple-converted-space"/>
          <w:rFonts w:ascii="Garamond" w:hAnsi="Garamond" w:cs="Times New Roman"/>
          <w:sz w:val="24"/>
          <w:szCs w:val="24"/>
          <w:lang w:val="fr-FR"/>
        </w:rPr>
        <w:t> </w:t>
      </w:r>
      <w:r w:rsidR="00DA6BE0" w:rsidRPr="00B90109">
        <w:rPr>
          <w:rFonts w:ascii="Garamond" w:hAnsi="Garamond" w:cs="Times New Roman"/>
          <w:i/>
          <w:iCs/>
          <w:sz w:val="24"/>
          <w:szCs w:val="24"/>
          <w:bdr w:val="none" w:sz="0" w:space="0" w:color="auto" w:frame="1"/>
          <w:lang w:val="fr-FR"/>
        </w:rPr>
        <w:t>Tintin au Congo</w:t>
      </w:r>
      <w:r w:rsidR="00DA6BE0" w:rsidRPr="00B90109">
        <w:rPr>
          <w:rStyle w:val="apple-converted-space"/>
          <w:rFonts w:ascii="Garamond" w:hAnsi="Garamond" w:cs="Times New Roman"/>
          <w:i/>
          <w:iCs/>
          <w:sz w:val="24"/>
          <w:szCs w:val="24"/>
          <w:bdr w:val="none" w:sz="0" w:space="0" w:color="auto" w:frame="1"/>
          <w:lang w:val="fr-FR"/>
        </w:rPr>
        <w:t> </w:t>
      </w:r>
      <w:r w:rsidR="00B21C66" w:rsidRPr="00B90109">
        <w:rPr>
          <w:rFonts w:ascii="Garamond" w:hAnsi="Garamond" w:cs="Times New Roman"/>
          <w:sz w:val="24"/>
          <w:szCs w:val="24"/>
          <w:lang w:val="fr-FR"/>
        </w:rPr>
        <w:t xml:space="preserve">sera finalement </w:t>
      </w:r>
      <w:r w:rsidR="00DA6BE0" w:rsidRPr="00B90109">
        <w:rPr>
          <w:rFonts w:ascii="Garamond" w:hAnsi="Garamond" w:cs="Times New Roman"/>
          <w:sz w:val="24"/>
          <w:szCs w:val="24"/>
          <w:lang w:val="fr-FR"/>
        </w:rPr>
        <w:t xml:space="preserve">lavé de toute accusation et reste autorisé à la vente. D’aucuns se sont même évertués à donner des preuves que </w:t>
      </w:r>
      <w:r w:rsidR="00DA6BE0" w:rsidRPr="00581088">
        <w:rPr>
          <w:rFonts w:ascii="Garamond" w:hAnsi="Garamond" w:cs="Times New Roman"/>
          <w:i/>
          <w:iCs/>
          <w:sz w:val="24"/>
          <w:szCs w:val="24"/>
          <w:lang w:val="fr-FR"/>
        </w:rPr>
        <w:t>Tintin au Congo</w:t>
      </w:r>
      <w:r w:rsidR="00DA6BE0" w:rsidRPr="00B90109">
        <w:rPr>
          <w:rFonts w:ascii="Garamond" w:hAnsi="Garamond" w:cs="Times New Roman"/>
          <w:sz w:val="24"/>
          <w:szCs w:val="24"/>
          <w:lang w:val="fr-FR"/>
        </w:rPr>
        <w:t xml:space="preserve"> ne serait pas du tout raciste</w:t>
      </w:r>
      <w:r w:rsidR="00B21C66" w:rsidRPr="00B90109">
        <w:rPr>
          <w:rFonts w:ascii="Garamond" w:hAnsi="Garamond" w:cs="Times New Roman"/>
          <w:i/>
          <w:sz w:val="24"/>
          <w:szCs w:val="24"/>
          <w:lang w:val="fr-FR"/>
        </w:rPr>
        <w:t>.</w:t>
      </w:r>
      <w:r w:rsidR="00DA6BE0" w:rsidRPr="00B90109">
        <w:rPr>
          <w:rFonts w:ascii="Garamond" w:hAnsi="Garamond" w:cs="Times New Roman"/>
          <w:i/>
          <w:sz w:val="24"/>
          <w:szCs w:val="24"/>
          <w:lang w:val="fr-FR"/>
        </w:rPr>
        <w:t xml:space="preserve"> </w:t>
      </w:r>
      <w:r w:rsidR="003B35B4" w:rsidRPr="00B90109">
        <w:rPr>
          <w:rStyle w:val="Emphasis"/>
          <w:rFonts w:ascii="Garamond" w:hAnsi="Garamond" w:cs="Times New Roman"/>
          <w:i w:val="0"/>
          <w:sz w:val="24"/>
          <w:szCs w:val="24"/>
          <w:bdr w:val="none" w:sz="0" w:space="0" w:color="auto" w:frame="1"/>
          <w:lang w:val="fr-FR"/>
        </w:rPr>
        <w:t xml:space="preserve">Un </w:t>
      </w:r>
      <w:r w:rsidR="00DA6BE0" w:rsidRPr="00B90109">
        <w:rPr>
          <w:rStyle w:val="Emphasis"/>
          <w:rFonts w:ascii="Garamond" w:hAnsi="Garamond" w:cs="Times New Roman"/>
          <w:i w:val="0"/>
          <w:sz w:val="24"/>
          <w:szCs w:val="24"/>
          <w:bdr w:val="none" w:sz="0" w:space="0" w:color="auto" w:frame="1"/>
          <w:lang w:val="fr-FR"/>
        </w:rPr>
        <w:t>site</w:t>
      </w:r>
      <w:r w:rsidR="00505E48">
        <w:rPr>
          <w:rStyle w:val="Emphasis"/>
          <w:rFonts w:ascii="Garamond" w:hAnsi="Garamond" w:cs="Times New Roman"/>
          <w:i w:val="0"/>
          <w:sz w:val="24"/>
          <w:szCs w:val="24"/>
          <w:bdr w:val="none" w:sz="0" w:space="0" w:color="auto" w:frame="1"/>
          <w:lang w:val="fr-FR"/>
        </w:rPr>
        <w:t xml:space="preserve"> satirique, Golden Moustache</w:t>
      </w:r>
      <w:r w:rsidR="001B3B54">
        <w:rPr>
          <w:rStyle w:val="Emphasis"/>
          <w:rFonts w:ascii="Garamond" w:hAnsi="Garamond" w:cs="Times New Roman"/>
          <w:i w:val="0"/>
          <w:sz w:val="24"/>
          <w:szCs w:val="24"/>
          <w:bdr w:val="none" w:sz="0" w:space="0" w:color="auto" w:frame="1"/>
          <w:lang w:val="fr-FR"/>
        </w:rPr>
        <w:t>,</w:t>
      </w:r>
      <w:r w:rsidR="00B90109" w:rsidRPr="00B90109">
        <w:rPr>
          <w:rStyle w:val="FootnoteReference"/>
          <w:rFonts w:ascii="Garamond" w:hAnsi="Garamond" w:cs="Times New Roman"/>
          <w:iCs/>
          <w:sz w:val="24"/>
          <w:szCs w:val="24"/>
          <w:bdr w:val="none" w:sz="0" w:space="0" w:color="auto" w:frame="1"/>
          <w:lang w:val="fr-FR"/>
        </w:rPr>
        <w:footnoteReference w:id="85"/>
      </w:r>
      <w:r w:rsidR="003B35B4" w:rsidRPr="00B90109">
        <w:rPr>
          <w:rStyle w:val="Emphasis"/>
          <w:rFonts w:ascii="Garamond" w:hAnsi="Garamond" w:cs="Times New Roman"/>
          <w:i w:val="0"/>
          <w:sz w:val="24"/>
          <w:szCs w:val="24"/>
          <w:bdr w:val="none" w:sz="0" w:space="0" w:color="auto" w:frame="1"/>
          <w:lang w:val="fr-FR"/>
        </w:rPr>
        <w:t xml:space="preserve"> </w:t>
      </w:r>
      <w:r w:rsidR="007C3B70">
        <w:rPr>
          <w:rStyle w:val="Emphasis"/>
          <w:rFonts w:ascii="Garamond" w:hAnsi="Garamond" w:cs="Times New Roman"/>
          <w:i w:val="0"/>
          <w:sz w:val="24"/>
          <w:szCs w:val="24"/>
          <w:bdr w:val="none" w:sz="0" w:space="0" w:color="auto" w:frame="1"/>
          <w:lang w:val="fr-FR"/>
        </w:rPr>
        <w:t xml:space="preserve">invoque </w:t>
      </w:r>
      <w:r w:rsidR="00DA6BE0" w:rsidRPr="00B90109">
        <w:rPr>
          <w:rStyle w:val="Emphasis"/>
          <w:rFonts w:ascii="Garamond" w:hAnsi="Garamond" w:cs="Times New Roman"/>
          <w:i w:val="0"/>
          <w:sz w:val="24"/>
          <w:szCs w:val="24"/>
          <w:bdr w:val="none" w:sz="0" w:space="0" w:color="auto" w:frame="1"/>
          <w:lang w:val="fr-FR"/>
        </w:rPr>
        <w:t xml:space="preserve">par exemple </w:t>
      </w:r>
      <w:r w:rsidR="007C3B70">
        <w:rPr>
          <w:rStyle w:val="Emphasis"/>
          <w:rFonts w:ascii="Garamond" w:hAnsi="Garamond" w:cs="Times New Roman"/>
          <w:i w:val="0"/>
          <w:sz w:val="24"/>
          <w:szCs w:val="24"/>
          <w:bdr w:val="none" w:sz="0" w:space="0" w:color="auto" w:frame="1"/>
          <w:lang w:val="fr-FR"/>
        </w:rPr>
        <w:t xml:space="preserve">les faits qu’au moment où </w:t>
      </w:r>
      <w:r w:rsidR="00DA6BE0" w:rsidRPr="00B90109">
        <w:rPr>
          <w:rStyle w:val="Emphasis"/>
          <w:rFonts w:ascii="Garamond" w:hAnsi="Garamond" w:cs="Times New Roman"/>
          <w:i w:val="0"/>
          <w:sz w:val="24"/>
          <w:szCs w:val="24"/>
          <w:bdr w:val="none" w:sz="0" w:space="0" w:color="auto" w:frame="1"/>
          <w:lang w:val="fr-FR"/>
        </w:rPr>
        <w:t xml:space="preserve">Milou tombe par-dessus bord du paquebot </w:t>
      </w:r>
      <w:r w:rsidR="009A7F29" w:rsidRPr="00B90109">
        <w:rPr>
          <w:rStyle w:val="Emphasis"/>
          <w:rFonts w:ascii="Garamond" w:hAnsi="Garamond" w:cs="Times New Roman"/>
          <w:i w:val="0"/>
          <w:sz w:val="24"/>
          <w:szCs w:val="24"/>
          <w:bdr w:val="none" w:sz="0" w:space="0" w:color="auto" w:frame="1"/>
          <w:lang w:val="fr-FR"/>
        </w:rPr>
        <w:t xml:space="preserve">et </w:t>
      </w:r>
      <w:r w:rsidR="00B378F1">
        <w:rPr>
          <w:rStyle w:val="Emphasis"/>
          <w:rFonts w:ascii="Garamond" w:hAnsi="Garamond" w:cs="Times New Roman"/>
          <w:i w:val="0"/>
          <w:sz w:val="24"/>
          <w:szCs w:val="24"/>
          <w:bdr w:val="none" w:sz="0" w:space="0" w:color="auto" w:frame="1"/>
          <w:lang w:val="fr-FR"/>
        </w:rPr>
        <w:t xml:space="preserve">que </w:t>
      </w:r>
      <w:r w:rsidR="009A7F29" w:rsidRPr="00B90109">
        <w:rPr>
          <w:rStyle w:val="Emphasis"/>
          <w:rFonts w:ascii="Garamond" w:hAnsi="Garamond" w:cs="Times New Roman"/>
          <w:i w:val="0"/>
          <w:sz w:val="24"/>
          <w:szCs w:val="24"/>
          <w:bdr w:val="none" w:sz="0" w:space="0" w:color="auto" w:frame="1"/>
          <w:lang w:val="fr-FR"/>
        </w:rPr>
        <w:t xml:space="preserve">Tintin s’apprête à </w:t>
      </w:r>
      <w:r w:rsidR="00DA6BE0" w:rsidRPr="00B90109">
        <w:rPr>
          <w:rStyle w:val="Emphasis"/>
          <w:rFonts w:ascii="Garamond" w:hAnsi="Garamond" w:cs="Times New Roman"/>
          <w:i w:val="0"/>
          <w:sz w:val="24"/>
          <w:szCs w:val="24"/>
          <w:bdr w:val="none" w:sz="0" w:space="0" w:color="auto" w:frame="1"/>
          <w:lang w:val="fr-FR"/>
        </w:rPr>
        <w:t>p</w:t>
      </w:r>
      <w:r w:rsidR="009A7F29" w:rsidRPr="00B90109">
        <w:rPr>
          <w:rStyle w:val="Emphasis"/>
          <w:rFonts w:ascii="Garamond" w:hAnsi="Garamond" w:cs="Times New Roman"/>
          <w:i w:val="0"/>
          <w:sz w:val="24"/>
          <w:szCs w:val="24"/>
          <w:bdr w:val="none" w:sz="0" w:space="0" w:color="auto" w:frame="1"/>
          <w:lang w:val="fr-FR"/>
        </w:rPr>
        <w:t xml:space="preserve">longer à son secours, un mousse noir réponde, </w:t>
      </w:r>
      <w:r w:rsidR="00DA6BE0" w:rsidRPr="00B90109">
        <w:rPr>
          <w:rStyle w:val="Emphasis"/>
          <w:rFonts w:ascii="Garamond" w:hAnsi="Garamond" w:cs="Times New Roman"/>
          <w:i w:val="0"/>
          <w:sz w:val="24"/>
          <w:szCs w:val="24"/>
          <w:bdr w:val="none" w:sz="0" w:space="0" w:color="auto" w:frame="1"/>
          <w:lang w:val="fr-FR"/>
        </w:rPr>
        <w:t xml:space="preserve">« Toi pas plonger, </w:t>
      </w:r>
      <w:proofErr w:type="spellStart"/>
      <w:r w:rsidR="00DA6BE0" w:rsidRPr="00B90109">
        <w:rPr>
          <w:rStyle w:val="Emphasis"/>
          <w:rFonts w:ascii="Garamond" w:hAnsi="Garamond" w:cs="Times New Roman"/>
          <w:i w:val="0"/>
          <w:sz w:val="24"/>
          <w:szCs w:val="24"/>
          <w:bdr w:val="none" w:sz="0" w:space="0" w:color="auto" w:frame="1"/>
          <w:lang w:val="fr-FR"/>
        </w:rPr>
        <w:t>missié</w:t>
      </w:r>
      <w:proofErr w:type="spellEnd"/>
      <w:r w:rsidR="00DA6BE0" w:rsidRPr="00B90109">
        <w:rPr>
          <w:rStyle w:val="Emphasis"/>
          <w:rFonts w:ascii="Garamond" w:hAnsi="Garamond" w:cs="Times New Roman"/>
          <w:i w:val="0"/>
          <w:sz w:val="24"/>
          <w:szCs w:val="24"/>
          <w:bdr w:val="none" w:sz="0" w:space="0" w:color="auto" w:frame="1"/>
          <w:lang w:val="fr-FR"/>
        </w:rPr>
        <w:t> !</w:t>
      </w:r>
      <w:r w:rsidR="002E6B58" w:rsidRPr="00B90109">
        <w:rPr>
          <w:rStyle w:val="Emphasis"/>
          <w:rFonts w:ascii="Garamond" w:hAnsi="Garamond" w:cs="Times New Roman"/>
          <w:i w:val="0"/>
          <w:sz w:val="24"/>
          <w:szCs w:val="24"/>
          <w:bdr w:val="none" w:sz="0" w:space="0" w:color="auto" w:frame="1"/>
          <w:lang w:val="fr-FR"/>
        </w:rPr>
        <w:t xml:space="preserve"> </w:t>
      </w:r>
      <w:r w:rsidR="00DA6BE0" w:rsidRPr="00B90109">
        <w:rPr>
          <w:rStyle w:val="Emphasis"/>
          <w:rFonts w:ascii="Garamond" w:hAnsi="Garamond" w:cs="Times New Roman"/>
          <w:i w:val="0"/>
          <w:sz w:val="24"/>
          <w:szCs w:val="24"/>
          <w:bdr w:val="none" w:sz="0" w:space="0" w:color="auto" w:frame="1"/>
          <w:lang w:val="fr-FR"/>
        </w:rPr>
        <w:t>Ça y en a beaucoup requins par ici ! »</w:t>
      </w:r>
      <w:r w:rsidR="000736B7">
        <w:rPr>
          <w:rStyle w:val="FootnoteReference"/>
          <w:rFonts w:ascii="Garamond" w:hAnsi="Garamond" w:cs="Times New Roman"/>
          <w:iCs/>
          <w:sz w:val="24"/>
          <w:szCs w:val="24"/>
          <w:bdr w:val="none" w:sz="0" w:space="0" w:color="auto" w:frame="1"/>
          <w:lang w:val="fr-FR"/>
        </w:rPr>
        <w:footnoteReference w:id="86"/>
      </w:r>
      <w:r w:rsidR="007C3B70">
        <w:rPr>
          <w:rStyle w:val="Emphasis"/>
          <w:rFonts w:ascii="Garamond" w:hAnsi="Garamond" w:cs="Times New Roman"/>
          <w:i w:val="0"/>
          <w:sz w:val="24"/>
          <w:szCs w:val="24"/>
          <w:bdr w:val="none" w:sz="0" w:space="0" w:color="auto" w:frame="1"/>
          <w:lang w:val="fr-FR"/>
        </w:rPr>
        <w:t> </w:t>
      </w:r>
      <w:r w:rsidR="007C3B70" w:rsidRPr="007C3B70">
        <w:rPr>
          <w:rFonts w:ascii="Garamond" w:hAnsi="Garamond" w:cs="Times New Roman"/>
          <w:iCs/>
          <w:sz w:val="24"/>
          <w:szCs w:val="24"/>
          <w:lang w:val="fr-FR"/>
        </w:rPr>
        <w:t>;</w:t>
      </w:r>
      <w:r w:rsidR="00DA6BE0" w:rsidRPr="00B90109">
        <w:rPr>
          <w:rFonts w:ascii="Garamond" w:hAnsi="Garamond" w:cs="Times New Roman"/>
          <w:i/>
          <w:sz w:val="24"/>
          <w:szCs w:val="24"/>
          <w:lang w:val="fr-FR"/>
        </w:rPr>
        <w:t xml:space="preserve"> </w:t>
      </w:r>
      <w:r w:rsidR="00DA6BE0" w:rsidRPr="00B90109">
        <w:rPr>
          <w:rFonts w:ascii="Garamond" w:hAnsi="Garamond" w:cs="Times New Roman"/>
          <w:sz w:val="24"/>
          <w:szCs w:val="24"/>
          <w:lang w:val="fr-FR"/>
        </w:rPr>
        <w:t xml:space="preserve">qu’un passager clandestin, un « méchant » </w:t>
      </w:r>
      <w:r w:rsidR="009A7F29" w:rsidRPr="00B90109">
        <w:rPr>
          <w:rFonts w:ascii="Garamond" w:hAnsi="Garamond" w:cs="Times New Roman"/>
          <w:sz w:val="24"/>
          <w:szCs w:val="24"/>
          <w:lang w:val="fr-FR"/>
        </w:rPr>
        <w:t>en somme</w:t>
      </w:r>
      <w:r w:rsidR="007C3B70">
        <w:rPr>
          <w:rFonts w:ascii="Garamond" w:hAnsi="Garamond" w:cs="Times New Roman"/>
          <w:sz w:val="24"/>
          <w:szCs w:val="24"/>
          <w:lang w:val="fr-FR"/>
        </w:rPr>
        <w:t>,</w:t>
      </w:r>
      <w:r w:rsidR="009A7F29" w:rsidRPr="00B90109">
        <w:rPr>
          <w:rFonts w:ascii="Garamond" w:hAnsi="Garamond" w:cs="Times New Roman"/>
          <w:sz w:val="24"/>
          <w:szCs w:val="24"/>
          <w:lang w:val="fr-FR"/>
        </w:rPr>
        <w:t xml:space="preserve"> soit un blanc</w:t>
      </w:r>
      <w:r w:rsidR="007C3B70">
        <w:rPr>
          <w:rFonts w:ascii="Garamond" w:hAnsi="Garamond" w:cs="Times New Roman"/>
          <w:sz w:val="24"/>
          <w:szCs w:val="24"/>
          <w:lang w:val="fr-FR"/>
        </w:rPr>
        <w:t> ;</w:t>
      </w:r>
      <w:r w:rsidR="009A7F29" w:rsidRPr="00B90109">
        <w:rPr>
          <w:rFonts w:ascii="Garamond" w:hAnsi="Garamond" w:cs="Times New Roman"/>
          <w:sz w:val="24"/>
          <w:szCs w:val="24"/>
          <w:lang w:val="fr-FR"/>
        </w:rPr>
        <w:t xml:space="preserve"> </w:t>
      </w:r>
      <w:r w:rsidR="00DA6BE0" w:rsidRPr="00B90109">
        <w:rPr>
          <w:rFonts w:ascii="Garamond" w:hAnsi="Garamond" w:cs="Times New Roman"/>
          <w:sz w:val="24"/>
          <w:szCs w:val="24"/>
          <w:lang w:val="fr-FR"/>
        </w:rPr>
        <w:t>qu’un Blanc ait volé la voiture de Tintin au milieu de la bédé</w:t>
      </w:r>
      <w:r w:rsidR="002D2E52" w:rsidRPr="00B90109">
        <w:rPr>
          <w:rFonts w:ascii="Garamond" w:hAnsi="Garamond" w:cs="Times New Roman"/>
          <w:sz w:val="24"/>
          <w:szCs w:val="24"/>
          <w:lang w:val="fr-FR"/>
        </w:rPr>
        <w:t xml:space="preserve"> et non un malfrat de couleur</w:t>
      </w:r>
      <w:r w:rsidR="007C3B70">
        <w:rPr>
          <w:rFonts w:ascii="Garamond" w:hAnsi="Garamond" w:cs="Times New Roman"/>
          <w:sz w:val="24"/>
          <w:szCs w:val="24"/>
          <w:lang w:val="fr-FR"/>
        </w:rPr>
        <w:t> ;</w:t>
      </w:r>
      <w:r w:rsidR="009A7F29" w:rsidRPr="00B90109">
        <w:rPr>
          <w:rFonts w:ascii="Garamond" w:hAnsi="Garamond" w:cs="Times New Roman"/>
          <w:sz w:val="24"/>
          <w:szCs w:val="24"/>
          <w:lang w:val="fr-FR"/>
        </w:rPr>
        <w:t xml:space="preserve"> ou enfin,</w:t>
      </w:r>
      <w:r w:rsidR="003B35B4" w:rsidRPr="00B90109">
        <w:rPr>
          <w:rFonts w:ascii="Garamond" w:hAnsi="Garamond" w:cs="Times New Roman"/>
          <w:sz w:val="24"/>
          <w:szCs w:val="24"/>
          <w:lang w:val="fr-FR"/>
        </w:rPr>
        <w:t xml:space="preserve"> que l’étendard final </w:t>
      </w:r>
      <w:r w:rsidR="007C3B70">
        <w:rPr>
          <w:rFonts w:ascii="Garamond" w:hAnsi="Garamond" w:cs="Times New Roman"/>
          <w:sz w:val="24"/>
          <w:szCs w:val="24"/>
          <w:lang w:val="fr-FR"/>
        </w:rPr>
        <w:t>« </w:t>
      </w:r>
      <w:r w:rsidR="007C3B70" w:rsidRPr="007C3B70">
        <w:rPr>
          <w:rStyle w:val="Emphasis"/>
          <w:rFonts w:ascii="Garamond" w:hAnsi="Garamond" w:cs="Times New Roman"/>
          <w:i w:val="0"/>
          <w:iCs w:val="0"/>
          <w:sz w:val="24"/>
          <w:szCs w:val="24"/>
          <w:bdr w:val="none" w:sz="0" w:space="0" w:color="auto" w:frame="1"/>
          <w:lang w:val="fr-FR"/>
        </w:rPr>
        <w:t>Vivent Tintin et Milou</w:t>
      </w:r>
      <w:r w:rsidR="007C3B70">
        <w:rPr>
          <w:rStyle w:val="Emphasis"/>
          <w:rFonts w:ascii="Garamond" w:hAnsi="Garamond" w:cs="Times New Roman"/>
          <w:i w:val="0"/>
          <w:iCs w:val="0"/>
          <w:sz w:val="24"/>
          <w:szCs w:val="24"/>
          <w:bdr w:val="none" w:sz="0" w:space="0" w:color="auto" w:frame="1"/>
          <w:lang w:val="fr-FR"/>
        </w:rPr>
        <w:t> »</w:t>
      </w:r>
      <w:r w:rsidR="000736B7">
        <w:rPr>
          <w:rStyle w:val="FootnoteReference"/>
          <w:rFonts w:ascii="Garamond" w:hAnsi="Garamond" w:cs="Times New Roman"/>
          <w:sz w:val="24"/>
          <w:szCs w:val="24"/>
          <w:bdr w:val="none" w:sz="0" w:space="0" w:color="auto" w:frame="1"/>
          <w:lang w:val="fr-FR"/>
        </w:rPr>
        <w:footnoteReference w:id="87"/>
      </w:r>
      <w:r w:rsidR="007C3B70" w:rsidRPr="00B90109">
        <w:rPr>
          <w:rFonts w:ascii="Garamond" w:hAnsi="Garamond" w:cs="Times New Roman"/>
          <w:sz w:val="24"/>
          <w:szCs w:val="24"/>
          <w:lang w:val="fr-FR"/>
        </w:rPr>
        <w:t xml:space="preserve"> </w:t>
      </w:r>
      <w:r w:rsidR="003B35B4" w:rsidRPr="00B90109">
        <w:rPr>
          <w:rFonts w:ascii="Garamond" w:hAnsi="Garamond" w:cs="Times New Roman"/>
          <w:sz w:val="24"/>
          <w:szCs w:val="24"/>
          <w:lang w:val="fr-FR"/>
        </w:rPr>
        <w:t>fasse</w:t>
      </w:r>
      <w:r w:rsidR="00DA6BE0" w:rsidRPr="00B90109">
        <w:rPr>
          <w:rFonts w:ascii="Garamond" w:hAnsi="Garamond" w:cs="Times New Roman"/>
          <w:sz w:val="24"/>
          <w:szCs w:val="24"/>
          <w:lang w:val="fr-FR"/>
        </w:rPr>
        <w:t xml:space="preserve"> preuve de la part des Congolais d’une maîtrise parfaite de l’orthograph</w:t>
      </w:r>
      <w:r w:rsidR="00B21C66" w:rsidRPr="00B90109">
        <w:rPr>
          <w:rFonts w:ascii="Garamond" w:hAnsi="Garamond" w:cs="Times New Roman"/>
          <w:sz w:val="24"/>
          <w:szCs w:val="24"/>
          <w:lang w:val="fr-FR"/>
        </w:rPr>
        <w:t>e</w:t>
      </w:r>
      <w:r w:rsidR="00B21C66" w:rsidRPr="00B90109">
        <w:rPr>
          <w:rStyle w:val="Emphasis"/>
          <w:rFonts w:ascii="Garamond" w:hAnsi="Garamond" w:cs="Times New Roman"/>
          <w:sz w:val="24"/>
          <w:szCs w:val="24"/>
          <w:bdr w:val="none" w:sz="0" w:space="0" w:color="auto" w:frame="1"/>
          <w:lang w:val="fr-FR"/>
        </w:rPr>
        <w:t>.</w:t>
      </w:r>
    </w:p>
    <w:p w14:paraId="4920EB5B" w14:textId="00866DC2" w:rsidR="00FE77BA" w:rsidRPr="00B90109" w:rsidRDefault="003B35B4"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Que l’on puisse avoir des réticences</w:t>
      </w:r>
      <w:r w:rsidR="009A7F29" w:rsidRPr="00B90109">
        <w:rPr>
          <w:rFonts w:ascii="Garamond" w:hAnsi="Garamond" w:cs="Times New Roman"/>
          <w:sz w:val="24"/>
          <w:szCs w:val="24"/>
          <w:lang w:val="fr-FR"/>
        </w:rPr>
        <w:t xml:space="preserve"> à l’égard de certains propos,</w:t>
      </w:r>
      <w:r w:rsidRPr="00B90109">
        <w:rPr>
          <w:rFonts w:ascii="Garamond" w:hAnsi="Garamond" w:cs="Times New Roman"/>
          <w:sz w:val="24"/>
          <w:szCs w:val="24"/>
          <w:lang w:val="fr-FR"/>
        </w:rPr>
        <w:t xml:space="preserve"> il n’en demeure pas moins que faire des signes vers un certain humanisme, par le biais d’une fiction de surcro</w:t>
      </w:r>
      <w:r w:rsidR="009A7F29" w:rsidRPr="00B90109">
        <w:rPr>
          <w:rFonts w:ascii="Garamond" w:hAnsi="Garamond" w:cs="Times New Roman"/>
          <w:sz w:val="24"/>
          <w:szCs w:val="24"/>
          <w:lang w:val="fr-FR"/>
        </w:rPr>
        <w:t>î</w:t>
      </w:r>
      <w:r w:rsidRPr="00B90109">
        <w:rPr>
          <w:rFonts w:ascii="Garamond" w:hAnsi="Garamond" w:cs="Times New Roman"/>
          <w:sz w:val="24"/>
          <w:szCs w:val="24"/>
          <w:lang w:val="fr-FR"/>
        </w:rPr>
        <w:t xml:space="preserve">t, </w:t>
      </w:r>
      <w:r w:rsidR="00DA6BE0" w:rsidRPr="00B90109">
        <w:rPr>
          <w:rFonts w:ascii="Garamond" w:hAnsi="Garamond" w:cs="Times New Roman"/>
          <w:sz w:val="24"/>
          <w:szCs w:val="24"/>
          <w:lang w:val="fr-FR"/>
        </w:rPr>
        <w:t>à une époque et dans un pays de honte coloniale (</w:t>
      </w:r>
      <w:r w:rsidRPr="00B90109">
        <w:rPr>
          <w:rFonts w:ascii="Garamond" w:hAnsi="Garamond" w:cs="Times New Roman"/>
          <w:sz w:val="24"/>
          <w:szCs w:val="24"/>
          <w:lang w:val="fr-FR"/>
        </w:rPr>
        <w:t xml:space="preserve">depuis </w:t>
      </w:r>
      <w:r w:rsidR="00DA6BE0" w:rsidRPr="00B90109">
        <w:rPr>
          <w:rFonts w:ascii="Garamond" w:hAnsi="Garamond" w:cs="Times New Roman"/>
          <w:sz w:val="24"/>
          <w:szCs w:val="24"/>
          <w:lang w:val="fr-FR"/>
        </w:rPr>
        <w:t>Leopold II)</w:t>
      </w:r>
      <w:r w:rsidRPr="00B90109">
        <w:rPr>
          <w:rFonts w:ascii="Garamond" w:hAnsi="Garamond" w:cs="Times New Roman"/>
          <w:sz w:val="24"/>
          <w:szCs w:val="24"/>
          <w:lang w:val="fr-FR"/>
        </w:rPr>
        <w:t>, doit être mis dans l</w:t>
      </w:r>
      <w:r w:rsidR="009A7F29" w:rsidRPr="00B90109">
        <w:rPr>
          <w:rFonts w:ascii="Garamond" w:hAnsi="Garamond" w:cs="Times New Roman"/>
          <w:sz w:val="24"/>
          <w:szCs w:val="24"/>
          <w:lang w:val="fr-FR"/>
        </w:rPr>
        <w:t>a balance.</w:t>
      </w:r>
      <w:r w:rsidR="004F6F83" w:rsidRPr="00B90109">
        <w:rPr>
          <w:rFonts w:ascii="Garamond" w:hAnsi="Garamond" w:cs="Times New Roman"/>
          <w:sz w:val="24"/>
          <w:szCs w:val="24"/>
          <w:lang w:val="fr-FR"/>
        </w:rPr>
        <w:t xml:space="preserve"> Le phrasé et les vocables utilisés </w:t>
      </w:r>
      <w:r w:rsidR="009A7F29" w:rsidRPr="00B90109">
        <w:rPr>
          <w:rFonts w:ascii="Garamond" w:hAnsi="Garamond" w:cs="Times New Roman"/>
          <w:sz w:val="24"/>
          <w:szCs w:val="24"/>
          <w:lang w:val="fr-FR"/>
        </w:rPr>
        <w:t xml:space="preserve">par Hergé </w:t>
      </w:r>
      <w:r w:rsidR="004F6F83" w:rsidRPr="00B90109">
        <w:rPr>
          <w:rFonts w:ascii="Garamond" w:hAnsi="Garamond" w:cs="Times New Roman"/>
          <w:sz w:val="24"/>
          <w:szCs w:val="24"/>
          <w:lang w:val="fr-FR"/>
        </w:rPr>
        <w:t xml:space="preserve">ne doivent pas être entendus comme une caricature raciste </w:t>
      </w:r>
      <w:r w:rsidR="009A7F29" w:rsidRPr="00B90109">
        <w:rPr>
          <w:rFonts w:ascii="Garamond" w:hAnsi="Garamond" w:cs="Times New Roman"/>
          <w:sz w:val="24"/>
          <w:szCs w:val="24"/>
          <w:lang w:val="fr-FR"/>
        </w:rPr>
        <w:t xml:space="preserve">mais tout au plus comme la découverte </w:t>
      </w:r>
      <w:r w:rsidR="004F6F83" w:rsidRPr="00B90109">
        <w:rPr>
          <w:rFonts w:ascii="Garamond" w:hAnsi="Garamond" w:cs="Times New Roman"/>
          <w:sz w:val="24"/>
          <w:szCs w:val="24"/>
          <w:lang w:val="fr-FR"/>
        </w:rPr>
        <w:t>éto</w:t>
      </w:r>
      <w:r w:rsidR="009A7F29" w:rsidRPr="00B90109">
        <w:rPr>
          <w:rFonts w:ascii="Garamond" w:hAnsi="Garamond" w:cs="Times New Roman"/>
          <w:sz w:val="24"/>
          <w:szCs w:val="24"/>
          <w:lang w:val="fr-FR"/>
        </w:rPr>
        <w:t xml:space="preserve">nnée, fascinée, compassionnelle d’une altérité voire de ses propres préjugés. </w:t>
      </w:r>
    </w:p>
    <w:p w14:paraId="6D043574" w14:textId="45F01F53" w:rsidR="004F6F83" w:rsidRPr="00B90109" w:rsidRDefault="003B35B4"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Une dernière</w:t>
      </w:r>
      <w:r w:rsidR="00495C9F" w:rsidRPr="00B90109">
        <w:rPr>
          <w:rFonts w:ascii="Garamond" w:hAnsi="Garamond" w:cs="Times New Roman"/>
          <w:sz w:val="24"/>
          <w:szCs w:val="24"/>
          <w:lang w:val="fr-FR"/>
        </w:rPr>
        <w:t xml:space="preserve"> mise en perspective du « </w:t>
      </w:r>
      <w:r w:rsidR="00F8345F">
        <w:rPr>
          <w:rFonts w:ascii="Garamond" w:hAnsi="Garamond" w:cs="Times New Roman"/>
          <w:sz w:val="24"/>
          <w:szCs w:val="24"/>
          <w:lang w:val="fr-FR"/>
        </w:rPr>
        <w:t>n</w:t>
      </w:r>
      <w:r w:rsidR="00495C9F" w:rsidRPr="00B90109">
        <w:rPr>
          <w:rFonts w:ascii="Garamond" w:hAnsi="Garamond" w:cs="Times New Roman"/>
          <w:sz w:val="24"/>
          <w:szCs w:val="24"/>
          <w:lang w:val="fr-FR"/>
        </w:rPr>
        <w:t xml:space="preserve">oir » dans la littérature </w:t>
      </w:r>
      <w:r w:rsidR="00973B0B" w:rsidRPr="00B90109">
        <w:rPr>
          <w:rFonts w:ascii="Garamond" w:hAnsi="Garamond" w:cs="Times New Roman"/>
          <w:sz w:val="24"/>
          <w:szCs w:val="24"/>
          <w:lang w:val="fr-FR"/>
        </w:rPr>
        <w:t>« </w:t>
      </w:r>
      <w:r w:rsidR="00495C9F" w:rsidRPr="00B90109">
        <w:rPr>
          <w:rFonts w:ascii="Garamond" w:hAnsi="Garamond" w:cs="Times New Roman"/>
          <w:sz w:val="24"/>
          <w:szCs w:val="24"/>
          <w:lang w:val="fr-FR"/>
        </w:rPr>
        <w:t>pré-postcoloniale</w:t>
      </w:r>
      <w:r w:rsidR="00973B0B" w:rsidRPr="00B90109">
        <w:rPr>
          <w:rFonts w:ascii="Garamond" w:hAnsi="Garamond" w:cs="Times New Roman"/>
          <w:sz w:val="24"/>
          <w:szCs w:val="24"/>
          <w:lang w:val="fr-FR"/>
        </w:rPr>
        <w:t> »</w:t>
      </w:r>
      <w:r w:rsidR="004120C2" w:rsidRPr="00B90109">
        <w:rPr>
          <w:rFonts w:ascii="Garamond" w:hAnsi="Garamond" w:cs="Times New Roman"/>
          <w:sz w:val="24"/>
          <w:szCs w:val="24"/>
          <w:lang w:val="fr-FR"/>
        </w:rPr>
        <w:t>,</w:t>
      </w:r>
      <w:r w:rsidR="00973B0B" w:rsidRPr="00B90109">
        <w:rPr>
          <w:rStyle w:val="FootnoteReference"/>
          <w:rFonts w:ascii="Garamond" w:hAnsi="Garamond" w:cs="Times New Roman"/>
          <w:sz w:val="24"/>
          <w:szCs w:val="24"/>
          <w:lang w:val="fr-FR"/>
        </w:rPr>
        <w:footnoteReference w:id="88"/>
      </w:r>
      <w:r w:rsidR="00973B0B" w:rsidRPr="00B90109">
        <w:rPr>
          <w:rFonts w:ascii="Garamond" w:hAnsi="Garamond" w:cs="Times New Roman"/>
          <w:sz w:val="24"/>
          <w:szCs w:val="24"/>
          <w:lang w:val="fr-FR"/>
        </w:rPr>
        <w:t xml:space="preserve"> </w:t>
      </w:r>
      <w:r w:rsidRPr="00B90109">
        <w:rPr>
          <w:rFonts w:ascii="Garamond" w:hAnsi="Garamond" w:cs="Times New Roman"/>
          <w:sz w:val="24"/>
          <w:szCs w:val="24"/>
          <w:lang w:val="fr-FR"/>
        </w:rPr>
        <w:t>nous est offerte par</w:t>
      </w:r>
      <w:r w:rsidR="00973B0B" w:rsidRPr="00B90109">
        <w:rPr>
          <w:rFonts w:ascii="Garamond" w:hAnsi="Garamond" w:cs="Times New Roman"/>
          <w:sz w:val="24"/>
          <w:szCs w:val="24"/>
          <w:lang w:val="fr-FR"/>
        </w:rPr>
        <w:t xml:space="preserve"> le brûlot de </w:t>
      </w:r>
      <w:r w:rsidR="0017777B" w:rsidRPr="00B90109">
        <w:rPr>
          <w:rFonts w:ascii="Garamond" w:hAnsi="Garamond" w:cs="Times New Roman"/>
          <w:sz w:val="24"/>
          <w:szCs w:val="24"/>
          <w:lang w:val="fr-FR"/>
        </w:rPr>
        <w:t>Boris Vian</w:t>
      </w:r>
      <w:r w:rsidRPr="00B90109">
        <w:rPr>
          <w:rFonts w:ascii="Garamond" w:hAnsi="Garamond" w:cs="Times New Roman"/>
          <w:sz w:val="24"/>
          <w:szCs w:val="24"/>
          <w:lang w:val="fr-FR"/>
        </w:rPr>
        <w:t xml:space="preserve">, </w:t>
      </w:r>
      <w:r w:rsidRPr="00B90109">
        <w:rPr>
          <w:rFonts w:ascii="Garamond" w:hAnsi="Garamond" w:cs="Times New Roman"/>
          <w:i/>
          <w:sz w:val="24"/>
          <w:szCs w:val="24"/>
          <w:lang w:val="fr-FR"/>
        </w:rPr>
        <w:t>J’irai cracher sur vos tombes</w:t>
      </w:r>
      <w:r w:rsidRPr="00B90109">
        <w:rPr>
          <w:rFonts w:ascii="Garamond" w:hAnsi="Garamond" w:cs="Times New Roman"/>
          <w:sz w:val="24"/>
          <w:szCs w:val="24"/>
          <w:lang w:val="fr-FR"/>
        </w:rPr>
        <w:t xml:space="preserve">, paru </w:t>
      </w:r>
      <w:r w:rsidR="00967882" w:rsidRPr="00B90109">
        <w:rPr>
          <w:rFonts w:ascii="Garamond" w:hAnsi="Garamond" w:cs="Times New Roman"/>
          <w:sz w:val="24"/>
          <w:szCs w:val="24"/>
          <w:lang w:val="fr-FR"/>
        </w:rPr>
        <w:t xml:space="preserve">sous le pseudonyme américain de </w:t>
      </w:r>
      <w:r w:rsidR="00973B0B" w:rsidRPr="00B90109">
        <w:rPr>
          <w:rFonts w:ascii="Garamond" w:hAnsi="Garamond" w:cs="Times New Roman"/>
          <w:sz w:val="24"/>
          <w:szCs w:val="24"/>
          <w:lang w:val="fr-FR"/>
        </w:rPr>
        <w:t xml:space="preserve">Vernon </w:t>
      </w:r>
      <w:r w:rsidR="00967882" w:rsidRPr="00B90109">
        <w:rPr>
          <w:rFonts w:ascii="Garamond" w:hAnsi="Garamond" w:cs="Times New Roman"/>
          <w:sz w:val="24"/>
          <w:szCs w:val="24"/>
          <w:lang w:val="fr-FR"/>
        </w:rPr>
        <w:t xml:space="preserve">Sullivan, qui met en scène un </w:t>
      </w:r>
      <w:r w:rsidR="00F8345F">
        <w:rPr>
          <w:rFonts w:ascii="Garamond" w:hAnsi="Garamond" w:cs="Times New Roman"/>
          <w:sz w:val="24"/>
          <w:szCs w:val="24"/>
          <w:lang w:val="fr-FR"/>
        </w:rPr>
        <w:t>n</w:t>
      </w:r>
      <w:r w:rsidR="00967882" w:rsidRPr="00B90109">
        <w:rPr>
          <w:rFonts w:ascii="Garamond" w:hAnsi="Garamond" w:cs="Times New Roman"/>
          <w:sz w:val="24"/>
          <w:szCs w:val="24"/>
          <w:lang w:val="fr-FR"/>
        </w:rPr>
        <w:t>oir mais de peau blanche dans une atmosphère d’</w:t>
      </w:r>
      <w:r w:rsidR="0017777B" w:rsidRPr="00B90109">
        <w:rPr>
          <w:rFonts w:ascii="Garamond" w:hAnsi="Garamond" w:cs="Times New Roman"/>
          <w:sz w:val="24"/>
          <w:szCs w:val="24"/>
          <w:lang w:val="fr-FR"/>
        </w:rPr>
        <w:t xml:space="preserve">érotisme exacerbé </w:t>
      </w:r>
      <w:r w:rsidRPr="00B90109">
        <w:rPr>
          <w:rFonts w:ascii="Garamond" w:hAnsi="Garamond" w:cs="Times New Roman"/>
          <w:sz w:val="24"/>
          <w:szCs w:val="24"/>
          <w:lang w:val="fr-FR"/>
        </w:rPr>
        <w:t>par la violence létale (</w:t>
      </w:r>
      <w:proofErr w:type="spellStart"/>
      <w:r w:rsidRPr="00B90109">
        <w:rPr>
          <w:rFonts w:ascii="Garamond" w:hAnsi="Garamond" w:cs="Times New Roman"/>
          <w:i/>
          <w:iCs/>
          <w:sz w:val="24"/>
          <w:szCs w:val="24"/>
          <w:lang w:val="fr-FR"/>
        </w:rPr>
        <w:t>eros</w:t>
      </w:r>
      <w:proofErr w:type="spellEnd"/>
      <w:r w:rsidRPr="00B90109">
        <w:rPr>
          <w:rFonts w:ascii="Garamond" w:hAnsi="Garamond" w:cs="Times New Roman"/>
          <w:sz w:val="24"/>
          <w:szCs w:val="24"/>
          <w:lang w:val="fr-FR"/>
        </w:rPr>
        <w:t>/</w:t>
      </w:r>
      <w:r w:rsidR="00967882" w:rsidRPr="00B90109">
        <w:rPr>
          <w:rFonts w:ascii="Garamond" w:hAnsi="Garamond" w:cs="Times New Roman"/>
          <w:i/>
          <w:iCs/>
          <w:sz w:val="24"/>
          <w:szCs w:val="24"/>
          <w:lang w:val="fr-FR"/>
        </w:rPr>
        <w:t>thanatos</w:t>
      </w:r>
      <w:r w:rsidRPr="00B90109">
        <w:rPr>
          <w:rFonts w:ascii="Garamond" w:hAnsi="Garamond" w:cs="Times New Roman"/>
          <w:sz w:val="24"/>
          <w:szCs w:val="24"/>
          <w:lang w:val="fr-FR"/>
        </w:rPr>
        <w:t>) rappelant Henry Miller.</w:t>
      </w:r>
      <w:r w:rsidR="00973B0B" w:rsidRPr="00B90109">
        <w:rPr>
          <w:rFonts w:ascii="Garamond" w:hAnsi="Garamond" w:cs="Times New Roman"/>
          <w:sz w:val="24"/>
          <w:szCs w:val="24"/>
          <w:lang w:val="fr-FR"/>
        </w:rPr>
        <w:t xml:space="preserve"> </w:t>
      </w:r>
      <w:r w:rsidR="0017777B" w:rsidRPr="00B90109">
        <w:rPr>
          <w:rFonts w:ascii="Garamond" w:hAnsi="Garamond" w:cs="Times New Roman"/>
          <w:sz w:val="24"/>
          <w:szCs w:val="24"/>
          <w:lang w:val="fr-FR"/>
        </w:rPr>
        <w:t>Lee Anderson, le nègre blanc,</w:t>
      </w:r>
      <w:r w:rsidR="00973B0B" w:rsidRPr="00B90109">
        <w:rPr>
          <w:rFonts w:ascii="Garamond" w:hAnsi="Garamond" w:cs="Times New Roman"/>
          <w:sz w:val="24"/>
          <w:szCs w:val="24"/>
          <w:lang w:val="fr-FR"/>
        </w:rPr>
        <w:t xml:space="preserve"> pour se venger de son f</w:t>
      </w:r>
      <w:r w:rsidR="004F6F83" w:rsidRPr="00B90109">
        <w:rPr>
          <w:rFonts w:ascii="Garamond" w:hAnsi="Garamond" w:cs="Times New Roman"/>
          <w:sz w:val="24"/>
          <w:szCs w:val="24"/>
          <w:lang w:val="fr-FR"/>
        </w:rPr>
        <w:t xml:space="preserve">rère lynché et abattu par des </w:t>
      </w:r>
      <w:r w:rsidR="00F8345F">
        <w:rPr>
          <w:rFonts w:ascii="Garamond" w:hAnsi="Garamond" w:cs="Times New Roman"/>
          <w:sz w:val="24"/>
          <w:szCs w:val="24"/>
          <w:lang w:val="fr-FR"/>
        </w:rPr>
        <w:t>bl</w:t>
      </w:r>
      <w:r w:rsidR="004F6F83" w:rsidRPr="00B90109">
        <w:rPr>
          <w:rFonts w:ascii="Garamond" w:hAnsi="Garamond" w:cs="Times New Roman"/>
          <w:sz w:val="24"/>
          <w:szCs w:val="24"/>
          <w:lang w:val="fr-FR"/>
        </w:rPr>
        <w:t xml:space="preserve">ancs parce </w:t>
      </w:r>
      <w:r w:rsidR="00891106" w:rsidRPr="00B90109">
        <w:rPr>
          <w:rFonts w:ascii="Garamond" w:hAnsi="Garamond" w:cs="Times New Roman"/>
          <w:sz w:val="24"/>
          <w:szCs w:val="24"/>
          <w:lang w:val="fr-FR"/>
        </w:rPr>
        <w:t>qu’amoureux</w:t>
      </w:r>
      <w:r w:rsidR="004F6F83" w:rsidRPr="00B90109">
        <w:rPr>
          <w:rFonts w:ascii="Garamond" w:hAnsi="Garamond" w:cs="Times New Roman"/>
          <w:sz w:val="24"/>
          <w:szCs w:val="24"/>
          <w:lang w:val="fr-FR"/>
        </w:rPr>
        <w:t xml:space="preserve"> d’une des leurs</w:t>
      </w:r>
      <w:r w:rsidR="00973B0B" w:rsidRPr="00B90109">
        <w:rPr>
          <w:rFonts w:ascii="Garamond" w:hAnsi="Garamond" w:cs="Times New Roman"/>
          <w:sz w:val="24"/>
          <w:szCs w:val="24"/>
          <w:lang w:val="fr-FR"/>
        </w:rPr>
        <w:t xml:space="preserve">, </w:t>
      </w:r>
      <w:r w:rsidR="004F6F83" w:rsidRPr="00B90109">
        <w:rPr>
          <w:rFonts w:ascii="Garamond" w:hAnsi="Garamond" w:cs="Times New Roman"/>
          <w:sz w:val="24"/>
          <w:szCs w:val="24"/>
          <w:lang w:val="fr-FR"/>
        </w:rPr>
        <w:t>applique en guise de représailles, la</w:t>
      </w:r>
      <w:r w:rsidR="0017777B" w:rsidRPr="00B90109">
        <w:rPr>
          <w:rFonts w:ascii="Garamond" w:hAnsi="Garamond" w:cs="Times New Roman"/>
          <w:sz w:val="24"/>
          <w:szCs w:val="24"/>
          <w:lang w:val="fr-FR"/>
        </w:rPr>
        <w:t xml:space="preserve"> technique radicale à Jean, </w:t>
      </w:r>
      <w:r w:rsidR="004F6F83" w:rsidRPr="00B90109">
        <w:rPr>
          <w:rFonts w:ascii="Garamond" w:hAnsi="Garamond" w:cs="Times New Roman"/>
          <w:sz w:val="24"/>
          <w:szCs w:val="24"/>
          <w:lang w:val="fr-FR"/>
        </w:rPr>
        <w:t xml:space="preserve">une de ses maîtresses blanches : </w:t>
      </w:r>
    </w:p>
    <w:p w14:paraId="31E56958" w14:textId="4367C095" w:rsidR="0017777B" w:rsidRPr="00B90109" w:rsidRDefault="00C66292" w:rsidP="008F1BF2">
      <w:pPr>
        <w:spacing w:before="120" w:after="120" w:line="360" w:lineRule="auto"/>
        <w:ind w:left="284" w:right="284"/>
        <w:jc w:val="both"/>
        <w:rPr>
          <w:rFonts w:ascii="Garamond" w:hAnsi="Garamond" w:cs="Times New Roman"/>
          <w:sz w:val="24"/>
          <w:szCs w:val="24"/>
          <w:lang w:val="fr-FR"/>
        </w:rPr>
      </w:pPr>
      <w:r w:rsidRPr="00B90109">
        <w:rPr>
          <w:rFonts w:ascii="Garamond" w:hAnsi="Garamond" w:cs="Times New Roman"/>
          <w:sz w:val="24"/>
          <w:szCs w:val="24"/>
          <w:lang w:val="fr-FR"/>
        </w:rPr>
        <w:t>« </w:t>
      </w:r>
      <w:r w:rsidR="003364A7" w:rsidRPr="00B90109">
        <w:rPr>
          <w:rFonts w:ascii="Garamond" w:hAnsi="Garamond" w:cs="Times New Roman"/>
          <w:sz w:val="24"/>
          <w:szCs w:val="24"/>
          <w:lang w:val="fr-FR"/>
        </w:rPr>
        <w:t>Je lui ai demandé pourquoi elle m’avait tiré dessus et j’essayais de me maîtriser ; elle m’a dit que j’étais un sale nègre […]</w:t>
      </w:r>
      <w:r w:rsidR="006103ED" w:rsidRPr="00B90109">
        <w:rPr>
          <w:rFonts w:ascii="Garamond" w:hAnsi="Garamond" w:cs="Times New Roman"/>
          <w:sz w:val="24"/>
          <w:szCs w:val="24"/>
          <w:lang w:val="fr-FR"/>
        </w:rPr>
        <w:t xml:space="preserve"> </w:t>
      </w:r>
      <w:r w:rsidR="003364A7" w:rsidRPr="00B90109">
        <w:rPr>
          <w:rFonts w:ascii="Garamond" w:hAnsi="Garamond" w:cs="Times New Roman"/>
          <w:sz w:val="24"/>
          <w:szCs w:val="24"/>
          <w:lang w:val="fr-FR"/>
        </w:rPr>
        <w:t>Alors, je lui ai répondu que les Blancs avaient descendu mon frère, et que je serais plus dur à avoir, mais qu’elle, en tout cas, allait y passer. […]</w:t>
      </w:r>
      <w:r w:rsidR="002E6B58" w:rsidRPr="00B90109">
        <w:rPr>
          <w:rFonts w:ascii="Garamond" w:hAnsi="Garamond" w:cs="Times New Roman"/>
          <w:sz w:val="24"/>
          <w:szCs w:val="24"/>
          <w:lang w:val="fr-FR"/>
        </w:rPr>
        <w:t xml:space="preserve"> </w:t>
      </w:r>
      <w:r w:rsidR="003364A7" w:rsidRPr="00B90109">
        <w:rPr>
          <w:rFonts w:ascii="Garamond" w:hAnsi="Garamond" w:cs="Times New Roman"/>
          <w:sz w:val="24"/>
          <w:szCs w:val="24"/>
          <w:lang w:val="fr-FR"/>
        </w:rPr>
        <w:t>Je l’ai mordue e</w:t>
      </w:r>
      <w:r w:rsidR="004F6F83" w:rsidRPr="00B90109">
        <w:rPr>
          <w:rFonts w:ascii="Garamond" w:hAnsi="Garamond" w:cs="Times New Roman"/>
          <w:sz w:val="24"/>
          <w:szCs w:val="24"/>
          <w:lang w:val="fr-FR"/>
        </w:rPr>
        <w:t xml:space="preserve">n plein entre ses cuisses […] </w:t>
      </w:r>
      <w:r w:rsidR="00F744EA">
        <w:rPr>
          <w:rFonts w:ascii="Garamond" w:hAnsi="Garamond" w:cs="Times New Roman"/>
          <w:sz w:val="24"/>
          <w:szCs w:val="24"/>
          <w:lang w:val="fr-FR"/>
        </w:rPr>
        <w:t>À</w:t>
      </w:r>
      <w:r w:rsidR="003364A7" w:rsidRPr="00B90109">
        <w:rPr>
          <w:rFonts w:ascii="Garamond" w:hAnsi="Garamond" w:cs="Times New Roman"/>
          <w:sz w:val="24"/>
          <w:szCs w:val="24"/>
          <w:lang w:val="fr-FR"/>
        </w:rPr>
        <w:t xml:space="preserve"> la fin, je me suis mis à lui taper dessus, juste avec mon poing droit d’abord, sur la mâchoire, j’ai senti ses dents se casser, et j’ai continué, je </w:t>
      </w:r>
      <w:r w:rsidR="003364A7" w:rsidRPr="00B90109">
        <w:rPr>
          <w:rFonts w:ascii="Garamond" w:hAnsi="Garamond" w:cs="Times New Roman"/>
          <w:sz w:val="24"/>
          <w:szCs w:val="24"/>
          <w:lang w:val="fr-FR"/>
        </w:rPr>
        <w:lastRenderedPageBreak/>
        <w:t>voulais qu’elle arrête de crier. J’ai tapé plus fort, et puis j’ai ramassé sa jupe, je la lui ai collée sur la bouche et je me s</w:t>
      </w:r>
      <w:r w:rsidR="004F6F83" w:rsidRPr="00B90109">
        <w:rPr>
          <w:rFonts w:ascii="Garamond" w:hAnsi="Garamond" w:cs="Times New Roman"/>
          <w:sz w:val="24"/>
          <w:szCs w:val="24"/>
          <w:lang w:val="fr-FR"/>
        </w:rPr>
        <w:t>uis assis sur sa tête.</w:t>
      </w:r>
      <w:r w:rsidRPr="00B90109">
        <w:rPr>
          <w:rFonts w:ascii="Garamond" w:hAnsi="Garamond" w:cs="Times New Roman"/>
          <w:sz w:val="24"/>
          <w:szCs w:val="24"/>
          <w:lang w:val="fr-FR"/>
        </w:rPr>
        <w:t> »</w:t>
      </w:r>
      <w:r w:rsidR="00B6606F" w:rsidRPr="00B90109">
        <w:rPr>
          <w:rStyle w:val="FootnoteReference"/>
          <w:rFonts w:ascii="Garamond" w:hAnsi="Garamond" w:cs="Times New Roman"/>
          <w:sz w:val="24"/>
          <w:szCs w:val="24"/>
          <w:lang w:val="fr-FR"/>
        </w:rPr>
        <w:footnoteReference w:id="89"/>
      </w:r>
      <w:r w:rsidR="006103ED" w:rsidRPr="00B90109">
        <w:rPr>
          <w:rFonts w:ascii="Garamond" w:hAnsi="Garamond" w:cs="Times New Roman"/>
          <w:sz w:val="24"/>
          <w:szCs w:val="24"/>
          <w:lang w:val="fr-FR"/>
        </w:rPr>
        <w:t xml:space="preserve"> </w:t>
      </w:r>
    </w:p>
    <w:p w14:paraId="3114C9F8" w14:textId="5C54F747" w:rsidR="004F6F83" w:rsidRPr="00B90109" w:rsidRDefault="004F6F83" w:rsidP="008F1BF2">
      <w:pPr>
        <w:spacing w:after="0" w:line="360" w:lineRule="auto"/>
        <w:jc w:val="both"/>
        <w:rPr>
          <w:rFonts w:ascii="Garamond" w:hAnsi="Garamond" w:cs="Times New Roman"/>
          <w:sz w:val="24"/>
          <w:szCs w:val="24"/>
          <w:lang w:val="fr-FR"/>
        </w:rPr>
      </w:pPr>
      <w:bookmarkStart w:id="3" w:name="notes01_1"/>
      <w:bookmarkEnd w:id="3"/>
      <w:r w:rsidRPr="00B90109">
        <w:rPr>
          <w:rFonts w:ascii="Garamond" w:hAnsi="Garamond" w:cs="Times New Roman"/>
          <w:sz w:val="24"/>
          <w:szCs w:val="24"/>
          <w:lang w:val="fr-FR"/>
        </w:rPr>
        <w:t xml:space="preserve">La scène, d’une haute précision anatomique, qui se prolonge sur deux longues pages insoutenables, mettent en discours toute une haine retenue comme un orgasme d’images violentes. </w:t>
      </w:r>
    </w:p>
    <w:p w14:paraId="05950F01" w14:textId="7CEEBA65" w:rsidR="0017777B" w:rsidRPr="00B90109" w:rsidRDefault="00891106" w:rsidP="008F1BF2">
      <w:pPr>
        <w:spacing w:after="0" w:line="360" w:lineRule="auto"/>
        <w:ind w:firstLine="284"/>
        <w:jc w:val="both"/>
        <w:rPr>
          <w:rFonts w:ascii="Garamond" w:hAnsi="Garamond" w:cs="Times New Roman"/>
          <w:sz w:val="24"/>
          <w:szCs w:val="24"/>
          <w:lang w:val="fr-FR"/>
        </w:rPr>
      </w:pPr>
      <w:r w:rsidRPr="00B90109">
        <w:rPr>
          <w:rFonts w:ascii="Garamond" w:hAnsi="Garamond" w:cs="Times New Roman"/>
          <w:sz w:val="24"/>
          <w:szCs w:val="24"/>
          <w:lang w:val="fr-FR"/>
        </w:rPr>
        <w:t>Tous l</w:t>
      </w:r>
      <w:r w:rsidR="004F6F83" w:rsidRPr="00B90109">
        <w:rPr>
          <w:rFonts w:ascii="Garamond" w:hAnsi="Garamond" w:cs="Times New Roman"/>
          <w:sz w:val="24"/>
          <w:szCs w:val="24"/>
          <w:lang w:val="fr-FR"/>
        </w:rPr>
        <w:t>es textes passés en revue ici</w:t>
      </w:r>
      <w:r w:rsidRPr="00B90109">
        <w:rPr>
          <w:rFonts w:ascii="Garamond" w:hAnsi="Garamond" w:cs="Times New Roman"/>
          <w:sz w:val="24"/>
          <w:szCs w:val="24"/>
          <w:lang w:val="fr-FR"/>
        </w:rPr>
        <w:t xml:space="preserve">, que l’usage de certains </w:t>
      </w:r>
      <w:r w:rsidR="009A7F29" w:rsidRPr="00B90109">
        <w:rPr>
          <w:rFonts w:ascii="Garamond" w:hAnsi="Garamond" w:cs="Times New Roman"/>
          <w:sz w:val="24"/>
          <w:szCs w:val="24"/>
          <w:lang w:val="fr-FR"/>
        </w:rPr>
        <w:t>lexèmes</w:t>
      </w:r>
      <w:r w:rsidR="004F6F83" w:rsidRPr="00B90109">
        <w:rPr>
          <w:rFonts w:ascii="Garamond" w:hAnsi="Garamond" w:cs="Times New Roman"/>
          <w:sz w:val="24"/>
          <w:szCs w:val="24"/>
          <w:lang w:val="fr-FR"/>
        </w:rPr>
        <w:t xml:space="preserve"> – « nègre bouche cannibale », « bétail », « macaq</w:t>
      </w:r>
      <w:r w:rsidR="009A7F29" w:rsidRPr="00B90109">
        <w:rPr>
          <w:rFonts w:ascii="Garamond" w:hAnsi="Garamond" w:cs="Times New Roman"/>
          <w:sz w:val="24"/>
          <w:szCs w:val="24"/>
          <w:lang w:val="fr-FR"/>
        </w:rPr>
        <w:t>ue », « sauvage », « primitif » –,</w:t>
      </w:r>
      <w:r w:rsidR="004F6F83" w:rsidRPr="00B90109">
        <w:rPr>
          <w:rFonts w:ascii="Garamond" w:hAnsi="Garamond" w:cs="Times New Roman"/>
          <w:sz w:val="24"/>
          <w:szCs w:val="24"/>
          <w:lang w:val="fr-FR"/>
        </w:rPr>
        <w:t xml:space="preserve"> empêche </w:t>
      </w:r>
      <w:r w:rsidR="009A7F29" w:rsidRPr="00B90109">
        <w:rPr>
          <w:rFonts w:ascii="Garamond" w:hAnsi="Garamond" w:cs="Times New Roman"/>
          <w:sz w:val="24"/>
          <w:szCs w:val="24"/>
          <w:lang w:val="fr-FR"/>
        </w:rPr>
        <w:t>de traiter</w:t>
      </w:r>
      <w:r w:rsidR="004F6F83" w:rsidRPr="00B90109">
        <w:rPr>
          <w:rFonts w:ascii="Garamond" w:hAnsi="Garamond" w:cs="Times New Roman"/>
          <w:sz w:val="24"/>
          <w:szCs w:val="24"/>
          <w:lang w:val="fr-FR"/>
        </w:rPr>
        <w:t xml:space="preserve"> à leur juste valeur</w:t>
      </w:r>
      <w:r w:rsidR="009A7F29" w:rsidRPr="00B90109">
        <w:rPr>
          <w:rFonts w:ascii="Garamond" w:hAnsi="Garamond" w:cs="Times New Roman"/>
          <w:sz w:val="24"/>
          <w:szCs w:val="24"/>
          <w:lang w:val="fr-FR"/>
        </w:rPr>
        <w:t xml:space="preserve"> et porte ombrage à la plus-value poétique</w:t>
      </w:r>
      <w:r w:rsidR="004F6F83" w:rsidRPr="00B90109">
        <w:rPr>
          <w:rFonts w:ascii="Garamond" w:hAnsi="Garamond" w:cs="Times New Roman"/>
          <w:sz w:val="24"/>
          <w:szCs w:val="24"/>
          <w:lang w:val="fr-FR"/>
        </w:rPr>
        <w:t xml:space="preserve">, </w:t>
      </w:r>
      <w:r w:rsidR="00FF3F82" w:rsidRPr="00B90109">
        <w:rPr>
          <w:rFonts w:ascii="Garamond" w:hAnsi="Garamond" w:cs="Times New Roman"/>
          <w:sz w:val="24"/>
          <w:szCs w:val="24"/>
          <w:lang w:val="fr-FR"/>
        </w:rPr>
        <w:t>sont pourtant des</w:t>
      </w:r>
      <w:r w:rsidR="004F6F83" w:rsidRPr="00B90109">
        <w:rPr>
          <w:rFonts w:ascii="Garamond" w:hAnsi="Garamond" w:cs="Times New Roman"/>
          <w:sz w:val="24"/>
          <w:szCs w:val="24"/>
          <w:lang w:val="fr-FR"/>
        </w:rPr>
        <w:t xml:space="preserve"> tentatives courageuses de bousculer une politique</w:t>
      </w:r>
      <w:r w:rsidR="008641A6" w:rsidRPr="00B90109">
        <w:rPr>
          <w:rFonts w:ascii="Garamond" w:hAnsi="Garamond" w:cs="Times New Roman"/>
          <w:sz w:val="24"/>
          <w:szCs w:val="24"/>
          <w:lang w:val="fr-FR"/>
        </w:rPr>
        <w:t xml:space="preserve"> et une esthétique</w:t>
      </w:r>
      <w:r w:rsidR="004F6F83" w:rsidRPr="00B90109">
        <w:rPr>
          <w:rFonts w:ascii="Garamond" w:hAnsi="Garamond" w:cs="Times New Roman"/>
          <w:sz w:val="24"/>
          <w:szCs w:val="24"/>
          <w:lang w:val="fr-FR"/>
        </w:rPr>
        <w:t xml:space="preserve"> e</w:t>
      </w:r>
      <w:r w:rsidR="009A7F29" w:rsidRPr="00B90109">
        <w:rPr>
          <w:rFonts w:ascii="Garamond" w:hAnsi="Garamond" w:cs="Times New Roman"/>
          <w:sz w:val="24"/>
          <w:szCs w:val="24"/>
          <w:lang w:val="fr-FR"/>
        </w:rPr>
        <w:t>n place.</w:t>
      </w:r>
      <w:r w:rsidR="008641A6" w:rsidRPr="00B90109">
        <w:rPr>
          <w:rFonts w:ascii="Garamond" w:hAnsi="Garamond" w:cs="Times New Roman"/>
          <w:sz w:val="24"/>
          <w:szCs w:val="24"/>
          <w:lang w:val="fr-FR"/>
        </w:rPr>
        <w:t xml:space="preserve"> À</w:t>
      </w:r>
      <w:r w:rsidR="009A7F29" w:rsidRPr="00B90109">
        <w:rPr>
          <w:rFonts w:ascii="Garamond" w:hAnsi="Garamond" w:cs="Times New Roman"/>
          <w:sz w:val="24"/>
          <w:szCs w:val="24"/>
          <w:lang w:val="fr-FR"/>
        </w:rPr>
        <w:t xml:space="preserve"> ce piège </w:t>
      </w:r>
      <w:r w:rsidR="00FF3F82" w:rsidRPr="00B90109">
        <w:rPr>
          <w:rFonts w:ascii="Garamond" w:hAnsi="Garamond" w:cs="Times New Roman"/>
          <w:sz w:val="24"/>
          <w:szCs w:val="24"/>
          <w:lang w:val="fr-FR"/>
        </w:rPr>
        <w:t xml:space="preserve">s’en ajoute une autre. </w:t>
      </w:r>
      <w:r w:rsidR="0017777B" w:rsidRPr="00B90109">
        <w:rPr>
          <w:rFonts w:ascii="Garamond" w:hAnsi="Garamond" w:cs="Times New Roman"/>
          <w:sz w:val="24"/>
          <w:szCs w:val="24"/>
          <w:lang w:val="fr-FR"/>
        </w:rPr>
        <w:t xml:space="preserve">Dans un entretien de 2009 </w:t>
      </w:r>
      <w:r w:rsidR="008641A6" w:rsidRPr="00B90109">
        <w:rPr>
          <w:rFonts w:ascii="Garamond" w:hAnsi="Garamond" w:cs="Times New Roman"/>
          <w:sz w:val="24"/>
          <w:szCs w:val="24"/>
          <w:lang w:val="fr-FR"/>
        </w:rPr>
        <w:t xml:space="preserve">avec Evene.fr, Alain </w:t>
      </w:r>
      <w:proofErr w:type="spellStart"/>
      <w:r w:rsidR="008641A6" w:rsidRPr="00B90109">
        <w:rPr>
          <w:rFonts w:ascii="Garamond" w:hAnsi="Garamond" w:cs="Times New Roman"/>
          <w:sz w:val="24"/>
          <w:szCs w:val="24"/>
          <w:lang w:val="fr-FR"/>
        </w:rPr>
        <w:t>Mabanckou</w:t>
      </w:r>
      <w:proofErr w:type="spellEnd"/>
      <w:r w:rsidR="008641A6" w:rsidRPr="00B90109">
        <w:rPr>
          <w:rFonts w:ascii="Garamond" w:hAnsi="Garamond" w:cs="Times New Roman"/>
          <w:sz w:val="24"/>
          <w:szCs w:val="24"/>
          <w:lang w:val="fr-FR"/>
        </w:rPr>
        <w:t xml:space="preserve"> </w:t>
      </w:r>
      <w:r w:rsidR="0017777B" w:rsidRPr="00B90109">
        <w:rPr>
          <w:rFonts w:ascii="Garamond" w:hAnsi="Garamond" w:cs="Times New Roman"/>
          <w:sz w:val="24"/>
          <w:szCs w:val="24"/>
          <w:lang w:val="fr-FR"/>
        </w:rPr>
        <w:t>souligne que « le danger pour l</w:t>
      </w:r>
      <w:r w:rsidR="00640469" w:rsidRPr="00B90109">
        <w:rPr>
          <w:rFonts w:ascii="Garamond" w:hAnsi="Garamond" w:cs="Times New Roman"/>
          <w:sz w:val="24"/>
          <w:szCs w:val="24"/>
          <w:lang w:val="fr-FR"/>
        </w:rPr>
        <w:t>’</w:t>
      </w:r>
      <w:r w:rsidR="0017777B" w:rsidRPr="00B90109">
        <w:rPr>
          <w:rFonts w:ascii="Garamond" w:hAnsi="Garamond" w:cs="Times New Roman"/>
          <w:sz w:val="24"/>
          <w:szCs w:val="24"/>
          <w:lang w:val="fr-FR"/>
        </w:rPr>
        <w:t>écrivain noir est de s</w:t>
      </w:r>
      <w:r w:rsidR="00640469" w:rsidRPr="00B90109">
        <w:rPr>
          <w:rFonts w:ascii="Garamond" w:hAnsi="Garamond" w:cs="Times New Roman"/>
          <w:sz w:val="24"/>
          <w:szCs w:val="24"/>
          <w:lang w:val="fr-FR"/>
        </w:rPr>
        <w:t>’</w:t>
      </w:r>
      <w:r w:rsidR="00FF3F82" w:rsidRPr="00B90109">
        <w:rPr>
          <w:rFonts w:ascii="Garamond" w:hAnsi="Garamond" w:cs="Times New Roman"/>
          <w:sz w:val="24"/>
          <w:szCs w:val="24"/>
          <w:lang w:val="fr-FR"/>
        </w:rPr>
        <w:t xml:space="preserve">enfermer dans sa </w:t>
      </w:r>
      <w:r w:rsidR="00876325">
        <w:rPr>
          <w:rFonts w:ascii="Garamond" w:hAnsi="Garamond" w:cs="Times New Roman"/>
          <w:sz w:val="24"/>
          <w:szCs w:val="24"/>
          <w:lang w:val="fr-FR"/>
        </w:rPr>
        <w:t xml:space="preserve">‹ </w:t>
      </w:r>
      <w:r w:rsidR="0017777B" w:rsidRPr="00B90109">
        <w:rPr>
          <w:rFonts w:ascii="Garamond" w:hAnsi="Garamond" w:cs="Times New Roman"/>
          <w:sz w:val="24"/>
          <w:szCs w:val="24"/>
          <w:lang w:val="fr-FR"/>
        </w:rPr>
        <w:t>noirceur</w:t>
      </w:r>
      <w:r w:rsidR="00876325">
        <w:rPr>
          <w:rFonts w:ascii="Garamond" w:hAnsi="Garamond" w:cs="Times New Roman"/>
          <w:sz w:val="24"/>
          <w:szCs w:val="24"/>
          <w:lang w:val="fr-FR"/>
        </w:rPr>
        <w:t xml:space="preserve"> ›</w:t>
      </w:r>
      <w:r w:rsidR="0017777B" w:rsidRPr="00B90109">
        <w:rPr>
          <w:rFonts w:ascii="Garamond" w:hAnsi="Garamond" w:cs="Times New Roman"/>
          <w:sz w:val="24"/>
          <w:szCs w:val="24"/>
          <w:lang w:val="fr-FR"/>
        </w:rPr>
        <w:t>, comme dirait Frantz Fanon. Il ne s</w:t>
      </w:r>
      <w:r w:rsidR="00640469" w:rsidRPr="00B90109">
        <w:rPr>
          <w:rFonts w:ascii="Garamond" w:hAnsi="Garamond" w:cs="Times New Roman"/>
          <w:sz w:val="24"/>
          <w:szCs w:val="24"/>
          <w:lang w:val="fr-FR"/>
        </w:rPr>
        <w:t>’</w:t>
      </w:r>
      <w:r w:rsidR="0017777B" w:rsidRPr="00B90109">
        <w:rPr>
          <w:rFonts w:ascii="Garamond" w:hAnsi="Garamond" w:cs="Times New Roman"/>
          <w:sz w:val="24"/>
          <w:szCs w:val="24"/>
          <w:lang w:val="fr-FR"/>
        </w:rPr>
        <w:t>agit pas de tomber dans le piège de l</w:t>
      </w:r>
      <w:r w:rsidR="00640469" w:rsidRPr="00B90109">
        <w:rPr>
          <w:rFonts w:ascii="Garamond" w:hAnsi="Garamond" w:cs="Times New Roman"/>
          <w:sz w:val="24"/>
          <w:szCs w:val="24"/>
          <w:lang w:val="fr-FR"/>
        </w:rPr>
        <w:t>’</w:t>
      </w:r>
      <w:r w:rsidR="0017777B" w:rsidRPr="00B90109">
        <w:rPr>
          <w:rFonts w:ascii="Garamond" w:hAnsi="Garamond" w:cs="Times New Roman"/>
          <w:sz w:val="24"/>
          <w:szCs w:val="24"/>
          <w:lang w:val="fr-FR"/>
        </w:rPr>
        <w:t>affrontement basique entre la civilisation noire et blanche. L</w:t>
      </w:r>
      <w:r w:rsidR="00640469" w:rsidRPr="00B90109">
        <w:rPr>
          <w:rFonts w:ascii="Garamond" w:hAnsi="Garamond" w:cs="Times New Roman"/>
          <w:sz w:val="24"/>
          <w:szCs w:val="24"/>
          <w:lang w:val="fr-FR"/>
        </w:rPr>
        <w:t>’</w:t>
      </w:r>
      <w:r w:rsidR="0017777B" w:rsidRPr="00B90109">
        <w:rPr>
          <w:rFonts w:ascii="Garamond" w:hAnsi="Garamond" w:cs="Times New Roman"/>
          <w:sz w:val="24"/>
          <w:szCs w:val="24"/>
          <w:lang w:val="fr-FR"/>
        </w:rPr>
        <w:t>autocritique est essentielle si l</w:t>
      </w:r>
      <w:r w:rsidR="00640469" w:rsidRPr="00B90109">
        <w:rPr>
          <w:rFonts w:ascii="Garamond" w:hAnsi="Garamond" w:cs="Times New Roman"/>
          <w:sz w:val="24"/>
          <w:szCs w:val="24"/>
          <w:lang w:val="fr-FR"/>
        </w:rPr>
        <w:t>’</w:t>
      </w:r>
      <w:r w:rsidR="0017777B" w:rsidRPr="00B90109">
        <w:rPr>
          <w:rFonts w:ascii="Garamond" w:hAnsi="Garamond" w:cs="Times New Roman"/>
          <w:sz w:val="24"/>
          <w:szCs w:val="24"/>
          <w:lang w:val="fr-FR"/>
        </w:rPr>
        <w:t>on veut ensuite poser un regard juste sur le reste du monde</w:t>
      </w:r>
      <w:r w:rsidR="00B6606F" w:rsidRPr="00B90109">
        <w:rPr>
          <w:rFonts w:ascii="Garamond" w:hAnsi="Garamond" w:cs="Times New Roman"/>
          <w:sz w:val="24"/>
          <w:szCs w:val="24"/>
          <w:lang w:val="fr-FR"/>
        </w:rPr>
        <w:t>.</w:t>
      </w:r>
      <w:r w:rsidR="0017777B" w:rsidRPr="00B90109">
        <w:rPr>
          <w:rFonts w:ascii="Garamond" w:hAnsi="Garamond" w:cs="Times New Roman"/>
          <w:sz w:val="24"/>
          <w:szCs w:val="24"/>
          <w:lang w:val="fr-FR"/>
        </w:rPr>
        <w:t> »</w:t>
      </w:r>
      <w:r w:rsidR="00B6606F" w:rsidRPr="00B90109">
        <w:rPr>
          <w:rStyle w:val="FootnoteReference"/>
          <w:rFonts w:ascii="Garamond" w:hAnsi="Garamond" w:cs="Times New Roman"/>
          <w:sz w:val="24"/>
          <w:szCs w:val="24"/>
          <w:lang w:val="fr-FR"/>
        </w:rPr>
        <w:footnoteReference w:id="90"/>
      </w:r>
    </w:p>
    <w:p w14:paraId="790984AB" w14:textId="77777777" w:rsidR="00FF6ACF" w:rsidRPr="00B90109" w:rsidRDefault="00FF6ACF" w:rsidP="008F1BF2">
      <w:pPr>
        <w:tabs>
          <w:tab w:val="left" w:pos="709"/>
          <w:tab w:val="left" w:pos="6096"/>
        </w:tabs>
        <w:spacing w:after="0" w:line="360" w:lineRule="auto"/>
        <w:jc w:val="both"/>
        <w:rPr>
          <w:rFonts w:ascii="Garamond" w:hAnsi="Garamond" w:cs="Times New Roman"/>
          <w:sz w:val="24"/>
          <w:szCs w:val="24"/>
          <w:shd w:val="clear" w:color="auto" w:fill="FFFFFF"/>
          <w:lang w:val="fr-FR"/>
        </w:rPr>
      </w:pPr>
    </w:p>
    <w:p w14:paraId="7D3380B0" w14:textId="77777777" w:rsidR="00F244A2" w:rsidRPr="00B90109" w:rsidRDefault="0054248A" w:rsidP="008F1BF2">
      <w:pPr>
        <w:spacing w:after="0" w:line="360" w:lineRule="auto"/>
        <w:jc w:val="both"/>
        <w:rPr>
          <w:rFonts w:ascii="Garamond" w:hAnsi="Garamond" w:cs="Times New Roman"/>
          <w:b/>
          <w:sz w:val="24"/>
          <w:szCs w:val="24"/>
          <w:lang w:val="fr-FR"/>
        </w:rPr>
      </w:pPr>
      <w:r w:rsidRPr="00B90109">
        <w:rPr>
          <w:rFonts w:ascii="Garamond" w:hAnsi="Garamond" w:cs="Times New Roman"/>
          <w:b/>
          <w:sz w:val="24"/>
          <w:szCs w:val="24"/>
          <w:lang w:val="fr-FR"/>
        </w:rPr>
        <w:t xml:space="preserve">Conclusion : </w:t>
      </w:r>
      <w:r w:rsidR="00C774A0" w:rsidRPr="00B90109">
        <w:rPr>
          <w:rFonts w:ascii="Garamond" w:hAnsi="Garamond" w:cs="Times New Roman"/>
          <w:b/>
          <w:sz w:val="24"/>
          <w:szCs w:val="24"/>
          <w:lang w:val="fr-FR"/>
        </w:rPr>
        <w:t>L</w:t>
      </w:r>
      <w:r w:rsidR="00640469" w:rsidRPr="00B90109">
        <w:rPr>
          <w:rFonts w:ascii="Garamond" w:hAnsi="Garamond" w:cs="Times New Roman"/>
          <w:b/>
          <w:sz w:val="24"/>
          <w:szCs w:val="24"/>
          <w:lang w:val="fr-FR"/>
        </w:rPr>
        <w:t>’</w:t>
      </w:r>
      <w:r w:rsidR="00C774A0" w:rsidRPr="00B90109">
        <w:rPr>
          <w:rFonts w:ascii="Garamond" w:hAnsi="Garamond" w:cs="Times New Roman"/>
          <w:b/>
          <w:sz w:val="24"/>
          <w:szCs w:val="24"/>
          <w:lang w:val="fr-FR"/>
        </w:rPr>
        <w:t>intraduisible</w:t>
      </w:r>
    </w:p>
    <w:p w14:paraId="3BDCE7C8" w14:textId="77777777" w:rsidR="0017777B" w:rsidRPr="00B90109" w:rsidRDefault="0017777B" w:rsidP="008F1BF2">
      <w:pPr>
        <w:spacing w:after="0" w:line="360" w:lineRule="auto"/>
        <w:jc w:val="both"/>
        <w:rPr>
          <w:rFonts w:ascii="Garamond" w:hAnsi="Garamond" w:cs="Times New Roman"/>
          <w:sz w:val="24"/>
          <w:szCs w:val="24"/>
          <w:lang w:val="fr-FR"/>
        </w:rPr>
      </w:pPr>
    </w:p>
    <w:p w14:paraId="24B4C9A3" w14:textId="213C9FCC" w:rsidR="00E21CD6" w:rsidRPr="00B90109" w:rsidRDefault="006D5937" w:rsidP="008F1BF2">
      <w:pPr>
        <w:spacing w:after="0" w:line="360" w:lineRule="auto"/>
        <w:jc w:val="both"/>
        <w:rPr>
          <w:rFonts w:ascii="Garamond" w:hAnsi="Garamond" w:cs="Times New Roman"/>
          <w:i/>
          <w:sz w:val="24"/>
          <w:szCs w:val="24"/>
          <w:lang w:val="fr-FR"/>
        </w:rPr>
      </w:pPr>
      <w:r w:rsidRPr="00B90109">
        <w:rPr>
          <w:rFonts w:ascii="Garamond" w:hAnsi="Garamond" w:cs="Times New Roman"/>
          <w:sz w:val="24"/>
          <w:szCs w:val="24"/>
          <w:lang w:val="fr-FR"/>
        </w:rPr>
        <w:t>La fin du narcissism</w:t>
      </w:r>
      <w:r w:rsidR="00002449" w:rsidRPr="00B90109">
        <w:rPr>
          <w:rFonts w:ascii="Garamond" w:hAnsi="Garamond" w:cs="Times New Roman"/>
          <w:sz w:val="24"/>
          <w:szCs w:val="24"/>
          <w:lang w:val="fr-FR"/>
        </w:rPr>
        <w:t>e et de l’exotisme se mesure</w:t>
      </w:r>
      <w:r w:rsidR="00FF3F82" w:rsidRPr="00B90109">
        <w:rPr>
          <w:rFonts w:ascii="Garamond" w:hAnsi="Garamond" w:cs="Times New Roman"/>
          <w:sz w:val="24"/>
          <w:szCs w:val="24"/>
          <w:lang w:val="fr-FR"/>
        </w:rPr>
        <w:t>, à notre sens,</w:t>
      </w:r>
      <w:r w:rsidR="00002449" w:rsidRPr="00B90109">
        <w:rPr>
          <w:rFonts w:ascii="Garamond" w:hAnsi="Garamond" w:cs="Times New Roman"/>
          <w:sz w:val="24"/>
          <w:szCs w:val="24"/>
          <w:lang w:val="fr-FR"/>
        </w:rPr>
        <w:t xml:space="preserve"> à</w:t>
      </w:r>
      <w:r w:rsidRPr="00B90109">
        <w:rPr>
          <w:rFonts w:ascii="Garamond" w:hAnsi="Garamond" w:cs="Times New Roman"/>
          <w:sz w:val="24"/>
          <w:szCs w:val="24"/>
          <w:lang w:val="fr-FR"/>
        </w:rPr>
        <w:t xml:space="preserve"> la capacité de respecter l’autre comme autre : </w:t>
      </w:r>
      <w:r w:rsidR="00C103A5" w:rsidRPr="00B90109">
        <w:rPr>
          <w:rFonts w:ascii="Garamond" w:hAnsi="Garamond" w:cs="Times New Roman"/>
          <w:sz w:val="24"/>
          <w:szCs w:val="24"/>
          <w:lang w:val="fr-FR"/>
        </w:rPr>
        <w:t>« Ne nous flattons pas d</w:t>
      </w:r>
      <w:r w:rsidR="00640469" w:rsidRPr="00B90109">
        <w:rPr>
          <w:rFonts w:ascii="Garamond" w:hAnsi="Garamond" w:cs="Times New Roman"/>
          <w:sz w:val="24"/>
          <w:szCs w:val="24"/>
          <w:lang w:val="fr-FR"/>
        </w:rPr>
        <w:t>’</w:t>
      </w:r>
      <w:r w:rsidR="00C103A5" w:rsidRPr="00B90109">
        <w:rPr>
          <w:rFonts w:ascii="Garamond" w:hAnsi="Garamond" w:cs="Times New Roman"/>
          <w:sz w:val="24"/>
          <w:szCs w:val="24"/>
          <w:lang w:val="fr-FR"/>
        </w:rPr>
        <w:t xml:space="preserve">assimiler les mœurs, les races, les nations, les autres ; mais au contraire </w:t>
      </w:r>
      <w:r w:rsidR="002772FF" w:rsidRPr="00B90109">
        <w:rPr>
          <w:rFonts w:ascii="Garamond" w:hAnsi="Garamond" w:cs="Times New Roman"/>
          <w:sz w:val="24"/>
          <w:szCs w:val="24"/>
          <w:lang w:val="fr-FR"/>
        </w:rPr>
        <w:t>r</w:t>
      </w:r>
      <w:r w:rsidR="00C103A5" w:rsidRPr="00B90109">
        <w:rPr>
          <w:rFonts w:ascii="Garamond" w:hAnsi="Garamond" w:cs="Times New Roman"/>
          <w:sz w:val="24"/>
          <w:szCs w:val="24"/>
          <w:lang w:val="fr-FR"/>
        </w:rPr>
        <w:t xml:space="preserve">éjouissons-nous de ne le pouvoir jamais ; nous réservant ainsi la </w:t>
      </w:r>
      <w:proofErr w:type="spellStart"/>
      <w:r w:rsidR="00C103A5" w:rsidRPr="00B90109">
        <w:rPr>
          <w:rFonts w:ascii="Garamond" w:hAnsi="Garamond" w:cs="Times New Roman"/>
          <w:sz w:val="24"/>
          <w:szCs w:val="24"/>
          <w:lang w:val="fr-FR"/>
        </w:rPr>
        <w:t>perdurabilité</w:t>
      </w:r>
      <w:proofErr w:type="spellEnd"/>
      <w:r w:rsidR="00C103A5" w:rsidRPr="00B90109">
        <w:rPr>
          <w:rFonts w:ascii="Garamond" w:hAnsi="Garamond" w:cs="Times New Roman"/>
          <w:sz w:val="24"/>
          <w:szCs w:val="24"/>
          <w:lang w:val="fr-FR"/>
        </w:rPr>
        <w:t xml:space="preserve"> du plaisir de sentir le Divers.</w:t>
      </w:r>
      <w:r w:rsidR="00FF3F82" w:rsidRPr="00B90109">
        <w:rPr>
          <w:rFonts w:ascii="Garamond" w:hAnsi="Garamond" w:cs="Times New Roman"/>
          <w:sz w:val="24"/>
          <w:szCs w:val="24"/>
          <w:lang w:val="fr-FR"/>
        </w:rPr>
        <w:t xml:space="preserve"> </w:t>
      </w:r>
      <w:r w:rsidR="00C103A5" w:rsidRPr="00B90109">
        <w:rPr>
          <w:rFonts w:ascii="Garamond" w:hAnsi="Garamond" w:cs="Times New Roman"/>
          <w:sz w:val="24"/>
          <w:szCs w:val="24"/>
          <w:lang w:val="fr-FR"/>
        </w:rPr>
        <w:t>»</w:t>
      </w:r>
      <w:r w:rsidR="00CC797D" w:rsidRPr="00B90109">
        <w:rPr>
          <w:rStyle w:val="FootnoteReference"/>
          <w:rFonts w:ascii="Garamond" w:hAnsi="Garamond" w:cs="Times New Roman"/>
          <w:sz w:val="24"/>
          <w:szCs w:val="24"/>
          <w:lang w:val="fr-FR"/>
        </w:rPr>
        <w:footnoteReference w:id="91"/>
      </w:r>
      <w:r w:rsidRPr="00B90109">
        <w:rPr>
          <w:rFonts w:ascii="Garamond" w:hAnsi="Garamond" w:cs="Times New Roman"/>
          <w:sz w:val="24"/>
          <w:szCs w:val="24"/>
          <w:lang w:val="fr-FR"/>
        </w:rPr>
        <w:t xml:space="preserve"> Quiconque voudrait traduire l’autre pour se l’accaparer rate l’</w:t>
      </w:r>
      <w:r w:rsidR="00F8345F" w:rsidRPr="00B90109">
        <w:rPr>
          <w:rFonts w:ascii="Garamond" w:hAnsi="Garamond" w:cs="Times New Roman"/>
          <w:sz w:val="24"/>
          <w:szCs w:val="24"/>
          <w:lang w:val="fr-FR"/>
        </w:rPr>
        <w:t>altérité</w:t>
      </w:r>
      <w:r w:rsidR="00002449" w:rsidRPr="00B90109">
        <w:rPr>
          <w:rFonts w:ascii="Garamond" w:hAnsi="Garamond" w:cs="Times New Roman"/>
          <w:sz w:val="24"/>
          <w:szCs w:val="24"/>
          <w:lang w:val="fr-FR"/>
        </w:rPr>
        <w:t xml:space="preserve">. Contre le messianisme et le fantasme de la </w:t>
      </w:r>
      <w:proofErr w:type="spellStart"/>
      <w:r w:rsidR="00002449" w:rsidRPr="00B90109">
        <w:rPr>
          <w:rFonts w:ascii="Garamond" w:hAnsi="Garamond" w:cs="Times New Roman"/>
          <w:sz w:val="24"/>
          <w:szCs w:val="24"/>
          <w:lang w:val="fr-FR"/>
        </w:rPr>
        <w:t>traduisibilité</w:t>
      </w:r>
      <w:proofErr w:type="spellEnd"/>
      <w:r w:rsidR="00002449" w:rsidRPr="00B90109">
        <w:rPr>
          <w:rFonts w:ascii="Garamond" w:hAnsi="Garamond" w:cs="Times New Roman"/>
          <w:sz w:val="24"/>
          <w:szCs w:val="24"/>
          <w:lang w:val="fr-FR"/>
        </w:rPr>
        <w:t xml:space="preserve">, Emily </w:t>
      </w:r>
      <w:proofErr w:type="spellStart"/>
      <w:r w:rsidR="00002449" w:rsidRPr="00B90109">
        <w:rPr>
          <w:rFonts w:ascii="Garamond" w:hAnsi="Garamond" w:cs="Times New Roman"/>
          <w:sz w:val="24"/>
          <w:szCs w:val="24"/>
          <w:lang w:val="fr-FR"/>
        </w:rPr>
        <w:t>Apter</w:t>
      </w:r>
      <w:proofErr w:type="spellEnd"/>
      <w:r w:rsidR="00002449" w:rsidRPr="00B90109">
        <w:rPr>
          <w:rFonts w:ascii="Garamond" w:hAnsi="Garamond" w:cs="Times New Roman"/>
          <w:sz w:val="24"/>
          <w:szCs w:val="24"/>
          <w:lang w:val="fr-FR"/>
        </w:rPr>
        <w:t xml:space="preserve"> a inauguré une </w:t>
      </w:r>
      <w:r w:rsidR="00FF3F82" w:rsidRPr="00B90109">
        <w:rPr>
          <w:rFonts w:ascii="Garamond" w:hAnsi="Garamond" w:cs="Times New Roman"/>
          <w:sz w:val="24"/>
          <w:szCs w:val="24"/>
          <w:lang w:val="fr-FR"/>
        </w:rPr>
        <w:t>« </w:t>
      </w:r>
      <w:r w:rsidR="00002449" w:rsidRPr="00B90109">
        <w:rPr>
          <w:rFonts w:ascii="Garamond" w:hAnsi="Garamond" w:cs="Times New Roman"/>
          <w:sz w:val="24"/>
          <w:szCs w:val="24"/>
          <w:lang w:val="fr-FR"/>
        </w:rPr>
        <w:t>poétique de l</w:t>
      </w:r>
      <w:r w:rsidR="00FF3F82" w:rsidRPr="00B90109">
        <w:rPr>
          <w:rFonts w:ascii="Garamond" w:hAnsi="Garamond" w:cs="Times New Roman"/>
          <w:sz w:val="24"/>
          <w:szCs w:val="24"/>
          <w:lang w:val="fr-FR"/>
        </w:rPr>
        <w:t>’intraduisible » et prô</w:t>
      </w:r>
      <w:r w:rsidR="00002449" w:rsidRPr="00B90109">
        <w:rPr>
          <w:rFonts w:ascii="Garamond" w:hAnsi="Garamond" w:cs="Times New Roman"/>
          <w:sz w:val="24"/>
          <w:szCs w:val="24"/>
          <w:lang w:val="fr-FR"/>
        </w:rPr>
        <w:t>ne un</w:t>
      </w:r>
      <w:r w:rsidR="00FF3F82" w:rsidRPr="00B90109">
        <w:rPr>
          <w:rFonts w:ascii="Garamond" w:hAnsi="Garamond" w:cs="Times New Roman"/>
          <w:sz w:val="24"/>
          <w:szCs w:val="24"/>
          <w:lang w:val="fr-FR"/>
        </w:rPr>
        <w:t xml:space="preserve">e pluralité de </w:t>
      </w:r>
      <w:r w:rsidR="00FF3F82" w:rsidRPr="00B90109">
        <w:rPr>
          <w:rFonts w:ascii="Garamond" w:hAnsi="Garamond" w:cs="Times New Roman"/>
          <w:i/>
          <w:sz w:val="24"/>
          <w:szCs w:val="24"/>
          <w:lang w:val="fr-FR"/>
        </w:rPr>
        <w:t xml:space="preserve">world </w:t>
      </w:r>
      <w:proofErr w:type="spellStart"/>
      <w:r w:rsidR="00FF3F82" w:rsidRPr="00B90109">
        <w:rPr>
          <w:rFonts w:ascii="Garamond" w:hAnsi="Garamond" w:cs="Times New Roman"/>
          <w:i/>
          <w:sz w:val="24"/>
          <w:szCs w:val="24"/>
          <w:lang w:val="fr-FR"/>
        </w:rPr>
        <w:t>literatures</w:t>
      </w:r>
      <w:proofErr w:type="spellEnd"/>
      <w:r w:rsidR="009955F5" w:rsidRPr="00B90109">
        <w:rPr>
          <w:rFonts w:ascii="Garamond" w:hAnsi="Garamond" w:cs="Times New Roman"/>
          <w:sz w:val="24"/>
          <w:szCs w:val="24"/>
          <w:lang w:val="fr-FR"/>
        </w:rPr>
        <w:t>. Elle déplore les équivalences superficielles reliées à un monde uniforme, tandis que certains mots/concepts s’avèrent intraduisib</w:t>
      </w:r>
      <w:r w:rsidR="0037680E" w:rsidRPr="00B90109">
        <w:rPr>
          <w:rFonts w:ascii="Garamond" w:hAnsi="Garamond" w:cs="Times New Roman"/>
          <w:sz w:val="24"/>
          <w:szCs w:val="24"/>
          <w:lang w:val="fr-FR"/>
        </w:rPr>
        <w:t>les</w:t>
      </w:r>
      <w:r w:rsidR="008641A6" w:rsidRPr="00B90109">
        <w:rPr>
          <w:rFonts w:ascii="Garamond" w:hAnsi="Garamond" w:cs="Times New Roman"/>
          <w:sz w:val="24"/>
          <w:szCs w:val="24"/>
          <w:lang w:val="fr-FR"/>
        </w:rPr>
        <w:t>, si bien qu’elle</w:t>
      </w:r>
      <w:r w:rsidR="009955F5" w:rsidRPr="00B90109">
        <w:rPr>
          <w:rFonts w:ascii="Garamond" w:hAnsi="Garamond" w:cs="Times New Roman"/>
          <w:sz w:val="24"/>
          <w:szCs w:val="24"/>
          <w:lang w:val="fr-FR"/>
        </w:rPr>
        <w:t xml:space="preserve"> « formule de sérieuses réserves sur la tendance de la littérature mondiale à approuver les équivalences culturelles et autres processus de substitution ou la célébration de </w:t>
      </w:r>
      <w:r w:rsidR="00876325">
        <w:rPr>
          <w:rFonts w:ascii="Garamond" w:hAnsi="Garamond" w:cs="Times New Roman"/>
          <w:sz w:val="24"/>
          <w:szCs w:val="24"/>
          <w:lang w:val="fr-FR"/>
        </w:rPr>
        <w:t xml:space="preserve">‹ </w:t>
      </w:r>
      <w:r w:rsidR="009955F5" w:rsidRPr="00B90109">
        <w:rPr>
          <w:rFonts w:ascii="Garamond" w:hAnsi="Garamond" w:cs="Times New Roman"/>
          <w:sz w:val="24"/>
          <w:szCs w:val="24"/>
          <w:lang w:val="fr-FR"/>
        </w:rPr>
        <w:t>différences</w:t>
      </w:r>
      <w:r w:rsidR="00876325">
        <w:rPr>
          <w:rFonts w:ascii="Garamond" w:hAnsi="Garamond" w:cs="Times New Roman"/>
          <w:sz w:val="24"/>
          <w:szCs w:val="24"/>
          <w:lang w:val="fr-FR"/>
        </w:rPr>
        <w:t> ›</w:t>
      </w:r>
      <w:r w:rsidR="009955F5" w:rsidRPr="00B90109">
        <w:rPr>
          <w:rFonts w:ascii="Garamond" w:hAnsi="Garamond" w:cs="Times New Roman"/>
          <w:sz w:val="24"/>
          <w:szCs w:val="24"/>
          <w:lang w:val="fr-FR"/>
        </w:rPr>
        <w:t xml:space="preserve"> nationales ou ethniques commercialisées sous forme de niches </w:t>
      </w:r>
      <w:r w:rsidR="00876325">
        <w:rPr>
          <w:rFonts w:ascii="Garamond" w:hAnsi="Garamond" w:cs="Times New Roman"/>
          <w:sz w:val="24"/>
          <w:szCs w:val="24"/>
          <w:lang w:val="fr-FR"/>
        </w:rPr>
        <w:t xml:space="preserve">‹ </w:t>
      </w:r>
      <w:r w:rsidR="009955F5" w:rsidRPr="00B90109">
        <w:rPr>
          <w:rFonts w:ascii="Garamond" w:hAnsi="Garamond" w:cs="Times New Roman"/>
          <w:sz w:val="24"/>
          <w:szCs w:val="24"/>
          <w:lang w:val="fr-FR"/>
        </w:rPr>
        <w:t>id</w:t>
      </w:r>
      <w:r w:rsidR="008641A6" w:rsidRPr="00B90109">
        <w:rPr>
          <w:rFonts w:ascii="Garamond" w:hAnsi="Garamond" w:cs="Times New Roman"/>
          <w:sz w:val="24"/>
          <w:szCs w:val="24"/>
          <w:lang w:val="fr-FR"/>
        </w:rPr>
        <w:t>entitaires</w:t>
      </w:r>
      <w:r w:rsidR="00876325">
        <w:rPr>
          <w:rFonts w:ascii="Garamond" w:hAnsi="Garamond" w:cs="Times New Roman"/>
          <w:sz w:val="24"/>
          <w:szCs w:val="24"/>
          <w:lang w:val="fr-FR"/>
        </w:rPr>
        <w:t xml:space="preserve"> ›</w:t>
      </w:r>
      <w:r w:rsidR="008641A6" w:rsidRPr="00B90109">
        <w:rPr>
          <w:rFonts w:ascii="Garamond" w:hAnsi="Garamond" w:cs="Times New Roman"/>
          <w:sz w:val="24"/>
          <w:szCs w:val="24"/>
          <w:lang w:val="fr-FR"/>
        </w:rPr>
        <w:t> »</w:t>
      </w:r>
      <w:r w:rsidR="00CC797D" w:rsidRPr="00B90109">
        <w:rPr>
          <w:rFonts w:ascii="Garamond" w:hAnsi="Garamond" w:cs="Times New Roman"/>
          <w:sz w:val="24"/>
          <w:szCs w:val="24"/>
          <w:lang w:val="fr-FR"/>
        </w:rPr>
        <w:t>.</w:t>
      </w:r>
      <w:r w:rsidR="00CC797D" w:rsidRPr="00B90109">
        <w:rPr>
          <w:rStyle w:val="FootnoteReference"/>
          <w:rFonts w:ascii="Garamond" w:hAnsi="Garamond" w:cs="Times New Roman"/>
          <w:sz w:val="24"/>
          <w:szCs w:val="24"/>
          <w:lang w:val="fr-FR"/>
        </w:rPr>
        <w:footnoteReference w:id="92"/>
      </w:r>
      <w:r w:rsidR="008641A6" w:rsidRPr="00B90109">
        <w:rPr>
          <w:rFonts w:ascii="Garamond" w:hAnsi="Garamond" w:cs="Times New Roman"/>
          <w:sz w:val="24"/>
          <w:szCs w:val="24"/>
          <w:lang w:val="fr-FR"/>
        </w:rPr>
        <w:t xml:space="preserve"> </w:t>
      </w:r>
      <w:r w:rsidR="009955F5" w:rsidRPr="00B90109">
        <w:rPr>
          <w:rFonts w:ascii="Garamond" w:hAnsi="Garamond" w:cs="Times New Roman"/>
          <w:sz w:val="24"/>
          <w:szCs w:val="24"/>
          <w:lang w:val="fr-FR"/>
        </w:rPr>
        <w:t>Dès lors que la traduction est sel</w:t>
      </w:r>
      <w:r w:rsidR="008641A6" w:rsidRPr="00B90109">
        <w:rPr>
          <w:rFonts w:ascii="Garamond" w:hAnsi="Garamond" w:cs="Times New Roman"/>
          <w:sz w:val="24"/>
          <w:szCs w:val="24"/>
          <w:lang w:val="fr-FR"/>
        </w:rPr>
        <w:t>on elle un transfert forcé,</w:t>
      </w:r>
      <w:r w:rsidR="009955F5" w:rsidRPr="00B90109">
        <w:rPr>
          <w:rFonts w:ascii="Garamond" w:hAnsi="Garamond" w:cs="Times New Roman"/>
          <w:sz w:val="24"/>
          <w:szCs w:val="24"/>
          <w:lang w:val="fr-FR"/>
        </w:rPr>
        <w:t xml:space="preserve"> le paradigme de la </w:t>
      </w:r>
      <w:proofErr w:type="spellStart"/>
      <w:r w:rsidR="009955F5" w:rsidRPr="00B90109">
        <w:rPr>
          <w:rFonts w:ascii="Garamond" w:hAnsi="Garamond" w:cs="Times New Roman"/>
          <w:i/>
          <w:sz w:val="24"/>
          <w:szCs w:val="24"/>
          <w:lang w:val="fr-FR"/>
        </w:rPr>
        <w:t>tra</w:t>
      </w:r>
      <w:r w:rsidR="008641A6" w:rsidRPr="00B90109">
        <w:rPr>
          <w:rFonts w:ascii="Garamond" w:hAnsi="Garamond" w:cs="Times New Roman"/>
          <w:i/>
          <w:sz w:val="24"/>
          <w:szCs w:val="24"/>
          <w:lang w:val="fr-FR"/>
        </w:rPr>
        <w:t>nslatablity</w:t>
      </w:r>
      <w:proofErr w:type="spellEnd"/>
      <w:r w:rsidR="009955F5" w:rsidRPr="00B90109">
        <w:rPr>
          <w:rFonts w:ascii="Garamond" w:hAnsi="Garamond" w:cs="Times New Roman"/>
          <w:sz w:val="24"/>
          <w:szCs w:val="24"/>
          <w:lang w:val="fr-FR"/>
        </w:rPr>
        <w:t xml:space="preserve"> devient « </w:t>
      </w:r>
      <w:r w:rsidR="00A00ACD" w:rsidRPr="00B90109">
        <w:rPr>
          <w:rFonts w:ascii="Garamond" w:hAnsi="Garamond" w:cs="Times New Roman"/>
          <w:sz w:val="24"/>
          <w:szCs w:val="24"/>
          <w:lang w:val="fr-FR"/>
        </w:rPr>
        <w:t>l</w:t>
      </w:r>
      <w:r w:rsidR="00640469" w:rsidRPr="00B90109">
        <w:rPr>
          <w:rFonts w:ascii="Garamond" w:hAnsi="Garamond" w:cs="Times New Roman"/>
          <w:sz w:val="24"/>
          <w:szCs w:val="24"/>
          <w:lang w:val="fr-FR"/>
        </w:rPr>
        <w:t>’</w:t>
      </w:r>
      <w:r w:rsidR="00A00ACD" w:rsidRPr="00B90109">
        <w:rPr>
          <w:rFonts w:ascii="Garamond" w:hAnsi="Garamond" w:cs="Times New Roman"/>
          <w:sz w:val="24"/>
          <w:szCs w:val="24"/>
          <w:lang w:val="fr-FR"/>
        </w:rPr>
        <w:t>enjeu et l</w:t>
      </w:r>
      <w:r w:rsidR="00640469" w:rsidRPr="00B90109">
        <w:rPr>
          <w:rFonts w:ascii="Garamond" w:hAnsi="Garamond" w:cs="Times New Roman"/>
          <w:sz w:val="24"/>
          <w:szCs w:val="24"/>
          <w:lang w:val="fr-FR"/>
        </w:rPr>
        <w:t>’</w:t>
      </w:r>
      <w:r w:rsidR="00A00ACD" w:rsidRPr="00B90109">
        <w:rPr>
          <w:rFonts w:ascii="Garamond" w:hAnsi="Garamond" w:cs="Times New Roman"/>
          <w:sz w:val="24"/>
          <w:szCs w:val="24"/>
          <w:lang w:val="fr-FR"/>
        </w:rPr>
        <w:t>arme majeure de la rivalité universelle entre les joueurs, une des formes spécifiques de la lutte dans l</w:t>
      </w:r>
      <w:r w:rsidR="00640469" w:rsidRPr="00B90109">
        <w:rPr>
          <w:rFonts w:ascii="Garamond" w:hAnsi="Garamond" w:cs="Times New Roman"/>
          <w:sz w:val="24"/>
          <w:szCs w:val="24"/>
          <w:lang w:val="fr-FR"/>
        </w:rPr>
        <w:t>’</w:t>
      </w:r>
      <w:r w:rsidR="00A00ACD" w:rsidRPr="00B90109">
        <w:rPr>
          <w:rFonts w:ascii="Garamond" w:hAnsi="Garamond" w:cs="Times New Roman"/>
          <w:sz w:val="24"/>
          <w:szCs w:val="24"/>
          <w:lang w:val="fr-FR"/>
        </w:rPr>
        <w:t>e</w:t>
      </w:r>
      <w:r w:rsidR="009955F5" w:rsidRPr="00B90109">
        <w:rPr>
          <w:rFonts w:ascii="Garamond" w:hAnsi="Garamond" w:cs="Times New Roman"/>
          <w:sz w:val="24"/>
          <w:szCs w:val="24"/>
          <w:lang w:val="fr-FR"/>
        </w:rPr>
        <w:t>space littéraire international »</w:t>
      </w:r>
      <w:r w:rsidR="00CC797D" w:rsidRPr="00B90109">
        <w:rPr>
          <w:rStyle w:val="FootnoteReference"/>
          <w:rFonts w:ascii="Garamond" w:hAnsi="Garamond" w:cs="Times New Roman"/>
          <w:sz w:val="24"/>
          <w:szCs w:val="24"/>
          <w:lang w:val="fr-FR"/>
        </w:rPr>
        <w:footnoteReference w:id="93"/>
      </w:r>
      <w:r w:rsidR="00CC797D" w:rsidRPr="00B90109">
        <w:rPr>
          <w:rFonts w:ascii="Garamond" w:hAnsi="Garamond" w:cs="Times New Roman"/>
          <w:sz w:val="24"/>
          <w:szCs w:val="24"/>
          <w:lang w:val="fr-FR"/>
        </w:rPr>
        <w:t>.</w:t>
      </w:r>
      <w:r w:rsidR="008641A6" w:rsidRPr="00B90109">
        <w:rPr>
          <w:rFonts w:ascii="Garamond" w:hAnsi="Garamond" w:cs="Times New Roman"/>
          <w:sz w:val="24"/>
          <w:szCs w:val="24"/>
          <w:lang w:val="fr-FR"/>
        </w:rPr>
        <w:t xml:space="preserve"> </w:t>
      </w:r>
      <w:proofErr w:type="spellStart"/>
      <w:r w:rsidR="008641A6" w:rsidRPr="00B90109">
        <w:rPr>
          <w:rFonts w:ascii="Garamond" w:hAnsi="Garamond" w:cs="Times New Roman"/>
          <w:sz w:val="24"/>
          <w:szCs w:val="24"/>
          <w:lang w:val="fr-FR"/>
        </w:rPr>
        <w:t>Apter</w:t>
      </w:r>
      <w:proofErr w:type="spellEnd"/>
      <w:r w:rsidR="008641A6" w:rsidRPr="00B90109">
        <w:rPr>
          <w:rFonts w:ascii="Garamond" w:hAnsi="Garamond" w:cs="Times New Roman"/>
          <w:sz w:val="24"/>
          <w:szCs w:val="24"/>
          <w:lang w:val="fr-FR"/>
        </w:rPr>
        <w:t xml:space="preserve"> sera relayée dans ce combat</w:t>
      </w:r>
      <w:r w:rsidR="009955F5" w:rsidRPr="00B90109">
        <w:rPr>
          <w:rFonts w:ascii="Garamond" w:hAnsi="Garamond" w:cs="Times New Roman"/>
          <w:sz w:val="24"/>
          <w:szCs w:val="24"/>
          <w:lang w:val="fr-FR"/>
        </w:rPr>
        <w:t xml:space="preserve"> par </w:t>
      </w:r>
      <w:r w:rsidR="007E53FD" w:rsidRPr="00B90109">
        <w:rPr>
          <w:rFonts w:ascii="Garamond" w:hAnsi="Garamond" w:cs="Times New Roman"/>
          <w:sz w:val="24"/>
          <w:szCs w:val="24"/>
          <w:lang w:val="fr-FR"/>
        </w:rPr>
        <w:t>Pascale Casanova</w:t>
      </w:r>
      <w:r w:rsidR="00F744EA">
        <w:rPr>
          <w:rFonts w:ascii="Garamond" w:hAnsi="Garamond" w:cs="Times New Roman"/>
          <w:sz w:val="24"/>
          <w:szCs w:val="24"/>
          <w:lang w:val="fr-FR"/>
        </w:rPr>
        <w:t>,</w:t>
      </w:r>
      <w:r w:rsidR="007E53FD" w:rsidRPr="00B90109">
        <w:rPr>
          <w:rFonts w:ascii="Garamond" w:hAnsi="Garamond" w:cs="Times New Roman"/>
          <w:sz w:val="24"/>
          <w:szCs w:val="24"/>
          <w:lang w:val="fr-FR"/>
        </w:rPr>
        <w:t xml:space="preserve"> selon laquelle </w:t>
      </w:r>
      <w:r w:rsidR="009955F5" w:rsidRPr="00B90109">
        <w:rPr>
          <w:rFonts w:ascii="Garamond" w:hAnsi="Garamond" w:cs="Times New Roman"/>
          <w:sz w:val="24"/>
          <w:szCs w:val="24"/>
          <w:lang w:val="fr-FR" w:eastAsia="fr-FR"/>
        </w:rPr>
        <w:t>la langue de la traduction</w:t>
      </w:r>
      <w:r w:rsidR="007E53FD" w:rsidRPr="00B90109">
        <w:rPr>
          <w:rFonts w:ascii="Garamond" w:hAnsi="Garamond" w:cs="Times New Roman"/>
          <w:sz w:val="24"/>
          <w:szCs w:val="24"/>
          <w:lang w:val="fr-FR" w:eastAsia="fr-FR"/>
        </w:rPr>
        <w:t xml:space="preserve">, en tant que langue mondiale, « n’échappe pas à la domination </w:t>
      </w:r>
      <w:r w:rsidR="007E53FD" w:rsidRPr="00B90109">
        <w:rPr>
          <w:rFonts w:ascii="Garamond" w:hAnsi="Garamond" w:cs="Times New Roman"/>
          <w:sz w:val="24"/>
          <w:szCs w:val="24"/>
          <w:lang w:val="fr-FR" w:eastAsia="fr-FR"/>
        </w:rPr>
        <w:lastRenderedPageBreak/>
        <w:t>linguistique</w:t>
      </w:r>
      <w:r w:rsidR="009955F5" w:rsidRPr="00B90109">
        <w:rPr>
          <w:rFonts w:ascii="Garamond" w:hAnsi="Garamond" w:cs="Times New Roman"/>
          <w:sz w:val="24"/>
          <w:szCs w:val="24"/>
          <w:lang w:val="fr-FR" w:eastAsia="fr-FR"/>
        </w:rPr>
        <w:t xml:space="preserve"> </w:t>
      </w:r>
      <w:r w:rsidR="007E53FD" w:rsidRPr="00B90109">
        <w:rPr>
          <w:rFonts w:ascii="Garamond" w:hAnsi="Garamond" w:cs="Times New Roman"/>
          <w:sz w:val="24"/>
          <w:szCs w:val="24"/>
          <w:lang w:val="fr-FR" w:eastAsia="fr-FR"/>
        </w:rPr>
        <w:t>»</w:t>
      </w:r>
      <w:r w:rsidR="009955F5" w:rsidRPr="00B90109">
        <w:rPr>
          <w:rFonts w:ascii="Garamond" w:hAnsi="Garamond" w:cs="Times New Roman"/>
          <w:sz w:val="24"/>
          <w:szCs w:val="24"/>
          <w:lang w:val="fr-FR" w:eastAsia="fr-FR"/>
        </w:rPr>
        <w:t>,</w:t>
      </w:r>
      <w:r w:rsidR="00CC797D" w:rsidRPr="00B90109">
        <w:rPr>
          <w:rStyle w:val="FootnoteReference"/>
          <w:rFonts w:ascii="Garamond" w:hAnsi="Garamond" w:cs="Times New Roman"/>
          <w:sz w:val="24"/>
          <w:szCs w:val="24"/>
          <w:lang w:val="fr-FR" w:eastAsia="fr-FR"/>
        </w:rPr>
        <w:footnoteReference w:id="94"/>
      </w:r>
      <w:r w:rsidR="009955F5" w:rsidRPr="00B90109">
        <w:rPr>
          <w:rFonts w:ascii="Garamond" w:hAnsi="Garamond" w:cs="Times New Roman"/>
          <w:sz w:val="24"/>
          <w:szCs w:val="24"/>
          <w:lang w:val="fr-FR" w:eastAsia="fr-FR"/>
        </w:rPr>
        <w:t xml:space="preserve"> ainsi que par Bertrand Westphal</w:t>
      </w:r>
      <w:r w:rsidR="00F744EA">
        <w:rPr>
          <w:rFonts w:ascii="Garamond" w:hAnsi="Garamond" w:cs="Times New Roman"/>
          <w:sz w:val="24"/>
          <w:szCs w:val="24"/>
          <w:lang w:val="fr-FR" w:eastAsia="fr-FR"/>
        </w:rPr>
        <w:t>,</w:t>
      </w:r>
      <w:r w:rsidR="009955F5" w:rsidRPr="00B90109">
        <w:rPr>
          <w:rFonts w:ascii="Garamond" w:hAnsi="Garamond" w:cs="Times New Roman"/>
          <w:sz w:val="24"/>
          <w:szCs w:val="24"/>
          <w:lang w:val="fr-FR" w:eastAsia="fr-FR"/>
        </w:rPr>
        <w:t xml:space="preserve"> soucieux d’éviter « la cage des méridiens » : </w:t>
      </w:r>
      <w:r w:rsidR="00837954" w:rsidRPr="00B90109">
        <w:rPr>
          <w:rFonts w:ascii="Garamond" w:hAnsi="Garamond" w:cs="Times New Roman"/>
          <w:sz w:val="24"/>
          <w:szCs w:val="24"/>
          <w:lang w:val="fr-FR"/>
        </w:rPr>
        <w:t xml:space="preserve">« La </w:t>
      </w:r>
      <w:r w:rsidR="005E0164" w:rsidRPr="00B90109">
        <w:rPr>
          <w:rFonts w:ascii="Garamond" w:hAnsi="Garamond" w:cs="Times New Roman"/>
          <w:sz w:val="24"/>
          <w:szCs w:val="24"/>
          <w:lang w:val="fr-FR"/>
        </w:rPr>
        <w:t>traduction</w:t>
      </w:r>
      <w:r w:rsidR="00837954" w:rsidRPr="00B90109">
        <w:rPr>
          <w:rFonts w:ascii="Garamond" w:hAnsi="Garamond" w:cs="Times New Roman"/>
          <w:sz w:val="24"/>
          <w:szCs w:val="24"/>
          <w:lang w:val="fr-FR"/>
        </w:rPr>
        <w:t xml:space="preserve"> est […</w:t>
      </w:r>
      <w:r w:rsidR="009955F5" w:rsidRPr="00B90109">
        <w:rPr>
          <w:rFonts w:ascii="Garamond" w:hAnsi="Garamond" w:cs="Times New Roman"/>
          <w:sz w:val="24"/>
          <w:szCs w:val="24"/>
          <w:lang w:val="fr-FR"/>
        </w:rPr>
        <w:t>]</w:t>
      </w:r>
      <w:r w:rsidR="00837954" w:rsidRPr="00B90109">
        <w:rPr>
          <w:rFonts w:ascii="Garamond" w:hAnsi="Garamond" w:cs="Times New Roman"/>
          <w:sz w:val="24"/>
          <w:szCs w:val="24"/>
          <w:lang w:val="fr-FR"/>
        </w:rPr>
        <w:t xml:space="preserve"> l</w:t>
      </w:r>
      <w:r w:rsidR="00640469" w:rsidRPr="00B90109">
        <w:rPr>
          <w:rFonts w:ascii="Garamond" w:hAnsi="Garamond" w:cs="Times New Roman"/>
          <w:sz w:val="24"/>
          <w:szCs w:val="24"/>
          <w:lang w:val="fr-FR"/>
        </w:rPr>
        <w:t>’</w:t>
      </w:r>
      <w:r w:rsidR="00837954" w:rsidRPr="00B90109">
        <w:rPr>
          <w:rFonts w:ascii="Garamond" w:hAnsi="Garamond" w:cs="Times New Roman"/>
          <w:sz w:val="24"/>
          <w:szCs w:val="24"/>
          <w:lang w:val="fr-FR"/>
        </w:rPr>
        <w:t>enjeu et l</w:t>
      </w:r>
      <w:r w:rsidR="00640469" w:rsidRPr="00B90109">
        <w:rPr>
          <w:rFonts w:ascii="Garamond" w:hAnsi="Garamond" w:cs="Times New Roman"/>
          <w:sz w:val="24"/>
          <w:szCs w:val="24"/>
          <w:lang w:val="fr-FR"/>
        </w:rPr>
        <w:t>’</w:t>
      </w:r>
      <w:r w:rsidR="005E0164" w:rsidRPr="00B90109">
        <w:rPr>
          <w:rFonts w:ascii="Garamond" w:hAnsi="Garamond" w:cs="Times New Roman"/>
          <w:sz w:val="24"/>
          <w:szCs w:val="24"/>
          <w:lang w:val="fr-FR"/>
        </w:rPr>
        <w:t>arme</w:t>
      </w:r>
      <w:r w:rsidR="00837954" w:rsidRPr="00B90109">
        <w:rPr>
          <w:rFonts w:ascii="Garamond" w:hAnsi="Garamond" w:cs="Times New Roman"/>
          <w:sz w:val="24"/>
          <w:szCs w:val="24"/>
          <w:lang w:val="fr-FR"/>
        </w:rPr>
        <w:t xml:space="preserve"> </w:t>
      </w:r>
      <w:r w:rsidR="0085683F" w:rsidRPr="00B90109">
        <w:rPr>
          <w:rFonts w:ascii="Garamond" w:hAnsi="Garamond" w:cs="Times New Roman"/>
          <w:sz w:val="24"/>
          <w:szCs w:val="24"/>
          <w:lang w:val="fr-FR"/>
        </w:rPr>
        <w:t>majeure</w:t>
      </w:r>
      <w:r w:rsidR="00837954" w:rsidRPr="00B90109">
        <w:rPr>
          <w:rFonts w:ascii="Garamond" w:hAnsi="Garamond" w:cs="Times New Roman"/>
          <w:sz w:val="24"/>
          <w:szCs w:val="24"/>
          <w:lang w:val="fr-FR"/>
        </w:rPr>
        <w:t xml:space="preserve"> de la rivalité universelle entre les joueurs, une des </w:t>
      </w:r>
      <w:r w:rsidR="005E0164" w:rsidRPr="00B90109">
        <w:rPr>
          <w:rFonts w:ascii="Garamond" w:hAnsi="Garamond" w:cs="Times New Roman"/>
          <w:sz w:val="24"/>
          <w:szCs w:val="24"/>
          <w:lang w:val="fr-FR"/>
        </w:rPr>
        <w:t>formes</w:t>
      </w:r>
      <w:r w:rsidR="00837954" w:rsidRPr="00B90109">
        <w:rPr>
          <w:rFonts w:ascii="Garamond" w:hAnsi="Garamond" w:cs="Times New Roman"/>
          <w:sz w:val="24"/>
          <w:szCs w:val="24"/>
          <w:lang w:val="fr-FR"/>
        </w:rPr>
        <w:t xml:space="preserve"> spécifiques de l</w:t>
      </w:r>
      <w:r w:rsidR="0085683F" w:rsidRPr="00B90109">
        <w:rPr>
          <w:rFonts w:ascii="Garamond" w:hAnsi="Garamond" w:cs="Times New Roman"/>
          <w:sz w:val="24"/>
          <w:szCs w:val="24"/>
          <w:lang w:val="fr-FR"/>
        </w:rPr>
        <w:t>a</w:t>
      </w:r>
      <w:r w:rsidR="00837954" w:rsidRPr="00B90109">
        <w:rPr>
          <w:rFonts w:ascii="Garamond" w:hAnsi="Garamond" w:cs="Times New Roman"/>
          <w:sz w:val="24"/>
          <w:szCs w:val="24"/>
          <w:lang w:val="fr-FR"/>
        </w:rPr>
        <w:t xml:space="preserve"> lutte dans l</w:t>
      </w:r>
      <w:r w:rsidR="00640469" w:rsidRPr="00B90109">
        <w:rPr>
          <w:rFonts w:ascii="Garamond" w:hAnsi="Garamond" w:cs="Times New Roman"/>
          <w:sz w:val="24"/>
          <w:szCs w:val="24"/>
          <w:lang w:val="fr-FR"/>
        </w:rPr>
        <w:t>’</w:t>
      </w:r>
      <w:r w:rsidR="00837954" w:rsidRPr="00B90109">
        <w:rPr>
          <w:rFonts w:ascii="Garamond" w:hAnsi="Garamond" w:cs="Times New Roman"/>
          <w:sz w:val="24"/>
          <w:szCs w:val="24"/>
          <w:lang w:val="fr-FR"/>
        </w:rPr>
        <w:t xml:space="preserve">espace </w:t>
      </w:r>
      <w:r w:rsidR="005E0164" w:rsidRPr="00B90109">
        <w:rPr>
          <w:rFonts w:ascii="Garamond" w:hAnsi="Garamond" w:cs="Times New Roman"/>
          <w:sz w:val="24"/>
          <w:szCs w:val="24"/>
          <w:lang w:val="fr-FR"/>
        </w:rPr>
        <w:t>littéraire international</w:t>
      </w:r>
      <w:r w:rsidR="00002449" w:rsidRPr="00B90109">
        <w:rPr>
          <w:rFonts w:ascii="Garamond" w:hAnsi="Garamond" w:cs="Times New Roman"/>
          <w:sz w:val="24"/>
          <w:szCs w:val="24"/>
          <w:lang w:val="fr-FR"/>
        </w:rPr>
        <w:t> »</w:t>
      </w:r>
      <w:r w:rsidR="00CC797D" w:rsidRPr="00B90109">
        <w:rPr>
          <w:rFonts w:ascii="Garamond" w:hAnsi="Garamond" w:cs="Times New Roman"/>
          <w:sz w:val="24"/>
          <w:szCs w:val="24"/>
          <w:lang w:val="fr-FR"/>
        </w:rPr>
        <w:t>.</w:t>
      </w:r>
      <w:r w:rsidR="00CC797D" w:rsidRPr="00B90109">
        <w:rPr>
          <w:rStyle w:val="FootnoteReference"/>
          <w:rFonts w:ascii="Garamond" w:hAnsi="Garamond" w:cs="Times New Roman"/>
          <w:sz w:val="24"/>
          <w:szCs w:val="24"/>
          <w:lang w:val="fr-FR"/>
        </w:rPr>
        <w:footnoteReference w:id="95"/>
      </w:r>
      <w:r w:rsidR="008641A6" w:rsidRPr="00B90109">
        <w:rPr>
          <w:rFonts w:ascii="Garamond" w:hAnsi="Garamond" w:cs="Times New Roman"/>
          <w:sz w:val="24"/>
          <w:szCs w:val="24"/>
          <w:lang w:val="fr-FR"/>
        </w:rPr>
        <w:t xml:space="preserve"> </w:t>
      </w:r>
      <w:r w:rsidR="009955F5" w:rsidRPr="00B90109">
        <w:rPr>
          <w:rFonts w:ascii="Garamond" w:hAnsi="Garamond" w:cs="Times New Roman"/>
          <w:sz w:val="24"/>
          <w:szCs w:val="24"/>
          <w:lang w:val="fr-FR"/>
        </w:rPr>
        <w:t xml:space="preserve"> </w:t>
      </w:r>
    </w:p>
    <w:p w14:paraId="46A82DDC" w14:textId="68A8BBEF" w:rsidR="002742AD" w:rsidRPr="00B90109" w:rsidRDefault="006D5937" w:rsidP="008F1BF2">
      <w:pPr>
        <w:pStyle w:val="NormalWeb"/>
        <w:shd w:val="clear" w:color="auto" w:fill="FFFFFF"/>
        <w:spacing w:before="0" w:beforeAutospacing="0" w:after="0" w:afterAutospacing="0" w:line="360" w:lineRule="auto"/>
        <w:ind w:firstLine="284"/>
        <w:jc w:val="both"/>
        <w:rPr>
          <w:rFonts w:ascii="Garamond" w:hAnsi="Garamond"/>
          <w:lang w:val="fr-FR"/>
        </w:rPr>
      </w:pPr>
      <w:r w:rsidRPr="00B90109">
        <w:rPr>
          <w:rFonts w:ascii="Garamond" w:hAnsi="Garamond"/>
          <w:lang w:val="fr-FR"/>
        </w:rPr>
        <w:t>Revenons-en à la négritude.</w:t>
      </w:r>
      <w:r w:rsidR="00EF717B" w:rsidRPr="00B90109">
        <w:rPr>
          <w:rFonts w:ascii="Garamond" w:hAnsi="Garamond"/>
          <w:lang w:val="fr-FR"/>
        </w:rPr>
        <w:t xml:space="preserve"> Des écrivains noirs ou créoles ont critiqué ce </w:t>
      </w:r>
      <w:r w:rsidR="005B1F37" w:rsidRPr="00B90109">
        <w:rPr>
          <w:rFonts w:ascii="Garamond" w:hAnsi="Garamond"/>
          <w:lang w:val="fr-FR"/>
        </w:rPr>
        <w:t xml:space="preserve">concept, jugé trop réducteur, et </w:t>
      </w:r>
      <w:r w:rsidR="008641A6" w:rsidRPr="00B90109">
        <w:rPr>
          <w:rFonts w:ascii="Garamond" w:hAnsi="Garamond"/>
          <w:lang w:val="fr-FR"/>
        </w:rPr>
        <w:t xml:space="preserve">l’ont </w:t>
      </w:r>
      <w:r w:rsidR="005B1F37" w:rsidRPr="00B90109">
        <w:rPr>
          <w:rFonts w:ascii="Garamond" w:hAnsi="Garamond"/>
          <w:lang w:val="fr-FR"/>
        </w:rPr>
        <w:t xml:space="preserve">accusé de </w:t>
      </w:r>
      <w:r w:rsidR="00EF717B" w:rsidRPr="00B90109">
        <w:rPr>
          <w:rFonts w:ascii="Garamond" w:hAnsi="Garamond"/>
          <w:lang w:val="fr-FR"/>
        </w:rPr>
        <w:t>véhiculer une vision « </w:t>
      </w:r>
      <w:proofErr w:type="spellStart"/>
      <w:r w:rsidR="00EF717B" w:rsidRPr="00B90109">
        <w:rPr>
          <w:rFonts w:ascii="Garamond" w:hAnsi="Garamond"/>
          <w:lang w:val="fr-FR"/>
        </w:rPr>
        <w:t>négriste</w:t>
      </w:r>
      <w:proofErr w:type="spellEnd"/>
      <w:r w:rsidR="00EF717B" w:rsidRPr="00B90109">
        <w:rPr>
          <w:rFonts w:ascii="Garamond" w:hAnsi="Garamond"/>
          <w:lang w:val="fr-FR"/>
        </w:rPr>
        <w:t xml:space="preserve"> » de la poésie qui enfermerait les </w:t>
      </w:r>
      <w:r w:rsidR="00F8345F">
        <w:rPr>
          <w:rFonts w:ascii="Garamond" w:hAnsi="Garamond"/>
          <w:lang w:val="fr-FR"/>
        </w:rPr>
        <w:t>n</w:t>
      </w:r>
      <w:r w:rsidR="00EF717B" w:rsidRPr="00B90109">
        <w:rPr>
          <w:rFonts w:ascii="Garamond" w:hAnsi="Garamond"/>
          <w:lang w:val="fr-FR"/>
        </w:rPr>
        <w:t xml:space="preserve">oirs. </w:t>
      </w:r>
      <w:r w:rsidR="002742AD" w:rsidRPr="00B90109">
        <w:rPr>
          <w:rStyle w:val="citation"/>
          <w:rFonts w:ascii="Garamond" w:hAnsi="Garamond"/>
          <w:lang w:val="fr-FR"/>
        </w:rPr>
        <w:t xml:space="preserve">« Le tigre ne proclame pas sa </w:t>
      </w:r>
      <w:proofErr w:type="spellStart"/>
      <w:r w:rsidR="002742AD" w:rsidRPr="00B90109">
        <w:rPr>
          <w:rStyle w:val="citation"/>
          <w:rFonts w:ascii="Garamond" w:hAnsi="Garamond"/>
          <w:lang w:val="fr-FR"/>
        </w:rPr>
        <w:t>tigritude</w:t>
      </w:r>
      <w:proofErr w:type="spellEnd"/>
      <w:r w:rsidR="002742AD" w:rsidRPr="00B90109">
        <w:rPr>
          <w:rStyle w:val="citation"/>
          <w:rFonts w:ascii="Garamond" w:hAnsi="Garamond"/>
          <w:lang w:val="fr-FR"/>
        </w:rPr>
        <w:t>. Il bondit sur sa proie et la dévore »</w:t>
      </w:r>
      <w:r w:rsidR="008641A6" w:rsidRPr="00B90109">
        <w:rPr>
          <w:rStyle w:val="apple-converted-space"/>
          <w:rFonts w:ascii="Garamond" w:eastAsiaTheme="majorEastAsia" w:hAnsi="Garamond"/>
          <w:lang w:val="fr-FR"/>
        </w:rPr>
        <w:t>,</w:t>
      </w:r>
      <w:r w:rsidR="00F744EA">
        <w:rPr>
          <w:rStyle w:val="FootnoteReference"/>
          <w:rFonts w:ascii="Garamond" w:eastAsiaTheme="majorEastAsia" w:hAnsi="Garamond"/>
          <w:lang w:val="fr-FR"/>
        </w:rPr>
        <w:footnoteReference w:id="96"/>
      </w:r>
      <w:r w:rsidR="008641A6" w:rsidRPr="00B90109">
        <w:rPr>
          <w:rStyle w:val="apple-converted-space"/>
          <w:rFonts w:ascii="Garamond" w:eastAsiaTheme="majorEastAsia" w:hAnsi="Garamond"/>
          <w:lang w:val="fr-FR"/>
        </w:rPr>
        <w:t xml:space="preserve"> avance </w:t>
      </w:r>
      <w:hyperlink r:id="rId18" w:tooltip="Wole Soyinka" w:history="1">
        <w:proofErr w:type="spellStart"/>
        <w:r w:rsidR="002742AD" w:rsidRPr="00B90109">
          <w:rPr>
            <w:rStyle w:val="Hyperlink"/>
            <w:rFonts w:ascii="Garamond" w:hAnsi="Garamond"/>
            <w:color w:val="auto"/>
            <w:u w:val="none"/>
            <w:lang w:val="fr-FR"/>
          </w:rPr>
          <w:t>Wole</w:t>
        </w:r>
        <w:proofErr w:type="spellEnd"/>
        <w:r w:rsidR="002742AD" w:rsidRPr="00B90109">
          <w:rPr>
            <w:rStyle w:val="Hyperlink"/>
            <w:rFonts w:ascii="Garamond" w:hAnsi="Garamond"/>
            <w:color w:val="auto"/>
            <w:u w:val="none"/>
            <w:lang w:val="fr-FR"/>
          </w:rPr>
          <w:t xml:space="preserve"> Soyinka</w:t>
        </w:r>
      </w:hyperlink>
      <w:r w:rsidR="002742AD" w:rsidRPr="00B90109">
        <w:rPr>
          <w:rFonts w:ascii="Garamond" w:hAnsi="Garamond"/>
          <w:lang w:val="fr-FR"/>
        </w:rPr>
        <w:t>,</w:t>
      </w:r>
      <w:r w:rsidR="00B82E4B" w:rsidRPr="00B90109">
        <w:rPr>
          <w:rFonts w:ascii="Garamond" w:hAnsi="Garamond"/>
          <w:lang w:val="fr-FR"/>
        </w:rPr>
        <w:t> </w:t>
      </w:r>
      <w:r w:rsidR="002742AD" w:rsidRPr="00B90109">
        <w:rPr>
          <w:rFonts w:ascii="Garamond" w:hAnsi="Garamond"/>
          <w:lang w:val="fr-FR"/>
        </w:rPr>
        <w:t>ce à quoi Senghor répondra</w:t>
      </w:r>
      <w:r w:rsidR="00002449" w:rsidRPr="00B90109">
        <w:rPr>
          <w:rFonts w:ascii="Garamond" w:hAnsi="Garamond"/>
          <w:lang w:val="fr-FR"/>
        </w:rPr>
        <w:t> :</w:t>
      </w:r>
      <w:r w:rsidR="002742AD" w:rsidRPr="00B90109">
        <w:rPr>
          <w:rFonts w:ascii="Garamond" w:hAnsi="Garamond"/>
          <w:lang w:val="fr-FR"/>
        </w:rPr>
        <w:t xml:space="preserve"> </w:t>
      </w:r>
      <w:r w:rsidR="007F7896" w:rsidRPr="00B90109">
        <w:rPr>
          <w:rFonts w:ascii="Garamond" w:hAnsi="Garamond"/>
          <w:lang w:val="fr-FR"/>
        </w:rPr>
        <w:t>« Tel reproche à Césaire de le lasser par son rythme de tam-tam, comme si le propre du zèbre n</w:t>
      </w:r>
      <w:r w:rsidR="00640469" w:rsidRPr="00B90109">
        <w:rPr>
          <w:rFonts w:ascii="Garamond" w:hAnsi="Garamond"/>
          <w:lang w:val="fr-FR"/>
        </w:rPr>
        <w:t>’</w:t>
      </w:r>
      <w:r w:rsidR="007F7896" w:rsidRPr="00B90109">
        <w:rPr>
          <w:rFonts w:ascii="Garamond" w:hAnsi="Garamond"/>
          <w:lang w:val="fr-FR"/>
        </w:rPr>
        <w:t>était pas de porter</w:t>
      </w:r>
      <w:r w:rsidR="00F60E2C" w:rsidRPr="00B90109">
        <w:rPr>
          <w:rFonts w:ascii="Garamond" w:hAnsi="Garamond"/>
          <w:lang w:val="fr-FR"/>
        </w:rPr>
        <w:t xml:space="preserve"> des zébrures. […] </w:t>
      </w:r>
      <w:r w:rsidR="002742AD" w:rsidRPr="00B90109">
        <w:rPr>
          <w:rStyle w:val="citation"/>
          <w:rFonts w:ascii="Garamond" w:hAnsi="Garamond"/>
          <w:lang w:val="fr-FR"/>
        </w:rPr>
        <w:t>Le zèbre ne peut se défaire de ses zébrures sans cesser d’être Zèbre, de même que le nègre ne peut se défaire de sa Négritude sans cesser d’être Nègre. »</w:t>
      </w:r>
      <w:r w:rsidR="00CC797D" w:rsidRPr="00B90109">
        <w:rPr>
          <w:rStyle w:val="FootnoteReference"/>
          <w:rFonts w:ascii="Garamond" w:hAnsi="Garamond"/>
          <w:lang w:val="fr-FR"/>
        </w:rPr>
        <w:footnoteReference w:id="97"/>
      </w:r>
      <w:r w:rsidR="00F60E2C" w:rsidRPr="00B90109">
        <w:rPr>
          <w:rFonts w:ascii="Garamond" w:hAnsi="Garamond"/>
          <w:lang w:val="fr-FR"/>
        </w:rPr>
        <w:t xml:space="preserve"> Cet animal blanc et noir avait déjà fait </w:t>
      </w:r>
      <w:r w:rsidR="008641A6" w:rsidRPr="00B90109">
        <w:rPr>
          <w:rFonts w:ascii="Garamond" w:hAnsi="Garamond"/>
          <w:lang w:val="fr-FR"/>
        </w:rPr>
        <w:t>l’objet d’un passage ironique du</w:t>
      </w:r>
      <w:r w:rsidR="00F60E2C" w:rsidRPr="00B90109">
        <w:rPr>
          <w:rFonts w:ascii="Garamond" w:hAnsi="Garamond"/>
          <w:lang w:val="fr-FR"/>
        </w:rPr>
        <w:t xml:space="preserve"> </w:t>
      </w:r>
      <w:r w:rsidR="00F60E2C" w:rsidRPr="00B90109">
        <w:rPr>
          <w:rFonts w:ascii="Garamond" w:hAnsi="Garamond"/>
          <w:i/>
          <w:lang w:val="fr-FR"/>
        </w:rPr>
        <w:t>Cahier</w:t>
      </w:r>
      <w:r w:rsidR="00F60E2C" w:rsidRPr="00B90109">
        <w:rPr>
          <w:rFonts w:ascii="Garamond" w:hAnsi="Garamond"/>
          <w:lang w:val="fr-FR"/>
        </w:rPr>
        <w:t xml:space="preserve"> chez </w:t>
      </w:r>
      <w:r w:rsidR="00AD6357" w:rsidRPr="00B90109">
        <w:rPr>
          <w:rStyle w:val="citation"/>
          <w:rFonts w:ascii="Garamond" w:hAnsi="Garamond"/>
          <w:lang w:val="fr-FR"/>
        </w:rPr>
        <w:t>Césaire lui-même</w:t>
      </w:r>
      <w:r w:rsidR="00F60E2C" w:rsidRPr="00B90109">
        <w:rPr>
          <w:rStyle w:val="citation"/>
          <w:rFonts w:ascii="Garamond" w:hAnsi="Garamond"/>
          <w:lang w:val="fr-FR"/>
        </w:rPr>
        <w:t> : « Et il y a le maquereau nègre, l’askari nègre, et tous les zèbres se secouent à leur manière pour faire tomber leurs zébrures en une rosée de lait frais. »</w:t>
      </w:r>
      <w:r w:rsidR="00CC797D" w:rsidRPr="00B90109">
        <w:rPr>
          <w:rStyle w:val="FootnoteReference"/>
          <w:rFonts w:ascii="Garamond" w:hAnsi="Garamond"/>
          <w:lang w:val="fr-FR"/>
        </w:rPr>
        <w:footnoteReference w:id="98"/>
      </w:r>
      <w:r w:rsidR="008641A6" w:rsidRPr="00B90109">
        <w:rPr>
          <w:rStyle w:val="citation"/>
          <w:rFonts w:ascii="Garamond" w:hAnsi="Garamond"/>
          <w:lang w:val="fr-FR"/>
        </w:rPr>
        <w:t xml:space="preserve"> Notre étude a en revanche montré l’intérêt de </w:t>
      </w:r>
      <w:r w:rsidR="00F60E2C" w:rsidRPr="00B90109">
        <w:rPr>
          <w:rStyle w:val="citation"/>
          <w:rFonts w:ascii="Garamond" w:hAnsi="Garamond"/>
          <w:lang w:val="fr-FR"/>
        </w:rPr>
        <w:t>cultiver ses zébrures, sa négritude</w:t>
      </w:r>
      <w:r w:rsidR="008641A6" w:rsidRPr="00B90109">
        <w:rPr>
          <w:rStyle w:val="citation"/>
          <w:rFonts w:ascii="Garamond" w:hAnsi="Garamond"/>
          <w:lang w:val="fr-FR"/>
        </w:rPr>
        <w:t>, sa spécificité</w:t>
      </w:r>
      <w:r w:rsidR="00F60E2C" w:rsidRPr="00B90109">
        <w:rPr>
          <w:rStyle w:val="citation"/>
          <w:rFonts w:ascii="Garamond" w:hAnsi="Garamond"/>
          <w:lang w:val="fr-FR"/>
        </w:rPr>
        <w:t>.</w:t>
      </w:r>
      <w:r w:rsidR="002742AD" w:rsidRPr="00B90109">
        <w:rPr>
          <w:rFonts w:ascii="Garamond" w:hAnsi="Garamond"/>
          <w:lang w:val="fr-FR"/>
        </w:rPr>
        <w:t xml:space="preserve"> </w:t>
      </w:r>
      <w:r w:rsidR="00002449" w:rsidRPr="00B90109">
        <w:rPr>
          <w:rFonts w:ascii="Garamond" w:hAnsi="Garamond"/>
          <w:lang w:val="fr-FR"/>
        </w:rPr>
        <w:t>Dans les termes de Segalen</w:t>
      </w:r>
      <w:r w:rsidR="002B48F4">
        <w:rPr>
          <w:rFonts w:ascii="Garamond" w:hAnsi="Garamond"/>
          <w:lang w:val="fr-FR"/>
        </w:rPr>
        <w:t> :</w:t>
      </w:r>
      <w:r w:rsidR="00002449" w:rsidRPr="00B90109">
        <w:rPr>
          <w:rFonts w:ascii="Garamond" w:hAnsi="Garamond"/>
          <w:lang w:val="fr-FR"/>
        </w:rPr>
        <w:t xml:space="preserve"> « Le Divers décroît. Là est le grand danger terrestre. C’est donc contre cette déchéance qu’il faut lutter, se battre, mourir peut-être avec beauté</w:t>
      </w:r>
      <w:r w:rsidR="002B48F4">
        <w:rPr>
          <w:rFonts w:ascii="Garamond" w:hAnsi="Garamond"/>
          <w:lang w:val="fr-FR"/>
        </w:rPr>
        <w:t>.</w:t>
      </w:r>
      <w:r w:rsidR="00002449" w:rsidRPr="00B90109">
        <w:rPr>
          <w:rFonts w:ascii="Garamond" w:hAnsi="Garamond"/>
          <w:lang w:val="fr-FR"/>
        </w:rPr>
        <w:t> »</w:t>
      </w:r>
      <w:r w:rsidR="00CC797D" w:rsidRPr="00B90109">
        <w:rPr>
          <w:rStyle w:val="FootnoteReference"/>
          <w:rFonts w:ascii="Garamond" w:hAnsi="Garamond"/>
          <w:lang w:val="fr-FR"/>
        </w:rPr>
        <w:footnoteReference w:id="99"/>
      </w:r>
    </w:p>
    <w:p w14:paraId="7BB7E7ED" w14:textId="39171C1E" w:rsidR="00E57006" w:rsidRPr="00B90109" w:rsidRDefault="00002449" w:rsidP="008F1BF2">
      <w:pPr>
        <w:pStyle w:val="NormalWeb"/>
        <w:spacing w:before="0" w:beforeAutospacing="0" w:after="0" w:afterAutospacing="0" w:line="360" w:lineRule="auto"/>
        <w:ind w:firstLine="284"/>
        <w:jc w:val="both"/>
        <w:rPr>
          <w:rFonts w:ascii="Garamond" w:hAnsi="Garamond"/>
          <w:lang w:val="fr-FR"/>
        </w:rPr>
      </w:pPr>
      <w:r w:rsidRPr="00B90109">
        <w:rPr>
          <w:rFonts w:ascii="Garamond" w:hAnsi="Garamond"/>
          <w:lang w:val="fr-FR"/>
        </w:rPr>
        <w:t xml:space="preserve">S’inscrivant en faux avant-la-lettre contre la prétention universalisante de la littérature mondiale, faisant fi des idéologies, des factions et des étiquettes, Césaire célèbre une poésie multicolore, respectant la singularité de chacun, laissant croître le divers mais relié en </w:t>
      </w:r>
      <w:r w:rsidR="00F60E2C" w:rsidRPr="00B90109">
        <w:rPr>
          <w:rFonts w:ascii="Garamond" w:hAnsi="Garamond"/>
          <w:lang w:val="fr-FR"/>
        </w:rPr>
        <w:t>symbiose par une commune beauté :</w:t>
      </w:r>
      <w:r w:rsidR="002E6B58" w:rsidRPr="00B90109">
        <w:rPr>
          <w:rFonts w:ascii="Garamond" w:hAnsi="Garamond"/>
          <w:lang w:val="fr-FR"/>
        </w:rPr>
        <w:t xml:space="preserve"> </w:t>
      </w:r>
    </w:p>
    <w:p w14:paraId="59496628" w14:textId="03B391E3" w:rsidR="00002449" w:rsidRPr="00B90109" w:rsidRDefault="00C66292" w:rsidP="008F1BF2">
      <w:pPr>
        <w:pStyle w:val="NormalWeb"/>
        <w:spacing w:before="120" w:beforeAutospacing="0" w:after="0" w:afterAutospacing="0" w:line="360" w:lineRule="auto"/>
        <w:ind w:left="284" w:right="284"/>
        <w:jc w:val="both"/>
        <w:rPr>
          <w:rStyle w:val="Strong"/>
          <w:rFonts w:ascii="Garamond" w:hAnsi="Garamond"/>
          <w:b w:val="0"/>
          <w:lang w:val="fr-FR"/>
        </w:rPr>
      </w:pPr>
      <w:r w:rsidRPr="00B90109">
        <w:rPr>
          <w:rFonts w:ascii="Garamond" w:hAnsi="Garamond"/>
          <w:lang w:val="fr-FR"/>
        </w:rPr>
        <w:t>« </w:t>
      </w:r>
      <w:r w:rsidR="00B82E4B" w:rsidRPr="00B90109">
        <w:rPr>
          <w:rStyle w:val="Strong"/>
          <w:rFonts w:ascii="Garamond" w:hAnsi="Garamond"/>
          <w:b w:val="0"/>
          <w:lang w:val="fr-FR"/>
        </w:rPr>
        <w:t>Je suppose que le monde soit une forêt. Bon</w:t>
      </w:r>
      <w:r w:rsidR="00002449" w:rsidRPr="00B90109">
        <w:rPr>
          <w:rStyle w:val="Strong"/>
          <w:rFonts w:ascii="Garamond" w:hAnsi="Garamond"/>
          <w:b w:val="0"/>
          <w:lang w:val="fr-FR"/>
        </w:rPr>
        <w:t> !</w:t>
      </w:r>
    </w:p>
    <w:p w14:paraId="6FE0FE7F" w14:textId="77777777" w:rsidR="00002449" w:rsidRPr="00B90109" w:rsidRDefault="00B82E4B" w:rsidP="008F1BF2">
      <w:pPr>
        <w:pStyle w:val="NormalWeb"/>
        <w:spacing w:before="0" w:beforeAutospacing="0" w:after="0" w:afterAutospacing="0" w:line="360" w:lineRule="auto"/>
        <w:ind w:left="284" w:right="284"/>
        <w:jc w:val="both"/>
        <w:rPr>
          <w:rStyle w:val="Strong"/>
          <w:rFonts w:ascii="Garamond" w:hAnsi="Garamond"/>
          <w:b w:val="0"/>
          <w:lang w:val="fr-FR"/>
        </w:rPr>
      </w:pPr>
      <w:r w:rsidRPr="00B90109">
        <w:rPr>
          <w:rStyle w:val="Strong"/>
          <w:rFonts w:ascii="Garamond" w:hAnsi="Garamond"/>
          <w:b w:val="0"/>
          <w:lang w:val="fr-FR"/>
        </w:rPr>
        <w:t>Il y a des baobabs, du chêne vif, des sapins noirs, du noyer blanc</w:t>
      </w:r>
      <w:r w:rsidR="006A657D" w:rsidRPr="00B90109">
        <w:rPr>
          <w:rStyle w:val="Strong"/>
          <w:rFonts w:ascii="Garamond" w:hAnsi="Garamond"/>
          <w:b w:val="0"/>
          <w:lang w:val="fr-FR"/>
        </w:rPr>
        <w:t xml:space="preserve"> </w:t>
      </w:r>
      <w:r w:rsidRPr="00B90109">
        <w:rPr>
          <w:rStyle w:val="Strong"/>
          <w:rFonts w:ascii="Garamond" w:hAnsi="Garamond"/>
          <w:b w:val="0"/>
          <w:lang w:val="fr-FR"/>
        </w:rPr>
        <w:t>;</w:t>
      </w:r>
    </w:p>
    <w:p w14:paraId="2590328B" w14:textId="77777777" w:rsidR="00002449" w:rsidRPr="00B90109" w:rsidRDefault="00B82E4B" w:rsidP="008F1BF2">
      <w:pPr>
        <w:pStyle w:val="NormalWeb"/>
        <w:spacing w:before="0" w:beforeAutospacing="0" w:after="0" w:afterAutospacing="0" w:line="360" w:lineRule="auto"/>
        <w:ind w:left="284" w:right="284"/>
        <w:jc w:val="both"/>
        <w:rPr>
          <w:rStyle w:val="Strong"/>
          <w:rFonts w:ascii="Garamond" w:hAnsi="Garamond"/>
          <w:b w:val="0"/>
          <w:lang w:val="fr-FR"/>
        </w:rPr>
      </w:pPr>
      <w:proofErr w:type="gramStart"/>
      <w:r w:rsidRPr="00B90109">
        <w:rPr>
          <w:rStyle w:val="Strong"/>
          <w:rFonts w:ascii="Garamond" w:hAnsi="Garamond"/>
          <w:b w:val="0"/>
          <w:lang w:val="fr-FR"/>
        </w:rPr>
        <w:t>je</w:t>
      </w:r>
      <w:proofErr w:type="gramEnd"/>
      <w:r w:rsidRPr="00B90109">
        <w:rPr>
          <w:rStyle w:val="Strong"/>
          <w:rFonts w:ascii="Garamond" w:hAnsi="Garamond"/>
          <w:b w:val="0"/>
          <w:lang w:val="fr-FR"/>
        </w:rPr>
        <w:t xml:space="preserve"> veux qu</w:t>
      </w:r>
      <w:r w:rsidR="00640469" w:rsidRPr="00B90109">
        <w:rPr>
          <w:rStyle w:val="Strong"/>
          <w:rFonts w:ascii="Garamond" w:hAnsi="Garamond"/>
          <w:b w:val="0"/>
          <w:lang w:val="fr-FR"/>
        </w:rPr>
        <w:t>’</w:t>
      </w:r>
      <w:r w:rsidRPr="00B90109">
        <w:rPr>
          <w:rStyle w:val="Strong"/>
          <w:rFonts w:ascii="Garamond" w:hAnsi="Garamond"/>
          <w:b w:val="0"/>
          <w:lang w:val="fr-FR"/>
        </w:rPr>
        <w:t>ils poussent tous, bien fermes et drus, différents de bois, de port, de couleur,</w:t>
      </w:r>
    </w:p>
    <w:p w14:paraId="27EFC142" w14:textId="77777777" w:rsidR="00002449" w:rsidRPr="00B90109" w:rsidRDefault="00B82E4B" w:rsidP="008F1BF2">
      <w:pPr>
        <w:pStyle w:val="NormalWeb"/>
        <w:spacing w:before="0" w:beforeAutospacing="0" w:after="0" w:afterAutospacing="0" w:line="360" w:lineRule="auto"/>
        <w:ind w:left="284" w:right="284"/>
        <w:jc w:val="both"/>
        <w:rPr>
          <w:rStyle w:val="Strong"/>
          <w:rFonts w:ascii="Garamond" w:hAnsi="Garamond"/>
          <w:b w:val="0"/>
          <w:lang w:val="fr-FR"/>
        </w:rPr>
      </w:pPr>
      <w:proofErr w:type="gramStart"/>
      <w:r w:rsidRPr="00B90109">
        <w:rPr>
          <w:rStyle w:val="Strong"/>
          <w:rFonts w:ascii="Garamond" w:hAnsi="Garamond"/>
          <w:b w:val="0"/>
          <w:lang w:val="fr-FR"/>
        </w:rPr>
        <w:t>mais</w:t>
      </w:r>
      <w:proofErr w:type="gramEnd"/>
      <w:r w:rsidRPr="00B90109">
        <w:rPr>
          <w:rStyle w:val="Strong"/>
          <w:rFonts w:ascii="Garamond" w:hAnsi="Garamond"/>
          <w:b w:val="0"/>
          <w:lang w:val="fr-FR"/>
        </w:rPr>
        <w:t xml:space="preserve"> pareillement pleins de sève et sans que l</w:t>
      </w:r>
      <w:r w:rsidR="00640469" w:rsidRPr="00B90109">
        <w:rPr>
          <w:rStyle w:val="Strong"/>
          <w:rFonts w:ascii="Garamond" w:hAnsi="Garamond"/>
          <w:b w:val="0"/>
          <w:lang w:val="fr-FR"/>
        </w:rPr>
        <w:t>’</w:t>
      </w:r>
      <w:r w:rsidRPr="00B90109">
        <w:rPr>
          <w:rStyle w:val="Strong"/>
          <w:rFonts w:ascii="Garamond" w:hAnsi="Garamond"/>
          <w:b w:val="0"/>
          <w:lang w:val="fr-FR"/>
        </w:rPr>
        <w:t>un empiète sur l</w:t>
      </w:r>
      <w:r w:rsidR="00640469" w:rsidRPr="00B90109">
        <w:rPr>
          <w:rStyle w:val="Strong"/>
          <w:rFonts w:ascii="Garamond" w:hAnsi="Garamond"/>
          <w:b w:val="0"/>
          <w:lang w:val="fr-FR"/>
        </w:rPr>
        <w:t>’</w:t>
      </w:r>
      <w:r w:rsidRPr="00B90109">
        <w:rPr>
          <w:rStyle w:val="Strong"/>
          <w:rFonts w:ascii="Garamond" w:hAnsi="Garamond"/>
          <w:b w:val="0"/>
          <w:lang w:val="fr-FR"/>
        </w:rPr>
        <w:t>autre,</w:t>
      </w:r>
    </w:p>
    <w:p w14:paraId="33D5D4BF" w14:textId="77777777" w:rsidR="00002449" w:rsidRPr="00B90109" w:rsidRDefault="00B82E4B" w:rsidP="008F1BF2">
      <w:pPr>
        <w:pStyle w:val="NormalWeb"/>
        <w:spacing w:before="0" w:beforeAutospacing="0" w:after="0" w:afterAutospacing="0" w:line="360" w:lineRule="auto"/>
        <w:ind w:left="284" w:right="284"/>
        <w:jc w:val="both"/>
        <w:rPr>
          <w:rStyle w:val="Strong"/>
          <w:rFonts w:ascii="Garamond" w:hAnsi="Garamond"/>
          <w:b w:val="0"/>
          <w:lang w:val="fr-FR"/>
        </w:rPr>
      </w:pPr>
      <w:proofErr w:type="gramStart"/>
      <w:r w:rsidRPr="00B90109">
        <w:rPr>
          <w:rStyle w:val="Strong"/>
          <w:rFonts w:ascii="Garamond" w:hAnsi="Garamond"/>
          <w:b w:val="0"/>
          <w:lang w:val="fr-FR"/>
        </w:rPr>
        <w:t>différents</w:t>
      </w:r>
      <w:proofErr w:type="gramEnd"/>
      <w:r w:rsidRPr="00B90109">
        <w:rPr>
          <w:rStyle w:val="Strong"/>
          <w:rFonts w:ascii="Garamond" w:hAnsi="Garamond"/>
          <w:b w:val="0"/>
          <w:lang w:val="fr-FR"/>
        </w:rPr>
        <w:t xml:space="preserve"> à leur base</w:t>
      </w:r>
    </w:p>
    <w:p w14:paraId="2D4F8013" w14:textId="77777777" w:rsidR="00002449" w:rsidRPr="00B90109" w:rsidRDefault="00B82E4B" w:rsidP="008F1BF2">
      <w:pPr>
        <w:pStyle w:val="NormalWeb"/>
        <w:spacing w:before="0" w:beforeAutospacing="0" w:after="0" w:afterAutospacing="0" w:line="360" w:lineRule="auto"/>
        <w:ind w:left="284" w:right="284"/>
        <w:jc w:val="both"/>
        <w:rPr>
          <w:rStyle w:val="Strong"/>
          <w:rFonts w:ascii="Garamond" w:hAnsi="Garamond"/>
          <w:b w:val="0"/>
          <w:lang w:val="fr-FR"/>
        </w:rPr>
      </w:pPr>
      <w:proofErr w:type="gramStart"/>
      <w:r w:rsidRPr="00B90109">
        <w:rPr>
          <w:rStyle w:val="Strong"/>
          <w:rFonts w:ascii="Garamond" w:hAnsi="Garamond"/>
          <w:b w:val="0"/>
          <w:lang w:val="fr-FR"/>
        </w:rPr>
        <w:t>mais</w:t>
      </w:r>
      <w:proofErr w:type="gramEnd"/>
      <w:r w:rsidRPr="00B90109">
        <w:rPr>
          <w:rStyle w:val="Strong"/>
          <w:rFonts w:ascii="Garamond" w:hAnsi="Garamond"/>
          <w:b w:val="0"/>
          <w:lang w:val="fr-FR"/>
        </w:rPr>
        <w:t xml:space="preserve"> oh !</w:t>
      </w:r>
    </w:p>
    <w:p w14:paraId="5DF126D4" w14:textId="77777777" w:rsidR="00002449" w:rsidRPr="00B90109" w:rsidRDefault="00B82E4B" w:rsidP="008F1BF2">
      <w:pPr>
        <w:pStyle w:val="NormalWeb"/>
        <w:spacing w:before="0" w:beforeAutospacing="0" w:after="0" w:afterAutospacing="0" w:line="360" w:lineRule="auto"/>
        <w:ind w:left="284" w:right="284"/>
        <w:jc w:val="both"/>
        <w:rPr>
          <w:rStyle w:val="Strong"/>
          <w:rFonts w:ascii="Garamond" w:hAnsi="Garamond"/>
          <w:b w:val="0"/>
          <w:lang w:val="fr-FR"/>
        </w:rPr>
      </w:pPr>
      <w:proofErr w:type="gramStart"/>
      <w:r w:rsidRPr="00B90109">
        <w:rPr>
          <w:rStyle w:val="Strong"/>
          <w:rFonts w:ascii="Garamond" w:hAnsi="Garamond"/>
          <w:b w:val="0"/>
          <w:lang w:val="fr-FR"/>
        </w:rPr>
        <w:t>que</w:t>
      </w:r>
      <w:proofErr w:type="gramEnd"/>
      <w:r w:rsidRPr="00B90109">
        <w:rPr>
          <w:rStyle w:val="Strong"/>
          <w:rFonts w:ascii="Garamond" w:hAnsi="Garamond"/>
          <w:b w:val="0"/>
          <w:lang w:val="fr-FR"/>
        </w:rPr>
        <w:t xml:space="preserve"> leurs têtes se rejoignent oui très haut dans l</w:t>
      </w:r>
      <w:r w:rsidR="00640469" w:rsidRPr="00B90109">
        <w:rPr>
          <w:rStyle w:val="Strong"/>
          <w:rFonts w:ascii="Garamond" w:hAnsi="Garamond"/>
          <w:b w:val="0"/>
          <w:lang w:val="fr-FR"/>
        </w:rPr>
        <w:t>’</w:t>
      </w:r>
      <w:r w:rsidRPr="00B90109">
        <w:rPr>
          <w:rStyle w:val="Strong"/>
          <w:rFonts w:ascii="Garamond" w:hAnsi="Garamond"/>
          <w:b w:val="0"/>
          <w:lang w:val="fr-FR"/>
        </w:rPr>
        <w:t>éther</w:t>
      </w:r>
    </w:p>
    <w:p w14:paraId="076B6943" w14:textId="77777777" w:rsidR="00002449" w:rsidRPr="00B90109" w:rsidRDefault="00B82E4B" w:rsidP="008F1BF2">
      <w:pPr>
        <w:pStyle w:val="NormalWeb"/>
        <w:spacing w:before="0" w:beforeAutospacing="0" w:after="0" w:afterAutospacing="0" w:line="360" w:lineRule="auto"/>
        <w:ind w:left="284" w:right="284"/>
        <w:jc w:val="both"/>
        <w:rPr>
          <w:rStyle w:val="Strong"/>
          <w:rFonts w:ascii="Garamond" w:hAnsi="Garamond"/>
          <w:b w:val="0"/>
          <w:lang w:val="fr-FR"/>
        </w:rPr>
      </w:pPr>
      <w:proofErr w:type="gramStart"/>
      <w:r w:rsidRPr="00B90109">
        <w:rPr>
          <w:rStyle w:val="Strong"/>
          <w:rFonts w:ascii="Garamond" w:hAnsi="Garamond"/>
          <w:b w:val="0"/>
          <w:lang w:val="fr-FR"/>
        </w:rPr>
        <w:t>égal</w:t>
      </w:r>
      <w:proofErr w:type="gramEnd"/>
      <w:r w:rsidRPr="00B90109">
        <w:rPr>
          <w:rStyle w:val="Strong"/>
          <w:rFonts w:ascii="Garamond" w:hAnsi="Garamond"/>
          <w:b w:val="0"/>
          <w:lang w:val="fr-FR"/>
        </w:rPr>
        <w:t xml:space="preserve"> à ne former pour tous</w:t>
      </w:r>
    </w:p>
    <w:p w14:paraId="3EB1E570" w14:textId="77777777" w:rsidR="00002449" w:rsidRPr="00B90109" w:rsidRDefault="00B82E4B" w:rsidP="008F1BF2">
      <w:pPr>
        <w:pStyle w:val="NormalWeb"/>
        <w:spacing w:before="0" w:beforeAutospacing="0" w:after="0" w:afterAutospacing="0" w:line="360" w:lineRule="auto"/>
        <w:ind w:left="284" w:right="284"/>
        <w:jc w:val="both"/>
        <w:rPr>
          <w:rStyle w:val="Strong"/>
          <w:rFonts w:ascii="Garamond" w:hAnsi="Garamond"/>
          <w:b w:val="0"/>
          <w:lang w:val="fr-FR"/>
        </w:rPr>
      </w:pPr>
      <w:proofErr w:type="gramStart"/>
      <w:r w:rsidRPr="00B90109">
        <w:rPr>
          <w:rStyle w:val="Strong"/>
          <w:rFonts w:ascii="Garamond" w:hAnsi="Garamond"/>
          <w:b w:val="0"/>
          <w:lang w:val="fr-FR"/>
        </w:rPr>
        <w:t>qu</w:t>
      </w:r>
      <w:r w:rsidR="00640469" w:rsidRPr="00B90109">
        <w:rPr>
          <w:rStyle w:val="Strong"/>
          <w:rFonts w:ascii="Garamond" w:hAnsi="Garamond"/>
          <w:b w:val="0"/>
          <w:lang w:val="fr-FR"/>
        </w:rPr>
        <w:t>’</w:t>
      </w:r>
      <w:r w:rsidRPr="00B90109">
        <w:rPr>
          <w:rStyle w:val="Strong"/>
          <w:rFonts w:ascii="Garamond" w:hAnsi="Garamond"/>
          <w:b w:val="0"/>
          <w:lang w:val="fr-FR"/>
        </w:rPr>
        <w:t>un</w:t>
      </w:r>
      <w:proofErr w:type="gramEnd"/>
      <w:r w:rsidRPr="00B90109">
        <w:rPr>
          <w:rStyle w:val="Strong"/>
          <w:rFonts w:ascii="Garamond" w:hAnsi="Garamond"/>
          <w:b w:val="0"/>
          <w:lang w:val="fr-FR"/>
        </w:rPr>
        <w:t xml:space="preserve"> seul toit</w:t>
      </w:r>
    </w:p>
    <w:p w14:paraId="5D095C93" w14:textId="166A8638" w:rsidR="002D2E52" w:rsidRDefault="00B82E4B" w:rsidP="00CC797D">
      <w:pPr>
        <w:pStyle w:val="NormalWeb"/>
        <w:spacing w:before="0" w:beforeAutospacing="0" w:after="120" w:afterAutospacing="0" w:line="360" w:lineRule="auto"/>
        <w:ind w:left="284" w:right="284"/>
        <w:jc w:val="both"/>
        <w:rPr>
          <w:rStyle w:val="Strong"/>
          <w:rFonts w:ascii="Garamond" w:hAnsi="Garamond"/>
          <w:b w:val="0"/>
          <w:lang w:val="fr-FR"/>
        </w:rPr>
      </w:pPr>
      <w:proofErr w:type="gramStart"/>
      <w:r w:rsidRPr="00B90109">
        <w:rPr>
          <w:rStyle w:val="Strong"/>
          <w:rFonts w:ascii="Garamond" w:hAnsi="Garamond"/>
          <w:b w:val="0"/>
          <w:lang w:val="fr-FR"/>
        </w:rPr>
        <w:t>je</w:t>
      </w:r>
      <w:proofErr w:type="gramEnd"/>
      <w:r w:rsidRPr="00B90109">
        <w:rPr>
          <w:rStyle w:val="Strong"/>
          <w:rFonts w:ascii="Garamond" w:hAnsi="Garamond"/>
          <w:b w:val="0"/>
          <w:lang w:val="fr-FR"/>
        </w:rPr>
        <w:t xml:space="preserve"> dis l</w:t>
      </w:r>
      <w:r w:rsidR="00640469" w:rsidRPr="00B90109">
        <w:rPr>
          <w:rStyle w:val="Strong"/>
          <w:rFonts w:ascii="Garamond" w:hAnsi="Garamond"/>
          <w:b w:val="0"/>
          <w:lang w:val="fr-FR"/>
        </w:rPr>
        <w:t>’</w:t>
      </w:r>
      <w:r w:rsidRPr="00B90109">
        <w:rPr>
          <w:rStyle w:val="Strong"/>
          <w:rFonts w:ascii="Garamond" w:hAnsi="Garamond"/>
          <w:b w:val="0"/>
          <w:lang w:val="fr-FR"/>
        </w:rPr>
        <w:t>unique toit tutélaire...</w:t>
      </w:r>
      <w:r w:rsidR="00C66292" w:rsidRPr="00B90109">
        <w:rPr>
          <w:rStyle w:val="Strong"/>
          <w:rFonts w:ascii="Garamond" w:hAnsi="Garamond"/>
          <w:b w:val="0"/>
          <w:lang w:val="fr-FR"/>
        </w:rPr>
        <w:t> »</w:t>
      </w:r>
      <w:r w:rsidR="00CC797D" w:rsidRPr="00B90109">
        <w:rPr>
          <w:rStyle w:val="FootnoteReference"/>
          <w:rFonts w:ascii="Garamond" w:hAnsi="Garamond"/>
          <w:bCs/>
          <w:lang w:val="fr-FR"/>
        </w:rPr>
        <w:footnoteReference w:id="100"/>
      </w:r>
    </w:p>
    <w:p w14:paraId="0FABDD6D" w14:textId="4F5A5239" w:rsidR="00B90109" w:rsidRDefault="00B90109" w:rsidP="00CC797D">
      <w:pPr>
        <w:pStyle w:val="NormalWeb"/>
        <w:spacing w:before="0" w:beforeAutospacing="0" w:after="120" w:afterAutospacing="0" w:line="360" w:lineRule="auto"/>
        <w:ind w:left="284" w:right="284"/>
        <w:jc w:val="both"/>
        <w:rPr>
          <w:rStyle w:val="Strong"/>
          <w:rFonts w:ascii="Garamond" w:hAnsi="Garamond"/>
          <w:b w:val="0"/>
          <w:lang w:val="fr-FR"/>
        </w:rPr>
      </w:pPr>
    </w:p>
    <w:p w14:paraId="57113450" w14:textId="1347D199" w:rsidR="00B90109" w:rsidRPr="00B90109" w:rsidRDefault="00B90109" w:rsidP="00B90109">
      <w:pPr>
        <w:pStyle w:val="NormalWeb"/>
        <w:spacing w:before="0" w:beforeAutospacing="0" w:after="120" w:afterAutospacing="0" w:line="360" w:lineRule="auto"/>
        <w:ind w:right="284"/>
        <w:jc w:val="both"/>
        <w:rPr>
          <w:rStyle w:val="Strong"/>
          <w:rFonts w:ascii="Garamond" w:hAnsi="Garamond"/>
          <w:bCs w:val="0"/>
          <w:lang w:val="fr-FR"/>
        </w:rPr>
      </w:pPr>
      <w:r w:rsidRPr="00B90109">
        <w:rPr>
          <w:rStyle w:val="Strong"/>
          <w:rFonts w:ascii="Garamond" w:hAnsi="Garamond"/>
          <w:bCs w:val="0"/>
          <w:lang w:val="fr-FR"/>
        </w:rPr>
        <w:t>Bibliographie</w:t>
      </w:r>
    </w:p>
    <w:p w14:paraId="3D826614" w14:textId="211A70F9" w:rsidR="00B90109" w:rsidRPr="008F1BF2" w:rsidRDefault="00B90109" w:rsidP="00B90109">
      <w:pPr>
        <w:spacing w:after="0" w:line="360" w:lineRule="auto"/>
        <w:mirrorIndents/>
        <w:jc w:val="both"/>
        <w:rPr>
          <w:rFonts w:ascii="Garamond" w:hAnsi="Garamond" w:cs="Times New Roman"/>
          <w:sz w:val="24"/>
          <w:szCs w:val="24"/>
          <w:lang w:val="fr-FR"/>
        </w:rPr>
      </w:pPr>
    </w:p>
    <w:p w14:paraId="2AA22BFF" w14:textId="2B5D834A" w:rsidR="00B90109" w:rsidRPr="00B90109" w:rsidRDefault="00B90109" w:rsidP="00B90109">
      <w:pPr>
        <w:pStyle w:val="NormalWeb"/>
        <w:spacing w:before="0" w:beforeAutospacing="0" w:after="120" w:afterAutospacing="0" w:line="360" w:lineRule="auto"/>
        <w:ind w:right="284"/>
        <w:jc w:val="both"/>
        <w:rPr>
          <w:rFonts w:ascii="Garamond" w:hAnsi="Garamond"/>
          <w:bCs/>
          <w:lang w:val="fr-FR"/>
        </w:rPr>
      </w:pPr>
    </w:p>
    <w:sectPr w:rsidR="00B90109" w:rsidRPr="00B90109">
      <w:footerReference w:type="defaul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ébastian THILTGES" w:date="2020-12-11T10:43:00Z" w:initials="ST">
    <w:p w14:paraId="13D959A3" w14:textId="16AAEAA0" w:rsidR="00B378F1" w:rsidRPr="00CD16ED" w:rsidRDefault="00B378F1">
      <w:pPr>
        <w:pStyle w:val="CommentText"/>
        <w:rPr>
          <w:lang w:val="fr-FR"/>
        </w:rPr>
      </w:pPr>
      <w:r>
        <w:rPr>
          <w:rStyle w:val="CommentReference"/>
        </w:rPr>
        <w:annotationRef/>
      </w:r>
      <w:r w:rsidRPr="00CD16ED">
        <w:rPr>
          <w:lang w:val="fr-FR"/>
        </w:rPr>
        <w:t xml:space="preserve">Ces trois “humiliations”, on les trouve p. ex. chez Derrida qui parle de “traumatismes de l’humanité”. Voir Jacques Derrida, </w:t>
      </w:r>
      <w:r w:rsidRPr="00CD16ED">
        <w:rPr>
          <w:i/>
          <w:iCs/>
          <w:lang w:val="fr-FR"/>
        </w:rPr>
        <w:t>L’Animal que donc je suis</w:t>
      </w:r>
      <w:r w:rsidRPr="00CD16ED">
        <w:rPr>
          <w:lang w:val="fr-FR"/>
        </w:rPr>
        <w:t xml:space="preserve">, Paris 2006, p. 187. </w:t>
      </w:r>
    </w:p>
  </w:comment>
  <w:comment w:id="1" w:author="User" w:date="2021-09-22T19:02:00Z" w:initials="U">
    <w:p w14:paraId="071BED9C" w14:textId="3B66350B" w:rsidR="00022057" w:rsidRPr="00022057" w:rsidRDefault="00022057">
      <w:pPr>
        <w:pStyle w:val="CommentText"/>
        <w:rPr>
          <w:lang w:val="fr-FR"/>
        </w:rPr>
      </w:pPr>
      <w:r>
        <w:rPr>
          <w:rStyle w:val="CommentReference"/>
        </w:rPr>
        <w:annotationRef/>
      </w:r>
      <w:r w:rsidRPr="00022057">
        <w:rPr>
          <w:lang w:val="fr-FR"/>
        </w:rPr>
        <w:t>Excellent</w:t>
      </w:r>
      <w:r>
        <w:rPr>
          <w:lang w:val="fr-FR"/>
        </w:rPr>
        <w:t> ! Merci beaucoup (j’étais resté</w:t>
      </w:r>
      <w:r w:rsidR="00B97B01">
        <w:rPr>
          <w:lang w:val="fr-FR"/>
        </w:rPr>
        <w:t>e</w:t>
      </w:r>
      <w:r>
        <w:rPr>
          <w:lang w:val="fr-FR"/>
        </w:rPr>
        <w:t xml:space="preserve"> dans cet ouvrage, à la sortie de la douche de Derrida épié par son chat) </w:t>
      </w:r>
      <w:r w:rsidRPr="00022057">
        <w:rPr>
          <w:lang w:val="fr-FR"/>
        </w:rPr>
        <w:t>mais cela m</w:t>
      </w:r>
      <w:r>
        <w:rPr>
          <w:lang w:val="fr-FR"/>
        </w:rPr>
        <w:t>e mènerait vers un autre coup au narcissisme, en l’occurrence à l’anthropocène : à savoir le droit du vivant en général (de Michel Serres à Bruno Latour en passant par Derrida et Corinne Pelluchon)</w:t>
      </w:r>
      <w:r w:rsidR="00B97B01">
        <w:rPr>
          <w:lang w:val="fr-FR"/>
        </w:rPr>
        <w:t xml:space="preserve">, ce qui </w:t>
      </w:r>
      <w:r>
        <w:rPr>
          <w:lang w:val="fr-FR"/>
        </w:rPr>
        <w:t>m’entraînerait trop loin de mon sujet.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D959A3" w15:done="0"/>
  <w15:commentEx w15:paraId="071BED9C" w15:paraIdParent="13D959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DCBC3" w16cex:dateUtc="2020-12-11T09:43:00Z"/>
  <w16cex:commentExtensible w16cex:durableId="24F5FC29" w16cex:dateUtc="2021-09-22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959A3" w16cid:durableId="237DCBC3"/>
  <w16cid:commentId w16cid:paraId="071BED9C" w16cid:durableId="24F5F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7135" w14:textId="77777777" w:rsidR="004844C8" w:rsidRDefault="004844C8" w:rsidP="005830F7">
      <w:pPr>
        <w:spacing w:after="0" w:line="240" w:lineRule="auto"/>
      </w:pPr>
      <w:r>
        <w:separator/>
      </w:r>
    </w:p>
  </w:endnote>
  <w:endnote w:type="continuationSeparator" w:id="0">
    <w:p w14:paraId="2CEEE036" w14:textId="77777777" w:rsidR="004844C8" w:rsidRDefault="004844C8" w:rsidP="0058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8F67" w14:textId="77777777" w:rsidR="00B378F1" w:rsidRDefault="00B37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CB42" w14:textId="77777777" w:rsidR="004844C8" w:rsidRDefault="004844C8" w:rsidP="005830F7">
      <w:pPr>
        <w:spacing w:after="0" w:line="240" w:lineRule="auto"/>
      </w:pPr>
      <w:r>
        <w:separator/>
      </w:r>
    </w:p>
  </w:footnote>
  <w:footnote w:type="continuationSeparator" w:id="0">
    <w:p w14:paraId="575ACBFE" w14:textId="77777777" w:rsidR="004844C8" w:rsidRDefault="004844C8" w:rsidP="005830F7">
      <w:pPr>
        <w:spacing w:after="0" w:line="240" w:lineRule="auto"/>
      </w:pPr>
      <w:r>
        <w:continuationSeparator/>
      </w:r>
    </w:p>
  </w:footnote>
  <w:footnote w:id="1">
    <w:p w14:paraId="2574AE83" w14:textId="4F3A8EF8" w:rsidR="00CD16ED" w:rsidRPr="00FF2C2A" w:rsidRDefault="00CD16ED"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Frantz Fanon, </w:t>
      </w:r>
      <w:r w:rsidRPr="00FF2C2A">
        <w:rPr>
          <w:rFonts w:ascii="Garamond" w:hAnsi="Garamond"/>
          <w:i/>
          <w:iCs/>
          <w:lang w:val="fr-FR"/>
        </w:rPr>
        <w:t>Peau noire, masques blancs</w:t>
      </w:r>
      <w:r w:rsidRPr="00FF2C2A">
        <w:rPr>
          <w:rFonts w:ascii="Garamond" w:hAnsi="Garamond"/>
          <w:lang w:val="fr-FR"/>
        </w:rPr>
        <w:t xml:space="preserve">, </w:t>
      </w:r>
      <w:r w:rsidR="00FA4E74" w:rsidRPr="00FF2C2A">
        <w:rPr>
          <w:rFonts w:ascii="Garamond" w:hAnsi="Garamond"/>
          <w:lang w:val="fr-FR"/>
        </w:rPr>
        <w:t xml:space="preserve">Paris </w:t>
      </w:r>
      <w:r w:rsidRPr="00FF2C2A">
        <w:rPr>
          <w:rFonts w:ascii="Garamond" w:hAnsi="Garamond"/>
          <w:lang w:val="fr-FR"/>
        </w:rPr>
        <w:t>1952</w:t>
      </w:r>
      <w:r w:rsidR="00FA4E74" w:rsidRPr="00FF2C2A">
        <w:rPr>
          <w:rFonts w:ascii="Garamond" w:hAnsi="Garamond"/>
          <w:lang w:val="fr-FR"/>
        </w:rPr>
        <w:t xml:space="preserve"> </w:t>
      </w:r>
      <w:r w:rsidRPr="00FF2C2A">
        <w:rPr>
          <w:rFonts w:ascii="Garamond" w:hAnsi="Garamond"/>
          <w:lang w:val="fr-FR"/>
        </w:rPr>
        <w:t xml:space="preserve">; Edward Saïd, </w:t>
      </w:r>
      <w:proofErr w:type="spellStart"/>
      <w:r w:rsidRPr="00FF2C2A">
        <w:rPr>
          <w:rFonts w:ascii="Garamond" w:hAnsi="Garamond"/>
          <w:i/>
          <w:iCs/>
          <w:lang w:val="fr-FR"/>
        </w:rPr>
        <w:t>Orientalism</w:t>
      </w:r>
      <w:proofErr w:type="spellEnd"/>
      <w:r w:rsidR="00FA4E74" w:rsidRPr="00FF2C2A">
        <w:rPr>
          <w:rFonts w:ascii="Garamond" w:hAnsi="Garamond"/>
          <w:lang w:val="fr-FR"/>
        </w:rPr>
        <w:t>, New York</w:t>
      </w:r>
      <w:r w:rsidR="00FA4E74" w:rsidRPr="00FF2C2A">
        <w:rPr>
          <w:rFonts w:ascii="Garamond" w:hAnsi="Garamond"/>
          <w:i/>
          <w:iCs/>
          <w:lang w:val="fr-FR"/>
        </w:rPr>
        <w:t xml:space="preserve"> </w:t>
      </w:r>
      <w:r w:rsidRPr="00FF2C2A">
        <w:rPr>
          <w:rFonts w:ascii="Garamond" w:hAnsi="Garamond"/>
          <w:lang w:val="fr-FR"/>
        </w:rPr>
        <w:t xml:space="preserve">1978 ; </w:t>
      </w:r>
      <w:proofErr w:type="spellStart"/>
      <w:r w:rsidRPr="00FF2C2A">
        <w:rPr>
          <w:rFonts w:ascii="Garamond" w:hAnsi="Garamond"/>
          <w:lang w:val="fr-FR"/>
        </w:rPr>
        <w:t>Homi</w:t>
      </w:r>
      <w:proofErr w:type="spellEnd"/>
      <w:r w:rsidRPr="00FF2C2A">
        <w:rPr>
          <w:rFonts w:ascii="Garamond" w:hAnsi="Garamond"/>
          <w:lang w:val="fr-FR"/>
        </w:rPr>
        <w:t xml:space="preserve"> </w:t>
      </w:r>
      <w:proofErr w:type="spellStart"/>
      <w:r w:rsidRPr="00FF2C2A">
        <w:rPr>
          <w:rFonts w:ascii="Garamond" w:hAnsi="Garamond"/>
          <w:lang w:val="fr-FR"/>
        </w:rPr>
        <w:t>Bhabha</w:t>
      </w:r>
      <w:proofErr w:type="spellEnd"/>
      <w:r w:rsidRPr="00FF2C2A">
        <w:rPr>
          <w:rFonts w:ascii="Garamond" w:hAnsi="Garamond"/>
          <w:lang w:val="fr-FR"/>
        </w:rPr>
        <w:t xml:space="preserve">, </w:t>
      </w:r>
      <w:r w:rsidRPr="00FF2C2A">
        <w:rPr>
          <w:rFonts w:ascii="Garamond" w:hAnsi="Garamond"/>
          <w:i/>
          <w:iCs/>
          <w:lang w:val="fr-FR"/>
        </w:rPr>
        <w:t>The Location of Culture</w:t>
      </w:r>
      <w:r w:rsidRPr="00FF2C2A">
        <w:rPr>
          <w:rFonts w:ascii="Garamond" w:hAnsi="Garamond"/>
          <w:lang w:val="fr-FR"/>
        </w:rPr>
        <w:t>,</w:t>
      </w:r>
      <w:r w:rsidR="00FA4E74" w:rsidRPr="00FF2C2A">
        <w:rPr>
          <w:rFonts w:ascii="Garamond" w:hAnsi="Garamond"/>
          <w:lang w:val="fr-FR"/>
        </w:rPr>
        <w:t xml:space="preserve"> Londres</w:t>
      </w:r>
      <w:r w:rsidR="00D6374B">
        <w:rPr>
          <w:rFonts w:ascii="Garamond" w:hAnsi="Garamond"/>
          <w:lang w:val="fr-FR"/>
        </w:rPr>
        <w:t xml:space="preserve"> </w:t>
      </w:r>
      <w:r w:rsidRPr="00FF2C2A">
        <w:rPr>
          <w:rFonts w:ascii="Garamond" w:hAnsi="Garamond"/>
          <w:lang w:val="fr-FR"/>
        </w:rPr>
        <w:t xml:space="preserve">1994. </w:t>
      </w:r>
    </w:p>
  </w:footnote>
  <w:footnote w:id="2">
    <w:p w14:paraId="219E0CA8" w14:textId="2950078D" w:rsidR="00B378F1" w:rsidRPr="00FF2C2A" w:rsidRDefault="00B378F1" w:rsidP="00963B68">
      <w:pPr>
        <w:pStyle w:val="FootnoteText"/>
        <w:jc w:val="both"/>
        <w:rPr>
          <w:rFonts w:ascii="Garamond" w:hAnsi="Garamond"/>
          <w:iCs/>
          <w:lang w:val="fr-FR"/>
        </w:rPr>
      </w:pPr>
      <w:r w:rsidRPr="00FF2C2A">
        <w:rPr>
          <w:rStyle w:val="FootnoteReference"/>
          <w:rFonts w:ascii="Garamond" w:hAnsi="Garamond"/>
          <w:lang w:val="fr-FR"/>
        </w:rPr>
        <w:footnoteRef/>
      </w:r>
      <w:r w:rsidRPr="00FF2C2A">
        <w:rPr>
          <w:rFonts w:ascii="Garamond" w:hAnsi="Garamond"/>
          <w:lang w:val="fr-FR"/>
        </w:rPr>
        <w:t xml:space="preserve"> David Damrosch, </w:t>
      </w:r>
      <w:proofErr w:type="spellStart"/>
      <w:r w:rsidRPr="00FF2C2A">
        <w:rPr>
          <w:rFonts w:ascii="Garamond" w:hAnsi="Garamond"/>
          <w:i/>
          <w:iCs/>
          <w:lang w:val="fr-FR"/>
        </w:rPr>
        <w:t>What</w:t>
      </w:r>
      <w:proofErr w:type="spellEnd"/>
      <w:r w:rsidRPr="00FF2C2A">
        <w:rPr>
          <w:rFonts w:ascii="Garamond" w:hAnsi="Garamond"/>
          <w:i/>
          <w:iCs/>
          <w:lang w:val="fr-FR"/>
        </w:rPr>
        <w:t xml:space="preserve"> Is World </w:t>
      </w:r>
      <w:proofErr w:type="spellStart"/>
      <w:proofErr w:type="gramStart"/>
      <w:r w:rsidRPr="00FF2C2A">
        <w:rPr>
          <w:rFonts w:ascii="Garamond" w:hAnsi="Garamond"/>
          <w:i/>
          <w:iCs/>
          <w:lang w:val="fr-FR"/>
        </w:rPr>
        <w:t>Literature</w:t>
      </w:r>
      <w:proofErr w:type="spellEnd"/>
      <w:r w:rsidRPr="00FF2C2A">
        <w:rPr>
          <w:rFonts w:ascii="Garamond" w:hAnsi="Garamond"/>
          <w:i/>
          <w:iCs/>
          <w:lang w:val="fr-FR"/>
        </w:rPr>
        <w:t>?</w:t>
      </w:r>
      <w:r w:rsidRPr="00FF2C2A">
        <w:rPr>
          <w:rFonts w:ascii="Garamond" w:hAnsi="Garamond"/>
          <w:lang w:val="fr-FR"/>
        </w:rPr>
        <w:t>,</w:t>
      </w:r>
      <w:proofErr w:type="gramEnd"/>
      <w:r w:rsidRPr="00FF2C2A">
        <w:rPr>
          <w:rFonts w:ascii="Garamond" w:hAnsi="Garamond"/>
          <w:lang w:val="fr-FR"/>
        </w:rPr>
        <w:t xml:space="preserve"> Princeton, 2003 ; Jean Rouaud et Michel Le Bris, </w:t>
      </w:r>
      <w:r w:rsidRPr="00FF2C2A">
        <w:rPr>
          <w:rFonts w:ascii="Garamond" w:hAnsi="Garamond"/>
          <w:i/>
          <w:lang w:val="fr-FR"/>
        </w:rPr>
        <w:t>Pour une littérature-monde</w:t>
      </w:r>
      <w:r w:rsidRPr="00FF2C2A">
        <w:rPr>
          <w:rFonts w:ascii="Garamond" w:hAnsi="Garamond"/>
          <w:iCs/>
          <w:lang w:val="fr-FR"/>
        </w:rPr>
        <w:t xml:space="preserve">, Paris 2007 ; </w:t>
      </w:r>
      <w:r w:rsidRPr="00FF2C2A">
        <w:rPr>
          <w:rFonts w:ascii="Garamond" w:hAnsi="Garamond"/>
          <w:lang w:val="fr-FR"/>
        </w:rPr>
        <w:t xml:space="preserve">Christie McDonald et Susan </w:t>
      </w:r>
      <w:proofErr w:type="spellStart"/>
      <w:r w:rsidRPr="00FF2C2A">
        <w:rPr>
          <w:rFonts w:ascii="Garamond" w:hAnsi="Garamond"/>
          <w:lang w:val="fr-FR"/>
        </w:rPr>
        <w:t>Suleiman</w:t>
      </w:r>
      <w:proofErr w:type="spellEnd"/>
      <w:r w:rsidRPr="00FF2C2A">
        <w:rPr>
          <w:rFonts w:ascii="Garamond" w:hAnsi="Garamond"/>
          <w:lang w:val="fr-FR"/>
        </w:rPr>
        <w:t xml:space="preserve">, </w:t>
      </w:r>
      <w:r w:rsidRPr="00FF2C2A">
        <w:rPr>
          <w:rFonts w:ascii="Garamond" w:hAnsi="Garamond"/>
          <w:i/>
          <w:lang w:val="fr-FR"/>
        </w:rPr>
        <w:t>French Global</w:t>
      </w:r>
      <w:r w:rsidRPr="00FF2C2A">
        <w:rPr>
          <w:rFonts w:ascii="Garamond" w:hAnsi="Garamond"/>
          <w:lang w:val="fr-FR"/>
        </w:rPr>
        <w:t xml:space="preserve">, Columbia/Oxford/Princeton 2010. </w:t>
      </w:r>
    </w:p>
  </w:footnote>
  <w:footnote w:id="3">
    <w:p w14:paraId="177C0CC9" w14:textId="33765890"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bCs/>
          <w:lang w:val="fr-FR"/>
        </w:rPr>
        <w:t>François Rabelais</w:t>
      </w:r>
      <w:r w:rsidRPr="00FF2C2A">
        <w:rPr>
          <w:rFonts w:ascii="Garamond" w:hAnsi="Garamond"/>
          <w:lang w:val="fr-FR"/>
        </w:rPr>
        <w:t xml:space="preserve">, </w:t>
      </w:r>
      <w:r w:rsidRPr="00FF2C2A">
        <w:rPr>
          <w:rFonts w:ascii="Garamond" w:hAnsi="Garamond"/>
          <w:i/>
          <w:iCs/>
          <w:lang w:val="fr-FR"/>
        </w:rPr>
        <w:t>Gargantua</w:t>
      </w:r>
      <w:r w:rsidRPr="00FF2C2A">
        <w:rPr>
          <w:rFonts w:ascii="Garamond" w:hAnsi="Garamond"/>
          <w:lang w:val="fr-FR"/>
        </w:rPr>
        <w:t xml:space="preserve">, in : </w:t>
      </w:r>
      <w:r w:rsidRPr="00FF2C2A">
        <w:rPr>
          <w:rFonts w:ascii="Garamond" w:hAnsi="Garamond"/>
          <w:i/>
          <w:iCs/>
          <w:lang w:val="fr-FR"/>
        </w:rPr>
        <w:t>Œuvres</w:t>
      </w:r>
      <w:r w:rsidRPr="00FF2C2A">
        <w:rPr>
          <w:rFonts w:ascii="Garamond" w:hAnsi="Garamond"/>
          <w:lang w:val="fr-FR"/>
        </w:rPr>
        <w:t xml:space="preserve">, Paris 1823 [1534], p. 471. </w:t>
      </w:r>
    </w:p>
  </w:footnote>
  <w:footnote w:id="4">
    <w:p w14:paraId="2F2CD182" w14:textId="637C0AB6"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bCs/>
          <w:lang w:val="fr-FR"/>
        </w:rPr>
        <w:t>Michel de Montaigne</w:t>
      </w:r>
      <w:r w:rsidRPr="00FF2C2A">
        <w:rPr>
          <w:rFonts w:ascii="Garamond" w:hAnsi="Garamond"/>
          <w:lang w:val="fr-FR"/>
        </w:rPr>
        <w:t>,</w:t>
      </w:r>
      <w:r w:rsidRPr="00FF2C2A">
        <w:rPr>
          <w:rFonts w:ascii="Garamond" w:hAnsi="Garamond"/>
          <w:bCs/>
          <w:lang w:val="fr-FR"/>
        </w:rPr>
        <w:t xml:space="preserve"> </w:t>
      </w:r>
      <w:r w:rsidRPr="00FF2C2A">
        <w:rPr>
          <w:rFonts w:ascii="Garamond" w:hAnsi="Garamond"/>
          <w:lang w:val="fr-FR"/>
        </w:rPr>
        <w:t xml:space="preserve">Des Cannibales, in : </w:t>
      </w:r>
      <w:r w:rsidRPr="00FF2C2A">
        <w:rPr>
          <w:rFonts w:ascii="Garamond" w:hAnsi="Garamond"/>
          <w:i/>
          <w:iCs/>
          <w:lang w:val="fr-FR"/>
        </w:rPr>
        <w:t>Essais</w:t>
      </w:r>
      <w:r w:rsidRPr="00FF2C2A">
        <w:rPr>
          <w:rFonts w:ascii="Garamond" w:hAnsi="Garamond"/>
          <w:lang w:val="fr-FR"/>
        </w:rPr>
        <w:t xml:space="preserve"> (vol. 1, ch. 31), </w:t>
      </w:r>
      <w:r w:rsidR="001F5B87" w:rsidRPr="00FF2C2A">
        <w:rPr>
          <w:rFonts w:ascii="Garamond" w:hAnsi="Garamond"/>
          <w:lang w:val="fr-FR"/>
        </w:rPr>
        <w:t>Paris, 1873</w:t>
      </w:r>
      <w:r w:rsidRPr="00FF2C2A">
        <w:rPr>
          <w:rFonts w:ascii="Garamond" w:hAnsi="Garamond"/>
          <w:lang w:val="fr-FR"/>
        </w:rPr>
        <w:t xml:space="preserve"> [15</w:t>
      </w:r>
      <w:r w:rsidR="001F5B87" w:rsidRPr="00FF2C2A">
        <w:rPr>
          <w:rFonts w:ascii="Garamond" w:hAnsi="Garamond"/>
          <w:lang w:val="fr-FR"/>
        </w:rPr>
        <w:t>88</w:t>
      </w:r>
      <w:r w:rsidRPr="00FF2C2A">
        <w:rPr>
          <w:rFonts w:ascii="Garamond" w:hAnsi="Garamond"/>
          <w:lang w:val="fr-FR"/>
        </w:rPr>
        <w:t xml:space="preserve">], p. </w:t>
      </w:r>
      <w:r w:rsidR="001F5B87" w:rsidRPr="00FF2C2A">
        <w:rPr>
          <w:rFonts w:ascii="Garamond" w:hAnsi="Garamond"/>
          <w:lang w:val="fr-FR"/>
        </w:rPr>
        <w:t>215</w:t>
      </w:r>
      <w:r w:rsidRPr="00FF2C2A">
        <w:rPr>
          <w:rFonts w:ascii="Garamond" w:hAnsi="Garamond"/>
          <w:lang w:val="fr-FR"/>
        </w:rPr>
        <w:t>.</w:t>
      </w:r>
    </w:p>
  </w:footnote>
  <w:footnote w:id="5">
    <w:p w14:paraId="7925DA5A" w14:textId="4007EA57"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bCs/>
          <w:lang w:val="fr-FR"/>
        </w:rPr>
        <w:t xml:space="preserve">Jaucourt cite un passage des </w:t>
      </w:r>
      <w:r w:rsidRPr="00FF2C2A">
        <w:rPr>
          <w:rFonts w:ascii="Garamond" w:hAnsi="Garamond"/>
          <w:bCs/>
          <w:i/>
          <w:lang w:val="fr-FR"/>
        </w:rPr>
        <w:t>Essais</w:t>
      </w:r>
      <w:r w:rsidRPr="00FF2C2A">
        <w:rPr>
          <w:rFonts w:ascii="Garamond" w:hAnsi="Garamond"/>
          <w:bCs/>
          <w:lang w:val="fr-FR"/>
        </w:rPr>
        <w:t xml:space="preserve"> de Montaigne (vol. 1, ch. 25). </w:t>
      </w:r>
      <w:r w:rsidRPr="00FF2C2A">
        <w:rPr>
          <w:rFonts w:ascii="Garamond" w:hAnsi="Garamond"/>
          <w:lang w:val="fr-FR"/>
        </w:rPr>
        <w:t xml:space="preserve">Louis de </w:t>
      </w:r>
      <w:r w:rsidRPr="00FF2C2A">
        <w:rPr>
          <w:rFonts w:ascii="Garamond" w:hAnsi="Garamond"/>
          <w:bCs/>
          <w:lang w:val="fr-FR"/>
        </w:rPr>
        <w:t xml:space="preserve">Jaucourt, Voyage, in : Diderot et d’Alembert, </w:t>
      </w:r>
      <w:r w:rsidRPr="00FF2C2A">
        <w:rPr>
          <w:rFonts w:ascii="Garamond" w:hAnsi="Garamond"/>
          <w:i/>
          <w:lang w:val="fr-FR"/>
        </w:rPr>
        <w:t>Encyclopédie</w:t>
      </w:r>
      <w:r w:rsidRPr="00FF2C2A">
        <w:rPr>
          <w:rFonts w:ascii="Garamond" w:hAnsi="Garamond"/>
          <w:lang w:val="fr-FR"/>
        </w:rPr>
        <w:t xml:space="preserve"> (t. XVI), </w:t>
      </w:r>
      <w:r w:rsidR="001F5B87" w:rsidRPr="00FF2C2A">
        <w:rPr>
          <w:rFonts w:ascii="Garamond" w:hAnsi="Garamond"/>
          <w:lang w:val="fr-FR"/>
        </w:rPr>
        <w:t>Paris</w:t>
      </w:r>
      <w:r w:rsidR="00D6374B">
        <w:rPr>
          <w:rFonts w:ascii="Garamond" w:hAnsi="Garamond"/>
          <w:lang w:val="fr-FR"/>
        </w:rPr>
        <w:t xml:space="preserve"> </w:t>
      </w:r>
      <w:r w:rsidRPr="00FF2C2A">
        <w:rPr>
          <w:rFonts w:ascii="Garamond" w:hAnsi="Garamond"/>
          <w:lang w:val="fr-FR"/>
        </w:rPr>
        <w:t xml:space="preserve">1765, p. 476–477. </w:t>
      </w:r>
    </w:p>
    <w:p w14:paraId="4A10861F" w14:textId="3C36A216" w:rsidR="00B378F1" w:rsidRPr="00FF2C2A" w:rsidRDefault="00B378F1" w:rsidP="00963B68">
      <w:pPr>
        <w:pStyle w:val="FootnoteText"/>
        <w:jc w:val="both"/>
        <w:rPr>
          <w:rFonts w:ascii="Garamond" w:hAnsi="Garamond"/>
          <w:lang w:val="fr-FR"/>
        </w:rPr>
      </w:pPr>
    </w:p>
  </w:footnote>
  <w:footnote w:id="6">
    <w:p w14:paraId="2BC8BB7E" w14:textId="0497DD59"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Charles </w:t>
      </w:r>
      <w:proofErr w:type="spellStart"/>
      <w:r w:rsidRPr="00FF2C2A">
        <w:rPr>
          <w:rFonts w:ascii="Garamond" w:hAnsi="Garamond" w:cs="Times New Roman"/>
          <w:sz w:val="20"/>
          <w:szCs w:val="20"/>
          <w:lang w:val="fr-FR"/>
        </w:rPr>
        <w:t>Coutel</w:t>
      </w:r>
      <w:proofErr w:type="spellEnd"/>
      <w:r w:rsidRPr="00FF2C2A">
        <w:rPr>
          <w:rFonts w:ascii="Garamond" w:hAnsi="Garamond" w:cs="Times New Roman"/>
          <w:sz w:val="20"/>
          <w:szCs w:val="20"/>
          <w:lang w:val="fr-FR"/>
        </w:rPr>
        <w:t xml:space="preserve">, Voltaire et la Chine, in : </w:t>
      </w:r>
      <w:r w:rsidRPr="00FF2C2A">
        <w:rPr>
          <w:rFonts w:ascii="Garamond" w:hAnsi="Garamond" w:cs="Times New Roman"/>
          <w:iCs/>
          <w:sz w:val="20"/>
          <w:szCs w:val="20"/>
          <w:lang w:val="fr-FR"/>
        </w:rPr>
        <w:t>L’enseignement philosophique</w:t>
      </w:r>
      <w:r w:rsidRPr="00FF2C2A">
        <w:rPr>
          <w:rFonts w:ascii="Garamond" w:hAnsi="Garamond" w:cs="Times New Roman"/>
          <w:sz w:val="20"/>
          <w:szCs w:val="20"/>
          <w:lang w:val="fr-FR"/>
        </w:rPr>
        <w:t xml:space="preserve"> 59.4 (2009), p. 51. </w:t>
      </w:r>
    </w:p>
  </w:footnote>
  <w:footnote w:id="7">
    <w:p w14:paraId="7F548442" w14:textId="39A723D7" w:rsidR="00B378F1" w:rsidRPr="00FF2C2A" w:rsidRDefault="00B378F1" w:rsidP="00963B68">
      <w:pPr>
        <w:pStyle w:val="fig-chapo"/>
        <w:spacing w:before="0" w:beforeAutospacing="0" w:after="0" w:afterAutospacing="0"/>
        <w:jc w:val="both"/>
        <w:rPr>
          <w:rFonts w:ascii="Garamond" w:hAnsi="Garamond"/>
          <w:sz w:val="20"/>
          <w:szCs w:val="20"/>
          <w:shd w:val="clear" w:color="auto" w:fill="FFFFFF"/>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00970CB2" w:rsidRPr="00FF2C2A">
        <w:rPr>
          <w:rFonts w:ascii="Garamond" w:hAnsi="Garamond"/>
          <w:sz w:val="20"/>
          <w:szCs w:val="20"/>
          <w:lang w:val="fr-FR"/>
        </w:rPr>
        <w:t xml:space="preserve">Voltaire, </w:t>
      </w:r>
      <w:r w:rsidRPr="00FF2C2A">
        <w:rPr>
          <w:rFonts w:ascii="Garamond" w:hAnsi="Garamond"/>
          <w:sz w:val="20"/>
          <w:szCs w:val="20"/>
          <w:lang w:val="fr-FR"/>
        </w:rPr>
        <w:t>Carnets V, 81 (</w:t>
      </w:r>
      <w:r w:rsidR="00970CB2" w:rsidRPr="00FF2C2A">
        <w:rPr>
          <w:rFonts w:ascii="Garamond" w:hAnsi="Garamond"/>
          <w:sz w:val="20"/>
          <w:szCs w:val="20"/>
          <w:lang w:val="fr-FR"/>
        </w:rPr>
        <w:t xml:space="preserve">cité par </w:t>
      </w:r>
      <w:proofErr w:type="spellStart"/>
      <w:r w:rsidR="00970CB2" w:rsidRPr="00FF2C2A">
        <w:rPr>
          <w:rFonts w:ascii="Garamond" w:hAnsi="Garamond"/>
          <w:sz w:val="20"/>
          <w:szCs w:val="20"/>
          <w:lang w:val="fr-FR"/>
        </w:rPr>
        <w:t>Coutel</w:t>
      </w:r>
      <w:proofErr w:type="spellEnd"/>
      <w:r w:rsidR="00970CB2" w:rsidRPr="00FF2C2A">
        <w:rPr>
          <w:rFonts w:ascii="Garamond" w:hAnsi="Garamond"/>
          <w:sz w:val="20"/>
          <w:szCs w:val="20"/>
          <w:lang w:val="fr-FR"/>
        </w:rPr>
        <w:t xml:space="preserve">, </w:t>
      </w:r>
      <w:r w:rsidRPr="00FF2C2A">
        <w:rPr>
          <w:rFonts w:ascii="Garamond" w:hAnsi="Garamond"/>
          <w:i/>
          <w:iCs/>
          <w:sz w:val="20"/>
          <w:szCs w:val="20"/>
          <w:lang w:val="fr-FR"/>
        </w:rPr>
        <w:t>ibid.</w:t>
      </w:r>
      <w:r w:rsidRPr="00FF2C2A">
        <w:rPr>
          <w:rFonts w:ascii="Garamond" w:hAnsi="Garamond"/>
          <w:sz w:val="20"/>
          <w:szCs w:val="20"/>
          <w:lang w:val="fr-FR"/>
        </w:rPr>
        <w:t>)</w:t>
      </w:r>
    </w:p>
  </w:footnote>
  <w:footnote w:id="8">
    <w:p w14:paraId="0DE3C885" w14:textId="617BD13E" w:rsidR="00B378F1" w:rsidRPr="00FF2C2A" w:rsidRDefault="00B378F1" w:rsidP="00963B68">
      <w:pPr>
        <w:shd w:val="clear" w:color="auto" w:fill="FFFFFF"/>
        <w:spacing w:after="0" w:line="240" w:lineRule="auto"/>
        <w:jc w:val="both"/>
        <w:rPr>
          <w:rFonts w:ascii="Garamond" w:eastAsia="Times New Roman" w:hAnsi="Garamond" w:cs="Segoe UI"/>
          <w:sz w:val="20"/>
          <w:szCs w:val="20"/>
          <w:lang w:val="fr-FR" w:eastAsia="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Voltaire, </w:t>
      </w:r>
      <w:r w:rsidRPr="00FF2C2A">
        <w:rPr>
          <w:rFonts w:ascii="Garamond" w:hAnsi="Garamond" w:cs="Times New Roman"/>
          <w:i/>
          <w:sz w:val="20"/>
          <w:szCs w:val="20"/>
          <w:shd w:val="clear" w:color="auto" w:fill="FFFFFF"/>
          <w:lang w:val="fr-FR"/>
        </w:rPr>
        <w:t>Dictionnaire philosophique</w:t>
      </w:r>
      <w:r w:rsidRPr="00FF2C2A">
        <w:rPr>
          <w:rFonts w:ascii="Garamond" w:hAnsi="Garamond" w:cs="Times New Roman"/>
          <w:sz w:val="20"/>
          <w:szCs w:val="20"/>
          <w:shd w:val="clear" w:color="auto" w:fill="FFFFFF"/>
          <w:lang w:val="fr-FR"/>
        </w:rPr>
        <w:t>, Paris 1994 [176</w:t>
      </w:r>
      <w:r w:rsidR="007412A1" w:rsidRPr="00FF2C2A">
        <w:rPr>
          <w:rFonts w:ascii="Garamond" w:hAnsi="Garamond" w:cs="Times New Roman"/>
          <w:sz w:val="20"/>
          <w:szCs w:val="20"/>
          <w:shd w:val="clear" w:color="auto" w:fill="FFFFFF"/>
          <w:lang w:val="fr-FR"/>
        </w:rPr>
        <w:t>9</w:t>
      </w:r>
      <w:r w:rsidRPr="00FF2C2A">
        <w:rPr>
          <w:rFonts w:ascii="Garamond" w:hAnsi="Garamond" w:cs="Times New Roman"/>
          <w:sz w:val="20"/>
          <w:szCs w:val="20"/>
          <w:shd w:val="clear" w:color="auto" w:fill="FFFFFF"/>
          <w:lang w:val="fr-FR"/>
        </w:rPr>
        <w:t xml:space="preserve">], </w:t>
      </w:r>
      <w:r w:rsidR="007412A1" w:rsidRPr="00FF2C2A">
        <w:rPr>
          <w:rFonts w:ascii="Garamond" w:hAnsi="Garamond" w:cs="Times New Roman"/>
          <w:sz w:val="20"/>
          <w:szCs w:val="20"/>
          <w:shd w:val="clear" w:color="auto" w:fill="FFFFFF"/>
          <w:lang w:val="fr-FR"/>
        </w:rPr>
        <w:t>p.256.</w:t>
      </w:r>
    </w:p>
  </w:footnote>
  <w:footnote w:id="9">
    <w:p w14:paraId="7C38FE61" w14:textId="26B194CA"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cs="Times New Roman"/>
          <w:lang w:val="fr-FR"/>
        </w:rPr>
        <w:t xml:space="preserve">Paul Valéry, </w:t>
      </w:r>
      <w:r w:rsidRPr="00FF2C2A">
        <w:rPr>
          <w:rFonts w:ascii="Garamond" w:hAnsi="Garamond" w:cs="Times New Roman"/>
          <w:i/>
          <w:lang w:val="fr-FR"/>
        </w:rPr>
        <w:t>La Crise de l’esprit</w:t>
      </w:r>
      <w:r w:rsidRPr="00FF2C2A">
        <w:rPr>
          <w:rFonts w:ascii="Garamond" w:hAnsi="Garamond" w:cs="Times New Roman"/>
          <w:lang w:val="fr-FR"/>
        </w:rPr>
        <w:t xml:space="preserve"> (</w:t>
      </w:r>
      <w:r w:rsidR="00192873" w:rsidRPr="00FF2C2A">
        <w:rPr>
          <w:rFonts w:ascii="Garamond" w:hAnsi="Garamond" w:cs="Times New Roman"/>
          <w:lang w:val="fr-FR"/>
        </w:rPr>
        <w:t>D</w:t>
      </w:r>
      <w:r w:rsidRPr="00FF2C2A">
        <w:rPr>
          <w:rFonts w:ascii="Garamond" w:hAnsi="Garamond" w:cs="Times New Roman"/>
          <w:lang w:val="fr-FR"/>
        </w:rPr>
        <w:t xml:space="preserve">euxième lettre) [1919], in : </w:t>
      </w:r>
      <w:r w:rsidRPr="00FF2C2A">
        <w:rPr>
          <w:rFonts w:ascii="Garamond" w:hAnsi="Garamond" w:cs="Times New Roman"/>
          <w:i/>
          <w:iCs/>
          <w:lang w:val="fr-FR"/>
        </w:rPr>
        <w:t>Œuvres</w:t>
      </w:r>
      <w:r w:rsidRPr="00FF2C2A">
        <w:rPr>
          <w:rFonts w:ascii="Garamond" w:hAnsi="Garamond" w:cs="Times New Roman"/>
          <w:lang w:val="fr-FR"/>
        </w:rPr>
        <w:t xml:space="preserve">, éd. </w:t>
      </w:r>
      <w:proofErr w:type="gramStart"/>
      <w:r w:rsidRPr="00FF2C2A">
        <w:rPr>
          <w:rFonts w:ascii="Garamond" w:hAnsi="Garamond" w:cs="Times New Roman"/>
          <w:lang w:val="fr-FR"/>
        </w:rPr>
        <w:t>par</w:t>
      </w:r>
      <w:proofErr w:type="gramEnd"/>
      <w:r w:rsidRPr="00FF2C2A">
        <w:rPr>
          <w:rFonts w:ascii="Garamond" w:hAnsi="Garamond" w:cs="Times New Roman"/>
          <w:lang w:val="fr-FR"/>
        </w:rPr>
        <w:t xml:space="preserve"> Jean </w:t>
      </w:r>
      <w:proofErr w:type="spellStart"/>
      <w:r w:rsidRPr="00FF2C2A">
        <w:rPr>
          <w:rFonts w:ascii="Garamond" w:hAnsi="Garamond" w:cs="Times New Roman"/>
          <w:lang w:val="fr-FR"/>
        </w:rPr>
        <w:t>Hytier</w:t>
      </w:r>
      <w:proofErr w:type="spellEnd"/>
      <w:r w:rsidRPr="00FF2C2A">
        <w:rPr>
          <w:rFonts w:ascii="Garamond" w:hAnsi="Garamond" w:cs="Times New Roman"/>
          <w:lang w:val="fr-FR"/>
        </w:rPr>
        <w:t xml:space="preserve"> (t. 1), Paris 1957, p. 994–1014, ici p. 995. </w:t>
      </w:r>
    </w:p>
  </w:footnote>
  <w:footnote w:id="10">
    <w:p w14:paraId="4FCF5414" w14:textId="2C45141E" w:rsidR="00B378F1" w:rsidRPr="00FF2C2A" w:rsidRDefault="00B378F1" w:rsidP="00963B68">
      <w:pPr>
        <w:pStyle w:val="Flietext"/>
        <w:spacing w:line="240" w:lineRule="auto"/>
        <w:ind w:firstLine="0"/>
        <w:rPr>
          <w:szCs w:val="20"/>
          <w:lang w:val="fr-FR"/>
        </w:rPr>
      </w:pPr>
      <w:r w:rsidRPr="00FF2C2A">
        <w:rPr>
          <w:rStyle w:val="FootnoteReference"/>
          <w:szCs w:val="20"/>
          <w:lang w:val="fr-FR"/>
        </w:rPr>
        <w:footnoteRef/>
      </w:r>
      <w:r w:rsidRPr="00FF2C2A">
        <w:rPr>
          <w:szCs w:val="20"/>
          <w:lang w:val="fr-FR"/>
        </w:rPr>
        <w:t xml:space="preserve"> Maurice Blanchot, </w:t>
      </w:r>
      <w:r w:rsidRPr="00FF2C2A">
        <w:rPr>
          <w:i/>
          <w:szCs w:val="20"/>
          <w:lang w:val="fr-FR"/>
        </w:rPr>
        <w:t>L’Écriture du désastre</w:t>
      </w:r>
      <w:r w:rsidRPr="00FF2C2A">
        <w:rPr>
          <w:szCs w:val="20"/>
          <w:lang w:val="fr-FR"/>
        </w:rPr>
        <w:t xml:space="preserve">, Paris 1980, p. 194. </w:t>
      </w:r>
    </w:p>
  </w:footnote>
  <w:footnote w:id="11">
    <w:p w14:paraId="636A14DA" w14:textId="21402F67"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it-IT"/>
        </w:rPr>
        <w:t xml:space="preserve"> Cf. </w:t>
      </w:r>
      <w:r w:rsidRPr="00FF2C2A">
        <w:rPr>
          <w:rFonts w:ascii="Garamond" w:hAnsi="Garamond" w:cs="Times New Roman"/>
          <w:sz w:val="20"/>
          <w:szCs w:val="20"/>
          <w:lang w:val="it-IT"/>
        </w:rPr>
        <w:t xml:space="preserve">Patrizia Laudati, Rappresentazioni spaziali e identità urbana, in : </w:t>
      </w:r>
      <w:r w:rsidRPr="00FF2C2A">
        <w:rPr>
          <w:rFonts w:ascii="Garamond" w:hAnsi="Garamond" w:cs="Times New Roman"/>
          <w:i/>
          <w:sz w:val="20"/>
          <w:szCs w:val="20"/>
          <w:lang w:val="it-IT"/>
        </w:rPr>
        <w:t xml:space="preserve">Chorographies. </w:t>
      </w:r>
      <w:r w:rsidRPr="00FF2C2A">
        <w:rPr>
          <w:rFonts w:ascii="Garamond" w:hAnsi="Garamond" w:cs="Times New Roman"/>
          <w:i/>
          <w:sz w:val="20"/>
          <w:szCs w:val="20"/>
          <w:lang w:val="fr-FR"/>
        </w:rPr>
        <w:t>Les mises en discours de la ville</w:t>
      </w:r>
      <w:r w:rsidRPr="00FF2C2A">
        <w:rPr>
          <w:rFonts w:ascii="Garamond" w:hAnsi="Garamond" w:cs="Times New Roman"/>
          <w:iCs/>
          <w:sz w:val="20"/>
          <w:szCs w:val="20"/>
          <w:lang w:val="fr-FR"/>
        </w:rPr>
        <w:t xml:space="preserve">, </w:t>
      </w:r>
      <w:proofErr w:type="spellStart"/>
      <w:r w:rsidRPr="00FF2C2A">
        <w:rPr>
          <w:rFonts w:ascii="Garamond" w:hAnsi="Garamond" w:cs="Times New Roman"/>
          <w:sz w:val="20"/>
          <w:szCs w:val="20"/>
          <w:lang w:val="fr-FR"/>
        </w:rPr>
        <w:t>dir</w:t>
      </w:r>
      <w:proofErr w:type="spellEnd"/>
      <w:r w:rsidRPr="00FF2C2A">
        <w:rPr>
          <w:rFonts w:ascii="Garamond" w:hAnsi="Garamond" w:cs="Times New Roman"/>
          <w:sz w:val="20"/>
          <w:szCs w:val="20"/>
          <w:lang w:val="fr-FR"/>
        </w:rPr>
        <w:t>. par Alex Demeulenaere</w:t>
      </w:r>
      <w:r w:rsidRPr="00FF2C2A">
        <w:rPr>
          <w:rFonts w:ascii="Garamond" w:hAnsi="Garamond" w:cs="Times New Roman"/>
          <w:i/>
          <w:iCs/>
          <w:sz w:val="20"/>
          <w:szCs w:val="20"/>
          <w:lang w:val="fr-FR"/>
        </w:rPr>
        <w:t xml:space="preserve"> et al.</w:t>
      </w:r>
      <w:r w:rsidRPr="00FF2C2A">
        <w:rPr>
          <w:rFonts w:ascii="Garamond" w:hAnsi="Garamond" w:cs="Times New Roman"/>
          <w:sz w:val="20"/>
          <w:szCs w:val="20"/>
          <w:lang w:val="fr-FR"/>
        </w:rPr>
        <w:t xml:space="preserve">, Wiesbaden 2017, p. 69–78, ici p. 71. </w:t>
      </w:r>
    </w:p>
  </w:footnote>
  <w:footnote w:id="12">
    <w:p w14:paraId="20E7CE57" w14:textId="58371C6F"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cs="Times New Roman"/>
          <w:lang w:val="fr-FR"/>
        </w:rPr>
        <w:t xml:space="preserve">Sigmund Freud, Une difficulté de la psychanalyse [1917, 1933 pour la traduction de Marie Bonaparte et </w:t>
      </w:r>
      <w:r w:rsidR="00A341DA" w:rsidRPr="00FF2C2A">
        <w:rPr>
          <w:rFonts w:ascii="Garamond" w:hAnsi="Garamond" w:cs="Times New Roman"/>
          <w:lang w:val="fr-FR"/>
        </w:rPr>
        <w:t>Éric</w:t>
      </w:r>
      <w:r w:rsidRPr="00FF2C2A">
        <w:rPr>
          <w:rFonts w:ascii="Garamond" w:hAnsi="Garamond" w:cs="Times New Roman"/>
          <w:lang w:val="fr-FR"/>
        </w:rPr>
        <w:t xml:space="preserve"> Marty], in : </w:t>
      </w:r>
      <w:r w:rsidRPr="00FF2C2A">
        <w:rPr>
          <w:rFonts w:ascii="Garamond" w:hAnsi="Garamond" w:cs="Times New Roman"/>
          <w:i/>
          <w:iCs/>
          <w:lang w:val="fr-FR"/>
        </w:rPr>
        <w:t xml:space="preserve">Œuvres complètes. Psychanalyse </w:t>
      </w:r>
      <w:r w:rsidRPr="00FF2C2A">
        <w:rPr>
          <w:rFonts w:ascii="Garamond" w:hAnsi="Garamond" w:cs="Times New Roman"/>
          <w:lang w:val="fr-FR"/>
        </w:rPr>
        <w:t>(vol. 15), Paris 1996, p. 43–51.</w:t>
      </w:r>
    </w:p>
  </w:footnote>
  <w:footnote w:id="13">
    <w:p w14:paraId="22F0348C" w14:textId="15EEB211" w:rsidR="00B378F1" w:rsidRPr="00FF2C2A" w:rsidRDefault="00B378F1" w:rsidP="00963B68">
      <w:pPr>
        <w:shd w:val="clear" w:color="auto" w:fill="FFFFFF"/>
        <w:spacing w:after="0" w:line="240" w:lineRule="auto"/>
        <w:jc w:val="both"/>
        <w:rPr>
          <w:rFonts w:ascii="Garamond" w:hAnsi="Garamond"/>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János </w:t>
      </w:r>
      <w:proofErr w:type="spellStart"/>
      <w:r w:rsidRPr="00FF2C2A">
        <w:rPr>
          <w:rFonts w:ascii="Garamond" w:hAnsi="Garamond"/>
          <w:sz w:val="20"/>
          <w:szCs w:val="20"/>
          <w:lang w:val="fr-FR"/>
        </w:rPr>
        <w:t>Riesz</w:t>
      </w:r>
      <w:proofErr w:type="spellEnd"/>
      <w:r w:rsidRPr="00FF2C2A">
        <w:rPr>
          <w:rFonts w:ascii="Garamond" w:hAnsi="Garamond"/>
          <w:sz w:val="20"/>
          <w:szCs w:val="20"/>
          <w:lang w:val="fr-FR"/>
        </w:rPr>
        <w:t>, Le discours sur l</w:t>
      </w:r>
      <w:proofErr w:type="gramStart"/>
      <w:r w:rsidRPr="00FF2C2A">
        <w:rPr>
          <w:rFonts w:ascii="Garamond" w:hAnsi="Garamond"/>
          <w:sz w:val="20"/>
          <w:szCs w:val="20"/>
          <w:lang w:val="fr-FR"/>
        </w:rPr>
        <w:t>’«</w:t>
      </w:r>
      <w:proofErr w:type="gramEnd"/>
      <w:r w:rsidRPr="00FF2C2A">
        <w:rPr>
          <w:rFonts w:ascii="Garamond" w:hAnsi="Garamond"/>
          <w:sz w:val="20"/>
          <w:szCs w:val="20"/>
          <w:lang w:val="fr-FR"/>
        </w:rPr>
        <w:t xml:space="preserve"> art nègre » : modèle de la réception de la future littérature nègre ?, in : Littératures noires 3 (21.04.2011), </w:t>
      </w:r>
      <w:hyperlink r:id="rId1" w:history="1">
        <w:r w:rsidRPr="00FF2C2A">
          <w:rPr>
            <w:rStyle w:val="Hyperlink"/>
            <w:rFonts w:ascii="Garamond" w:hAnsi="Garamond"/>
            <w:color w:val="auto"/>
            <w:sz w:val="20"/>
            <w:szCs w:val="20"/>
            <w:lang w:val="fr-FR"/>
          </w:rPr>
          <w:t>http://actesbranly.revues.org/482</w:t>
        </w:r>
      </w:hyperlink>
      <w:r w:rsidRPr="00FF2C2A">
        <w:rPr>
          <w:rFonts w:ascii="Garamond" w:hAnsi="Garamond"/>
          <w:sz w:val="20"/>
          <w:szCs w:val="20"/>
          <w:lang w:val="fr-FR"/>
        </w:rPr>
        <w:t>,</w:t>
      </w:r>
      <w:r w:rsidR="00063FBE" w:rsidRPr="00FF2C2A">
        <w:rPr>
          <w:rFonts w:ascii="Garamond" w:hAnsi="Garamond"/>
          <w:sz w:val="20"/>
          <w:szCs w:val="20"/>
          <w:lang w:val="fr-FR"/>
        </w:rPr>
        <w:t xml:space="preserve"> consulté le 2</w:t>
      </w:r>
      <w:r w:rsidR="00207FE8" w:rsidRPr="00FF2C2A">
        <w:rPr>
          <w:rFonts w:ascii="Garamond" w:hAnsi="Garamond"/>
          <w:sz w:val="20"/>
          <w:szCs w:val="20"/>
          <w:lang w:val="fr-FR"/>
        </w:rPr>
        <w:t>2,</w:t>
      </w:r>
      <w:r w:rsidR="00063FBE" w:rsidRPr="00FF2C2A">
        <w:rPr>
          <w:rFonts w:ascii="Garamond" w:hAnsi="Garamond"/>
          <w:sz w:val="20"/>
          <w:szCs w:val="20"/>
          <w:lang w:val="fr-FR"/>
        </w:rPr>
        <w:t>0</w:t>
      </w:r>
      <w:r w:rsidR="00207FE8" w:rsidRPr="00FF2C2A">
        <w:rPr>
          <w:rFonts w:ascii="Garamond" w:hAnsi="Garamond"/>
          <w:sz w:val="20"/>
          <w:szCs w:val="20"/>
          <w:lang w:val="fr-FR"/>
        </w:rPr>
        <w:t>9,</w:t>
      </w:r>
      <w:r w:rsidR="00063FBE" w:rsidRPr="00FF2C2A">
        <w:rPr>
          <w:rFonts w:ascii="Garamond" w:hAnsi="Garamond"/>
          <w:sz w:val="20"/>
          <w:szCs w:val="20"/>
          <w:lang w:val="fr-FR"/>
        </w:rPr>
        <w:t>2021</w:t>
      </w:r>
      <w:r w:rsidRPr="00FF2C2A">
        <w:rPr>
          <w:rFonts w:ascii="Garamond" w:hAnsi="Garamond"/>
          <w:sz w:val="20"/>
          <w:szCs w:val="20"/>
          <w:lang w:val="fr-FR"/>
        </w:rPr>
        <w:t xml:space="preserve">, p. 7. </w:t>
      </w:r>
    </w:p>
  </w:footnote>
  <w:footnote w:id="14">
    <w:p w14:paraId="667CC327" w14:textId="4F3B3D65" w:rsidR="00B378F1" w:rsidRPr="00FF2C2A" w:rsidRDefault="00B378F1" w:rsidP="00963B68">
      <w:pPr>
        <w:pStyle w:val="FootnoteText"/>
        <w:jc w:val="both"/>
        <w:rPr>
          <w:rFonts w:ascii="Garamond" w:hAnsi="Garamond"/>
          <w:lang w:val="fr-FR"/>
        </w:rPr>
      </w:pPr>
      <w:r w:rsidRPr="00FF2C2A">
        <w:rPr>
          <w:rStyle w:val="FootnoteReference"/>
          <w:rFonts w:ascii="Garamond" w:hAnsi="Garamond"/>
        </w:rPr>
        <w:footnoteRef/>
      </w:r>
      <w:r w:rsidRPr="00FF2C2A">
        <w:rPr>
          <w:rFonts w:ascii="Garamond" w:hAnsi="Garamond"/>
          <w:lang w:val="fr-FR"/>
        </w:rPr>
        <w:t xml:space="preserve"> Carl Einstein, À propos de l’Exposition de la Galerie Pigalle, in : Documents 2.2 (1930), p. 104–110, ici p. 104.</w:t>
      </w:r>
    </w:p>
  </w:footnote>
  <w:footnote w:id="15">
    <w:p w14:paraId="05E8BA52" w14:textId="74364375"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00063FBE" w:rsidRPr="00FF2C2A">
        <w:rPr>
          <w:rFonts w:ascii="Garamond" w:hAnsi="Garamond"/>
          <w:lang w:val="fr-FR"/>
        </w:rPr>
        <w:t>Cité par János </w:t>
      </w:r>
      <w:proofErr w:type="spellStart"/>
      <w:r w:rsidR="00063FBE" w:rsidRPr="00FF2C2A">
        <w:rPr>
          <w:rFonts w:ascii="Garamond" w:hAnsi="Garamond"/>
          <w:lang w:val="fr-FR"/>
        </w:rPr>
        <w:t>Riesz</w:t>
      </w:r>
      <w:proofErr w:type="spellEnd"/>
      <w:r w:rsidR="00063FBE" w:rsidRPr="00FF2C2A">
        <w:rPr>
          <w:rFonts w:ascii="Garamond" w:hAnsi="Garamond"/>
          <w:i/>
          <w:iCs/>
          <w:lang w:val="fr-FR"/>
        </w:rPr>
        <w:t xml:space="preserve">, </w:t>
      </w:r>
      <w:r w:rsidR="00063FBE" w:rsidRPr="00FF2C2A">
        <w:rPr>
          <w:rFonts w:ascii="Garamond" w:hAnsi="Garamond"/>
          <w:lang w:val="fr-FR"/>
        </w:rPr>
        <w:t xml:space="preserve">art. </w:t>
      </w:r>
      <w:proofErr w:type="spellStart"/>
      <w:r w:rsidR="00063FBE" w:rsidRPr="00FF2C2A">
        <w:rPr>
          <w:rFonts w:ascii="Garamond" w:hAnsi="Garamond"/>
          <w:lang w:val="fr-FR"/>
        </w:rPr>
        <w:t>cit</w:t>
      </w:r>
      <w:proofErr w:type="spellEnd"/>
      <w:r w:rsidR="00063FBE" w:rsidRPr="00FF2C2A">
        <w:rPr>
          <w:rFonts w:ascii="Garamond" w:hAnsi="Garamond"/>
          <w:lang w:val="fr-FR"/>
        </w:rPr>
        <w:t>., p.17.</w:t>
      </w:r>
    </w:p>
  </w:footnote>
  <w:footnote w:id="16">
    <w:p w14:paraId="058E6BC6" w14:textId="7810A4E6" w:rsidR="00B378F1" w:rsidRPr="00FF2C2A" w:rsidRDefault="00B378F1" w:rsidP="00FF2C2A">
      <w:pPr>
        <w:shd w:val="clear" w:color="auto" w:fill="FFFFFF"/>
        <w:spacing w:after="0" w:line="240" w:lineRule="auto"/>
        <w:jc w:val="both"/>
        <w:rPr>
          <w:rFonts w:ascii="Garamond" w:hAnsi="Garamond"/>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sz w:val="20"/>
          <w:szCs w:val="20"/>
          <w:shd w:val="clear" w:color="auto" w:fill="FFFFFF"/>
          <w:lang w:val="fr-FR"/>
        </w:rPr>
        <w:t xml:space="preserve">Léopold Sédar Senghor, Ce que l’homme noir apporte [1939] in : </w:t>
      </w:r>
      <w:r w:rsidRPr="00FF2C2A">
        <w:rPr>
          <w:rFonts w:ascii="Garamond" w:hAnsi="Garamond"/>
          <w:iCs/>
          <w:sz w:val="20"/>
          <w:szCs w:val="20"/>
          <w:shd w:val="clear" w:color="auto" w:fill="FFFFFF"/>
          <w:lang w:val="fr-FR"/>
        </w:rPr>
        <w:t>Négritude et humanisme</w:t>
      </w:r>
      <w:r w:rsidRPr="00FF2C2A">
        <w:rPr>
          <w:rFonts w:ascii="Garamond" w:hAnsi="Garamond"/>
          <w:sz w:val="20"/>
          <w:szCs w:val="20"/>
          <w:shd w:val="clear" w:color="auto" w:fill="FFFFFF"/>
          <w:lang w:val="fr-FR"/>
        </w:rPr>
        <w:t xml:space="preserve">, Liberté 1 (1964), p. 23–38, ici p. 34. </w:t>
      </w:r>
    </w:p>
  </w:footnote>
  <w:footnote w:id="17">
    <w:p w14:paraId="2ACF6AD6" w14:textId="690C41CF"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Aimé Césaire, </w:t>
      </w:r>
      <w:r w:rsidRPr="00FF2C2A">
        <w:rPr>
          <w:rFonts w:ascii="Garamond" w:hAnsi="Garamond" w:cs="Times New Roman"/>
          <w:i/>
          <w:sz w:val="20"/>
          <w:szCs w:val="20"/>
          <w:lang w:val="fr-FR"/>
        </w:rPr>
        <w:t>Cahier d’un retour au pays natal</w:t>
      </w:r>
      <w:r w:rsidRPr="00FF2C2A">
        <w:rPr>
          <w:rFonts w:ascii="Garamond" w:hAnsi="Garamond" w:cs="Times New Roman"/>
          <w:sz w:val="20"/>
          <w:szCs w:val="20"/>
          <w:lang w:val="fr-FR"/>
        </w:rPr>
        <w:t>, Paris 1983 [1939], p. 46–47.</w:t>
      </w:r>
    </w:p>
  </w:footnote>
  <w:footnote w:id="18">
    <w:p w14:paraId="75F80FB0" w14:textId="03CB30C4"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André Breton, Préface [1947], in : Césaire, </w:t>
      </w:r>
      <w:r w:rsidRPr="00FF2C2A">
        <w:rPr>
          <w:rFonts w:ascii="Garamond" w:hAnsi="Garamond" w:cs="Times New Roman"/>
          <w:i/>
          <w:sz w:val="20"/>
          <w:szCs w:val="20"/>
          <w:lang w:val="fr-FR"/>
        </w:rPr>
        <w:t>Cahier d’un retour au pays nata</w:t>
      </w:r>
      <w:r w:rsidRPr="00FF2C2A">
        <w:rPr>
          <w:rFonts w:ascii="Garamond" w:hAnsi="Garamond" w:cs="Times New Roman"/>
          <w:i/>
          <w:iCs/>
          <w:sz w:val="20"/>
          <w:szCs w:val="20"/>
          <w:lang w:val="fr-FR"/>
        </w:rPr>
        <w:t>l</w:t>
      </w:r>
      <w:r w:rsidRPr="00FF2C2A">
        <w:rPr>
          <w:rFonts w:ascii="Garamond" w:hAnsi="Garamond" w:cs="Times New Roman"/>
          <w:sz w:val="20"/>
          <w:szCs w:val="20"/>
          <w:lang w:val="fr-FR"/>
        </w:rPr>
        <w:t xml:space="preserve">, p. 77–87, ici p. 83. </w:t>
      </w:r>
    </w:p>
  </w:footnote>
  <w:footnote w:id="19">
    <w:p w14:paraId="773A955E" w14:textId="33D62451"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i/>
          <w:iCs/>
          <w:lang w:val="fr-FR"/>
        </w:rPr>
        <w:t>Ibid</w:t>
      </w:r>
      <w:r w:rsidRPr="00FF2C2A">
        <w:rPr>
          <w:rFonts w:ascii="Garamond" w:hAnsi="Garamond"/>
          <w:lang w:val="fr-FR"/>
        </w:rPr>
        <w:t>., p. 81.</w:t>
      </w:r>
    </w:p>
  </w:footnote>
  <w:footnote w:id="20">
    <w:p w14:paraId="135B1DD4" w14:textId="4C6A1878"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Patrick Chamoiseau, </w:t>
      </w:r>
      <w:r w:rsidRPr="00FF2C2A">
        <w:rPr>
          <w:rFonts w:ascii="Garamond" w:hAnsi="Garamond" w:cs="Times New Roman"/>
          <w:i/>
          <w:iCs/>
          <w:sz w:val="20"/>
          <w:szCs w:val="20"/>
          <w:lang w:val="fr-FR"/>
        </w:rPr>
        <w:t>Texaco</w:t>
      </w:r>
      <w:r w:rsidRPr="00FF2C2A">
        <w:rPr>
          <w:rFonts w:ascii="Garamond" w:hAnsi="Garamond" w:cs="Times New Roman"/>
          <w:sz w:val="20"/>
          <w:szCs w:val="20"/>
          <w:lang w:val="fr-FR"/>
        </w:rPr>
        <w:t xml:space="preserve">, Paris 1994 [1992], p. 468. </w:t>
      </w:r>
    </w:p>
  </w:footnote>
  <w:footnote w:id="21">
    <w:p w14:paraId="1F9296B1" w14:textId="5BE7BDAA" w:rsidR="00B378F1" w:rsidRPr="00FF2C2A" w:rsidRDefault="00B378F1" w:rsidP="00963B68">
      <w:pPr>
        <w:shd w:val="clear" w:color="auto" w:fill="FFFFFF"/>
        <w:spacing w:after="0" w:line="240" w:lineRule="auto"/>
        <w:jc w:val="both"/>
        <w:rPr>
          <w:rFonts w:ascii="Garamond" w:hAnsi="Garamond"/>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sz w:val="20"/>
          <w:szCs w:val="20"/>
          <w:shd w:val="clear" w:color="auto" w:fill="FFFFFF"/>
          <w:lang w:val="fr-FR"/>
        </w:rPr>
        <w:t xml:space="preserve">Léopold Sédar Senghor, </w:t>
      </w:r>
      <w:r w:rsidR="00B21445" w:rsidRPr="00FF2C2A">
        <w:rPr>
          <w:rFonts w:ascii="Garamond" w:hAnsi="Garamond"/>
          <w:sz w:val="20"/>
          <w:szCs w:val="20"/>
          <w:shd w:val="clear" w:color="auto" w:fill="FFFFFF"/>
          <w:lang w:val="fr-FR"/>
        </w:rPr>
        <w:t xml:space="preserve">Prière aux masques, </w:t>
      </w:r>
      <w:r w:rsidRPr="00FF2C2A">
        <w:rPr>
          <w:rFonts w:ascii="Garamond" w:hAnsi="Garamond"/>
          <w:i/>
          <w:iCs/>
          <w:sz w:val="20"/>
          <w:szCs w:val="20"/>
          <w:lang w:val="fr-FR"/>
        </w:rPr>
        <w:t>Chants d’ombre</w:t>
      </w:r>
      <w:r w:rsidRPr="00FF2C2A">
        <w:rPr>
          <w:rFonts w:ascii="Garamond" w:hAnsi="Garamond"/>
          <w:sz w:val="20"/>
          <w:szCs w:val="20"/>
          <w:lang w:val="fr-FR"/>
        </w:rPr>
        <w:t>,</w:t>
      </w:r>
      <w:r w:rsidRPr="00FF2C2A">
        <w:rPr>
          <w:rFonts w:ascii="Garamond" w:hAnsi="Garamond"/>
          <w:sz w:val="20"/>
          <w:szCs w:val="20"/>
          <w:shd w:val="clear" w:color="auto" w:fill="FFFFFF"/>
          <w:lang w:val="fr-FR"/>
        </w:rPr>
        <w:t xml:space="preserve"> </w:t>
      </w:r>
      <w:r w:rsidR="00B97B01" w:rsidRPr="00FF2C2A">
        <w:rPr>
          <w:rFonts w:ascii="Garamond" w:hAnsi="Garamond"/>
          <w:i/>
          <w:sz w:val="20"/>
          <w:szCs w:val="20"/>
          <w:lang w:val="fr-FR"/>
        </w:rPr>
        <w:t>Œuvres poétiques</w:t>
      </w:r>
      <w:r w:rsidR="00B97B01" w:rsidRPr="00FF2C2A">
        <w:rPr>
          <w:rFonts w:ascii="Garamond" w:hAnsi="Garamond"/>
          <w:sz w:val="20"/>
          <w:szCs w:val="20"/>
          <w:lang w:val="fr-FR"/>
        </w:rPr>
        <w:t xml:space="preserve">, </w:t>
      </w:r>
      <w:r w:rsidRPr="00FF2C2A">
        <w:rPr>
          <w:rFonts w:ascii="Garamond" w:hAnsi="Garamond"/>
          <w:sz w:val="20"/>
          <w:szCs w:val="20"/>
          <w:shd w:val="clear" w:color="auto" w:fill="FFFFFF"/>
          <w:lang w:val="fr-FR"/>
        </w:rPr>
        <w:t xml:space="preserve">Paris </w:t>
      </w:r>
      <w:r w:rsidRPr="00FF2C2A">
        <w:rPr>
          <w:rFonts w:ascii="Garamond" w:hAnsi="Garamond"/>
          <w:sz w:val="20"/>
          <w:szCs w:val="20"/>
          <w:lang w:val="fr-FR"/>
        </w:rPr>
        <w:t>19</w:t>
      </w:r>
      <w:r w:rsidR="00B97B01" w:rsidRPr="00FF2C2A">
        <w:rPr>
          <w:rFonts w:ascii="Garamond" w:hAnsi="Garamond"/>
          <w:sz w:val="20"/>
          <w:szCs w:val="20"/>
          <w:lang w:val="fr-FR"/>
        </w:rPr>
        <w:t>90</w:t>
      </w:r>
      <w:r w:rsidRPr="00FF2C2A">
        <w:rPr>
          <w:rFonts w:ascii="Garamond" w:hAnsi="Garamond"/>
          <w:sz w:val="20"/>
          <w:szCs w:val="20"/>
          <w:lang w:val="fr-FR"/>
        </w:rPr>
        <w:t xml:space="preserve"> [1945], </w:t>
      </w:r>
      <w:r w:rsidR="00B21445" w:rsidRPr="00FF2C2A">
        <w:rPr>
          <w:rFonts w:ascii="Garamond" w:hAnsi="Garamond"/>
          <w:sz w:val="20"/>
          <w:szCs w:val="20"/>
          <w:lang w:val="fr-FR"/>
        </w:rPr>
        <w:t>p. 39</w:t>
      </w:r>
      <w:r w:rsidRPr="00FF2C2A">
        <w:rPr>
          <w:rFonts w:ascii="Garamond" w:hAnsi="Garamond"/>
          <w:sz w:val="20"/>
          <w:szCs w:val="20"/>
          <w:lang w:val="fr-FR"/>
        </w:rPr>
        <w:t>.</w:t>
      </w:r>
    </w:p>
  </w:footnote>
  <w:footnote w:id="22">
    <w:p w14:paraId="4DCB0DAE" w14:textId="34E80622" w:rsidR="00B21445" w:rsidRPr="00FF2C2A" w:rsidRDefault="00B21445">
      <w:pPr>
        <w:pStyle w:val="FootnoteText"/>
        <w:rPr>
          <w:rFonts w:ascii="Garamond" w:hAnsi="Garamond"/>
          <w:lang w:val="fr-FR"/>
        </w:rPr>
      </w:pPr>
      <w:r w:rsidRPr="00FF2C2A">
        <w:rPr>
          <w:rStyle w:val="FootnoteReference"/>
          <w:rFonts w:ascii="Garamond" w:hAnsi="Garamond"/>
        </w:rPr>
        <w:footnoteRef/>
      </w:r>
      <w:r w:rsidRPr="00FF2C2A">
        <w:rPr>
          <w:rFonts w:ascii="Garamond" w:hAnsi="Garamond"/>
          <w:lang w:val="fr-FR"/>
        </w:rPr>
        <w:t xml:space="preserve"> </w:t>
      </w:r>
      <w:r w:rsidRPr="00FF2C2A">
        <w:rPr>
          <w:rFonts w:ascii="Garamond" w:hAnsi="Garamond"/>
          <w:i/>
          <w:lang w:val="fr-FR"/>
        </w:rPr>
        <w:t>Ibid</w:t>
      </w:r>
      <w:r w:rsidRPr="00FF2C2A">
        <w:rPr>
          <w:rFonts w:ascii="Garamond" w:hAnsi="Garamond"/>
          <w:lang w:val="fr-FR"/>
        </w:rPr>
        <w:t xml:space="preserve">., p. </w:t>
      </w:r>
    </w:p>
  </w:footnote>
  <w:footnote w:id="23">
    <w:p w14:paraId="2795C688" w14:textId="0298DB78"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shd w:val="clear" w:color="auto" w:fill="FFFFFF"/>
          <w:lang w:val="fr-FR"/>
        </w:rPr>
        <w:t>Senghor, Ce que l’homme noir apporte, p. 23–24.</w:t>
      </w:r>
    </w:p>
  </w:footnote>
  <w:footnote w:id="24">
    <w:p w14:paraId="35A660AD" w14:textId="205F0B87"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bCs/>
          <w:sz w:val="20"/>
          <w:szCs w:val="20"/>
          <w:lang w:val="fr-FR"/>
        </w:rPr>
        <w:t>Jean-Paul Sartre,</w:t>
      </w:r>
      <w:r w:rsidRPr="00FF2C2A">
        <w:rPr>
          <w:rFonts w:ascii="Garamond" w:hAnsi="Garamond" w:cs="Times New Roman"/>
          <w:b/>
          <w:sz w:val="20"/>
          <w:szCs w:val="20"/>
          <w:lang w:val="fr-FR"/>
        </w:rPr>
        <w:t xml:space="preserve"> </w:t>
      </w:r>
      <w:r w:rsidRPr="00FF2C2A">
        <w:rPr>
          <w:rFonts w:ascii="Garamond" w:hAnsi="Garamond" w:cs="Times New Roman"/>
          <w:bCs/>
          <w:sz w:val="20"/>
          <w:szCs w:val="20"/>
          <w:lang w:val="fr-FR"/>
        </w:rPr>
        <w:t xml:space="preserve">Orphée noir, in : </w:t>
      </w:r>
      <w:r w:rsidRPr="00FF2C2A">
        <w:rPr>
          <w:rFonts w:ascii="Garamond" w:hAnsi="Garamond" w:cs="Times New Roman"/>
          <w:i/>
          <w:iCs/>
          <w:sz w:val="20"/>
          <w:szCs w:val="20"/>
          <w:lang w:val="fr-FR"/>
        </w:rPr>
        <w:t>Anthologie de la nouvelle poésie nègre et malgache de langue française</w:t>
      </w:r>
      <w:r w:rsidRPr="00FF2C2A">
        <w:rPr>
          <w:rFonts w:ascii="Garamond" w:hAnsi="Garamond" w:cs="Times New Roman"/>
          <w:sz w:val="20"/>
          <w:szCs w:val="20"/>
          <w:lang w:val="fr-FR"/>
        </w:rPr>
        <w:t xml:space="preserve">, éd. </w:t>
      </w:r>
      <w:proofErr w:type="gramStart"/>
      <w:r w:rsidRPr="00FF2C2A">
        <w:rPr>
          <w:rFonts w:ascii="Garamond" w:hAnsi="Garamond" w:cs="Times New Roman"/>
          <w:sz w:val="20"/>
          <w:szCs w:val="20"/>
          <w:lang w:val="fr-FR"/>
        </w:rPr>
        <w:t>par</w:t>
      </w:r>
      <w:proofErr w:type="gramEnd"/>
      <w:r w:rsidRPr="00FF2C2A">
        <w:rPr>
          <w:rFonts w:ascii="Garamond" w:hAnsi="Garamond" w:cs="Times New Roman"/>
          <w:sz w:val="20"/>
          <w:szCs w:val="20"/>
          <w:lang w:val="fr-FR"/>
        </w:rPr>
        <w:t xml:space="preserve"> </w:t>
      </w:r>
      <w:r w:rsidRPr="00FF2C2A">
        <w:rPr>
          <w:rFonts w:ascii="Garamond" w:hAnsi="Garamond"/>
          <w:sz w:val="20"/>
          <w:szCs w:val="20"/>
          <w:shd w:val="clear" w:color="auto" w:fill="FFFFFF"/>
          <w:lang w:val="fr-FR"/>
        </w:rPr>
        <w:t>Léopold Sédar Senghor, Paris</w:t>
      </w:r>
      <w:r w:rsidRPr="00FF2C2A">
        <w:rPr>
          <w:rFonts w:ascii="Garamond" w:hAnsi="Garamond" w:cs="Times New Roman"/>
          <w:sz w:val="20"/>
          <w:szCs w:val="20"/>
          <w:lang w:val="fr-FR"/>
        </w:rPr>
        <w:t xml:space="preserve"> 1948</w:t>
      </w:r>
      <w:r w:rsidRPr="00FF2C2A">
        <w:rPr>
          <w:rFonts w:ascii="Garamond" w:hAnsi="Garamond" w:cs="Times New Roman"/>
          <w:iCs/>
          <w:sz w:val="20"/>
          <w:szCs w:val="20"/>
          <w:lang w:val="fr-FR"/>
        </w:rPr>
        <w:t xml:space="preserve">, </w:t>
      </w:r>
      <w:r w:rsidR="000D03F2" w:rsidRPr="00FF2C2A">
        <w:rPr>
          <w:rFonts w:ascii="Garamond" w:hAnsi="Garamond" w:cs="Times New Roman"/>
          <w:iCs/>
          <w:sz w:val="20"/>
          <w:szCs w:val="20"/>
          <w:lang w:val="fr-FR"/>
        </w:rPr>
        <w:t>p. IX-XLIV, ici, p. IX.</w:t>
      </w:r>
      <w:r w:rsidRPr="00FF2C2A">
        <w:rPr>
          <w:rFonts w:ascii="Garamond" w:hAnsi="Garamond" w:cs="Times New Roman"/>
          <w:iCs/>
          <w:sz w:val="20"/>
          <w:szCs w:val="20"/>
          <w:lang w:val="fr-FR"/>
        </w:rPr>
        <w:t>.</w:t>
      </w:r>
    </w:p>
  </w:footnote>
  <w:footnote w:id="25">
    <w:p w14:paraId="3AA8877F" w14:textId="79488EA6" w:rsidR="00B378F1" w:rsidRPr="00FF2C2A" w:rsidRDefault="00B378F1" w:rsidP="00963B68">
      <w:pPr>
        <w:shd w:val="clear" w:color="auto" w:fill="FFFFFF"/>
        <w:spacing w:after="0" w:line="240" w:lineRule="auto"/>
        <w:jc w:val="both"/>
        <w:rPr>
          <w:rFonts w:ascii="Garamond" w:hAnsi="Garamond"/>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sz w:val="20"/>
          <w:szCs w:val="20"/>
          <w:shd w:val="clear" w:color="auto" w:fill="FFFFFF"/>
          <w:lang w:val="fr-FR"/>
        </w:rPr>
        <w:t xml:space="preserve">Léopold Sédar Senghor, </w:t>
      </w:r>
      <w:r w:rsidR="00D6374B">
        <w:rPr>
          <w:rFonts w:ascii="Garamond" w:hAnsi="Garamond"/>
          <w:sz w:val="20"/>
          <w:szCs w:val="20"/>
          <w:shd w:val="clear" w:color="auto" w:fill="FFFFFF"/>
          <w:lang w:val="fr-FR"/>
        </w:rPr>
        <w:t>« </w:t>
      </w:r>
      <w:r w:rsidR="007412A1" w:rsidRPr="00FF2C2A">
        <w:rPr>
          <w:rFonts w:ascii="Garamond" w:hAnsi="Garamond"/>
          <w:sz w:val="20"/>
          <w:szCs w:val="20"/>
          <w:shd w:val="clear" w:color="auto" w:fill="FFFFFF"/>
          <w:lang w:val="fr-FR"/>
        </w:rPr>
        <w:t xml:space="preserve">Congo », </w:t>
      </w:r>
      <w:r w:rsidRPr="00FF2C2A">
        <w:rPr>
          <w:rFonts w:ascii="Garamond" w:hAnsi="Garamond"/>
          <w:i/>
          <w:iCs/>
          <w:sz w:val="20"/>
          <w:szCs w:val="20"/>
          <w:lang w:val="fr-FR"/>
        </w:rPr>
        <w:t>Éthiopiques</w:t>
      </w:r>
      <w:r w:rsidRPr="00FF2C2A">
        <w:rPr>
          <w:rFonts w:ascii="Garamond" w:hAnsi="Garamond"/>
          <w:sz w:val="20"/>
          <w:szCs w:val="20"/>
          <w:shd w:val="clear" w:color="auto" w:fill="FFFFFF"/>
          <w:lang w:val="fr-FR"/>
        </w:rPr>
        <w:t xml:space="preserve"> [1956], in : </w:t>
      </w:r>
      <w:r w:rsidRPr="00FF2C2A">
        <w:rPr>
          <w:rFonts w:ascii="Garamond" w:hAnsi="Garamond"/>
          <w:i/>
          <w:iCs/>
          <w:sz w:val="20"/>
          <w:szCs w:val="20"/>
          <w:shd w:val="clear" w:color="auto" w:fill="FFFFFF"/>
          <w:lang w:val="fr-FR"/>
        </w:rPr>
        <w:t>Œuvre poétique</w:t>
      </w:r>
      <w:r w:rsidRPr="00FF2C2A">
        <w:rPr>
          <w:rFonts w:ascii="Garamond" w:hAnsi="Garamond"/>
          <w:sz w:val="20"/>
          <w:szCs w:val="20"/>
          <w:shd w:val="clear" w:color="auto" w:fill="FFFFFF"/>
          <w:lang w:val="fr-FR"/>
        </w:rPr>
        <w:t xml:space="preserve"> Paris</w:t>
      </w:r>
      <w:r w:rsidR="00D6374B">
        <w:rPr>
          <w:rFonts w:ascii="Garamond" w:hAnsi="Garamond"/>
          <w:sz w:val="20"/>
          <w:szCs w:val="20"/>
          <w:shd w:val="clear" w:color="auto" w:fill="FFFFFF"/>
          <w:lang w:val="fr-FR"/>
        </w:rPr>
        <w:t xml:space="preserve"> </w:t>
      </w:r>
      <w:r w:rsidRPr="00FF2C2A">
        <w:rPr>
          <w:rFonts w:ascii="Garamond" w:hAnsi="Garamond"/>
          <w:sz w:val="20"/>
          <w:szCs w:val="20"/>
          <w:shd w:val="clear" w:color="auto" w:fill="FFFFFF"/>
          <w:lang w:val="fr-FR"/>
        </w:rPr>
        <w:t>199</w:t>
      </w:r>
      <w:r w:rsidR="007412A1" w:rsidRPr="00FF2C2A">
        <w:rPr>
          <w:rFonts w:ascii="Garamond" w:hAnsi="Garamond"/>
          <w:sz w:val="20"/>
          <w:szCs w:val="20"/>
          <w:shd w:val="clear" w:color="auto" w:fill="FFFFFF"/>
          <w:lang w:val="fr-FR"/>
        </w:rPr>
        <w:t>0</w:t>
      </w:r>
      <w:r w:rsidRPr="00FF2C2A">
        <w:rPr>
          <w:rFonts w:ascii="Garamond" w:hAnsi="Garamond"/>
          <w:sz w:val="20"/>
          <w:szCs w:val="20"/>
          <w:shd w:val="clear" w:color="auto" w:fill="FFFFFF"/>
          <w:lang w:val="fr-FR"/>
        </w:rPr>
        <w:t xml:space="preserve">, </w:t>
      </w:r>
      <w:r w:rsidR="007412A1" w:rsidRPr="00FF2C2A">
        <w:rPr>
          <w:rFonts w:ascii="Garamond" w:hAnsi="Garamond" w:cs="Times New Roman"/>
          <w:iCs/>
          <w:sz w:val="20"/>
          <w:szCs w:val="20"/>
          <w:lang w:val="fr-FR"/>
        </w:rPr>
        <w:t xml:space="preserve">p. 101-102, ici </w:t>
      </w:r>
      <w:r w:rsidRPr="00FF2C2A">
        <w:rPr>
          <w:rFonts w:ascii="Garamond" w:hAnsi="Garamond"/>
          <w:sz w:val="20"/>
          <w:szCs w:val="20"/>
          <w:shd w:val="clear" w:color="auto" w:fill="FFFFFF"/>
          <w:lang w:val="fr-FR"/>
        </w:rPr>
        <w:t>p. 102.</w:t>
      </w:r>
    </w:p>
  </w:footnote>
  <w:footnote w:id="26">
    <w:p w14:paraId="72DC75F6" w14:textId="2D9CA278"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Victor Segalen, </w:t>
      </w:r>
      <w:r w:rsidRPr="00FF2C2A">
        <w:rPr>
          <w:rFonts w:ascii="Garamond" w:hAnsi="Garamond" w:cs="Times New Roman"/>
          <w:i/>
          <w:iCs/>
          <w:sz w:val="20"/>
          <w:szCs w:val="20"/>
          <w:lang w:val="fr-FR"/>
        </w:rPr>
        <w:t xml:space="preserve">Essai sur l’exotisme : </w:t>
      </w:r>
      <w:r w:rsidRPr="00FF2C2A">
        <w:rPr>
          <w:rFonts w:ascii="Garamond" w:hAnsi="Garamond" w:cs="Times New Roman"/>
          <w:i/>
          <w:sz w:val="20"/>
          <w:szCs w:val="20"/>
          <w:lang w:val="fr-FR"/>
        </w:rPr>
        <w:t>une esthétique du divers,</w:t>
      </w:r>
      <w:r w:rsidRPr="00FF2C2A">
        <w:rPr>
          <w:rFonts w:ascii="Garamond" w:hAnsi="Garamond" w:cs="Times New Roman"/>
          <w:i/>
          <w:iCs/>
          <w:sz w:val="20"/>
          <w:szCs w:val="20"/>
          <w:lang w:val="fr-FR"/>
        </w:rPr>
        <w:t xml:space="preserve"> </w:t>
      </w:r>
      <w:r w:rsidRPr="00FF2C2A">
        <w:rPr>
          <w:rFonts w:ascii="Garamond" w:hAnsi="Garamond" w:cs="Times New Roman"/>
          <w:sz w:val="20"/>
          <w:szCs w:val="20"/>
          <w:lang w:val="fr-FR"/>
        </w:rPr>
        <w:t xml:space="preserve">Paris 1986 [1904-1918], p. 41. </w:t>
      </w:r>
    </w:p>
  </w:footnote>
  <w:footnote w:id="27">
    <w:p w14:paraId="0727C7A9" w14:textId="554F3636"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i/>
          <w:iCs/>
          <w:lang w:val="fr-FR"/>
        </w:rPr>
        <w:t>Ibid</w:t>
      </w:r>
      <w:r w:rsidRPr="00FF2C2A">
        <w:rPr>
          <w:rFonts w:ascii="Garamond" w:hAnsi="Garamond"/>
          <w:lang w:val="fr-FR"/>
        </w:rPr>
        <w:t xml:space="preserve">., p. 47. </w:t>
      </w:r>
    </w:p>
  </w:footnote>
  <w:footnote w:id="28">
    <w:p w14:paraId="757F825B" w14:textId="29F44296"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Nathalie Roelens, </w:t>
      </w:r>
      <w:r w:rsidRPr="00FF2C2A">
        <w:rPr>
          <w:rFonts w:ascii="Garamond" w:hAnsi="Garamond" w:cs="Times New Roman"/>
          <w:i/>
          <w:sz w:val="20"/>
          <w:szCs w:val="20"/>
          <w:lang w:val="fr-FR"/>
        </w:rPr>
        <w:t>Éloge du dépaysement. Du voyage au tourisme</w:t>
      </w:r>
      <w:r w:rsidRPr="00FF2C2A">
        <w:rPr>
          <w:rFonts w:ascii="Garamond" w:hAnsi="Garamond" w:cs="Times New Roman"/>
          <w:sz w:val="20"/>
          <w:szCs w:val="20"/>
          <w:lang w:val="fr-FR"/>
        </w:rPr>
        <w:t xml:space="preserve">, Paris 2015. </w:t>
      </w:r>
    </w:p>
  </w:footnote>
  <w:footnote w:id="29">
    <w:p w14:paraId="44DC357C" w14:textId="108C9E89" w:rsidR="00B378F1" w:rsidRPr="00FF2C2A" w:rsidRDefault="00B378F1" w:rsidP="00963B68">
      <w:pPr>
        <w:spacing w:after="0" w:line="240" w:lineRule="auto"/>
        <w:jc w:val="both"/>
        <w:textAlignment w:val="top"/>
        <w:rPr>
          <w:rFonts w:ascii="Garamond" w:hAnsi="Garamond"/>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Adrien </w:t>
      </w:r>
      <w:proofErr w:type="spellStart"/>
      <w:r w:rsidRPr="00FF2C2A">
        <w:rPr>
          <w:rFonts w:ascii="Garamond" w:hAnsi="Garamond"/>
          <w:sz w:val="20"/>
          <w:szCs w:val="20"/>
          <w:lang w:val="fr-FR"/>
        </w:rPr>
        <w:t>Paschoud</w:t>
      </w:r>
      <w:proofErr w:type="spellEnd"/>
      <w:r w:rsidRPr="00FF2C2A">
        <w:rPr>
          <w:rFonts w:ascii="Garamond" w:hAnsi="Garamond"/>
          <w:sz w:val="20"/>
          <w:szCs w:val="20"/>
          <w:lang w:val="fr-FR"/>
        </w:rPr>
        <w:t xml:space="preserve">, L’Afrique au prisme du romanesque sadien : l’épisode de </w:t>
      </w:r>
      <w:proofErr w:type="spellStart"/>
      <w:r w:rsidRPr="00FF2C2A">
        <w:rPr>
          <w:rFonts w:ascii="Garamond" w:hAnsi="Garamond"/>
          <w:sz w:val="20"/>
          <w:szCs w:val="20"/>
          <w:lang w:val="fr-FR"/>
        </w:rPr>
        <w:t>Butua</w:t>
      </w:r>
      <w:proofErr w:type="spellEnd"/>
      <w:r w:rsidRPr="00FF2C2A">
        <w:rPr>
          <w:rFonts w:ascii="Garamond" w:hAnsi="Garamond"/>
          <w:sz w:val="20"/>
          <w:szCs w:val="20"/>
          <w:lang w:val="fr-FR"/>
        </w:rPr>
        <w:t xml:space="preserve"> dans </w:t>
      </w:r>
      <w:r w:rsidRPr="00FF2C2A">
        <w:rPr>
          <w:rFonts w:ascii="Garamond" w:hAnsi="Garamond"/>
          <w:i/>
          <w:iCs/>
          <w:sz w:val="20"/>
          <w:szCs w:val="20"/>
          <w:lang w:val="fr-FR"/>
        </w:rPr>
        <w:t xml:space="preserve">Aline et </w:t>
      </w:r>
      <w:proofErr w:type="spellStart"/>
      <w:r w:rsidRPr="00FF2C2A">
        <w:rPr>
          <w:rFonts w:ascii="Garamond" w:hAnsi="Garamond"/>
          <w:i/>
          <w:iCs/>
          <w:sz w:val="20"/>
          <w:szCs w:val="20"/>
          <w:lang w:val="fr-FR"/>
        </w:rPr>
        <w:t>Valcour</w:t>
      </w:r>
      <w:proofErr w:type="spellEnd"/>
      <w:r w:rsidRPr="00FF2C2A">
        <w:rPr>
          <w:rFonts w:ascii="Garamond" w:hAnsi="Garamond"/>
          <w:sz w:val="20"/>
          <w:szCs w:val="20"/>
          <w:lang w:val="fr-FR"/>
        </w:rPr>
        <w:t xml:space="preserve">, in : Dix-huitième siècle 44.1 (2012), p. 291–306, ici p. 294. </w:t>
      </w:r>
    </w:p>
  </w:footnote>
  <w:footnote w:id="30">
    <w:p w14:paraId="239B6104" w14:textId="3B05765D" w:rsidR="00B378F1" w:rsidRPr="00FF2C2A" w:rsidRDefault="00B378F1" w:rsidP="00963B68">
      <w:pPr>
        <w:pStyle w:val="Flietext"/>
        <w:spacing w:line="240" w:lineRule="auto"/>
        <w:ind w:firstLine="0"/>
        <w:rPr>
          <w:szCs w:val="20"/>
          <w:lang w:val="fr-FR"/>
        </w:rPr>
      </w:pPr>
      <w:r w:rsidRPr="00FF2C2A">
        <w:rPr>
          <w:rStyle w:val="FootnoteReference"/>
          <w:szCs w:val="20"/>
          <w:lang w:val="fr-FR"/>
        </w:rPr>
        <w:footnoteRef/>
      </w:r>
      <w:r w:rsidRPr="00FF2C2A">
        <w:rPr>
          <w:szCs w:val="20"/>
          <w:lang w:val="fr-FR"/>
        </w:rPr>
        <w:t xml:space="preserve"> Roland Barthes, </w:t>
      </w:r>
      <w:r w:rsidRPr="00FF2C2A">
        <w:rPr>
          <w:i/>
          <w:szCs w:val="20"/>
          <w:lang w:val="fr-FR"/>
        </w:rPr>
        <w:t>Sade, Fourier, Loyola,</w:t>
      </w:r>
      <w:r w:rsidRPr="00FF2C2A">
        <w:rPr>
          <w:szCs w:val="20"/>
          <w:lang w:val="fr-FR"/>
        </w:rPr>
        <w:t xml:space="preserve"> Paris 1971, p. 21. </w:t>
      </w:r>
    </w:p>
  </w:footnote>
  <w:footnote w:id="31">
    <w:p w14:paraId="30BCD2A4" w14:textId="55389D6D" w:rsidR="00B378F1" w:rsidRPr="00FF2C2A" w:rsidRDefault="00B378F1" w:rsidP="00963B68">
      <w:pPr>
        <w:spacing w:after="0" w:line="240" w:lineRule="auto"/>
        <w:jc w:val="both"/>
        <w:textAlignment w:val="top"/>
        <w:rPr>
          <w:rFonts w:ascii="Garamond" w:hAnsi="Garamond"/>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Donation Alphonse de Sade, </w:t>
      </w:r>
      <w:r w:rsidRPr="00FF2C2A">
        <w:rPr>
          <w:rFonts w:ascii="Garamond" w:hAnsi="Garamond"/>
          <w:i/>
          <w:iCs/>
          <w:sz w:val="20"/>
          <w:szCs w:val="20"/>
          <w:lang w:val="fr-FR"/>
        </w:rPr>
        <w:t xml:space="preserve">Aline et </w:t>
      </w:r>
      <w:proofErr w:type="spellStart"/>
      <w:r w:rsidRPr="00FF2C2A">
        <w:rPr>
          <w:rFonts w:ascii="Garamond" w:hAnsi="Garamond"/>
          <w:i/>
          <w:iCs/>
          <w:sz w:val="20"/>
          <w:szCs w:val="20"/>
          <w:lang w:val="fr-FR"/>
        </w:rPr>
        <w:t>Valcour</w:t>
      </w:r>
      <w:proofErr w:type="spellEnd"/>
      <w:r w:rsidRPr="00FF2C2A">
        <w:rPr>
          <w:rFonts w:ascii="Garamond" w:hAnsi="Garamond"/>
          <w:i/>
          <w:iCs/>
          <w:sz w:val="20"/>
          <w:szCs w:val="20"/>
          <w:lang w:val="fr-FR"/>
        </w:rPr>
        <w:t>, ou le Roman Philosophique</w:t>
      </w:r>
      <w:r w:rsidRPr="00FF2C2A">
        <w:rPr>
          <w:rFonts w:ascii="Garamond" w:hAnsi="Garamond"/>
          <w:sz w:val="20"/>
          <w:szCs w:val="20"/>
          <w:lang w:val="fr-FR"/>
        </w:rPr>
        <w:t xml:space="preserve">, Paris 1994 [1793], p. 217. </w:t>
      </w:r>
    </w:p>
  </w:footnote>
  <w:footnote w:id="32">
    <w:p w14:paraId="6FB6AA44" w14:textId="2BDB10CC" w:rsidR="00B378F1" w:rsidRPr="00FF2C2A" w:rsidRDefault="00B378F1" w:rsidP="00963B68">
      <w:pPr>
        <w:spacing w:after="0" w:line="240" w:lineRule="auto"/>
        <w:jc w:val="both"/>
        <w:rPr>
          <w:rFonts w:ascii="Garamond" w:hAnsi="Garamond"/>
          <w:bCs/>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bCs/>
          <w:sz w:val="20"/>
          <w:szCs w:val="20"/>
          <w:lang w:val="fr-FR"/>
        </w:rPr>
        <w:t>Michel Simonin, In</w:t>
      </w:r>
      <w:r w:rsidR="00D07E77" w:rsidRPr="00FF2C2A">
        <w:rPr>
          <w:rFonts w:ascii="Garamond" w:hAnsi="Garamond"/>
          <w:bCs/>
          <w:sz w:val="20"/>
          <w:szCs w:val="20"/>
          <w:lang w:val="fr-FR"/>
        </w:rPr>
        <w:t>t</w:t>
      </w:r>
      <w:r w:rsidRPr="00FF2C2A">
        <w:rPr>
          <w:rFonts w:ascii="Garamond" w:hAnsi="Garamond"/>
          <w:bCs/>
          <w:sz w:val="20"/>
          <w:szCs w:val="20"/>
          <w:lang w:val="fr-FR"/>
        </w:rPr>
        <w:t xml:space="preserve">roduction, in :  Sade, </w:t>
      </w:r>
      <w:r w:rsidRPr="00FF2C2A">
        <w:rPr>
          <w:rFonts w:ascii="Garamond" w:hAnsi="Garamond"/>
          <w:bCs/>
          <w:i/>
          <w:sz w:val="20"/>
          <w:szCs w:val="20"/>
          <w:lang w:val="fr-FR"/>
        </w:rPr>
        <w:t xml:space="preserve">Aline et </w:t>
      </w:r>
      <w:proofErr w:type="spellStart"/>
      <w:r w:rsidRPr="00FF2C2A">
        <w:rPr>
          <w:rFonts w:ascii="Garamond" w:hAnsi="Garamond"/>
          <w:bCs/>
          <w:i/>
          <w:sz w:val="20"/>
          <w:szCs w:val="20"/>
          <w:lang w:val="fr-FR"/>
        </w:rPr>
        <w:t>Valcour</w:t>
      </w:r>
      <w:proofErr w:type="spellEnd"/>
      <w:r w:rsidRPr="00FF2C2A">
        <w:rPr>
          <w:rFonts w:ascii="Garamond" w:hAnsi="Garamond"/>
          <w:bCs/>
          <w:sz w:val="20"/>
          <w:szCs w:val="20"/>
          <w:lang w:val="fr-FR"/>
        </w:rPr>
        <w:t xml:space="preserve">, </w:t>
      </w:r>
      <w:r w:rsidR="00D07E77" w:rsidRPr="00FF2C2A">
        <w:rPr>
          <w:rFonts w:ascii="Garamond" w:hAnsi="Garamond"/>
          <w:bCs/>
          <w:sz w:val="20"/>
          <w:szCs w:val="20"/>
          <w:lang w:val="fr-FR"/>
        </w:rPr>
        <w:t>p. 5-40</w:t>
      </w:r>
      <w:r w:rsidRPr="00FF2C2A">
        <w:rPr>
          <w:rFonts w:ascii="Garamond" w:hAnsi="Garamond"/>
          <w:bCs/>
          <w:sz w:val="20"/>
          <w:szCs w:val="20"/>
          <w:lang w:val="fr-FR"/>
        </w:rPr>
        <w:t xml:space="preserve">, ici p. 20. </w:t>
      </w:r>
    </w:p>
  </w:footnote>
  <w:footnote w:id="33">
    <w:p w14:paraId="4287AF3B" w14:textId="511F6463"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Sade, </w:t>
      </w:r>
      <w:r w:rsidRPr="00FF2C2A">
        <w:rPr>
          <w:rFonts w:ascii="Garamond" w:hAnsi="Garamond"/>
          <w:i/>
          <w:iCs/>
          <w:lang w:val="fr-FR"/>
        </w:rPr>
        <w:t xml:space="preserve">Aline et </w:t>
      </w:r>
      <w:proofErr w:type="spellStart"/>
      <w:r w:rsidRPr="00FF2C2A">
        <w:rPr>
          <w:rFonts w:ascii="Garamond" w:hAnsi="Garamond"/>
          <w:i/>
          <w:iCs/>
          <w:lang w:val="fr-FR"/>
        </w:rPr>
        <w:t>Valcour</w:t>
      </w:r>
      <w:proofErr w:type="spellEnd"/>
      <w:r w:rsidRPr="00FF2C2A">
        <w:rPr>
          <w:rFonts w:ascii="Garamond" w:hAnsi="Garamond"/>
          <w:lang w:val="fr-FR"/>
        </w:rPr>
        <w:t xml:space="preserve">, p. 17–18. </w:t>
      </w:r>
    </w:p>
  </w:footnote>
  <w:footnote w:id="34">
    <w:p w14:paraId="39CE099C" w14:textId="53AAF47E"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219. </w:t>
      </w:r>
    </w:p>
  </w:footnote>
  <w:footnote w:id="35">
    <w:p w14:paraId="528DDE30" w14:textId="1F679F88"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225. </w:t>
      </w:r>
    </w:p>
  </w:footnote>
  <w:footnote w:id="36">
    <w:p w14:paraId="6AA00B52" w14:textId="3BF2A41E" w:rsidR="00B378F1" w:rsidRPr="00FF2C2A" w:rsidRDefault="00B378F1" w:rsidP="00963B68">
      <w:pPr>
        <w:pStyle w:val="FootnoteText"/>
        <w:jc w:val="both"/>
        <w:rPr>
          <w:rFonts w:ascii="Garamond" w:hAnsi="Garamond"/>
          <w:lang w:val="en-GB"/>
        </w:rPr>
      </w:pPr>
      <w:r w:rsidRPr="00FF2C2A">
        <w:rPr>
          <w:rStyle w:val="FootnoteReference"/>
          <w:rFonts w:ascii="Garamond" w:hAnsi="Garamond"/>
        </w:rPr>
        <w:footnoteRef/>
      </w:r>
      <w:r w:rsidRPr="00FF2C2A">
        <w:rPr>
          <w:rFonts w:ascii="Garamond" w:hAnsi="Garamond"/>
        </w:rPr>
        <w:t xml:space="preserve"> </w:t>
      </w:r>
      <w:r w:rsidRPr="00FF2C2A">
        <w:rPr>
          <w:rFonts w:ascii="Garamond" w:hAnsi="Garamond"/>
          <w:i/>
          <w:iCs/>
        </w:rPr>
        <w:t>Ibid</w:t>
      </w:r>
      <w:r w:rsidRPr="00FF2C2A">
        <w:rPr>
          <w:rFonts w:ascii="Garamond" w:hAnsi="Garamond"/>
        </w:rPr>
        <w:t>., p. 226.</w:t>
      </w:r>
    </w:p>
  </w:footnote>
  <w:footnote w:id="37">
    <w:p w14:paraId="2DEBD118" w14:textId="0D290AEE"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227–228. </w:t>
      </w:r>
    </w:p>
  </w:footnote>
  <w:footnote w:id="38">
    <w:p w14:paraId="3960DABD" w14:textId="39028B8D"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225, note. </w:t>
      </w:r>
    </w:p>
  </w:footnote>
  <w:footnote w:id="39">
    <w:p w14:paraId="611C3053" w14:textId="34DFFFB0" w:rsidR="00B378F1" w:rsidRPr="00FF2C2A" w:rsidRDefault="00B378F1" w:rsidP="00963B68">
      <w:pPr>
        <w:shd w:val="clear" w:color="auto" w:fill="FFFFFF"/>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Michel Delon,</w:t>
      </w:r>
      <w:r w:rsidRPr="00FF2C2A">
        <w:rPr>
          <w:rFonts w:ascii="Garamond" w:hAnsi="Garamond" w:cs="Times New Roman"/>
          <w:i/>
          <w:sz w:val="20"/>
          <w:szCs w:val="20"/>
          <w:lang w:val="fr-FR"/>
        </w:rPr>
        <w:t xml:space="preserve"> L’Idée d’énergie au tournant des Lumières</w:t>
      </w:r>
      <w:r w:rsidRPr="00FF2C2A">
        <w:rPr>
          <w:rFonts w:ascii="Garamond" w:hAnsi="Garamond" w:cs="Times New Roman"/>
          <w:sz w:val="20"/>
          <w:szCs w:val="20"/>
          <w:lang w:val="fr-FR"/>
        </w:rPr>
        <w:t xml:space="preserve">, Paris 1988, p. 194. </w:t>
      </w:r>
    </w:p>
  </w:footnote>
  <w:footnote w:id="40">
    <w:p w14:paraId="634FF5EB" w14:textId="50A551DE" w:rsidR="00AF37D1" w:rsidRPr="00FF2C2A" w:rsidRDefault="00AF37D1">
      <w:pPr>
        <w:pStyle w:val="FootnoteText"/>
        <w:rPr>
          <w:rFonts w:ascii="Garamond" w:hAnsi="Garamond"/>
          <w:lang w:val="fr-FR"/>
        </w:rPr>
      </w:pPr>
      <w:r w:rsidRPr="00FF2C2A">
        <w:rPr>
          <w:rStyle w:val="FootnoteReference"/>
          <w:rFonts w:ascii="Garamond" w:hAnsi="Garamond"/>
        </w:rPr>
        <w:footnoteRef/>
      </w:r>
      <w:r w:rsidRPr="00FF2C2A">
        <w:rPr>
          <w:rFonts w:ascii="Garamond" w:hAnsi="Garamond"/>
          <w:lang w:val="fr-FR"/>
        </w:rPr>
        <w:t xml:space="preserve"> Georges Bataille, </w:t>
      </w:r>
      <w:r w:rsidRPr="00FF2C2A">
        <w:rPr>
          <w:rFonts w:ascii="Garamond" w:hAnsi="Garamond"/>
          <w:i/>
          <w:lang w:val="fr-FR"/>
        </w:rPr>
        <w:t>La part maudite</w:t>
      </w:r>
      <w:r w:rsidRPr="00FF2C2A">
        <w:rPr>
          <w:rFonts w:ascii="Garamond" w:hAnsi="Garamond"/>
          <w:lang w:val="fr-FR"/>
        </w:rPr>
        <w:t>, Paris [1949] 1967, p. 27</w:t>
      </w:r>
    </w:p>
  </w:footnote>
  <w:footnote w:id="41">
    <w:p w14:paraId="3866E988" w14:textId="1E4A9C36" w:rsidR="00B378F1" w:rsidRPr="00FF2C2A" w:rsidRDefault="00B378F1" w:rsidP="00963B68">
      <w:pPr>
        <w:spacing w:after="0" w:line="240" w:lineRule="auto"/>
        <w:jc w:val="both"/>
        <w:textAlignment w:val="top"/>
        <w:rPr>
          <w:rFonts w:ascii="Garamond" w:hAnsi="Garamond"/>
          <w:i/>
          <w:iCs/>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Donatien Alphonse de Sade, </w:t>
      </w:r>
      <w:r w:rsidRPr="00FF2C2A">
        <w:rPr>
          <w:rFonts w:ascii="Garamond" w:hAnsi="Garamond"/>
          <w:i/>
          <w:sz w:val="20"/>
          <w:szCs w:val="20"/>
          <w:lang w:val="fr-FR"/>
        </w:rPr>
        <w:t xml:space="preserve">Histoire de Juliette </w:t>
      </w:r>
      <w:r w:rsidRPr="00FF2C2A">
        <w:rPr>
          <w:rFonts w:ascii="Garamond" w:hAnsi="Garamond"/>
          <w:iCs/>
          <w:sz w:val="20"/>
          <w:szCs w:val="20"/>
          <w:lang w:val="fr-FR"/>
        </w:rPr>
        <w:t>[1801]</w:t>
      </w:r>
      <w:r w:rsidRPr="00FF2C2A">
        <w:rPr>
          <w:rFonts w:ascii="Garamond" w:hAnsi="Garamond"/>
          <w:sz w:val="20"/>
          <w:szCs w:val="20"/>
          <w:lang w:val="fr-FR"/>
        </w:rPr>
        <w:t xml:space="preserve">, in : </w:t>
      </w:r>
      <w:r w:rsidRPr="00FF2C2A">
        <w:rPr>
          <w:rFonts w:ascii="Garamond" w:hAnsi="Garamond"/>
          <w:i/>
          <w:sz w:val="20"/>
          <w:szCs w:val="20"/>
          <w:lang w:val="fr-FR"/>
        </w:rPr>
        <w:t>Œuvres</w:t>
      </w:r>
      <w:r w:rsidRPr="00FF2C2A">
        <w:rPr>
          <w:rFonts w:ascii="Garamond" w:hAnsi="Garamond"/>
          <w:sz w:val="20"/>
          <w:szCs w:val="20"/>
          <w:lang w:val="fr-FR"/>
        </w:rPr>
        <w:t xml:space="preserve"> (t. 3), éd. </w:t>
      </w:r>
      <w:proofErr w:type="gramStart"/>
      <w:r w:rsidRPr="00FF2C2A">
        <w:rPr>
          <w:rFonts w:ascii="Garamond" w:hAnsi="Garamond"/>
          <w:sz w:val="20"/>
          <w:szCs w:val="20"/>
          <w:lang w:val="fr-FR"/>
        </w:rPr>
        <w:t>par</w:t>
      </w:r>
      <w:proofErr w:type="gramEnd"/>
      <w:r w:rsidRPr="00FF2C2A">
        <w:rPr>
          <w:rFonts w:ascii="Garamond" w:hAnsi="Garamond"/>
          <w:sz w:val="20"/>
          <w:szCs w:val="20"/>
          <w:lang w:val="fr-FR"/>
        </w:rPr>
        <w:t xml:space="preserve"> Michel Delon, Paris 1998, p. 836. </w:t>
      </w:r>
    </w:p>
  </w:footnote>
  <w:footnote w:id="42">
    <w:p w14:paraId="10BC68A6" w14:textId="01A3CBB4"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Montesquieu, </w:t>
      </w:r>
      <w:r w:rsidRPr="00FF2C2A">
        <w:rPr>
          <w:rFonts w:ascii="Garamond" w:hAnsi="Garamond"/>
          <w:i/>
          <w:lang w:val="fr-FR"/>
        </w:rPr>
        <w:t>Lettres persanes</w:t>
      </w:r>
      <w:r w:rsidRPr="00FF2C2A">
        <w:rPr>
          <w:rFonts w:ascii="Garamond" w:hAnsi="Garamond"/>
          <w:lang w:val="fr-FR"/>
        </w:rPr>
        <w:t xml:space="preserve">, Paris 1721, lettre 161. </w:t>
      </w:r>
    </w:p>
  </w:footnote>
  <w:footnote w:id="43">
    <w:p w14:paraId="4E918D5F" w14:textId="59333498" w:rsidR="00B378F1" w:rsidRPr="00FF2C2A" w:rsidRDefault="00B378F1" w:rsidP="00963B68">
      <w:pPr>
        <w:pStyle w:val="FootnoteText"/>
        <w:jc w:val="both"/>
        <w:rPr>
          <w:rFonts w:ascii="Garamond" w:hAnsi="Garamond"/>
          <w:lang w:val="fr-CH"/>
        </w:rPr>
      </w:pPr>
      <w:r w:rsidRPr="00FF2C2A">
        <w:rPr>
          <w:rStyle w:val="FootnoteReference"/>
          <w:rFonts w:ascii="Garamond" w:hAnsi="Garamond"/>
        </w:rPr>
        <w:footnoteRef/>
      </w:r>
      <w:r w:rsidRPr="00FF2C2A">
        <w:rPr>
          <w:rFonts w:ascii="Garamond" w:hAnsi="Garamond"/>
          <w:lang w:val="fr-FR"/>
        </w:rPr>
        <w:t xml:space="preserve"> </w:t>
      </w:r>
      <w:r w:rsidR="007412A1" w:rsidRPr="00FF2C2A">
        <w:rPr>
          <w:rFonts w:ascii="Garamond" w:hAnsi="Garamond"/>
          <w:lang w:val="fr-FR"/>
        </w:rPr>
        <w:t xml:space="preserve">Adrien </w:t>
      </w:r>
      <w:proofErr w:type="spellStart"/>
      <w:r w:rsidRPr="00FF2C2A">
        <w:rPr>
          <w:rFonts w:ascii="Garamond" w:hAnsi="Garamond" w:cs="Times New Roman"/>
          <w:lang w:val="fr-FR"/>
        </w:rPr>
        <w:t>Paschoud</w:t>
      </w:r>
      <w:proofErr w:type="spellEnd"/>
      <w:r w:rsidRPr="00FF2C2A">
        <w:rPr>
          <w:rFonts w:ascii="Garamond" w:hAnsi="Garamond" w:cs="Times New Roman"/>
          <w:lang w:val="fr-FR"/>
        </w:rPr>
        <w:t xml:space="preserve">, </w:t>
      </w:r>
      <w:r w:rsidRPr="00FF2C2A">
        <w:rPr>
          <w:rFonts w:ascii="Garamond" w:hAnsi="Garamond"/>
          <w:lang w:val="fr-FR"/>
        </w:rPr>
        <w:t xml:space="preserve">L’Afrique au prisme du romanesque sadien, p. </w:t>
      </w:r>
      <w:r w:rsidRPr="00FF2C2A">
        <w:rPr>
          <w:rFonts w:ascii="Garamond" w:hAnsi="Garamond" w:cs="Times New Roman"/>
          <w:lang w:val="fr-FR"/>
        </w:rPr>
        <w:t xml:space="preserve">297. </w:t>
      </w:r>
    </w:p>
  </w:footnote>
  <w:footnote w:id="44">
    <w:p w14:paraId="52723096" w14:textId="1B93346B" w:rsidR="007412A1" w:rsidRPr="00FF2C2A" w:rsidRDefault="00B378F1" w:rsidP="00963B68">
      <w:pPr>
        <w:shd w:val="clear" w:color="auto" w:fill="FFFFFF"/>
        <w:spacing w:after="0" w:line="240" w:lineRule="auto"/>
        <w:jc w:val="both"/>
        <w:rPr>
          <w:rFonts w:ascii="Garamond" w:eastAsia="Times New Roman" w:hAnsi="Garamond" w:cs="Segoe UI"/>
          <w:sz w:val="20"/>
          <w:szCs w:val="20"/>
          <w:lang w:val="fr-FR" w:eastAsia="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Anonyme, </w:t>
      </w:r>
      <w:r w:rsidRPr="00FF2C2A">
        <w:rPr>
          <w:rFonts w:ascii="Garamond" w:hAnsi="Garamond" w:cs="Times New Roman"/>
          <w:i/>
          <w:iCs/>
          <w:sz w:val="20"/>
          <w:szCs w:val="20"/>
          <w:lang w:val="fr-FR"/>
        </w:rPr>
        <w:t>Tactique des Cannibales, ou des Jacobins</w:t>
      </w:r>
      <w:r w:rsidRPr="00FF2C2A">
        <w:rPr>
          <w:rFonts w:ascii="Garamond" w:hAnsi="Garamond" w:cs="Times New Roman"/>
          <w:sz w:val="20"/>
          <w:szCs w:val="20"/>
          <w:lang w:val="fr-FR"/>
        </w:rPr>
        <w:t xml:space="preserve">, Paris 1795, p. 23, cité par </w:t>
      </w:r>
      <w:proofErr w:type="spellStart"/>
      <w:r w:rsidRPr="00FF2C2A">
        <w:rPr>
          <w:rFonts w:ascii="Garamond" w:hAnsi="Garamond" w:cs="Times New Roman"/>
          <w:sz w:val="20"/>
          <w:szCs w:val="20"/>
          <w:lang w:val="fr-FR"/>
        </w:rPr>
        <w:t>Paschoud</w:t>
      </w:r>
      <w:proofErr w:type="spellEnd"/>
      <w:r w:rsidRPr="00FF2C2A">
        <w:rPr>
          <w:rFonts w:ascii="Garamond" w:hAnsi="Garamond" w:cs="Times New Roman"/>
          <w:sz w:val="20"/>
          <w:szCs w:val="20"/>
          <w:lang w:val="fr-FR"/>
        </w:rPr>
        <w:t xml:space="preserve">, </w:t>
      </w:r>
      <w:r w:rsidRPr="00FF2C2A">
        <w:rPr>
          <w:rFonts w:ascii="Garamond" w:hAnsi="Garamond"/>
          <w:sz w:val="20"/>
          <w:szCs w:val="20"/>
          <w:lang w:val="fr-FR"/>
        </w:rPr>
        <w:t xml:space="preserve">L’Afrique au prisme du romanesque sadien, </w:t>
      </w:r>
      <w:r w:rsidR="007412A1" w:rsidRPr="00FF2C2A">
        <w:rPr>
          <w:rFonts w:ascii="Garamond" w:hAnsi="Garamond"/>
          <w:sz w:val="20"/>
          <w:szCs w:val="20"/>
          <w:lang w:val="fr-FR"/>
        </w:rPr>
        <w:t>p.</w:t>
      </w:r>
      <w:r w:rsidR="00116F47">
        <w:rPr>
          <w:rFonts w:ascii="Garamond" w:hAnsi="Garamond"/>
          <w:sz w:val="20"/>
          <w:szCs w:val="20"/>
          <w:lang w:val="fr-FR"/>
        </w:rPr>
        <w:t xml:space="preserve"> </w:t>
      </w:r>
      <w:r w:rsidR="007412A1" w:rsidRPr="00FF2C2A">
        <w:rPr>
          <w:rFonts w:ascii="Garamond" w:hAnsi="Garamond"/>
          <w:sz w:val="20"/>
          <w:szCs w:val="20"/>
          <w:lang w:val="fr-FR"/>
        </w:rPr>
        <w:t>304.</w:t>
      </w:r>
    </w:p>
    <w:p w14:paraId="04C3DE0E" w14:textId="737FCA87" w:rsidR="00B378F1" w:rsidRPr="00FF2C2A" w:rsidRDefault="00B378F1" w:rsidP="00963B68">
      <w:pPr>
        <w:pStyle w:val="FootnoteText"/>
        <w:jc w:val="both"/>
        <w:rPr>
          <w:rFonts w:ascii="Garamond" w:hAnsi="Garamond"/>
          <w:lang w:val="fr-FR"/>
        </w:rPr>
      </w:pPr>
    </w:p>
  </w:footnote>
  <w:footnote w:id="45">
    <w:p w14:paraId="06ECFDF2" w14:textId="3FECFD2F" w:rsidR="00B378F1" w:rsidRPr="00FF2C2A" w:rsidRDefault="00B378F1" w:rsidP="00963B68">
      <w:pPr>
        <w:spacing w:after="0" w:line="240" w:lineRule="auto"/>
        <w:mirrorIndents/>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Myriam </w:t>
      </w:r>
      <w:proofErr w:type="spellStart"/>
      <w:r w:rsidRPr="00FF2C2A">
        <w:rPr>
          <w:rFonts w:ascii="Garamond" w:hAnsi="Garamond" w:cs="Times New Roman"/>
          <w:sz w:val="20"/>
          <w:szCs w:val="20"/>
          <w:lang w:val="fr-FR"/>
        </w:rPr>
        <w:t>Boucharenc</w:t>
      </w:r>
      <w:proofErr w:type="spellEnd"/>
      <w:r w:rsidRPr="00FF2C2A">
        <w:rPr>
          <w:rFonts w:ascii="Garamond" w:hAnsi="Garamond" w:cs="Times New Roman"/>
          <w:sz w:val="20"/>
          <w:szCs w:val="20"/>
          <w:lang w:val="fr-FR"/>
        </w:rPr>
        <w:t xml:space="preserve">, Philippe Soupault en « Extrême-Occident », in : </w:t>
      </w:r>
      <w:r w:rsidRPr="00FF2C2A">
        <w:rPr>
          <w:rFonts w:ascii="Garamond" w:hAnsi="Garamond" w:cs="Times New Roman"/>
          <w:i/>
          <w:sz w:val="20"/>
          <w:szCs w:val="20"/>
          <w:lang w:val="fr-FR"/>
        </w:rPr>
        <w:t xml:space="preserve">Lisbonne. </w:t>
      </w:r>
      <w:proofErr w:type="spellStart"/>
      <w:r w:rsidRPr="00FF2C2A">
        <w:rPr>
          <w:rFonts w:ascii="Garamond" w:hAnsi="Garamond" w:cs="Times New Roman"/>
          <w:i/>
          <w:sz w:val="20"/>
          <w:szCs w:val="20"/>
          <w:lang w:val="fr-FR"/>
        </w:rPr>
        <w:t>Géocritique</w:t>
      </w:r>
      <w:proofErr w:type="spellEnd"/>
      <w:r w:rsidRPr="00FF2C2A">
        <w:rPr>
          <w:rFonts w:ascii="Garamond" w:hAnsi="Garamond" w:cs="Times New Roman"/>
          <w:i/>
          <w:sz w:val="20"/>
          <w:szCs w:val="20"/>
          <w:lang w:val="fr-FR"/>
        </w:rPr>
        <w:t xml:space="preserve"> d’une ville</w:t>
      </w:r>
      <w:r w:rsidRPr="00FF2C2A">
        <w:rPr>
          <w:rFonts w:ascii="Garamond" w:hAnsi="Garamond" w:cs="Times New Roman"/>
          <w:sz w:val="20"/>
          <w:szCs w:val="20"/>
          <w:lang w:val="fr-FR"/>
        </w:rPr>
        <w:t xml:space="preserve">, </w:t>
      </w:r>
      <w:proofErr w:type="spellStart"/>
      <w:r w:rsidRPr="00FF2C2A">
        <w:rPr>
          <w:rFonts w:ascii="Garamond" w:hAnsi="Garamond" w:cs="Times New Roman"/>
          <w:sz w:val="20"/>
          <w:szCs w:val="20"/>
          <w:lang w:val="fr-FR"/>
        </w:rPr>
        <w:t>dir</w:t>
      </w:r>
      <w:proofErr w:type="spellEnd"/>
      <w:r w:rsidRPr="00FF2C2A">
        <w:rPr>
          <w:rFonts w:ascii="Garamond" w:hAnsi="Garamond" w:cs="Times New Roman"/>
          <w:sz w:val="20"/>
          <w:szCs w:val="20"/>
          <w:lang w:val="fr-FR"/>
        </w:rPr>
        <w:t xml:space="preserve">. par Alain Montandon, Clermont-Ferrand 2006, p. 75–86, ici p. 78. </w:t>
      </w:r>
    </w:p>
  </w:footnote>
  <w:footnote w:id="46">
    <w:p w14:paraId="6B1C12AF" w14:textId="13ED86CF" w:rsidR="00B378F1" w:rsidRPr="00FF2C2A" w:rsidRDefault="00B378F1" w:rsidP="00963B68">
      <w:pPr>
        <w:spacing w:after="0" w:line="240" w:lineRule="auto"/>
        <w:mirrorIndents/>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Philippe Soupault, </w:t>
      </w:r>
      <w:r w:rsidRPr="00FF2C2A">
        <w:rPr>
          <w:rFonts w:ascii="Garamond" w:hAnsi="Garamond" w:cs="Times New Roman"/>
          <w:i/>
          <w:sz w:val="20"/>
          <w:szCs w:val="20"/>
          <w:lang w:val="fr-FR"/>
        </w:rPr>
        <w:t>Le Nègre</w:t>
      </w:r>
      <w:r w:rsidRPr="00FF2C2A">
        <w:rPr>
          <w:rFonts w:ascii="Garamond" w:hAnsi="Garamond" w:cs="Times New Roman"/>
          <w:sz w:val="20"/>
          <w:szCs w:val="20"/>
          <w:lang w:val="fr-FR"/>
        </w:rPr>
        <w:t xml:space="preserve">, Paris 1997 [1927], p. 29. </w:t>
      </w:r>
    </w:p>
  </w:footnote>
  <w:footnote w:id="47">
    <w:p w14:paraId="51B62308" w14:textId="7BD124B4"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i/>
          <w:iCs/>
          <w:lang w:val="fr-FR"/>
        </w:rPr>
        <w:t>Ibid</w:t>
      </w:r>
      <w:r w:rsidRPr="00FF2C2A">
        <w:rPr>
          <w:rFonts w:ascii="Garamond" w:hAnsi="Garamond"/>
          <w:lang w:val="fr-FR"/>
        </w:rPr>
        <w:t>., p. 28.</w:t>
      </w:r>
    </w:p>
  </w:footnote>
  <w:footnote w:id="48">
    <w:p w14:paraId="418D91AD" w14:textId="7C4EA926"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i/>
          <w:iCs/>
          <w:lang w:val="fr-FR"/>
        </w:rPr>
        <w:t>Ibid</w:t>
      </w:r>
      <w:r w:rsidRPr="00FF2C2A">
        <w:rPr>
          <w:rFonts w:ascii="Garamond" w:hAnsi="Garamond"/>
          <w:lang w:val="fr-FR"/>
        </w:rPr>
        <w:t xml:space="preserve">., p. 32. </w:t>
      </w:r>
    </w:p>
  </w:footnote>
  <w:footnote w:id="49">
    <w:p w14:paraId="444416F7" w14:textId="77955B76" w:rsidR="000D2DDD" w:rsidRPr="00FF2C2A" w:rsidRDefault="000D2DDD" w:rsidP="000D2DDD">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cs="Times New Roman"/>
          <w:lang w:val="fr-FR"/>
        </w:rPr>
        <w:t xml:space="preserve">Philippe Soupault, </w:t>
      </w:r>
      <w:r w:rsidRPr="00FF2C2A">
        <w:rPr>
          <w:rFonts w:ascii="Garamond" w:hAnsi="Garamond"/>
          <w:i/>
          <w:iCs/>
          <w:lang w:val="fr-FR"/>
        </w:rPr>
        <w:t>Histoire d’un Blanc, Mémoires de l’Oubli, 1897-1927</w:t>
      </w:r>
      <w:r w:rsidRPr="00FF2C2A">
        <w:rPr>
          <w:rFonts w:ascii="Garamond" w:hAnsi="Garamond"/>
          <w:lang w:val="fr-FR"/>
        </w:rPr>
        <w:t xml:space="preserve">, Paris, 2003 [1927], p. 36. </w:t>
      </w:r>
    </w:p>
  </w:footnote>
  <w:footnote w:id="50">
    <w:p w14:paraId="2C455041" w14:textId="7472E809" w:rsidR="000D2DDD" w:rsidRPr="00FF2C2A" w:rsidRDefault="000D2DDD">
      <w:pPr>
        <w:pStyle w:val="FootnoteText"/>
        <w:rPr>
          <w:rFonts w:ascii="Garamond" w:hAnsi="Garamond"/>
          <w:i/>
          <w:lang w:val="fr-FR"/>
        </w:rPr>
      </w:pPr>
      <w:r w:rsidRPr="00FF2C2A">
        <w:rPr>
          <w:rStyle w:val="FootnoteReference"/>
          <w:rFonts w:ascii="Garamond" w:hAnsi="Garamond"/>
        </w:rPr>
        <w:footnoteRef/>
      </w:r>
      <w:r w:rsidRPr="00FF2C2A">
        <w:rPr>
          <w:rFonts w:ascii="Garamond" w:hAnsi="Garamond"/>
          <w:lang w:val="fr-FR"/>
        </w:rPr>
        <w:t xml:space="preserve"> Philippe Soupault,</w:t>
      </w:r>
      <w:r w:rsidRPr="00FF2C2A">
        <w:rPr>
          <w:rFonts w:ascii="Garamond" w:hAnsi="Garamond"/>
          <w:i/>
          <w:lang w:val="fr-FR"/>
        </w:rPr>
        <w:t xml:space="preserve"> Le Nègre, op.cit</w:t>
      </w:r>
      <w:r w:rsidRPr="00FF2C2A">
        <w:rPr>
          <w:rFonts w:ascii="Garamond" w:hAnsi="Garamond"/>
          <w:lang w:val="fr-FR"/>
        </w:rPr>
        <w:t>., p. 32</w:t>
      </w:r>
    </w:p>
  </w:footnote>
  <w:footnote w:id="51">
    <w:p w14:paraId="7205991B" w14:textId="4F71CDF8" w:rsidR="00B378F1" w:rsidRPr="00FF2C2A" w:rsidRDefault="00B378F1" w:rsidP="00963B68">
      <w:pPr>
        <w:pStyle w:val="FootnoteText"/>
        <w:jc w:val="both"/>
        <w:rPr>
          <w:rFonts w:ascii="Garamond" w:hAnsi="Garamond"/>
        </w:rPr>
      </w:pPr>
      <w:r w:rsidRPr="00FF2C2A">
        <w:rPr>
          <w:rStyle w:val="FootnoteReference"/>
          <w:rFonts w:ascii="Garamond" w:hAnsi="Garamond"/>
          <w:lang w:val="fr-FR"/>
        </w:rPr>
        <w:footnoteRef/>
      </w:r>
      <w:r w:rsidRPr="00FF2C2A">
        <w:rPr>
          <w:rFonts w:ascii="Garamond" w:hAnsi="Garamond"/>
        </w:rPr>
        <w:t xml:space="preserve"> </w:t>
      </w:r>
      <w:r w:rsidRPr="00FF2C2A">
        <w:rPr>
          <w:rFonts w:ascii="Garamond" w:hAnsi="Garamond"/>
          <w:i/>
          <w:iCs/>
        </w:rPr>
        <w:t>Ibid</w:t>
      </w:r>
      <w:r w:rsidRPr="00FF2C2A">
        <w:rPr>
          <w:rFonts w:ascii="Garamond" w:hAnsi="Garamond"/>
        </w:rPr>
        <w:t xml:space="preserve">., p. 39. </w:t>
      </w:r>
    </w:p>
  </w:footnote>
  <w:footnote w:id="52">
    <w:p w14:paraId="6EBC5756" w14:textId="4C1A7581"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35. </w:t>
      </w:r>
    </w:p>
  </w:footnote>
  <w:footnote w:id="53">
    <w:p w14:paraId="63EC8DC9" w14:textId="4DCD3652"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85–86. </w:t>
      </w:r>
    </w:p>
  </w:footnote>
  <w:footnote w:id="54">
    <w:p w14:paraId="7CAD2131" w14:textId="1CBE0243"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91. </w:t>
      </w:r>
    </w:p>
  </w:footnote>
  <w:footnote w:id="55">
    <w:p w14:paraId="5041C063" w14:textId="14BAE5AB"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44. </w:t>
      </w:r>
    </w:p>
  </w:footnote>
  <w:footnote w:id="56">
    <w:p w14:paraId="7B562169" w14:textId="48C5AA00"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111. </w:t>
      </w:r>
    </w:p>
  </w:footnote>
  <w:footnote w:id="57">
    <w:p w14:paraId="1EB48146" w14:textId="3D274B45"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40. </w:t>
      </w:r>
    </w:p>
  </w:footnote>
  <w:footnote w:id="58">
    <w:p w14:paraId="340F5FFD" w14:textId="629C70AC"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w:t>
      </w:r>
      <w:r w:rsidR="00C34275">
        <w:rPr>
          <w:rFonts w:ascii="Garamond" w:hAnsi="Garamond"/>
          <w:lang w:val="en-GB"/>
        </w:rPr>
        <w:t>112-</w:t>
      </w:r>
      <w:r w:rsidRPr="00FF2C2A">
        <w:rPr>
          <w:rFonts w:ascii="Garamond" w:hAnsi="Garamond"/>
          <w:lang w:val="en-GB"/>
        </w:rPr>
        <w:t xml:space="preserve">113. </w:t>
      </w:r>
    </w:p>
  </w:footnote>
  <w:footnote w:id="59">
    <w:p w14:paraId="77A209BD" w14:textId="77777777" w:rsidR="00516E63" w:rsidRPr="00FF2C2A" w:rsidRDefault="00516E63" w:rsidP="00516E63">
      <w:pPr>
        <w:pStyle w:val="FootnoteText"/>
        <w:jc w:val="both"/>
        <w:rPr>
          <w:rFonts w:ascii="Garamond" w:hAnsi="Garamond"/>
        </w:rPr>
      </w:pPr>
      <w:r w:rsidRPr="00FF2C2A">
        <w:rPr>
          <w:rStyle w:val="FootnoteReference"/>
          <w:rFonts w:ascii="Garamond" w:hAnsi="Garamond"/>
          <w:lang w:val="fr-FR"/>
        </w:rPr>
        <w:footnoteRef/>
      </w:r>
      <w:r w:rsidRPr="00FF2C2A">
        <w:rPr>
          <w:rFonts w:ascii="Garamond" w:hAnsi="Garamond"/>
        </w:rPr>
        <w:t xml:space="preserve"> </w:t>
      </w:r>
      <w:r w:rsidRPr="00FF2C2A">
        <w:rPr>
          <w:rFonts w:ascii="Garamond" w:hAnsi="Garamond"/>
          <w:i/>
          <w:iCs/>
        </w:rPr>
        <w:t>Ibid</w:t>
      </w:r>
      <w:r w:rsidRPr="00FF2C2A">
        <w:rPr>
          <w:rFonts w:ascii="Garamond" w:hAnsi="Garamond"/>
        </w:rPr>
        <w:t xml:space="preserve">., p. 36. </w:t>
      </w:r>
    </w:p>
  </w:footnote>
  <w:footnote w:id="60">
    <w:p w14:paraId="0AAFA5D9" w14:textId="347E22AC" w:rsidR="00516E63" w:rsidRPr="00516E63" w:rsidRDefault="00516E63" w:rsidP="00516E63">
      <w:pPr>
        <w:pStyle w:val="FootnoteText"/>
        <w:jc w:val="both"/>
        <w:rPr>
          <w:rFonts w:ascii="Garamond" w:hAnsi="Garamond"/>
        </w:rPr>
      </w:pPr>
      <w:r w:rsidRPr="00FF2C2A">
        <w:rPr>
          <w:rStyle w:val="FootnoteReference"/>
          <w:rFonts w:ascii="Garamond" w:hAnsi="Garamond"/>
        </w:rPr>
        <w:footnoteRef/>
      </w:r>
      <w:r>
        <w:rPr>
          <w:rFonts w:ascii="Garamond" w:hAnsi="Garamond"/>
          <w:i/>
        </w:rPr>
        <w:t xml:space="preserve"> Ibid</w:t>
      </w:r>
      <w:r w:rsidRPr="00FF2C2A">
        <w:rPr>
          <w:rFonts w:ascii="Garamond" w:hAnsi="Garamond"/>
          <w:i/>
        </w:rPr>
        <w:t>.</w:t>
      </w:r>
      <w:r>
        <w:rPr>
          <w:rFonts w:ascii="Garamond" w:hAnsi="Garamond"/>
          <w:i/>
        </w:rPr>
        <w:t>,</w:t>
      </w:r>
      <w:r>
        <w:rPr>
          <w:rFonts w:ascii="Garamond" w:hAnsi="Garamond"/>
        </w:rPr>
        <w:t xml:space="preserve"> p. 113.</w:t>
      </w:r>
    </w:p>
  </w:footnote>
  <w:footnote w:id="61">
    <w:p w14:paraId="31F7BD1C" w14:textId="10229E68" w:rsidR="00B378F1" w:rsidRPr="00FF2C2A" w:rsidRDefault="00B378F1" w:rsidP="00963B68">
      <w:pPr>
        <w:pStyle w:val="FootnoteText"/>
        <w:jc w:val="both"/>
        <w:rPr>
          <w:rFonts w:ascii="Garamond" w:hAnsi="Garamond"/>
        </w:rPr>
      </w:pPr>
      <w:r w:rsidRPr="00FF2C2A">
        <w:rPr>
          <w:rStyle w:val="FootnoteReference"/>
          <w:rFonts w:ascii="Garamond" w:hAnsi="Garamond"/>
          <w:lang w:val="fr-FR"/>
        </w:rPr>
        <w:footnoteRef/>
      </w:r>
      <w:r w:rsidRPr="00FF2C2A">
        <w:rPr>
          <w:rFonts w:ascii="Garamond" w:hAnsi="Garamond"/>
        </w:rPr>
        <w:t xml:space="preserve"> </w:t>
      </w:r>
      <w:r w:rsidRPr="00FF2C2A">
        <w:rPr>
          <w:rFonts w:ascii="Garamond" w:hAnsi="Garamond"/>
          <w:i/>
          <w:iCs/>
        </w:rPr>
        <w:t>Ibid</w:t>
      </w:r>
      <w:r w:rsidRPr="00FF2C2A">
        <w:rPr>
          <w:rFonts w:ascii="Garamond" w:hAnsi="Garamond"/>
        </w:rPr>
        <w:t xml:space="preserve">., p. 119–120. </w:t>
      </w:r>
    </w:p>
  </w:footnote>
  <w:footnote w:id="62">
    <w:p w14:paraId="2385A7D7" w14:textId="59453109" w:rsidR="00B378F1" w:rsidRPr="00FF2C2A" w:rsidRDefault="00B378F1" w:rsidP="00963B68">
      <w:pPr>
        <w:pStyle w:val="FootnoteText"/>
        <w:jc w:val="both"/>
        <w:rPr>
          <w:rFonts w:ascii="Garamond" w:hAnsi="Garamond"/>
          <w:lang w:val="fr-CH"/>
        </w:rPr>
      </w:pPr>
      <w:r w:rsidRPr="00FF2C2A">
        <w:rPr>
          <w:rStyle w:val="FootnoteReference"/>
          <w:rFonts w:ascii="Garamond" w:hAnsi="Garamond"/>
        </w:rPr>
        <w:footnoteRef/>
      </w:r>
      <w:r w:rsidR="000D2DDD" w:rsidRPr="00FF2C2A">
        <w:rPr>
          <w:rFonts w:ascii="Garamond" w:hAnsi="Garamond"/>
          <w:lang w:val="fr-FR"/>
        </w:rPr>
        <w:t xml:space="preserve"> </w:t>
      </w:r>
      <w:r w:rsidR="000D2DDD" w:rsidRPr="00FF2C2A">
        <w:rPr>
          <w:rFonts w:ascii="Garamond" w:hAnsi="Garamond"/>
          <w:i/>
          <w:iCs/>
          <w:lang w:val="fr-FR"/>
        </w:rPr>
        <w:t>Ibid</w:t>
      </w:r>
      <w:r w:rsidR="000D2DDD" w:rsidRPr="00FF2C2A">
        <w:rPr>
          <w:rFonts w:ascii="Garamond" w:hAnsi="Garamond"/>
          <w:lang w:val="fr-FR"/>
        </w:rPr>
        <w:t>., p. 120.</w:t>
      </w:r>
    </w:p>
  </w:footnote>
  <w:footnote w:id="63">
    <w:p w14:paraId="1152CD53" w14:textId="673A0826"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proofErr w:type="spellStart"/>
      <w:r w:rsidRPr="00FF2C2A">
        <w:rPr>
          <w:rFonts w:ascii="Garamond" w:hAnsi="Garamond"/>
          <w:i/>
          <w:iCs/>
          <w:lang w:val="fr-FR"/>
        </w:rPr>
        <w:t>I</w:t>
      </w:r>
      <w:r w:rsidR="000D2DDD" w:rsidRPr="00FF2C2A">
        <w:rPr>
          <w:rFonts w:ascii="Garamond" w:hAnsi="Garamond"/>
          <w:i/>
          <w:iCs/>
          <w:lang w:val="fr-FR"/>
        </w:rPr>
        <w:t>vi</w:t>
      </w:r>
      <w:proofErr w:type="spellEnd"/>
      <w:r w:rsidRPr="00FF2C2A">
        <w:rPr>
          <w:rFonts w:ascii="Garamond" w:hAnsi="Garamond"/>
          <w:lang w:val="fr-FR"/>
        </w:rPr>
        <w:t xml:space="preserve">. </w:t>
      </w:r>
    </w:p>
  </w:footnote>
  <w:footnote w:id="64">
    <w:p w14:paraId="0B0521E0" w14:textId="77777777"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André Gide, </w:t>
      </w:r>
      <w:r w:rsidRPr="00FF2C2A">
        <w:rPr>
          <w:rFonts w:ascii="Garamond" w:hAnsi="Garamond" w:cs="Times New Roman"/>
          <w:i/>
          <w:sz w:val="20"/>
          <w:szCs w:val="20"/>
          <w:lang w:val="fr-FR"/>
        </w:rPr>
        <w:t>Voyage au Congo</w:t>
      </w:r>
      <w:r w:rsidRPr="00FF2C2A">
        <w:rPr>
          <w:rFonts w:ascii="Garamond" w:hAnsi="Garamond" w:cs="Times New Roman"/>
          <w:sz w:val="20"/>
          <w:szCs w:val="20"/>
          <w:lang w:val="fr-FR"/>
        </w:rPr>
        <w:t xml:space="preserve">, Paris 1981 [1927], p. 124. </w:t>
      </w:r>
    </w:p>
  </w:footnote>
  <w:footnote w:id="65">
    <w:p w14:paraId="413F7FCF" w14:textId="77777777"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73. </w:t>
      </w:r>
    </w:p>
  </w:footnote>
  <w:footnote w:id="66">
    <w:p w14:paraId="7A7E68DA" w14:textId="56958A5A"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220. </w:t>
      </w:r>
    </w:p>
  </w:footnote>
  <w:footnote w:id="67">
    <w:p w14:paraId="3731B561" w14:textId="566E1235"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215. </w:t>
      </w:r>
    </w:p>
  </w:footnote>
  <w:footnote w:id="68">
    <w:p w14:paraId="3C31FC8F" w14:textId="78E827AF"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221. </w:t>
      </w:r>
    </w:p>
  </w:footnote>
  <w:footnote w:id="69">
    <w:p w14:paraId="59BC967F" w14:textId="5109B280"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17. </w:t>
      </w:r>
    </w:p>
  </w:footnote>
  <w:footnote w:id="70">
    <w:p w14:paraId="4632FE22" w14:textId="7B21FE63"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260. </w:t>
      </w:r>
    </w:p>
  </w:footnote>
  <w:footnote w:id="71">
    <w:p w14:paraId="2DF8EDD0" w14:textId="48D9456D"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i/>
          <w:iCs/>
          <w:lang w:val="fr-FR"/>
        </w:rPr>
        <w:t>Ibid</w:t>
      </w:r>
      <w:r w:rsidRPr="00FF2C2A">
        <w:rPr>
          <w:rFonts w:ascii="Garamond" w:hAnsi="Garamond"/>
          <w:lang w:val="fr-FR"/>
        </w:rPr>
        <w:t xml:space="preserve">., p. 113. </w:t>
      </w:r>
    </w:p>
  </w:footnote>
  <w:footnote w:id="72">
    <w:p w14:paraId="07778D38" w14:textId="22407004"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i/>
          <w:iCs/>
          <w:lang w:val="fr-FR"/>
        </w:rPr>
        <w:t>Ibid</w:t>
      </w:r>
      <w:r w:rsidRPr="00FF2C2A">
        <w:rPr>
          <w:rFonts w:ascii="Garamond" w:hAnsi="Garamond"/>
          <w:lang w:val="fr-FR"/>
        </w:rPr>
        <w:t xml:space="preserve">., p. 548. </w:t>
      </w:r>
    </w:p>
  </w:footnote>
  <w:footnote w:id="73">
    <w:p w14:paraId="7ACD4B5D" w14:textId="4F0D76A9"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Michel Leiris, </w:t>
      </w:r>
      <w:r w:rsidRPr="00FF2C2A">
        <w:rPr>
          <w:rFonts w:ascii="Garamond" w:hAnsi="Garamond" w:cs="Times New Roman"/>
          <w:i/>
          <w:sz w:val="20"/>
          <w:szCs w:val="20"/>
          <w:lang w:val="fr-FR"/>
        </w:rPr>
        <w:t>L’Afrique fantôme</w:t>
      </w:r>
      <w:r w:rsidRPr="00FF2C2A">
        <w:rPr>
          <w:rFonts w:ascii="Garamond" w:hAnsi="Garamond" w:cs="Times New Roman"/>
          <w:sz w:val="20"/>
          <w:szCs w:val="20"/>
          <w:lang w:val="fr-FR"/>
        </w:rPr>
        <w:t xml:space="preserve"> [1934], in : </w:t>
      </w:r>
      <w:r w:rsidRPr="00FF2C2A">
        <w:rPr>
          <w:rFonts w:ascii="Garamond" w:hAnsi="Garamond" w:cs="Times New Roman"/>
          <w:i/>
          <w:iCs/>
          <w:sz w:val="20"/>
          <w:szCs w:val="20"/>
          <w:lang w:val="fr-FR"/>
        </w:rPr>
        <w:t>Miroir de l’Afrique</w:t>
      </w:r>
      <w:r w:rsidRPr="00FF2C2A">
        <w:rPr>
          <w:rFonts w:ascii="Garamond" w:hAnsi="Garamond" w:cs="Times New Roman"/>
          <w:sz w:val="20"/>
          <w:szCs w:val="20"/>
          <w:lang w:val="fr-FR"/>
        </w:rPr>
        <w:t xml:space="preserve">, éd. </w:t>
      </w:r>
      <w:proofErr w:type="gramStart"/>
      <w:r w:rsidRPr="00FF2C2A">
        <w:rPr>
          <w:rFonts w:ascii="Garamond" w:hAnsi="Garamond" w:cs="Times New Roman"/>
          <w:sz w:val="20"/>
          <w:szCs w:val="20"/>
          <w:lang w:val="fr-FR"/>
        </w:rPr>
        <w:t>par</w:t>
      </w:r>
      <w:proofErr w:type="gramEnd"/>
      <w:r w:rsidRPr="00FF2C2A">
        <w:rPr>
          <w:rFonts w:ascii="Garamond" w:hAnsi="Garamond" w:cs="Times New Roman"/>
          <w:sz w:val="20"/>
          <w:szCs w:val="20"/>
          <w:lang w:val="fr-FR"/>
        </w:rPr>
        <w:t xml:space="preserve"> Jean </w:t>
      </w:r>
      <w:proofErr w:type="spellStart"/>
      <w:r w:rsidRPr="00FF2C2A">
        <w:rPr>
          <w:rFonts w:ascii="Garamond" w:hAnsi="Garamond" w:cs="Times New Roman"/>
          <w:sz w:val="20"/>
          <w:szCs w:val="20"/>
          <w:lang w:val="fr-FR"/>
        </w:rPr>
        <w:t>Jamain</w:t>
      </w:r>
      <w:proofErr w:type="spellEnd"/>
      <w:r w:rsidRPr="00FF2C2A">
        <w:rPr>
          <w:rFonts w:ascii="Garamond" w:hAnsi="Garamond" w:cs="Times New Roman"/>
          <w:sz w:val="20"/>
          <w:szCs w:val="20"/>
          <w:lang w:val="fr-FR"/>
        </w:rPr>
        <w:t xml:space="preserve">, Paris 1996, p. 17. </w:t>
      </w:r>
    </w:p>
  </w:footnote>
  <w:footnote w:id="74">
    <w:p w14:paraId="16EED843" w14:textId="572273C3"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sz w:val="20"/>
          <w:szCs w:val="20"/>
          <w:lang w:val="fr-FR"/>
        </w:rPr>
        <w:t xml:space="preserve">Erik Leborgne, L’Afrique fantôme de Leiris : un colonialisme </w:t>
      </w:r>
      <w:proofErr w:type="spellStart"/>
      <w:proofErr w:type="gramStart"/>
      <w:r w:rsidRPr="00FF2C2A">
        <w:rPr>
          <w:rFonts w:ascii="Garamond" w:hAnsi="Garamond" w:cs="Times New Roman"/>
          <w:sz w:val="20"/>
          <w:szCs w:val="20"/>
          <w:lang w:val="fr-FR"/>
        </w:rPr>
        <w:t>unheimlich</w:t>
      </w:r>
      <w:proofErr w:type="spellEnd"/>
      <w:r w:rsidRPr="00FF2C2A">
        <w:rPr>
          <w:rFonts w:ascii="Garamond" w:hAnsi="Garamond" w:cs="Times New Roman"/>
          <w:sz w:val="20"/>
          <w:szCs w:val="20"/>
          <w:lang w:val="fr-FR"/>
        </w:rPr>
        <w:t> ?,</w:t>
      </w:r>
      <w:proofErr w:type="gramEnd"/>
      <w:r w:rsidRPr="00FF2C2A">
        <w:rPr>
          <w:rFonts w:ascii="Garamond" w:hAnsi="Garamond" w:cs="Times New Roman"/>
          <w:sz w:val="20"/>
          <w:szCs w:val="20"/>
          <w:lang w:val="fr-FR"/>
        </w:rPr>
        <w:t xml:space="preserve"> in : </w:t>
      </w:r>
      <w:r w:rsidRPr="00FF2C2A">
        <w:rPr>
          <w:rFonts w:ascii="Garamond" w:hAnsi="Garamond" w:cs="Times New Roman"/>
          <w:i/>
          <w:sz w:val="20"/>
          <w:szCs w:val="20"/>
          <w:lang w:val="fr-FR"/>
        </w:rPr>
        <w:t>Trans – Revue de littérature générale et comparée</w:t>
      </w:r>
      <w:r w:rsidRPr="00FF2C2A">
        <w:rPr>
          <w:rFonts w:ascii="Garamond" w:hAnsi="Garamond" w:cs="Times New Roman"/>
          <w:sz w:val="20"/>
          <w:szCs w:val="20"/>
          <w:lang w:val="fr-FR"/>
        </w:rPr>
        <w:t xml:space="preserve"> 21 (2017), </w:t>
      </w:r>
      <w:hyperlink r:id="rId2" w:history="1">
        <w:r w:rsidRPr="00FF2C2A">
          <w:rPr>
            <w:rStyle w:val="Hyperlink"/>
            <w:rFonts w:ascii="Garamond" w:hAnsi="Garamond" w:cs="Times New Roman"/>
            <w:color w:val="auto"/>
            <w:sz w:val="20"/>
            <w:szCs w:val="20"/>
            <w:lang w:val="fr-FR"/>
          </w:rPr>
          <w:t>https://journals.openedition.org/trans/1515</w:t>
        </w:r>
      </w:hyperlink>
      <w:r w:rsidRPr="00FF2C2A">
        <w:rPr>
          <w:rFonts w:ascii="Garamond" w:hAnsi="Garamond" w:cs="Times New Roman"/>
          <w:sz w:val="20"/>
          <w:szCs w:val="20"/>
          <w:lang w:val="fr-FR"/>
        </w:rPr>
        <w:t xml:space="preserve">, </w:t>
      </w:r>
      <w:r w:rsidR="00207FE8" w:rsidRPr="00FF2C2A">
        <w:rPr>
          <w:rFonts w:ascii="Garamond" w:hAnsi="Garamond" w:cs="Times New Roman"/>
          <w:sz w:val="20"/>
          <w:szCs w:val="20"/>
          <w:lang w:val="fr-FR"/>
        </w:rPr>
        <w:t>consulté le 22,09,2021</w:t>
      </w:r>
      <w:r w:rsidRPr="00FF2C2A">
        <w:rPr>
          <w:rFonts w:ascii="Garamond" w:hAnsi="Garamond" w:cs="Times New Roman"/>
          <w:sz w:val="20"/>
          <w:szCs w:val="20"/>
          <w:lang w:val="fr-FR"/>
        </w:rPr>
        <w:t xml:space="preserve">, p. 10. </w:t>
      </w:r>
    </w:p>
  </w:footnote>
  <w:footnote w:id="75">
    <w:p w14:paraId="71A1C330" w14:textId="287C10AF"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204. </w:t>
      </w:r>
    </w:p>
  </w:footnote>
  <w:footnote w:id="76">
    <w:p w14:paraId="57FF4050" w14:textId="5B7C21F1"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195. </w:t>
      </w:r>
    </w:p>
  </w:footnote>
  <w:footnote w:id="77">
    <w:p w14:paraId="0C60E636" w14:textId="0F57611A" w:rsidR="00B378F1" w:rsidRPr="00FF2C2A" w:rsidRDefault="00B378F1" w:rsidP="00963B68">
      <w:pPr>
        <w:pStyle w:val="FootnoteText"/>
        <w:jc w:val="both"/>
        <w:rPr>
          <w:rFonts w:ascii="Garamond" w:hAnsi="Garamond"/>
          <w:lang w:val="en-GB"/>
        </w:rPr>
      </w:pPr>
      <w:r w:rsidRPr="00FF2C2A">
        <w:rPr>
          <w:rStyle w:val="FootnoteReference"/>
          <w:rFonts w:ascii="Garamond" w:hAnsi="Garamond"/>
          <w:lang w:val="fr-FR"/>
        </w:rPr>
        <w:footnoteRef/>
      </w:r>
      <w:r w:rsidRPr="00FF2C2A">
        <w:rPr>
          <w:rFonts w:ascii="Garamond" w:hAnsi="Garamond"/>
          <w:lang w:val="en-GB"/>
        </w:rPr>
        <w:t xml:space="preserve"> </w:t>
      </w:r>
      <w:r w:rsidRPr="00FF2C2A">
        <w:rPr>
          <w:rFonts w:ascii="Garamond" w:hAnsi="Garamond"/>
          <w:i/>
          <w:iCs/>
          <w:lang w:val="en-GB"/>
        </w:rPr>
        <w:t>Ibid</w:t>
      </w:r>
      <w:r w:rsidRPr="00FF2C2A">
        <w:rPr>
          <w:rFonts w:ascii="Garamond" w:hAnsi="Garamond"/>
          <w:lang w:val="en-GB"/>
        </w:rPr>
        <w:t xml:space="preserve">., p. 560. </w:t>
      </w:r>
    </w:p>
  </w:footnote>
  <w:footnote w:id="78">
    <w:p w14:paraId="42C99258" w14:textId="7D6CC847"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001B3B54">
        <w:rPr>
          <w:rFonts w:ascii="Garamond" w:hAnsi="Garamond"/>
          <w:lang w:val="fr-FR"/>
        </w:rPr>
        <w:t xml:space="preserve">Erik </w:t>
      </w:r>
      <w:r w:rsidRPr="00FF2C2A">
        <w:rPr>
          <w:rFonts w:ascii="Garamond" w:hAnsi="Garamond"/>
          <w:lang w:val="fr-FR"/>
        </w:rPr>
        <w:t xml:space="preserve">Leborgne, L’Afrique fantôme de Leiris, p. 31. </w:t>
      </w:r>
    </w:p>
  </w:footnote>
  <w:footnote w:id="79">
    <w:p w14:paraId="610F2EDE" w14:textId="4F0E2567" w:rsidR="00B378F1" w:rsidRPr="00FF2C2A" w:rsidRDefault="00B378F1" w:rsidP="00963B68">
      <w:pPr>
        <w:pStyle w:val="FootnoteText"/>
        <w:jc w:val="both"/>
        <w:rPr>
          <w:rFonts w:ascii="Garamond" w:hAnsi="Garamond"/>
          <w:bCs/>
          <w:lang w:val="fr-FR"/>
        </w:rPr>
      </w:pPr>
      <w:r w:rsidRPr="00FF2C2A">
        <w:rPr>
          <w:rStyle w:val="FootnoteReference"/>
          <w:rFonts w:ascii="Garamond" w:hAnsi="Garamond"/>
          <w:lang w:val="fr-FR"/>
        </w:rPr>
        <w:footnoteRef/>
      </w:r>
      <w:r w:rsidRPr="00FF2C2A">
        <w:rPr>
          <w:rFonts w:ascii="Garamond" w:hAnsi="Garamond"/>
          <w:lang w:val="fr-FR"/>
        </w:rPr>
        <w:t xml:space="preserve"> </w:t>
      </w:r>
      <w:r w:rsidRPr="00FF2C2A">
        <w:rPr>
          <w:rFonts w:ascii="Garamond" w:hAnsi="Garamond"/>
          <w:bCs/>
          <w:lang w:val="fr-FR"/>
        </w:rPr>
        <w:t xml:space="preserve">Hergé, </w:t>
      </w:r>
      <w:r w:rsidRPr="00FF2C2A">
        <w:rPr>
          <w:rFonts w:ascii="Garamond" w:hAnsi="Garamond"/>
          <w:i/>
          <w:lang w:val="fr-FR"/>
        </w:rPr>
        <w:t>Tintin au Congo</w:t>
      </w:r>
      <w:r w:rsidRPr="00FF2C2A">
        <w:rPr>
          <w:rFonts w:ascii="Garamond" w:hAnsi="Garamond"/>
          <w:iCs/>
          <w:lang w:val="fr-FR"/>
        </w:rPr>
        <w:t>, Bruxelles</w:t>
      </w:r>
      <w:r w:rsidRPr="00FF2C2A">
        <w:rPr>
          <w:rFonts w:ascii="Garamond" w:hAnsi="Garamond"/>
          <w:lang w:val="fr-FR"/>
        </w:rPr>
        <w:t xml:space="preserve"> 1931 (éd. </w:t>
      </w:r>
      <w:proofErr w:type="gramStart"/>
      <w:r w:rsidRPr="00FF2C2A">
        <w:rPr>
          <w:rFonts w:ascii="Garamond" w:hAnsi="Garamond"/>
          <w:lang w:val="fr-FR"/>
        </w:rPr>
        <w:t>en</w:t>
      </w:r>
      <w:proofErr w:type="gramEnd"/>
      <w:r w:rsidRPr="00FF2C2A">
        <w:rPr>
          <w:rFonts w:ascii="Garamond" w:hAnsi="Garamond"/>
          <w:lang w:val="fr-FR"/>
        </w:rPr>
        <w:t xml:space="preserve"> noir et blanc), Bruxelles 1934 (édition en couleur). </w:t>
      </w:r>
    </w:p>
  </w:footnote>
  <w:footnote w:id="80">
    <w:p w14:paraId="5EF2F1AF" w14:textId="1BAAAA1C" w:rsidR="00505E48" w:rsidRPr="00FF2C2A" w:rsidRDefault="00505E48" w:rsidP="00963B68">
      <w:pPr>
        <w:pStyle w:val="FootnoteText"/>
        <w:jc w:val="both"/>
        <w:rPr>
          <w:rFonts w:ascii="Garamond" w:hAnsi="Garamond"/>
          <w:u w:val="single"/>
          <w:lang w:val="fr-FR"/>
        </w:rPr>
      </w:pPr>
      <w:r w:rsidRPr="00FF2C2A">
        <w:rPr>
          <w:rStyle w:val="FootnoteReference"/>
          <w:rFonts w:ascii="Garamond" w:hAnsi="Garamond"/>
        </w:rPr>
        <w:footnoteRef/>
      </w:r>
      <w:r w:rsidRPr="00FF2C2A">
        <w:rPr>
          <w:rFonts w:ascii="Garamond" w:hAnsi="Garamond"/>
          <w:lang w:val="fr-FR"/>
        </w:rPr>
        <w:t xml:space="preserve"> Voir </w:t>
      </w:r>
      <w:r w:rsidRPr="00FF2C2A">
        <w:rPr>
          <w:rFonts w:ascii="Garamond" w:hAnsi="Garamond"/>
          <w:i/>
          <w:iCs/>
          <w:lang w:val="fr-FR"/>
        </w:rPr>
        <w:t>Le Monde</w:t>
      </w:r>
      <w:r w:rsidRPr="00FF2C2A">
        <w:rPr>
          <w:rFonts w:ascii="Garamond" w:hAnsi="Garamond"/>
          <w:lang w:val="fr-FR"/>
        </w:rPr>
        <w:t xml:space="preserve"> </w:t>
      </w:r>
      <w:hyperlink r:id="rId3" w:history="1">
        <w:r w:rsidR="00DF59F9" w:rsidRPr="00FF2C2A">
          <w:rPr>
            <w:rStyle w:val="Hyperlink"/>
            <w:rFonts w:ascii="Garamond" w:hAnsi="Garamond"/>
            <w:color w:val="auto"/>
            <w:lang w:val="fr-FR"/>
          </w:rPr>
          <w:t>https://www.lemonde.fr/europe/article/2012/02/10/la-justice-belge-refuse-d-interdire-tintin-au-congo_1641919_3214.html</w:t>
        </w:r>
      </w:hyperlink>
      <w:r w:rsidR="00DF59F9" w:rsidRPr="00FF2C2A">
        <w:rPr>
          <w:rFonts w:ascii="Garamond" w:hAnsi="Garamond"/>
          <w:lang w:val="fr-FR"/>
        </w:rPr>
        <w:t xml:space="preserve"> </w:t>
      </w:r>
      <w:r w:rsidRPr="00FF2C2A">
        <w:rPr>
          <w:rFonts w:ascii="Garamond" w:hAnsi="Garamond"/>
          <w:lang w:val="fr-FR"/>
        </w:rPr>
        <w:t>consulté le 22,09,21.</w:t>
      </w:r>
    </w:p>
  </w:footnote>
  <w:footnote w:id="81">
    <w:p w14:paraId="46F6575B" w14:textId="24577206" w:rsidR="000736B7" w:rsidRPr="00FF2C2A" w:rsidRDefault="000736B7" w:rsidP="00963B68">
      <w:pPr>
        <w:pStyle w:val="FootnoteText"/>
        <w:jc w:val="both"/>
        <w:rPr>
          <w:rFonts w:ascii="Garamond" w:hAnsi="Garamond"/>
          <w:lang w:val="fr-BE"/>
        </w:rPr>
      </w:pPr>
      <w:r w:rsidRPr="00FF2C2A">
        <w:rPr>
          <w:rStyle w:val="FootnoteReference"/>
          <w:rFonts w:ascii="Garamond" w:hAnsi="Garamond"/>
        </w:rPr>
        <w:footnoteRef/>
      </w:r>
      <w:r w:rsidRPr="00FF2C2A">
        <w:rPr>
          <w:rFonts w:ascii="Garamond" w:hAnsi="Garamond"/>
          <w:lang w:val="fr-FR"/>
        </w:rPr>
        <w:t xml:space="preserve"> P.20</w:t>
      </w:r>
    </w:p>
  </w:footnote>
  <w:footnote w:id="82">
    <w:p w14:paraId="09E1ABEA" w14:textId="1C302DA1" w:rsidR="000736B7" w:rsidRPr="00FF2C2A" w:rsidRDefault="000736B7" w:rsidP="00963B68">
      <w:pPr>
        <w:pStyle w:val="FootnoteText"/>
        <w:jc w:val="both"/>
        <w:rPr>
          <w:rFonts w:ascii="Garamond" w:hAnsi="Garamond"/>
          <w:lang w:val="fr-BE"/>
        </w:rPr>
      </w:pPr>
      <w:r w:rsidRPr="00FF2C2A">
        <w:rPr>
          <w:rStyle w:val="FootnoteReference"/>
          <w:rFonts w:ascii="Garamond" w:hAnsi="Garamond"/>
        </w:rPr>
        <w:footnoteRef/>
      </w:r>
      <w:r w:rsidRPr="00FF2C2A">
        <w:rPr>
          <w:rFonts w:ascii="Garamond" w:hAnsi="Garamond"/>
          <w:lang w:val="fr-FR"/>
        </w:rPr>
        <w:t xml:space="preserve"> </w:t>
      </w:r>
      <w:proofErr w:type="spellStart"/>
      <w:r w:rsidRPr="00FF2C2A">
        <w:rPr>
          <w:rFonts w:ascii="Garamond" w:hAnsi="Garamond"/>
          <w:lang w:val="fr-BE"/>
        </w:rPr>
        <w:t>Ivi</w:t>
      </w:r>
      <w:proofErr w:type="spellEnd"/>
      <w:r w:rsidRPr="00FF2C2A">
        <w:rPr>
          <w:rFonts w:ascii="Garamond" w:hAnsi="Garamond"/>
          <w:lang w:val="fr-BE"/>
        </w:rPr>
        <w:t>.</w:t>
      </w:r>
    </w:p>
  </w:footnote>
  <w:footnote w:id="83">
    <w:p w14:paraId="53F5B6D0" w14:textId="50EE0B64" w:rsidR="000736B7" w:rsidRPr="00FF2C2A" w:rsidRDefault="000736B7" w:rsidP="00963B68">
      <w:pPr>
        <w:pStyle w:val="FootnoteText"/>
        <w:jc w:val="both"/>
        <w:rPr>
          <w:rFonts w:ascii="Garamond" w:hAnsi="Garamond"/>
          <w:lang w:val="fr-FR"/>
        </w:rPr>
      </w:pPr>
      <w:r w:rsidRPr="00FF2C2A">
        <w:rPr>
          <w:rStyle w:val="FootnoteReference"/>
          <w:rFonts w:ascii="Garamond" w:hAnsi="Garamond"/>
        </w:rPr>
        <w:footnoteRef/>
      </w:r>
      <w:r w:rsidRPr="00FF2C2A">
        <w:rPr>
          <w:rFonts w:ascii="Garamond" w:hAnsi="Garamond"/>
          <w:lang w:val="fr-FR"/>
        </w:rPr>
        <w:t xml:space="preserve"> Ibid., p. 20.</w:t>
      </w:r>
    </w:p>
  </w:footnote>
  <w:footnote w:id="84">
    <w:p w14:paraId="41535CDB" w14:textId="1FF13B93" w:rsidR="00963B68" w:rsidRPr="00FF2C2A" w:rsidRDefault="00963B68" w:rsidP="00963B68">
      <w:pPr>
        <w:pStyle w:val="Heading1"/>
        <w:shd w:val="clear" w:color="auto" w:fill="FFFFFF"/>
        <w:spacing w:before="0" w:beforeAutospacing="0" w:after="0" w:afterAutospacing="0"/>
        <w:jc w:val="both"/>
        <w:textAlignment w:val="baseline"/>
        <w:rPr>
          <w:rFonts w:ascii="Garamond" w:hAnsi="Garamond"/>
          <w:b w:val="0"/>
          <w:bCs w:val="0"/>
          <w:sz w:val="20"/>
          <w:szCs w:val="20"/>
        </w:rPr>
      </w:pPr>
      <w:r w:rsidRPr="00FF2C2A">
        <w:rPr>
          <w:rStyle w:val="FootnoteReference"/>
          <w:rFonts w:ascii="Garamond" w:hAnsi="Garamond"/>
          <w:b w:val="0"/>
          <w:bCs w:val="0"/>
          <w:sz w:val="20"/>
          <w:szCs w:val="20"/>
        </w:rPr>
        <w:footnoteRef/>
      </w:r>
      <w:r w:rsidRPr="00FF2C2A">
        <w:rPr>
          <w:rFonts w:ascii="Garamond" w:hAnsi="Garamond"/>
          <w:b w:val="0"/>
          <w:bCs w:val="0"/>
          <w:sz w:val="20"/>
          <w:szCs w:val="20"/>
          <w:lang w:val="fr-FR"/>
        </w:rPr>
        <w:t xml:space="preserve"> Mathilde Cesbron, </w:t>
      </w:r>
      <w:r w:rsidRPr="00FF2C2A">
        <w:rPr>
          <w:rFonts w:ascii="Garamond" w:hAnsi="Garamond"/>
          <w:b w:val="0"/>
          <w:bCs w:val="0"/>
          <w:i/>
          <w:iCs/>
          <w:sz w:val="20"/>
          <w:szCs w:val="20"/>
          <w:bdr w:val="none" w:sz="0" w:space="0" w:color="auto" w:frame="1"/>
        </w:rPr>
        <w:t>Tintin au Congo </w:t>
      </w:r>
      <w:r w:rsidRPr="00FF2C2A">
        <w:rPr>
          <w:rFonts w:ascii="Garamond" w:hAnsi="Garamond"/>
          <w:b w:val="0"/>
          <w:bCs w:val="0"/>
          <w:sz w:val="20"/>
          <w:szCs w:val="20"/>
        </w:rPr>
        <w:t xml:space="preserve">n’est pas raciste, selon la justice belge, </w:t>
      </w:r>
      <w:r w:rsidRPr="00FF2C2A">
        <w:rPr>
          <w:rFonts w:ascii="Garamond" w:hAnsi="Garamond"/>
          <w:b w:val="0"/>
          <w:bCs w:val="0"/>
          <w:i/>
          <w:iCs/>
          <w:sz w:val="20"/>
          <w:szCs w:val="20"/>
        </w:rPr>
        <w:t>Le Figaro</w:t>
      </w:r>
      <w:r w:rsidRPr="00FF2C2A">
        <w:rPr>
          <w:rFonts w:ascii="Garamond" w:hAnsi="Garamond"/>
          <w:b w:val="0"/>
          <w:bCs w:val="0"/>
          <w:sz w:val="20"/>
          <w:szCs w:val="20"/>
        </w:rPr>
        <w:t xml:space="preserve"> en ligne</w:t>
      </w:r>
    </w:p>
    <w:p w14:paraId="6B988144" w14:textId="03EDF838" w:rsidR="00963B68" w:rsidRPr="00FF2C2A" w:rsidRDefault="004844C8" w:rsidP="00963B68">
      <w:pPr>
        <w:pStyle w:val="Heading1"/>
        <w:shd w:val="clear" w:color="auto" w:fill="FFFFFF"/>
        <w:spacing w:before="0" w:beforeAutospacing="0" w:after="0" w:afterAutospacing="0"/>
        <w:jc w:val="both"/>
        <w:textAlignment w:val="baseline"/>
        <w:rPr>
          <w:rFonts w:ascii="Garamond" w:hAnsi="Garamond"/>
          <w:b w:val="0"/>
          <w:bCs w:val="0"/>
          <w:sz w:val="20"/>
          <w:szCs w:val="20"/>
        </w:rPr>
      </w:pPr>
      <w:hyperlink r:id="rId4" w:history="1">
        <w:r w:rsidR="00963B68" w:rsidRPr="00FF2C2A">
          <w:rPr>
            <w:rStyle w:val="Hyperlink"/>
            <w:rFonts w:ascii="Garamond" w:hAnsi="Garamond"/>
            <w:b w:val="0"/>
            <w:bCs w:val="0"/>
            <w:color w:val="auto"/>
            <w:sz w:val="20"/>
            <w:szCs w:val="20"/>
          </w:rPr>
          <w:t>https://www.lefigaro.fr/bd/2012/12/05/03014-20121205ARTFIG00713--tintin-au-congo-n-est-pas-raciste-selon-la-justice-belge.php</w:t>
        </w:r>
      </w:hyperlink>
    </w:p>
    <w:p w14:paraId="076682DC" w14:textId="269F01EA" w:rsidR="00963B68" w:rsidRPr="00FF2C2A" w:rsidRDefault="00963B68" w:rsidP="00963B68">
      <w:pPr>
        <w:pStyle w:val="FootnoteText"/>
        <w:jc w:val="both"/>
        <w:rPr>
          <w:rFonts w:ascii="Garamond" w:hAnsi="Garamond"/>
          <w:lang w:val="fr-FR"/>
        </w:rPr>
      </w:pPr>
      <w:r w:rsidRPr="00FF2C2A">
        <w:rPr>
          <w:rFonts w:ascii="Garamond" w:hAnsi="Garamond"/>
          <w:i/>
          <w:iCs/>
          <w:lang w:val="fr-FR"/>
        </w:rPr>
        <w:t xml:space="preserve">Le </w:t>
      </w:r>
      <w:proofErr w:type="gramStart"/>
      <w:r w:rsidRPr="00FF2C2A">
        <w:rPr>
          <w:rFonts w:ascii="Garamond" w:hAnsi="Garamond"/>
          <w:i/>
          <w:iCs/>
          <w:lang w:val="fr-FR"/>
        </w:rPr>
        <w:t xml:space="preserve">Figaro </w:t>
      </w:r>
      <w:r w:rsidRPr="00FF2C2A">
        <w:rPr>
          <w:rFonts w:ascii="Garamond" w:hAnsi="Garamond"/>
          <w:lang w:val="fr-FR"/>
        </w:rPr>
        <w:t>,</w:t>
      </w:r>
      <w:proofErr w:type="gramEnd"/>
      <w:r w:rsidRPr="00FF2C2A">
        <w:rPr>
          <w:rFonts w:ascii="Garamond" w:hAnsi="Garamond"/>
          <w:lang w:val="fr-FR"/>
        </w:rPr>
        <w:t xml:space="preserve"> 5/12/2012, consulté le 22,09,21.</w:t>
      </w:r>
    </w:p>
  </w:footnote>
  <w:footnote w:id="85">
    <w:p w14:paraId="130E3468" w14:textId="4AA46DC5"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w:t>
      </w:r>
      <w:r w:rsidR="00505E48" w:rsidRPr="00FF2C2A">
        <w:rPr>
          <w:rFonts w:ascii="Garamond" w:hAnsi="Garamond"/>
          <w:lang w:val="fr-FR"/>
        </w:rPr>
        <w:t>L’article</w:t>
      </w:r>
      <w:r w:rsidR="00DF59F9" w:rsidRPr="00FF2C2A">
        <w:rPr>
          <w:rFonts w:ascii="Garamond" w:hAnsi="Garamond"/>
          <w:lang w:val="fr-FR"/>
        </w:rPr>
        <w:t xml:space="preserve"> consulté en 2019 a entretemps été</w:t>
      </w:r>
      <w:r w:rsidR="00505E48" w:rsidRPr="00FF2C2A">
        <w:rPr>
          <w:rFonts w:ascii="Garamond" w:hAnsi="Garamond"/>
          <w:lang w:val="fr-FR"/>
        </w:rPr>
        <w:t xml:space="preserve"> supprimé du web </w:t>
      </w:r>
    </w:p>
  </w:footnote>
  <w:footnote w:id="86">
    <w:p w14:paraId="1CB11D67" w14:textId="399C120C" w:rsidR="000736B7" w:rsidRPr="00FF2C2A" w:rsidRDefault="000736B7" w:rsidP="00963B68">
      <w:pPr>
        <w:pStyle w:val="FootnoteText"/>
        <w:jc w:val="both"/>
        <w:rPr>
          <w:rFonts w:ascii="Garamond" w:hAnsi="Garamond"/>
          <w:lang w:val="fr-FR"/>
        </w:rPr>
      </w:pPr>
      <w:r w:rsidRPr="00FF2C2A">
        <w:rPr>
          <w:rStyle w:val="FootnoteReference"/>
          <w:rFonts w:ascii="Garamond" w:hAnsi="Garamond"/>
        </w:rPr>
        <w:footnoteRef/>
      </w:r>
      <w:r w:rsidRPr="00FF2C2A">
        <w:rPr>
          <w:rFonts w:ascii="Garamond" w:hAnsi="Garamond"/>
          <w:lang w:val="fr-FR"/>
        </w:rPr>
        <w:t xml:space="preserve"> </w:t>
      </w:r>
      <w:r w:rsidR="00963B68" w:rsidRPr="00FF2C2A">
        <w:rPr>
          <w:rFonts w:ascii="Garamond" w:hAnsi="Garamond"/>
          <w:bCs/>
          <w:lang w:val="fr-FR"/>
        </w:rPr>
        <w:t xml:space="preserve">Hergé, </w:t>
      </w:r>
      <w:r w:rsidR="00963B68" w:rsidRPr="00FF2C2A">
        <w:rPr>
          <w:rFonts w:ascii="Garamond" w:hAnsi="Garamond"/>
          <w:i/>
          <w:lang w:val="fr-FR"/>
        </w:rPr>
        <w:t>Tintin au Congo</w:t>
      </w:r>
      <w:r w:rsidR="00963B68" w:rsidRPr="00FF2C2A">
        <w:rPr>
          <w:rFonts w:ascii="Garamond" w:hAnsi="Garamond"/>
          <w:iCs/>
          <w:lang w:val="fr-FR"/>
        </w:rPr>
        <w:t xml:space="preserve">, </w:t>
      </w:r>
      <w:proofErr w:type="spellStart"/>
      <w:r w:rsidR="00963B68" w:rsidRPr="00FF2C2A">
        <w:rPr>
          <w:rFonts w:ascii="Garamond" w:hAnsi="Garamond"/>
          <w:i/>
          <w:lang w:val="fr-FR"/>
        </w:rPr>
        <w:t>op.cit</w:t>
      </w:r>
      <w:proofErr w:type="spellEnd"/>
      <w:r w:rsidRPr="00FF2C2A">
        <w:rPr>
          <w:rFonts w:ascii="Garamond" w:hAnsi="Garamond"/>
          <w:lang w:val="fr-FR"/>
        </w:rPr>
        <w:t>, p. 7.</w:t>
      </w:r>
    </w:p>
  </w:footnote>
  <w:footnote w:id="87">
    <w:p w14:paraId="5E998738" w14:textId="31E9ACDB" w:rsidR="000736B7" w:rsidRPr="00FF2C2A" w:rsidRDefault="000736B7" w:rsidP="00963B68">
      <w:pPr>
        <w:pStyle w:val="FootnoteText"/>
        <w:jc w:val="both"/>
        <w:rPr>
          <w:rFonts w:ascii="Garamond" w:hAnsi="Garamond"/>
          <w:lang w:val="fr-FR"/>
        </w:rPr>
      </w:pPr>
      <w:r w:rsidRPr="00FF2C2A">
        <w:rPr>
          <w:rStyle w:val="FootnoteReference"/>
          <w:rFonts w:ascii="Garamond" w:hAnsi="Garamond"/>
        </w:rPr>
        <w:footnoteRef/>
      </w:r>
      <w:r w:rsidRPr="00FF2C2A">
        <w:rPr>
          <w:rFonts w:ascii="Garamond" w:hAnsi="Garamond"/>
          <w:lang w:val="fr-FR"/>
        </w:rPr>
        <w:t xml:space="preserve"> </w:t>
      </w:r>
      <w:r w:rsidR="00963B68" w:rsidRPr="00FF2C2A">
        <w:rPr>
          <w:rFonts w:ascii="Garamond" w:hAnsi="Garamond"/>
          <w:bCs/>
          <w:i/>
          <w:iCs/>
          <w:lang w:val="fr-FR"/>
        </w:rPr>
        <w:t>Ibid</w:t>
      </w:r>
      <w:r w:rsidR="00963B68" w:rsidRPr="00FF2C2A">
        <w:rPr>
          <w:rFonts w:ascii="Garamond" w:hAnsi="Garamond"/>
          <w:bCs/>
          <w:lang w:val="fr-FR"/>
        </w:rPr>
        <w:t>.</w:t>
      </w:r>
      <w:r w:rsidRPr="00FF2C2A">
        <w:rPr>
          <w:rFonts w:ascii="Garamond" w:hAnsi="Garamond"/>
          <w:lang w:val="fr-FR"/>
        </w:rPr>
        <w:t>, p. 9.</w:t>
      </w:r>
    </w:p>
  </w:footnote>
  <w:footnote w:id="88">
    <w:p w14:paraId="20527648" w14:textId="507190FF" w:rsidR="00B378F1" w:rsidRPr="00FF2C2A" w:rsidRDefault="00B378F1" w:rsidP="00963B68">
      <w:pPr>
        <w:pStyle w:val="FootnoteText"/>
        <w:jc w:val="both"/>
        <w:rPr>
          <w:rFonts w:ascii="Garamond" w:hAnsi="Garamond" w:cs="Times New Roman"/>
          <w:lang w:val="fr-FR"/>
        </w:rPr>
      </w:pPr>
      <w:r w:rsidRPr="00FF2C2A">
        <w:rPr>
          <w:rStyle w:val="FootnoteReference"/>
          <w:rFonts w:ascii="Garamond" w:hAnsi="Garamond" w:cs="Times New Roman"/>
          <w:lang w:val="fr-FR"/>
        </w:rPr>
        <w:footnoteRef/>
      </w:r>
      <w:r w:rsidRPr="00FF2C2A">
        <w:rPr>
          <w:rFonts w:ascii="Garamond" w:hAnsi="Garamond" w:cs="Times New Roman"/>
          <w:lang w:val="fr-FR"/>
        </w:rPr>
        <w:t xml:space="preserve"> Nous aurions pu ajouter </w:t>
      </w:r>
      <w:r w:rsidRPr="00FF2C2A">
        <w:rPr>
          <w:rFonts w:ascii="Garamond" w:hAnsi="Garamond" w:cs="Times New Roman"/>
          <w:i/>
          <w:lang w:val="fr-FR"/>
        </w:rPr>
        <w:t>Les Racines du ciel</w:t>
      </w:r>
      <w:r w:rsidRPr="00FF2C2A">
        <w:rPr>
          <w:rFonts w:ascii="Garamond" w:hAnsi="Garamond" w:cs="Times New Roman"/>
          <w:lang w:val="fr-FR"/>
        </w:rPr>
        <w:t xml:space="preserve"> de Romain Gary (1956). Or la thématique de la lutte contre l’extermination des éléphants pour la sauvegarde des traditions (Les </w:t>
      </w:r>
      <w:proofErr w:type="spellStart"/>
      <w:r w:rsidRPr="00FF2C2A">
        <w:rPr>
          <w:rFonts w:ascii="Garamond" w:hAnsi="Garamond" w:cs="Times New Roman"/>
          <w:lang w:val="fr-FR"/>
        </w:rPr>
        <w:t>Oulés</w:t>
      </w:r>
      <w:proofErr w:type="spellEnd"/>
      <w:r w:rsidRPr="00FF2C2A">
        <w:rPr>
          <w:rFonts w:ascii="Garamond" w:hAnsi="Garamond" w:cs="Times New Roman"/>
          <w:lang w:val="fr-FR"/>
        </w:rPr>
        <w:t xml:space="preserve"> sont chasseurs d’éléphants </w:t>
      </w:r>
      <w:r w:rsidR="00F8345F">
        <w:rPr>
          <w:rFonts w:ascii="Garamond" w:hAnsi="Garamond" w:cs="Times New Roman"/>
          <w:lang w:val="fr-FR"/>
        </w:rPr>
        <w:t>pour se nourrir</w:t>
      </w:r>
      <w:r w:rsidRPr="00FF2C2A">
        <w:rPr>
          <w:rFonts w:ascii="Garamond" w:hAnsi="Garamond" w:cs="Times New Roman"/>
          <w:lang w:val="fr-FR"/>
        </w:rPr>
        <w:t xml:space="preserve"> et pour satisfaire aux exigences du passage rituel des adolescents à l’âge adulte, tandis que les instances coloniales chassent les éléphants pour le commerce d’ivoire), même si elle est tressée avec la lutte pour l’indépendance, une aspiration que l’on retrouve dans le besoin d’infini du titre, elle est moins centrée sur la figure du « nègre ». </w:t>
      </w:r>
    </w:p>
  </w:footnote>
  <w:footnote w:id="89">
    <w:p w14:paraId="308A8007" w14:textId="7FFA279F" w:rsidR="00B378F1" w:rsidRPr="00FF2C2A" w:rsidRDefault="00B378F1" w:rsidP="00963B68">
      <w:pPr>
        <w:spacing w:after="0" w:line="240" w:lineRule="auto"/>
        <w:jc w:val="both"/>
        <w:rPr>
          <w:rFonts w:ascii="Garamond" w:hAnsi="Garamond" w:cs="Times New Roman"/>
          <w:iCs/>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Fonts w:ascii="Garamond" w:hAnsi="Garamond" w:cs="Times New Roman"/>
          <w:iCs/>
          <w:sz w:val="20"/>
          <w:szCs w:val="20"/>
          <w:lang w:val="fr-FR"/>
        </w:rPr>
        <w:t xml:space="preserve">Boris Vian, </w:t>
      </w:r>
      <w:r w:rsidRPr="00FF2C2A">
        <w:rPr>
          <w:rFonts w:ascii="Garamond" w:hAnsi="Garamond" w:cs="Times New Roman"/>
          <w:i/>
          <w:iCs/>
          <w:sz w:val="20"/>
          <w:szCs w:val="20"/>
          <w:lang w:val="fr-FR"/>
        </w:rPr>
        <w:t>J’irai cracher sur vos tombes</w:t>
      </w:r>
      <w:r w:rsidRPr="00FF2C2A">
        <w:rPr>
          <w:rFonts w:ascii="Garamond" w:hAnsi="Garamond" w:cs="Times New Roman"/>
          <w:iCs/>
          <w:sz w:val="20"/>
          <w:szCs w:val="20"/>
          <w:lang w:val="fr-FR"/>
        </w:rPr>
        <w:t xml:space="preserve">, </w:t>
      </w:r>
      <w:r w:rsidR="0045786A" w:rsidRPr="00FF2C2A">
        <w:rPr>
          <w:rFonts w:ascii="Garamond" w:hAnsi="Garamond" w:cs="Times New Roman"/>
          <w:iCs/>
          <w:sz w:val="20"/>
          <w:szCs w:val="20"/>
          <w:lang w:val="fr-FR"/>
        </w:rPr>
        <w:t xml:space="preserve">Paris, </w:t>
      </w:r>
      <w:r w:rsidRPr="00FF2C2A">
        <w:rPr>
          <w:rFonts w:ascii="Garamond" w:hAnsi="Garamond" w:cs="Times New Roman"/>
          <w:iCs/>
          <w:sz w:val="20"/>
          <w:szCs w:val="20"/>
          <w:lang w:val="fr-FR"/>
        </w:rPr>
        <w:t xml:space="preserve">1973 [1946], p. 186–187. </w:t>
      </w:r>
    </w:p>
  </w:footnote>
  <w:footnote w:id="90">
    <w:p w14:paraId="4DFACD79" w14:textId="6DE00273"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Alain </w:t>
      </w:r>
      <w:proofErr w:type="spellStart"/>
      <w:r w:rsidRPr="00FF2C2A">
        <w:rPr>
          <w:rFonts w:ascii="Garamond" w:hAnsi="Garamond"/>
          <w:lang w:val="fr-FR"/>
        </w:rPr>
        <w:t>Mabanckou</w:t>
      </w:r>
      <w:proofErr w:type="spellEnd"/>
      <w:r w:rsidRPr="00FF2C2A">
        <w:rPr>
          <w:rFonts w:ascii="Garamond" w:hAnsi="Garamond"/>
          <w:lang w:val="fr-FR"/>
        </w:rPr>
        <w:t>, (2009) Entretien avec Evene.fr.</w:t>
      </w:r>
      <w:r w:rsidR="0045786A" w:rsidRPr="00FF2C2A">
        <w:rPr>
          <w:rFonts w:ascii="Garamond" w:hAnsi="Garamond"/>
          <w:lang w:val="fr-FR"/>
        </w:rPr>
        <w:t xml:space="preserve"> </w:t>
      </w:r>
      <w:proofErr w:type="gramStart"/>
      <w:r w:rsidR="0045786A" w:rsidRPr="00FF2C2A">
        <w:rPr>
          <w:rFonts w:ascii="Garamond" w:hAnsi="Garamond"/>
          <w:lang w:val="fr-FR"/>
        </w:rPr>
        <w:t>in</w:t>
      </w:r>
      <w:proofErr w:type="gramEnd"/>
      <w:r w:rsidR="0045786A" w:rsidRPr="00FF2C2A">
        <w:rPr>
          <w:rFonts w:ascii="Garamond" w:hAnsi="Garamond"/>
          <w:lang w:val="fr-FR"/>
        </w:rPr>
        <w:t xml:space="preserve"> </w:t>
      </w:r>
      <w:hyperlink r:id="rId5" w:history="1">
        <w:r w:rsidR="0045786A" w:rsidRPr="00FF2C2A">
          <w:rPr>
            <w:rStyle w:val="Hyperlink"/>
            <w:rFonts w:ascii="Garamond" w:hAnsi="Garamond"/>
            <w:color w:val="auto"/>
            <w:lang w:val="fr-FR"/>
          </w:rPr>
          <w:t>https://www.seuil.com/auteur/alain-mabanckou/4027</w:t>
        </w:r>
      </w:hyperlink>
      <w:r w:rsidR="0045786A" w:rsidRPr="00FF2C2A">
        <w:rPr>
          <w:rFonts w:ascii="Garamond" w:hAnsi="Garamond"/>
          <w:lang w:val="fr-FR"/>
        </w:rPr>
        <w:t xml:space="preserve"> (consulté le 22,09,2021)</w:t>
      </w:r>
    </w:p>
  </w:footnote>
  <w:footnote w:id="91">
    <w:p w14:paraId="2FC3B517" w14:textId="2DCB0990"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Victor </w:t>
      </w:r>
      <w:r w:rsidRPr="00FF2C2A">
        <w:rPr>
          <w:rFonts w:ascii="Garamond" w:hAnsi="Garamond" w:cs="Times New Roman"/>
          <w:lang w:val="fr-FR"/>
        </w:rPr>
        <w:t xml:space="preserve">Segalen, </w:t>
      </w:r>
      <w:r w:rsidR="00CC0BB7" w:rsidRPr="00FF2C2A">
        <w:rPr>
          <w:rFonts w:ascii="Garamond" w:hAnsi="Garamond" w:cs="Times New Roman"/>
          <w:lang w:val="fr-FR"/>
        </w:rPr>
        <w:t xml:space="preserve">Essai sur l’exotisme, Paris </w:t>
      </w:r>
      <w:r w:rsidRPr="00FF2C2A">
        <w:rPr>
          <w:rFonts w:ascii="Garamond" w:hAnsi="Garamond" w:cs="Times New Roman"/>
          <w:lang w:val="fr-FR"/>
        </w:rPr>
        <w:t>1980 [1918], p. 44.</w:t>
      </w:r>
    </w:p>
  </w:footnote>
  <w:footnote w:id="92">
    <w:p w14:paraId="6FCB3FA1" w14:textId="5ECCA599" w:rsidR="00B378F1" w:rsidRPr="00FF2C2A" w:rsidRDefault="00B378F1" w:rsidP="00963B68">
      <w:pPr>
        <w:spacing w:after="0" w:line="240" w:lineRule="auto"/>
        <w:mirrorIndents/>
        <w:jc w:val="both"/>
        <w:rPr>
          <w:rFonts w:ascii="Garamond" w:hAnsi="Garamond" w:cs="Times New Roman"/>
          <w:sz w:val="20"/>
          <w:szCs w:val="20"/>
          <w:lang w:val="en-GB"/>
        </w:rPr>
      </w:pPr>
      <w:r w:rsidRPr="00FF2C2A">
        <w:rPr>
          <w:rStyle w:val="FootnoteReference"/>
          <w:rFonts w:ascii="Garamond" w:hAnsi="Garamond"/>
          <w:sz w:val="20"/>
          <w:szCs w:val="20"/>
          <w:lang w:val="fr-FR"/>
        </w:rPr>
        <w:footnoteRef/>
      </w:r>
      <w:r w:rsidRPr="00FF2C2A">
        <w:rPr>
          <w:rFonts w:ascii="Garamond" w:hAnsi="Garamond"/>
          <w:sz w:val="20"/>
          <w:szCs w:val="20"/>
          <w:lang w:val="en-GB"/>
        </w:rPr>
        <w:t xml:space="preserve"> </w:t>
      </w:r>
      <w:r w:rsidRPr="00FF2C2A">
        <w:rPr>
          <w:rFonts w:ascii="Garamond" w:hAnsi="Garamond" w:cs="Times New Roman"/>
          <w:sz w:val="20"/>
          <w:szCs w:val="20"/>
          <w:lang w:val="en-GB"/>
        </w:rPr>
        <w:t xml:space="preserve">Emily </w:t>
      </w:r>
      <w:proofErr w:type="spellStart"/>
      <w:r w:rsidRPr="00FF2C2A">
        <w:rPr>
          <w:rFonts w:ascii="Garamond" w:hAnsi="Garamond" w:cs="Times New Roman"/>
          <w:sz w:val="20"/>
          <w:szCs w:val="20"/>
          <w:lang w:val="en-GB"/>
        </w:rPr>
        <w:t>Apter</w:t>
      </w:r>
      <w:proofErr w:type="spellEnd"/>
      <w:r w:rsidRPr="00FF2C2A">
        <w:rPr>
          <w:rFonts w:ascii="Garamond" w:hAnsi="Garamond" w:cs="Times New Roman"/>
          <w:sz w:val="20"/>
          <w:szCs w:val="20"/>
          <w:lang w:val="en-GB"/>
        </w:rPr>
        <w:t xml:space="preserve">, </w:t>
      </w:r>
      <w:r w:rsidRPr="00FF2C2A">
        <w:rPr>
          <w:rFonts w:ascii="Garamond" w:hAnsi="Garamond" w:cs="Times New Roman"/>
          <w:i/>
          <w:iCs/>
          <w:sz w:val="20"/>
          <w:szCs w:val="20"/>
          <w:lang w:val="en-GB"/>
        </w:rPr>
        <w:t xml:space="preserve">Against World Literature. On the Politics of </w:t>
      </w:r>
      <w:proofErr w:type="spellStart"/>
      <w:r w:rsidRPr="00FF2C2A">
        <w:rPr>
          <w:rFonts w:ascii="Garamond" w:hAnsi="Garamond" w:cs="Times New Roman"/>
          <w:i/>
          <w:iCs/>
          <w:sz w:val="20"/>
          <w:szCs w:val="20"/>
          <w:lang w:val="en-GB"/>
        </w:rPr>
        <w:t>Untranslatablility</w:t>
      </w:r>
      <w:proofErr w:type="spellEnd"/>
      <w:r w:rsidRPr="00FF2C2A">
        <w:rPr>
          <w:rFonts w:ascii="Garamond" w:hAnsi="Garamond" w:cs="Times New Roman"/>
          <w:i/>
          <w:iCs/>
          <w:sz w:val="20"/>
          <w:szCs w:val="20"/>
          <w:lang w:val="en-GB"/>
        </w:rPr>
        <w:t>,</w:t>
      </w:r>
      <w:r w:rsidR="0045786A" w:rsidRPr="00FF2C2A">
        <w:rPr>
          <w:rFonts w:ascii="Garamond" w:hAnsi="Garamond" w:cs="Times New Roman"/>
          <w:i/>
          <w:iCs/>
          <w:sz w:val="20"/>
          <w:szCs w:val="20"/>
          <w:lang w:val="en-GB"/>
        </w:rPr>
        <w:t xml:space="preserve"> </w:t>
      </w:r>
      <w:proofErr w:type="spellStart"/>
      <w:r w:rsidR="0045786A" w:rsidRPr="00FF2C2A">
        <w:rPr>
          <w:rFonts w:ascii="Garamond" w:hAnsi="Garamond" w:cs="Times New Roman"/>
          <w:sz w:val="20"/>
          <w:szCs w:val="20"/>
          <w:lang w:val="en-GB"/>
        </w:rPr>
        <w:t>Londres</w:t>
      </w:r>
      <w:proofErr w:type="spellEnd"/>
      <w:r w:rsidR="0045786A" w:rsidRPr="00FF2C2A">
        <w:rPr>
          <w:rFonts w:ascii="Garamond" w:hAnsi="Garamond" w:cs="Times New Roman"/>
          <w:sz w:val="20"/>
          <w:szCs w:val="20"/>
          <w:lang w:val="en-GB"/>
        </w:rPr>
        <w:t>/New York</w:t>
      </w:r>
      <w:r w:rsidR="00F8345F">
        <w:rPr>
          <w:rFonts w:ascii="Garamond" w:hAnsi="Garamond" w:cs="Times New Roman"/>
          <w:i/>
          <w:iCs/>
          <w:sz w:val="20"/>
          <w:szCs w:val="20"/>
          <w:lang w:val="en-GB"/>
        </w:rPr>
        <w:t xml:space="preserve"> </w:t>
      </w:r>
      <w:r w:rsidRPr="00FF2C2A">
        <w:rPr>
          <w:rFonts w:ascii="Garamond" w:hAnsi="Garamond" w:cs="Times New Roman"/>
          <w:sz w:val="20"/>
          <w:szCs w:val="20"/>
          <w:lang w:val="en-GB"/>
        </w:rPr>
        <w:t xml:space="preserve">2013, p. 2. </w:t>
      </w:r>
    </w:p>
  </w:footnote>
  <w:footnote w:id="93">
    <w:p w14:paraId="14772A0B" w14:textId="37C726B5" w:rsidR="00B378F1" w:rsidRPr="00FF2C2A" w:rsidRDefault="00B378F1" w:rsidP="00963B68">
      <w:pPr>
        <w:pStyle w:val="FootnoteText"/>
        <w:jc w:val="both"/>
        <w:rPr>
          <w:rFonts w:ascii="Garamond" w:hAnsi="Garamond"/>
          <w:lang w:val="it-IT"/>
        </w:rPr>
      </w:pPr>
      <w:r w:rsidRPr="00FF2C2A">
        <w:rPr>
          <w:rStyle w:val="FootnoteReference"/>
          <w:rFonts w:ascii="Garamond" w:hAnsi="Garamond"/>
          <w:lang w:val="fr-FR"/>
        </w:rPr>
        <w:footnoteRef/>
      </w:r>
      <w:r w:rsidRPr="00FF2C2A">
        <w:rPr>
          <w:rFonts w:ascii="Garamond" w:hAnsi="Garamond"/>
          <w:lang w:val="it-IT"/>
        </w:rPr>
        <w:t xml:space="preserve"> </w:t>
      </w:r>
      <w:r w:rsidRPr="00FF2C2A">
        <w:rPr>
          <w:rFonts w:ascii="Garamond" w:hAnsi="Garamond"/>
          <w:i/>
          <w:iCs/>
          <w:lang w:val="it-IT"/>
        </w:rPr>
        <w:t>Ibid</w:t>
      </w:r>
      <w:r w:rsidRPr="00FF2C2A">
        <w:rPr>
          <w:rFonts w:ascii="Garamond" w:hAnsi="Garamond"/>
          <w:lang w:val="it-IT"/>
        </w:rPr>
        <w:t>.</w:t>
      </w:r>
    </w:p>
  </w:footnote>
  <w:footnote w:id="94">
    <w:p w14:paraId="534D21F2" w14:textId="6AA97C2F"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it-IT"/>
        </w:rPr>
        <w:t xml:space="preserve"> </w:t>
      </w:r>
      <w:r w:rsidRPr="00FF2C2A">
        <w:rPr>
          <w:rFonts w:ascii="Garamond" w:hAnsi="Garamond" w:cs="Times New Roman"/>
          <w:sz w:val="20"/>
          <w:szCs w:val="20"/>
          <w:lang w:val="it-IT"/>
        </w:rPr>
        <w:t xml:space="preserve">Pascale Casanova, </w:t>
      </w:r>
      <w:r w:rsidRPr="00FF2C2A">
        <w:rPr>
          <w:rFonts w:ascii="Garamond" w:hAnsi="Garamond" w:cs="Times New Roman"/>
          <w:bCs/>
          <w:i/>
          <w:iCs/>
          <w:sz w:val="20"/>
          <w:szCs w:val="20"/>
          <w:lang w:val="it-IT" w:eastAsia="fr-FR"/>
        </w:rPr>
        <w:t xml:space="preserve">La Langue mondiale. </w:t>
      </w:r>
      <w:r w:rsidRPr="00FF2C2A">
        <w:rPr>
          <w:rFonts w:ascii="Garamond" w:hAnsi="Garamond" w:cs="Times New Roman"/>
          <w:bCs/>
          <w:i/>
          <w:iCs/>
          <w:sz w:val="20"/>
          <w:szCs w:val="20"/>
          <w:lang w:val="fr-FR" w:eastAsia="fr-FR"/>
        </w:rPr>
        <w:t>Traduction et domination</w:t>
      </w:r>
      <w:r w:rsidRPr="00FF2C2A">
        <w:rPr>
          <w:rFonts w:ascii="Garamond" w:hAnsi="Garamond" w:cs="Times New Roman"/>
          <w:bCs/>
          <w:iCs/>
          <w:sz w:val="20"/>
          <w:szCs w:val="20"/>
          <w:lang w:val="fr-FR" w:eastAsia="fr-FR"/>
        </w:rPr>
        <w:t xml:space="preserve">, Paris 2015, p. 14. </w:t>
      </w:r>
    </w:p>
  </w:footnote>
  <w:footnote w:id="95">
    <w:p w14:paraId="5E3FB937" w14:textId="58593CD6" w:rsidR="00B378F1" w:rsidRPr="00FF2C2A" w:rsidRDefault="00B378F1" w:rsidP="00963B68">
      <w:pPr>
        <w:pStyle w:val="fig-chapo"/>
        <w:spacing w:before="0" w:beforeAutospacing="0" w:after="0" w:afterAutospacing="0"/>
        <w:jc w:val="both"/>
        <w:rPr>
          <w:rFonts w:ascii="Garamond" w:hAnsi="Garamond"/>
          <w:i/>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Bertrand Westphal, </w:t>
      </w:r>
      <w:r w:rsidRPr="00FF2C2A">
        <w:rPr>
          <w:rStyle w:val="Emphasis"/>
          <w:rFonts w:ascii="Garamond" w:hAnsi="Garamond"/>
          <w:sz w:val="20"/>
          <w:szCs w:val="20"/>
          <w:lang w:val="fr-FR"/>
        </w:rPr>
        <w:t xml:space="preserve">La Cage des méridiens : la littérature et l’art contemporain face à la globalisation, </w:t>
      </w:r>
      <w:r w:rsidRPr="00FF2C2A">
        <w:rPr>
          <w:rStyle w:val="Emphasis"/>
          <w:rFonts w:ascii="Garamond" w:hAnsi="Garamond"/>
          <w:i w:val="0"/>
          <w:sz w:val="20"/>
          <w:szCs w:val="20"/>
          <w:lang w:val="fr-FR"/>
        </w:rPr>
        <w:t xml:space="preserve">Paris 2016, p. 147. </w:t>
      </w:r>
    </w:p>
  </w:footnote>
  <w:footnote w:id="96">
    <w:p w14:paraId="7FA69FDB" w14:textId="38A820CC" w:rsidR="00F744EA" w:rsidRPr="00FF2C2A" w:rsidRDefault="00F744EA" w:rsidP="00963B68">
      <w:pPr>
        <w:pStyle w:val="FootnoteText"/>
        <w:jc w:val="both"/>
        <w:rPr>
          <w:rFonts w:ascii="Garamond" w:hAnsi="Garamond"/>
          <w:lang w:val="en-GB"/>
        </w:rPr>
      </w:pPr>
      <w:r w:rsidRPr="00FF2C2A">
        <w:rPr>
          <w:rStyle w:val="FootnoteReference"/>
          <w:rFonts w:ascii="Garamond" w:hAnsi="Garamond"/>
        </w:rPr>
        <w:footnoteRef/>
      </w:r>
      <w:r w:rsidRPr="00FF2C2A">
        <w:rPr>
          <w:rFonts w:ascii="Garamond" w:hAnsi="Garamond"/>
          <w:lang w:val="en-GB"/>
        </w:rPr>
        <w:t xml:space="preserve"> </w:t>
      </w:r>
      <w:r w:rsidR="00CC0BB7" w:rsidRPr="00FF2C2A">
        <w:rPr>
          <w:rFonts w:ascii="Garamond" w:hAnsi="Garamond"/>
          <w:lang w:val="en-GB"/>
        </w:rPr>
        <w:t xml:space="preserve">Wole Soyinka, “A tiger does not proclaim his </w:t>
      </w:r>
      <w:proofErr w:type="spellStart"/>
      <w:r w:rsidR="00CC0BB7" w:rsidRPr="00FF2C2A">
        <w:rPr>
          <w:rFonts w:ascii="Garamond" w:hAnsi="Garamond"/>
          <w:lang w:val="en-GB"/>
        </w:rPr>
        <w:t>tigritude</w:t>
      </w:r>
      <w:proofErr w:type="spellEnd"/>
      <w:r w:rsidR="00CC0BB7" w:rsidRPr="00FF2C2A">
        <w:rPr>
          <w:rFonts w:ascii="Garamond" w:hAnsi="Garamond"/>
          <w:lang w:val="en-GB"/>
        </w:rPr>
        <w:t xml:space="preserve">—he pounces” </w:t>
      </w:r>
      <w:r w:rsidR="00CC0BB7" w:rsidRPr="00FF2C2A">
        <w:rPr>
          <w:rFonts w:ascii="Garamond" w:hAnsi="Garamond"/>
          <w:i/>
          <w:iCs/>
          <w:lang w:val="en-GB"/>
        </w:rPr>
        <w:t xml:space="preserve">Time </w:t>
      </w:r>
      <w:r w:rsidR="00CC0BB7" w:rsidRPr="00FF2C2A">
        <w:rPr>
          <w:rFonts w:ascii="Garamond" w:hAnsi="Garamond"/>
          <w:lang w:val="en-GB"/>
        </w:rPr>
        <w:t xml:space="preserve">magazine, 17 November 1967. </w:t>
      </w:r>
    </w:p>
  </w:footnote>
  <w:footnote w:id="97">
    <w:p w14:paraId="2983574F" w14:textId="089A8EDB"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Senghor, </w:t>
      </w:r>
      <w:r w:rsidRPr="00FF2C2A">
        <w:rPr>
          <w:rFonts w:ascii="Garamond" w:hAnsi="Garamond"/>
          <w:shd w:val="clear" w:color="auto" w:fill="FFFFFF"/>
          <w:lang w:val="fr-FR"/>
        </w:rPr>
        <w:t>Comme les lamantins vont boire à la source, p.</w:t>
      </w:r>
      <w:r w:rsidRPr="00FF2C2A">
        <w:rPr>
          <w:rFonts w:ascii="Garamond" w:hAnsi="Garamond"/>
          <w:lang w:val="fr-FR"/>
        </w:rPr>
        <w:t xml:space="preserve"> 155. </w:t>
      </w:r>
    </w:p>
  </w:footnote>
  <w:footnote w:id="98">
    <w:p w14:paraId="733185C3" w14:textId="5BCF7F3C" w:rsidR="00B378F1" w:rsidRPr="00FF2C2A" w:rsidRDefault="00B378F1" w:rsidP="00963B68">
      <w:pPr>
        <w:spacing w:after="0" w:line="240" w:lineRule="auto"/>
        <w:jc w:val="both"/>
        <w:rPr>
          <w:rFonts w:ascii="Garamond" w:hAnsi="Garamond" w:cs="Times New Roman"/>
          <w:sz w:val="20"/>
          <w:szCs w:val="20"/>
          <w:lang w:val="fr-FR"/>
        </w:rPr>
      </w:pPr>
      <w:r w:rsidRPr="00FF2C2A">
        <w:rPr>
          <w:rStyle w:val="FootnoteReference"/>
          <w:rFonts w:ascii="Garamond" w:hAnsi="Garamond"/>
          <w:sz w:val="20"/>
          <w:szCs w:val="20"/>
          <w:lang w:val="fr-FR"/>
        </w:rPr>
        <w:footnoteRef/>
      </w:r>
      <w:r w:rsidRPr="00FF2C2A">
        <w:rPr>
          <w:rFonts w:ascii="Garamond" w:hAnsi="Garamond"/>
          <w:sz w:val="20"/>
          <w:szCs w:val="20"/>
          <w:lang w:val="fr-FR"/>
        </w:rPr>
        <w:t xml:space="preserve"> </w:t>
      </w:r>
      <w:r w:rsidRPr="00FF2C2A">
        <w:rPr>
          <w:rStyle w:val="citation"/>
          <w:rFonts w:ascii="Garamond" w:hAnsi="Garamond"/>
          <w:sz w:val="20"/>
          <w:szCs w:val="20"/>
          <w:lang w:val="fr-FR"/>
        </w:rPr>
        <w:t xml:space="preserve">Césaire, </w:t>
      </w:r>
      <w:r w:rsidRPr="00FF2C2A">
        <w:rPr>
          <w:rStyle w:val="citation"/>
          <w:rFonts w:ascii="Garamond" w:hAnsi="Garamond"/>
          <w:i/>
          <w:iCs/>
          <w:sz w:val="20"/>
          <w:szCs w:val="20"/>
          <w:lang w:val="fr-FR"/>
        </w:rPr>
        <w:t>Cahier d’un retour au pays natal</w:t>
      </w:r>
      <w:r w:rsidRPr="00FF2C2A">
        <w:rPr>
          <w:rStyle w:val="citation"/>
          <w:rFonts w:ascii="Garamond" w:hAnsi="Garamond"/>
          <w:sz w:val="20"/>
          <w:szCs w:val="20"/>
          <w:lang w:val="fr-FR"/>
        </w:rPr>
        <w:t xml:space="preserve">, </w:t>
      </w:r>
      <w:r w:rsidRPr="00FF2C2A">
        <w:rPr>
          <w:rFonts w:ascii="Garamond" w:hAnsi="Garamond" w:cs="Times New Roman"/>
          <w:sz w:val="20"/>
          <w:szCs w:val="20"/>
          <w:lang w:val="fr-FR"/>
        </w:rPr>
        <w:t xml:space="preserve">p. 59. </w:t>
      </w:r>
    </w:p>
  </w:footnote>
  <w:footnote w:id="99">
    <w:p w14:paraId="69B28299" w14:textId="10166E11"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Segalen,</w:t>
      </w:r>
      <w:r w:rsidR="00CC0BB7" w:rsidRPr="00FF2C2A">
        <w:rPr>
          <w:rFonts w:ascii="Garamond" w:hAnsi="Garamond"/>
          <w:lang w:val="fr-FR"/>
        </w:rPr>
        <w:t xml:space="preserve"> </w:t>
      </w:r>
      <w:r w:rsidR="00CC0BB7" w:rsidRPr="00FF2C2A">
        <w:rPr>
          <w:rFonts w:ascii="Garamond" w:hAnsi="Garamond"/>
          <w:i/>
          <w:iCs/>
          <w:lang w:val="fr-FR"/>
        </w:rPr>
        <w:t>Essai sur l’exotisme</w:t>
      </w:r>
      <w:r w:rsidR="00CC0BB7" w:rsidRPr="00FF2C2A">
        <w:rPr>
          <w:rFonts w:ascii="Garamond" w:hAnsi="Garamond"/>
          <w:lang w:val="fr-FR"/>
        </w:rPr>
        <w:t xml:space="preserve">, </w:t>
      </w:r>
      <w:r w:rsidR="00CC0BB7" w:rsidRPr="00FF2C2A">
        <w:rPr>
          <w:rFonts w:ascii="Garamond" w:hAnsi="Garamond"/>
          <w:i/>
          <w:iCs/>
          <w:lang w:val="fr-FR"/>
        </w:rPr>
        <w:t>op.cit</w:t>
      </w:r>
      <w:r w:rsidR="00CC0BB7" w:rsidRPr="00FF2C2A">
        <w:rPr>
          <w:rFonts w:ascii="Garamond" w:hAnsi="Garamond"/>
          <w:lang w:val="fr-FR"/>
        </w:rPr>
        <w:t>.</w:t>
      </w:r>
      <w:r w:rsidRPr="00FF2C2A">
        <w:rPr>
          <w:rFonts w:ascii="Garamond" w:hAnsi="Garamond"/>
          <w:lang w:val="fr-FR"/>
        </w:rPr>
        <w:t xml:space="preserve">, p. 95. </w:t>
      </w:r>
    </w:p>
  </w:footnote>
  <w:footnote w:id="100">
    <w:p w14:paraId="750AA9D6" w14:textId="33FF8535" w:rsidR="00B378F1" w:rsidRPr="00FF2C2A" w:rsidRDefault="00B378F1" w:rsidP="00963B68">
      <w:pPr>
        <w:pStyle w:val="FootnoteText"/>
        <w:jc w:val="both"/>
        <w:rPr>
          <w:rFonts w:ascii="Garamond" w:hAnsi="Garamond"/>
          <w:lang w:val="fr-FR"/>
        </w:rPr>
      </w:pPr>
      <w:r w:rsidRPr="00FF2C2A">
        <w:rPr>
          <w:rStyle w:val="FootnoteReference"/>
          <w:rFonts w:ascii="Garamond" w:hAnsi="Garamond"/>
          <w:lang w:val="fr-FR"/>
        </w:rPr>
        <w:footnoteRef/>
      </w:r>
      <w:r w:rsidRPr="00FF2C2A">
        <w:rPr>
          <w:rFonts w:ascii="Garamond" w:hAnsi="Garamond"/>
          <w:lang w:val="fr-FR"/>
        </w:rPr>
        <w:t xml:space="preserve"> Aimé Césaire, </w:t>
      </w:r>
      <w:r w:rsidRPr="00FF2C2A">
        <w:rPr>
          <w:rFonts w:ascii="Garamond" w:hAnsi="Garamond"/>
          <w:iCs/>
          <w:lang w:val="fr-FR"/>
        </w:rPr>
        <w:t>Demain, in :</w:t>
      </w:r>
      <w:r w:rsidRPr="00FF2C2A">
        <w:rPr>
          <w:rFonts w:ascii="Garamond" w:hAnsi="Garamond"/>
          <w:lang w:val="fr-FR"/>
        </w:rPr>
        <w:t xml:space="preserve"> </w:t>
      </w:r>
      <w:r w:rsidRPr="00FF2C2A">
        <w:rPr>
          <w:rFonts w:ascii="Garamond" w:hAnsi="Garamond"/>
          <w:i/>
          <w:iCs/>
          <w:lang w:val="fr-FR"/>
        </w:rPr>
        <w:t>Et les chiens se taisaient</w:t>
      </w:r>
      <w:r w:rsidRPr="00FF2C2A">
        <w:rPr>
          <w:rFonts w:ascii="Garamond" w:hAnsi="Garamond"/>
          <w:lang w:val="fr-FR"/>
        </w:rPr>
        <w:t xml:space="preserve">, </w:t>
      </w:r>
      <w:r w:rsidR="000736B7" w:rsidRPr="00FF2C2A">
        <w:rPr>
          <w:rFonts w:ascii="Garamond" w:hAnsi="Garamond"/>
          <w:lang w:val="fr-FR"/>
        </w:rPr>
        <w:t>Paris,</w:t>
      </w:r>
      <w:r w:rsidRPr="00FF2C2A">
        <w:rPr>
          <w:rFonts w:ascii="Garamond" w:hAnsi="Garamond"/>
          <w:lang w:val="fr-FR"/>
        </w:rPr>
        <w:t xml:space="preserve"> 19</w:t>
      </w:r>
      <w:r w:rsidR="000736B7" w:rsidRPr="00FF2C2A">
        <w:rPr>
          <w:rFonts w:ascii="Garamond" w:hAnsi="Garamond"/>
          <w:lang w:val="fr-FR"/>
        </w:rPr>
        <w:t>5</w:t>
      </w:r>
      <w:r w:rsidRPr="00FF2C2A">
        <w:rPr>
          <w:rFonts w:ascii="Garamond" w:hAnsi="Garamond"/>
          <w:lang w:val="fr-FR"/>
        </w:rPr>
        <w:t>6,</w:t>
      </w:r>
      <w:r w:rsidR="00F8345F">
        <w:rPr>
          <w:rFonts w:ascii="Garamond" w:hAnsi="Garamond"/>
          <w:lang w:val="fr-FR"/>
        </w:rPr>
        <w:t xml:space="preserve"> p. </w:t>
      </w:r>
      <w:r w:rsidR="00F20D96">
        <w:rPr>
          <w:rFonts w:ascii="Garamond" w:hAnsi="Garamond"/>
          <w:lang w:val="fr-FR"/>
        </w:rPr>
        <w:t>118</w:t>
      </w:r>
      <w:r w:rsidR="00F8345F">
        <w:rPr>
          <w:rFonts w:ascii="Garamond" w:hAnsi="Garamond"/>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644"/>
    <w:multiLevelType w:val="multilevel"/>
    <w:tmpl w:val="225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359C3"/>
    <w:multiLevelType w:val="multilevel"/>
    <w:tmpl w:val="BE8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76A83"/>
    <w:multiLevelType w:val="hybridMultilevel"/>
    <w:tmpl w:val="043832EC"/>
    <w:lvl w:ilvl="0" w:tplc="E632A4AC">
      <w:start w:val="1"/>
      <w:numFmt w:val="bullet"/>
      <w:lvlText w:val="-"/>
      <w:lvlJc w:val="left"/>
      <w:pPr>
        <w:tabs>
          <w:tab w:val="num" w:pos="720"/>
        </w:tabs>
        <w:ind w:left="720" w:hanging="360"/>
      </w:pPr>
      <w:rPr>
        <w:rFonts w:ascii="Times New Roman" w:hAnsi="Times New Roman" w:hint="default"/>
      </w:rPr>
    </w:lvl>
    <w:lvl w:ilvl="1" w:tplc="D37E12FA" w:tentative="1">
      <w:start w:val="1"/>
      <w:numFmt w:val="bullet"/>
      <w:lvlText w:val="-"/>
      <w:lvlJc w:val="left"/>
      <w:pPr>
        <w:tabs>
          <w:tab w:val="num" w:pos="1440"/>
        </w:tabs>
        <w:ind w:left="1440" w:hanging="360"/>
      </w:pPr>
      <w:rPr>
        <w:rFonts w:ascii="Times New Roman" w:hAnsi="Times New Roman" w:hint="default"/>
      </w:rPr>
    </w:lvl>
    <w:lvl w:ilvl="2" w:tplc="74100E62" w:tentative="1">
      <w:start w:val="1"/>
      <w:numFmt w:val="bullet"/>
      <w:lvlText w:val="-"/>
      <w:lvlJc w:val="left"/>
      <w:pPr>
        <w:tabs>
          <w:tab w:val="num" w:pos="2160"/>
        </w:tabs>
        <w:ind w:left="2160" w:hanging="360"/>
      </w:pPr>
      <w:rPr>
        <w:rFonts w:ascii="Times New Roman" w:hAnsi="Times New Roman" w:hint="default"/>
      </w:rPr>
    </w:lvl>
    <w:lvl w:ilvl="3" w:tplc="1EDC5164" w:tentative="1">
      <w:start w:val="1"/>
      <w:numFmt w:val="bullet"/>
      <w:lvlText w:val="-"/>
      <w:lvlJc w:val="left"/>
      <w:pPr>
        <w:tabs>
          <w:tab w:val="num" w:pos="2880"/>
        </w:tabs>
        <w:ind w:left="2880" w:hanging="360"/>
      </w:pPr>
      <w:rPr>
        <w:rFonts w:ascii="Times New Roman" w:hAnsi="Times New Roman" w:hint="default"/>
      </w:rPr>
    </w:lvl>
    <w:lvl w:ilvl="4" w:tplc="FF9470DC" w:tentative="1">
      <w:start w:val="1"/>
      <w:numFmt w:val="bullet"/>
      <w:lvlText w:val="-"/>
      <w:lvlJc w:val="left"/>
      <w:pPr>
        <w:tabs>
          <w:tab w:val="num" w:pos="3600"/>
        </w:tabs>
        <w:ind w:left="3600" w:hanging="360"/>
      </w:pPr>
      <w:rPr>
        <w:rFonts w:ascii="Times New Roman" w:hAnsi="Times New Roman" w:hint="default"/>
      </w:rPr>
    </w:lvl>
    <w:lvl w:ilvl="5" w:tplc="36908874" w:tentative="1">
      <w:start w:val="1"/>
      <w:numFmt w:val="bullet"/>
      <w:lvlText w:val="-"/>
      <w:lvlJc w:val="left"/>
      <w:pPr>
        <w:tabs>
          <w:tab w:val="num" w:pos="4320"/>
        </w:tabs>
        <w:ind w:left="4320" w:hanging="360"/>
      </w:pPr>
      <w:rPr>
        <w:rFonts w:ascii="Times New Roman" w:hAnsi="Times New Roman" w:hint="default"/>
      </w:rPr>
    </w:lvl>
    <w:lvl w:ilvl="6" w:tplc="34F60A46" w:tentative="1">
      <w:start w:val="1"/>
      <w:numFmt w:val="bullet"/>
      <w:lvlText w:val="-"/>
      <w:lvlJc w:val="left"/>
      <w:pPr>
        <w:tabs>
          <w:tab w:val="num" w:pos="5040"/>
        </w:tabs>
        <w:ind w:left="5040" w:hanging="360"/>
      </w:pPr>
      <w:rPr>
        <w:rFonts w:ascii="Times New Roman" w:hAnsi="Times New Roman" w:hint="default"/>
      </w:rPr>
    </w:lvl>
    <w:lvl w:ilvl="7" w:tplc="7602C384" w:tentative="1">
      <w:start w:val="1"/>
      <w:numFmt w:val="bullet"/>
      <w:lvlText w:val="-"/>
      <w:lvlJc w:val="left"/>
      <w:pPr>
        <w:tabs>
          <w:tab w:val="num" w:pos="5760"/>
        </w:tabs>
        <w:ind w:left="5760" w:hanging="360"/>
      </w:pPr>
      <w:rPr>
        <w:rFonts w:ascii="Times New Roman" w:hAnsi="Times New Roman" w:hint="default"/>
      </w:rPr>
    </w:lvl>
    <w:lvl w:ilvl="8" w:tplc="42C628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7C54CB"/>
    <w:multiLevelType w:val="multilevel"/>
    <w:tmpl w:val="77F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82265"/>
    <w:multiLevelType w:val="multilevel"/>
    <w:tmpl w:val="601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E072E"/>
    <w:multiLevelType w:val="multilevel"/>
    <w:tmpl w:val="1CAE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3674A"/>
    <w:multiLevelType w:val="multilevel"/>
    <w:tmpl w:val="8FB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0270B"/>
    <w:multiLevelType w:val="hybridMultilevel"/>
    <w:tmpl w:val="4E8E32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AE162FC"/>
    <w:multiLevelType w:val="multilevel"/>
    <w:tmpl w:val="4EF8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B4BB1"/>
    <w:multiLevelType w:val="multilevel"/>
    <w:tmpl w:val="2DF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2B428C"/>
    <w:multiLevelType w:val="multilevel"/>
    <w:tmpl w:val="4C0E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0720D"/>
    <w:multiLevelType w:val="multilevel"/>
    <w:tmpl w:val="431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3049"/>
    <w:multiLevelType w:val="multilevel"/>
    <w:tmpl w:val="4B8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C4D29"/>
    <w:multiLevelType w:val="multilevel"/>
    <w:tmpl w:val="C40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92C3D"/>
    <w:multiLevelType w:val="multilevel"/>
    <w:tmpl w:val="B3CA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4A78BE"/>
    <w:multiLevelType w:val="hybridMultilevel"/>
    <w:tmpl w:val="B6E4D2C8"/>
    <w:lvl w:ilvl="0" w:tplc="CBBA5262">
      <w:start w:val="1"/>
      <w:numFmt w:val="bullet"/>
      <w:lvlText w:val="-"/>
      <w:lvlJc w:val="left"/>
      <w:pPr>
        <w:tabs>
          <w:tab w:val="num" w:pos="720"/>
        </w:tabs>
        <w:ind w:left="720" w:hanging="360"/>
      </w:pPr>
      <w:rPr>
        <w:rFonts w:ascii="Times New Roman" w:hAnsi="Times New Roman" w:hint="default"/>
      </w:rPr>
    </w:lvl>
    <w:lvl w:ilvl="1" w:tplc="C9C089E0" w:tentative="1">
      <w:start w:val="1"/>
      <w:numFmt w:val="bullet"/>
      <w:lvlText w:val="-"/>
      <w:lvlJc w:val="left"/>
      <w:pPr>
        <w:tabs>
          <w:tab w:val="num" w:pos="1440"/>
        </w:tabs>
        <w:ind w:left="1440" w:hanging="360"/>
      </w:pPr>
      <w:rPr>
        <w:rFonts w:ascii="Times New Roman" w:hAnsi="Times New Roman" w:hint="default"/>
      </w:rPr>
    </w:lvl>
    <w:lvl w:ilvl="2" w:tplc="FAB6B9B4" w:tentative="1">
      <w:start w:val="1"/>
      <w:numFmt w:val="bullet"/>
      <w:lvlText w:val="-"/>
      <w:lvlJc w:val="left"/>
      <w:pPr>
        <w:tabs>
          <w:tab w:val="num" w:pos="2160"/>
        </w:tabs>
        <w:ind w:left="2160" w:hanging="360"/>
      </w:pPr>
      <w:rPr>
        <w:rFonts w:ascii="Times New Roman" w:hAnsi="Times New Roman" w:hint="default"/>
      </w:rPr>
    </w:lvl>
    <w:lvl w:ilvl="3" w:tplc="D98E9E56" w:tentative="1">
      <w:start w:val="1"/>
      <w:numFmt w:val="bullet"/>
      <w:lvlText w:val="-"/>
      <w:lvlJc w:val="left"/>
      <w:pPr>
        <w:tabs>
          <w:tab w:val="num" w:pos="2880"/>
        </w:tabs>
        <w:ind w:left="2880" w:hanging="360"/>
      </w:pPr>
      <w:rPr>
        <w:rFonts w:ascii="Times New Roman" w:hAnsi="Times New Roman" w:hint="default"/>
      </w:rPr>
    </w:lvl>
    <w:lvl w:ilvl="4" w:tplc="E6B0B1FC" w:tentative="1">
      <w:start w:val="1"/>
      <w:numFmt w:val="bullet"/>
      <w:lvlText w:val="-"/>
      <w:lvlJc w:val="left"/>
      <w:pPr>
        <w:tabs>
          <w:tab w:val="num" w:pos="3600"/>
        </w:tabs>
        <w:ind w:left="3600" w:hanging="360"/>
      </w:pPr>
      <w:rPr>
        <w:rFonts w:ascii="Times New Roman" w:hAnsi="Times New Roman" w:hint="default"/>
      </w:rPr>
    </w:lvl>
    <w:lvl w:ilvl="5" w:tplc="B628CEFC" w:tentative="1">
      <w:start w:val="1"/>
      <w:numFmt w:val="bullet"/>
      <w:lvlText w:val="-"/>
      <w:lvlJc w:val="left"/>
      <w:pPr>
        <w:tabs>
          <w:tab w:val="num" w:pos="4320"/>
        </w:tabs>
        <w:ind w:left="4320" w:hanging="360"/>
      </w:pPr>
      <w:rPr>
        <w:rFonts w:ascii="Times New Roman" w:hAnsi="Times New Roman" w:hint="default"/>
      </w:rPr>
    </w:lvl>
    <w:lvl w:ilvl="6" w:tplc="50DC70F0" w:tentative="1">
      <w:start w:val="1"/>
      <w:numFmt w:val="bullet"/>
      <w:lvlText w:val="-"/>
      <w:lvlJc w:val="left"/>
      <w:pPr>
        <w:tabs>
          <w:tab w:val="num" w:pos="5040"/>
        </w:tabs>
        <w:ind w:left="5040" w:hanging="360"/>
      </w:pPr>
      <w:rPr>
        <w:rFonts w:ascii="Times New Roman" w:hAnsi="Times New Roman" w:hint="default"/>
      </w:rPr>
    </w:lvl>
    <w:lvl w:ilvl="7" w:tplc="288AB7AE" w:tentative="1">
      <w:start w:val="1"/>
      <w:numFmt w:val="bullet"/>
      <w:lvlText w:val="-"/>
      <w:lvlJc w:val="left"/>
      <w:pPr>
        <w:tabs>
          <w:tab w:val="num" w:pos="5760"/>
        </w:tabs>
        <w:ind w:left="5760" w:hanging="360"/>
      </w:pPr>
      <w:rPr>
        <w:rFonts w:ascii="Times New Roman" w:hAnsi="Times New Roman" w:hint="default"/>
      </w:rPr>
    </w:lvl>
    <w:lvl w:ilvl="8" w:tplc="4142030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2173CB"/>
    <w:multiLevelType w:val="multilevel"/>
    <w:tmpl w:val="1A8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60FCC"/>
    <w:multiLevelType w:val="multilevel"/>
    <w:tmpl w:val="911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D72DF"/>
    <w:multiLevelType w:val="multilevel"/>
    <w:tmpl w:val="39BC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037A32"/>
    <w:multiLevelType w:val="multilevel"/>
    <w:tmpl w:val="5A5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43B66"/>
    <w:multiLevelType w:val="multilevel"/>
    <w:tmpl w:val="FF2C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C421A6"/>
    <w:multiLevelType w:val="multilevel"/>
    <w:tmpl w:val="1E4A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B16583"/>
    <w:multiLevelType w:val="multilevel"/>
    <w:tmpl w:val="3056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E453DA"/>
    <w:multiLevelType w:val="hybridMultilevel"/>
    <w:tmpl w:val="D7FA1E58"/>
    <w:lvl w:ilvl="0" w:tplc="7EF064E4">
      <w:start w:val="1"/>
      <w:numFmt w:val="bullet"/>
      <w:lvlText w:val="-"/>
      <w:lvlJc w:val="left"/>
      <w:pPr>
        <w:ind w:left="1080" w:hanging="360"/>
      </w:pPr>
      <w:rPr>
        <w:rFonts w:ascii="Calibri" w:eastAsiaTheme="minorHAnsi" w:hAnsi="Calibri" w:cs="Calibr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3A662543"/>
    <w:multiLevelType w:val="multilevel"/>
    <w:tmpl w:val="8D7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37DEF"/>
    <w:multiLevelType w:val="multilevel"/>
    <w:tmpl w:val="312E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0A61E4"/>
    <w:multiLevelType w:val="multilevel"/>
    <w:tmpl w:val="6A18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0E3346"/>
    <w:multiLevelType w:val="hybridMultilevel"/>
    <w:tmpl w:val="B8426ADE"/>
    <w:lvl w:ilvl="0" w:tplc="BBEE3522">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4A7657BB"/>
    <w:multiLevelType w:val="multilevel"/>
    <w:tmpl w:val="C3E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394BD6"/>
    <w:multiLevelType w:val="multilevel"/>
    <w:tmpl w:val="40A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52EB0"/>
    <w:multiLevelType w:val="multilevel"/>
    <w:tmpl w:val="934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96713"/>
    <w:multiLevelType w:val="multilevel"/>
    <w:tmpl w:val="37F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9974E3"/>
    <w:multiLevelType w:val="multilevel"/>
    <w:tmpl w:val="D672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C781D"/>
    <w:multiLevelType w:val="multilevel"/>
    <w:tmpl w:val="96A4B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4D6A64"/>
    <w:multiLevelType w:val="multilevel"/>
    <w:tmpl w:val="954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4A7ADF"/>
    <w:multiLevelType w:val="hybridMultilevel"/>
    <w:tmpl w:val="2800FA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9966EF5"/>
    <w:multiLevelType w:val="multilevel"/>
    <w:tmpl w:val="DACC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B2494"/>
    <w:multiLevelType w:val="multilevel"/>
    <w:tmpl w:val="FFA2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AF6E16"/>
    <w:multiLevelType w:val="multilevel"/>
    <w:tmpl w:val="4144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D11D70"/>
    <w:multiLevelType w:val="multilevel"/>
    <w:tmpl w:val="089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D0208"/>
    <w:multiLevelType w:val="multilevel"/>
    <w:tmpl w:val="58D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6A243F"/>
    <w:multiLevelType w:val="multilevel"/>
    <w:tmpl w:val="926E3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C735E2"/>
    <w:multiLevelType w:val="multilevel"/>
    <w:tmpl w:val="DB7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D0B16"/>
    <w:multiLevelType w:val="multilevel"/>
    <w:tmpl w:val="F184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264A9B"/>
    <w:multiLevelType w:val="multilevel"/>
    <w:tmpl w:val="B8A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956D5A"/>
    <w:multiLevelType w:val="multilevel"/>
    <w:tmpl w:val="D34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35324F"/>
    <w:multiLevelType w:val="multilevel"/>
    <w:tmpl w:val="7D78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6D033F"/>
    <w:multiLevelType w:val="multilevel"/>
    <w:tmpl w:val="6398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9067235">
    <w:abstractNumId w:val="14"/>
  </w:num>
  <w:num w:numId="2" w16cid:durableId="1282150153">
    <w:abstractNumId w:val="47"/>
  </w:num>
  <w:num w:numId="3" w16cid:durableId="1978215218">
    <w:abstractNumId w:val="24"/>
  </w:num>
  <w:num w:numId="4" w16cid:durableId="34161187">
    <w:abstractNumId w:val="31"/>
  </w:num>
  <w:num w:numId="5" w16cid:durableId="434404689">
    <w:abstractNumId w:val="7"/>
  </w:num>
  <w:num w:numId="6" w16cid:durableId="207300060">
    <w:abstractNumId w:val="23"/>
  </w:num>
  <w:num w:numId="7" w16cid:durableId="1902397175">
    <w:abstractNumId w:val="17"/>
  </w:num>
  <w:num w:numId="8" w16cid:durableId="1795175399">
    <w:abstractNumId w:val="46"/>
  </w:num>
  <w:num w:numId="9" w16cid:durableId="1055545196">
    <w:abstractNumId w:val="34"/>
  </w:num>
  <w:num w:numId="10" w16cid:durableId="2127499797">
    <w:abstractNumId w:val="12"/>
  </w:num>
  <w:num w:numId="11" w16cid:durableId="1035348599">
    <w:abstractNumId w:val="36"/>
  </w:num>
  <w:num w:numId="12" w16cid:durableId="1540167424">
    <w:abstractNumId w:val="11"/>
  </w:num>
  <w:num w:numId="13" w16cid:durableId="1983997115">
    <w:abstractNumId w:val="0"/>
  </w:num>
  <w:num w:numId="14" w16cid:durableId="1328482137">
    <w:abstractNumId w:val="30"/>
  </w:num>
  <w:num w:numId="15" w16cid:durableId="1603033959">
    <w:abstractNumId w:val="8"/>
  </w:num>
  <w:num w:numId="16" w16cid:durableId="82653830">
    <w:abstractNumId w:val="38"/>
  </w:num>
  <w:num w:numId="17" w16cid:durableId="1988044719">
    <w:abstractNumId w:val="4"/>
  </w:num>
  <w:num w:numId="18" w16cid:durableId="1429497020">
    <w:abstractNumId w:val="1"/>
  </w:num>
  <w:num w:numId="19" w16cid:durableId="893925562">
    <w:abstractNumId w:val="39"/>
  </w:num>
  <w:num w:numId="20" w16cid:durableId="1063017575">
    <w:abstractNumId w:val="42"/>
  </w:num>
  <w:num w:numId="21" w16cid:durableId="1721708934">
    <w:abstractNumId w:val="20"/>
  </w:num>
  <w:num w:numId="22" w16cid:durableId="1328944400">
    <w:abstractNumId w:val="28"/>
  </w:num>
  <w:num w:numId="23" w16cid:durableId="2092700338">
    <w:abstractNumId w:val="10"/>
  </w:num>
  <w:num w:numId="24" w16cid:durableId="1967084283">
    <w:abstractNumId w:val="13"/>
  </w:num>
  <w:num w:numId="25" w16cid:durableId="1186287083">
    <w:abstractNumId w:val="22"/>
  </w:num>
  <w:num w:numId="26" w16cid:durableId="1667054740">
    <w:abstractNumId w:val="40"/>
  </w:num>
  <w:num w:numId="27" w16cid:durableId="117997157">
    <w:abstractNumId w:val="19"/>
  </w:num>
  <w:num w:numId="28" w16cid:durableId="1245531871">
    <w:abstractNumId w:val="29"/>
  </w:num>
  <w:num w:numId="29" w16cid:durableId="1477839958">
    <w:abstractNumId w:val="3"/>
  </w:num>
  <w:num w:numId="30" w16cid:durableId="949699368">
    <w:abstractNumId w:val="21"/>
  </w:num>
  <w:num w:numId="31" w16cid:durableId="1416896188">
    <w:abstractNumId w:val="44"/>
  </w:num>
  <w:num w:numId="32" w16cid:durableId="566456890">
    <w:abstractNumId w:val="5"/>
  </w:num>
  <w:num w:numId="33" w16cid:durableId="1622029004">
    <w:abstractNumId w:val="41"/>
  </w:num>
  <w:num w:numId="34" w16cid:durableId="1511488425">
    <w:abstractNumId w:val="27"/>
  </w:num>
  <w:num w:numId="35" w16cid:durableId="706150435">
    <w:abstractNumId w:val="2"/>
  </w:num>
  <w:num w:numId="36" w16cid:durableId="830829329">
    <w:abstractNumId w:val="15"/>
  </w:num>
  <w:num w:numId="37" w16cid:durableId="868958444">
    <w:abstractNumId w:val="37"/>
  </w:num>
  <w:num w:numId="38" w16cid:durableId="1822766635">
    <w:abstractNumId w:val="33"/>
  </w:num>
  <w:num w:numId="39" w16cid:durableId="691036091">
    <w:abstractNumId w:val="26"/>
  </w:num>
  <w:num w:numId="40" w16cid:durableId="1948731660">
    <w:abstractNumId w:val="43"/>
  </w:num>
  <w:num w:numId="41" w16cid:durableId="2133553546">
    <w:abstractNumId w:val="9"/>
  </w:num>
  <w:num w:numId="42" w16cid:durableId="1384718540">
    <w:abstractNumId w:val="25"/>
  </w:num>
  <w:num w:numId="43" w16cid:durableId="1239707140">
    <w:abstractNumId w:val="32"/>
  </w:num>
  <w:num w:numId="44" w16cid:durableId="1959098935">
    <w:abstractNumId w:val="45"/>
  </w:num>
  <w:num w:numId="45" w16cid:durableId="2031830644">
    <w:abstractNumId w:val="16"/>
  </w:num>
  <w:num w:numId="46" w16cid:durableId="1986814595">
    <w:abstractNumId w:val="6"/>
  </w:num>
  <w:num w:numId="47" w16cid:durableId="153490592">
    <w:abstractNumId w:val="18"/>
  </w:num>
  <w:num w:numId="48" w16cid:durableId="802383695">
    <w:abstractNumId w:val="3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ébastian THILTGES">
    <w15:presenceInfo w15:providerId="AD" w15:userId="S::sebastian.thiltges@uni.lu::8317a80f-797f-4594-abab-c6a2a09509a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CD"/>
    <w:rsid w:val="00000F49"/>
    <w:rsid w:val="00002449"/>
    <w:rsid w:val="0000408D"/>
    <w:rsid w:val="00015BCD"/>
    <w:rsid w:val="00020E38"/>
    <w:rsid w:val="00022057"/>
    <w:rsid w:val="00024873"/>
    <w:rsid w:val="00026C63"/>
    <w:rsid w:val="00031868"/>
    <w:rsid w:val="00037C16"/>
    <w:rsid w:val="00040582"/>
    <w:rsid w:val="00044325"/>
    <w:rsid w:val="00046849"/>
    <w:rsid w:val="00053C23"/>
    <w:rsid w:val="00054233"/>
    <w:rsid w:val="00057390"/>
    <w:rsid w:val="00057E7A"/>
    <w:rsid w:val="00063625"/>
    <w:rsid w:val="00063FBE"/>
    <w:rsid w:val="00065D2B"/>
    <w:rsid w:val="00072D04"/>
    <w:rsid w:val="000736B7"/>
    <w:rsid w:val="00077DC5"/>
    <w:rsid w:val="000805E3"/>
    <w:rsid w:val="00084866"/>
    <w:rsid w:val="00085E76"/>
    <w:rsid w:val="000943FA"/>
    <w:rsid w:val="000949D5"/>
    <w:rsid w:val="000A078D"/>
    <w:rsid w:val="000A1FD8"/>
    <w:rsid w:val="000A351B"/>
    <w:rsid w:val="000A46A8"/>
    <w:rsid w:val="000A5034"/>
    <w:rsid w:val="000A7BA4"/>
    <w:rsid w:val="000B15FA"/>
    <w:rsid w:val="000B6B28"/>
    <w:rsid w:val="000C45C6"/>
    <w:rsid w:val="000D03F2"/>
    <w:rsid w:val="000D0800"/>
    <w:rsid w:val="000D2DDD"/>
    <w:rsid w:val="000D4F97"/>
    <w:rsid w:val="000D5DB8"/>
    <w:rsid w:val="000D63F2"/>
    <w:rsid w:val="000E0DF8"/>
    <w:rsid w:val="000E4438"/>
    <w:rsid w:val="000E55C0"/>
    <w:rsid w:val="000E5A33"/>
    <w:rsid w:val="00101774"/>
    <w:rsid w:val="0011060A"/>
    <w:rsid w:val="0011502C"/>
    <w:rsid w:val="00116F47"/>
    <w:rsid w:val="001308C6"/>
    <w:rsid w:val="0013130E"/>
    <w:rsid w:val="00134F81"/>
    <w:rsid w:val="00145C86"/>
    <w:rsid w:val="00150905"/>
    <w:rsid w:val="001639D2"/>
    <w:rsid w:val="00171552"/>
    <w:rsid w:val="00172935"/>
    <w:rsid w:val="00172BDA"/>
    <w:rsid w:val="001761E6"/>
    <w:rsid w:val="0017777B"/>
    <w:rsid w:val="00190D82"/>
    <w:rsid w:val="00190E76"/>
    <w:rsid w:val="00192873"/>
    <w:rsid w:val="001A218A"/>
    <w:rsid w:val="001A2D6D"/>
    <w:rsid w:val="001A34CA"/>
    <w:rsid w:val="001A587D"/>
    <w:rsid w:val="001B1B2D"/>
    <w:rsid w:val="001B1C5D"/>
    <w:rsid w:val="001B3B54"/>
    <w:rsid w:val="001B5AB1"/>
    <w:rsid w:val="001C5C35"/>
    <w:rsid w:val="001C7641"/>
    <w:rsid w:val="001C7E02"/>
    <w:rsid w:val="001D33A9"/>
    <w:rsid w:val="001D3C1E"/>
    <w:rsid w:val="001E31CE"/>
    <w:rsid w:val="001E55A7"/>
    <w:rsid w:val="001E5CC3"/>
    <w:rsid w:val="001F5B87"/>
    <w:rsid w:val="00207FE8"/>
    <w:rsid w:val="00211789"/>
    <w:rsid w:val="00216D3B"/>
    <w:rsid w:val="00231E64"/>
    <w:rsid w:val="00233BA3"/>
    <w:rsid w:val="0023410F"/>
    <w:rsid w:val="0024543E"/>
    <w:rsid w:val="002713F2"/>
    <w:rsid w:val="002742AD"/>
    <w:rsid w:val="0027498B"/>
    <w:rsid w:val="00275F38"/>
    <w:rsid w:val="00276B2E"/>
    <w:rsid w:val="00276DBF"/>
    <w:rsid w:val="00277024"/>
    <w:rsid w:val="002772FF"/>
    <w:rsid w:val="0028284E"/>
    <w:rsid w:val="002A125F"/>
    <w:rsid w:val="002A4880"/>
    <w:rsid w:val="002B0462"/>
    <w:rsid w:val="002B1433"/>
    <w:rsid w:val="002B1962"/>
    <w:rsid w:val="002B48F4"/>
    <w:rsid w:val="002B5607"/>
    <w:rsid w:val="002D2E52"/>
    <w:rsid w:val="002E0DBD"/>
    <w:rsid w:val="002E6B58"/>
    <w:rsid w:val="00300312"/>
    <w:rsid w:val="0030671F"/>
    <w:rsid w:val="0030776D"/>
    <w:rsid w:val="0031251F"/>
    <w:rsid w:val="00323424"/>
    <w:rsid w:val="00324DA2"/>
    <w:rsid w:val="003364A7"/>
    <w:rsid w:val="0035033A"/>
    <w:rsid w:val="0035153E"/>
    <w:rsid w:val="00352C20"/>
    <w:rsid w:val="00355DEA"/>
    <w:rsid w:val="00372704"/>
    <w:rsid w:val="00376515"/>
    <w:rsid w:val="0037680E"/>
    <w:rsid w:val="0038031B"/>
    <w:rsid w:val="00381A69"/>
    <w:rsid w:val="0038353C"/>
    <w:rsid w:val="00385B5B"/>
    <w:rsid w:val="003A0C84"/>
    <w:rsid w:val="003A1519"/>
    <w:rsid w:val="003A2697"/>
    <w:rsid w:val="003B0D4E"/>
    <w:rsid w:val="003B35B4"/>
    <w:rsid w:val="003C6A6E"/>
    <w:rsid w:val="003C7F7A"/>
    <w:rsid w:val="003D20CF"/>
    <w:rsid w:val="003D524C"/>
    <w:rsid w:val="003E5F4E"/>
    <w:rsid w:val="0040184F"/>
    <w:rsid w:val="004120C2"/>
    <w:rsid w:val="00414220"/>
    <w:rsid w:val="0041433E"/>
    <w:rsid w:val="00423AB1"/>
    <w:rsid w:val="00431CBC"/>
    <w:rsid w:val="004336F5"/>
    <w:rsid w:val="00436EB6"/>
    <w:rsid w:val="004414AA"/>
    <w:rsid w:val="00441F64"/>
    <w:rsid w:val="004504DF"/>
    <w:rsid w:val="0045078E"/>
    <w:rsid w:val="00454174"/>
    <w:rsid w:val="00454C2A"/>
    <w:rsid w:val="0045786A"/>
    <w:rsid w:val="00460D16"/>
    <w:rsid w:val="00470306"/>
    <w:rsid w:val="004844C8"/>
    <w:rsid w:val="00485767"/>
    <w:rsid w:val="004860A2"/>
    <w:rsid w:val="004865EA"/>
    <w:rsid w:val="00495688"/>
    <w:rsid w:val="00495C9F"/>
    <w:rsid w:val="0049686E"/>
    <w:rsid w:val="00497B1C"/>
    <w:rsid w:val="004A6425"/>
    <w:rsid w:val="004B08D3"/>
    <w:rsid w:val="004C0F74"/>
    <w:rsid w:val="004C2801"/>
    <w:rsid w:val="004C521D"/>
    <w:rsid w:val="004C6EBA"/>
    <w:rsid w:val="004D4AE7"/>
    <w:rsid w:val="004D60DA"/>
    <w:rsid w:val="004D727E"/>
    <w:rsid w:val="004E236B"/>
    <w:rsid w:val="004E24A1"/>
    <w:rsid w:val="004E3BFE"/>
    <w:rsid w:val="004E5283"/>
    <w:rsid w:val="004F6F83"/>
    <w:rsid w:val="00504763"/>
    <w:rsid w:val="005053E0"/>
    <w:rsid w:val="00505E48"/>
    <w:rsid w:val="0051474B"/>
    <w:rsid w:val="00514F12"/>
    <w:rsid w:val="00515CFF"/>
    <w:rsid w:val="00516E63"/>
    <w:rsid w:val="005208D1"/>
    <w:rsid w:val="005245F3"/>
    <w:rsid w:val="00526452"/>
    <w:rsid w:val="00530464"/>
    <w:rsid w:val="00536801"/>
    <w:rsid w:val="005400D6"/>
    <w:rsid w:val="005412E8"/>
    <w:rsid w:val="0054248A"/>
    <w:rsid w:val="00554691"/>
    <w:rsid w:val="00555943"/>
    <w:rsid w:val="00563574"/>
    <w:rsid w:val="0057197E"/>
    <w:rsid w:val="005778FC"/>
    <w:rsid w:val="00580503"/>
    <w:rsid w:val="00581088"/>
    <w:rsid w:val="0058193F"/>
    <w:rsid w:val="005830F7"/>
    <w:rsid w:val="00587CF1"/>
    <w:rsid w:val="005A34CD"/>
    <w:rsid w:val="005B1F37"/>
    <w:rsid w:val="005B66EE"/>
    <w:rsid w:val="005B6775"/>
    <w:rsid w:val="005C69A7"/>
    <w:rsid w:val="005C6B95"/>
    <w:rsid w:val="005D08CA"/>
    <w:rsid w:val="005E0164"/>
    <w:rsid w:val="005E3479"/>
    <w:rsid w:val="005E7165"/>
    <w:rsid w:val="005F2562"/>
    <w:rsid w:val="005F4D4E"/>
    <w:rsid w:val="005F7468"/>
    <w:rsid w:val="00607B56"/>
    <w:rsid w:val="006103ED"/>
    <w:rsid w:val="00637259"/>
    <w:rsid w:val="00640469"/>
    <w:rsid w:val="0064207B"/>
    <w:rsid w:val="00647571"/>
    <w:rsid w:val="00650F7C"/>
    <w:rsid w:val="00656D6B"/>
    <w:rsid w:val="006577D3"/>
    <w:rsid w:val="00664709"/>
    <w:rsid w:val="00670AAD"/>
    <w:rsid w:val="00672834"/>
    <w:rsid w:val="00673F47"/>
    <w:rsid w:val="00674B23"/>
    <w:rsid w:val="00677D5C"/>
    <w:rsid w:val="00685036"/>
    <w:rsid w:val="00685189"/>
    <w:rsid w:val="00685DCB"/>
    <w:rsid w:val="006965DF"/>
    <w:rsid w:val="00696C57"/>
    <w:rsid w:val="006A060C"/>
    <w:rsid w:val="006A18C3"/>
    <w:rsid w:val="006A4619"/>
    <w:rsid w:val="006A657D"/>
    <w:rsid w:val="006A686D"/>
    <w:rsid w:val="006B45CE"/>
    <w:rsid w:val="006C0F07"/>
    <w:rsid w:val="006D5937"/>
    <w:rsid w:val="006E32DF"/>
    <w:rsid w:val="006E702A"/>
    <w:rsid w:val="006F262F"/>
    <w:rsid w:val="006F785D"/>
    <w:rsid w:val="00700CB5"/>
    <w:rsid w:val="0070141D"/>
    <w:rsid w:val="0070256F"/>
    <w:rsid w:val="0070537B"/>
    <w:rsid w:val="00736FFF"/>
    <w:rsid w:val="007412A1"/>
    <w:rsid w:val="00742C51"/>
    <w:rsid w:val="00745B32"/>
    <w:rsid w:val="00746AF6"/>
    <w:rsid w:val="00746D58"/>
    <w:rsid w:val="00757271"/>
    <w:rsid w:val="00763638"/>
    <w:rsid w:val="00766F71"/>
    <w:rsid w:val="00767F91"/>
    <w:rsid w:val="00770610"/>
    <w:rsid w:val="007720C3"/>
    <w:rsid w:val="00772766"/>
    <w:rsid w:val="007765C5"/>
    <w:rsid w:val="00781BEE"/>
    <w:rsid w:val="00791B7A"/>
    <w:rsid w:val="00793652"/>
    <w:rsid w:val="00795656"/>
    <w:rsid w:val="00797FAA"/>
    <w:rsid w:val="007B1B95"/>
    <w:rsid w:val="007B241D"/>
    <w:rsid w:val="007C2935"/>
    <w:rsid w:val="007C3B70"/>
    <w:rsid w:val="007C3BDA"/>
    <w:rsid w:val="007C67DE"/>
    <w:rsid w:val="007D2FD2"/>
    <w:rsid w:val="007D4401"/>
    <w:rsid w:val="007D4E57"/>
    <w:rsid w:val="007D4E91"/>
    <w:rsid w:val="007D778C"/>
    <w:rsid w:val="007E53FD"/>
    <w:rsid w:val="007E57A8"/>
    <w:rsid w:val="007F6904"/>
    <w:rsid w:val="007F7254"/>
    <w:rsid w:val="007F7896"/>
    <w:rsid w:val="00807E14"/>
    <w:rsid w:val="00812E43"/>
    <w:rsid w:val="00817277"/>
    <w:rsid w:val="00822A38"/>
    <w:rsid w:val="008326E2"/>
    <w:rsid w:val="00837642"/>
    <w:rsid w:val="00837954"/>
    <w:rsid w:val="00843903"/>
    <w:rsid w:val="0084392A"/>
    <w:rsid w:val="00853BED"/>
    <w:rsid w:val="0085683F"/>
    <w:rsid w:val="008615A7"/>
    <w:rsid w:val="008627D9"/>
    <w:rsid w:val="008641A6"/>
    <w:rsid w:val="0086477A"/>
    <w:rsid w:val="0087095E"/>
    <w:rsid w:val="00870C49"/>
    <w:rsid w:val="008758BE"/>
    <w:rsid w:val="00876325"/>
    <w:rsid w:val="008778CD"/>
    <w:rsid w:val="00880449"/>
    <w:rsid w:val="0088070B"/>
    <w:rsid w:val="00883D4D"/>
    <w:rsid w:val="00885085"/>
    <w:rsid w:val="008879C4"/>
    <w:rsid w:val="008903B7"/>
    <w:rsid w:val="00891106"/>
    <w:rsid w:val="008974E4"/>
    <w:rsid w:val="00897F5A"/>
    <w:rsid w:val="008A707E"/>
    <w:rsid w:val="008C709A"/>
    <w:rsid w:val="008D0DBB"/>
    <w:rsid w:val="008E1C87"/>
    <w:rsid w:val="008E66C2"/>
    <w:rsid w:val="008E6A8E"/>
    <w:rsid w:val="008E703A"/>
    <w:rsid w:val="008F1BF2"/>
    <w:rsid w:val="009100A8"/>
    <w:rsid w:val="009130C6"/>
    <w:rsid w:val="009135C7"/>
    <w:rsid w:val="00915539"/>
    <w:rsid w:val="00936FBB"/>
    <w:rsid w:val="009447F3"/>
    <w:rsid w:val="00956244"/>
    <w:rsid w:val="0095760B"/>
    <w:rsid w:val="00963B68"/>
    <w:rsid w:val="00967882"/>
    <w:rsid w:val="00970BA6"/>
    <w:rsid w:val="00970CB2"/>
    <w:rsid w:val="00973B0B"/>
    <w:rsid w:val="0097477C"/>
    <w:rsid w:val="00975074"/>
    <w:rsid w:val="00980990"/>
    <w:rsid w:val="009867F8"/>
    <w:rsid w:val="00986BBA"/>
    <w:rsid w:val="00987A38"/>
    <w:rsid w:val="00992EC7"/>
    <w:rsid w:val="00994E49"/>
    <w:rsid w:val="009955F5"/>
    <w:rsid w:val="009A0CEE"/>
    <w:rsid w:val="009A469B"/>
    <w:rsid w:val="009A6217"/>
    <w:rsid w:val="009A6485"/>
    <w:rsid w:val="009A7F29"/>
    <w:rsid w:val="009B3354"/>
    <w:rsid w:val="009C09D5"/>
    <w:rsid w:val="009C44C3"/>
    <w:rsid w:val="009C5082"/>
    <w:rsid w:val="009C5C63"/>
    <w:rsid w:val="009C5D5B"/>
    <w:rsid w:val="009D3DBA"/>
    <w:rsid w:val="009D48E7"/>
    <w:rsid w:val="009E0B95"/>
    <w:rsid w:val="009E0C30"/>
    <w:rsid w:val="009F03C0"/>
    <w:rsid w:val="009F6E6C"/>
    <w:rsid w:val="00A003F6"/>
    <w:rsid w:val="00A00ACD"/>
    <w:rsid w:val="00A01243"/>
    <w:rsid w:val="00A038DE"/>
    <w:rsid w:val="00A05A15"/>
    <w:rsid w:val="00A07012"/>
    <w:rsid w:val="00A07D20"/>
    <w:rsid w:val="00A13C13"/>
    <w:rsid w:val="00A22698"/>
    <w:rsid w:val="00A23026"/>
    <w:rsid w:val="00A24147"/>
    <w:rsid w:val="00A26CFC"/>
    <w:rsid w:val="00A341DA"/>
    <w:rsid w:val="00A36CFD"/>
    <w:rsid w:val="00A41E79"/>
    <w:rsid w:val="00A44EA6"/>
    <w:rsid w:val="00A46EF8"/>
    <w:rsid w:val="00A5275A"/>
    <w:rsid w:val="00A53CC4"/>
    <w:rsid w:val="00A55CAE"/>
    <w:rsid w:val="00A5653C"/>
    <w:rsid w:val="00A62143"/>
    <w:rsid w:val="00A64244"/>
    <w:rsid w:val="00A6666B"/>
    <w:rsid w:val="00A6717E"/>
    <w:rsid w:val="00A71EDD"/>
    <w:rsid w:val="00A72E5F"/>
    <w:rsid w:val="00A82883"/>
    <w:rsid w:val="00A83A7B"/>
    <w:rsid w:val="00A83ABD"/>
    <w:rsid w:val="00A84357"/>
    <w:rsid w:val="00A8727E"/>
    <w:rsid w:val="00A87605"/>
    <w:rsid w:val="00A87B33"/>
    <w:rsid w:val="00A93916"/>
    <w:rsid w:val="00AA716A"/>
    <w:rsid w:val="00AA7682"/>
    <w:rsid w:val="00AB3529"/>
    <w:rsid w:val="00AB6B0D"/>
    <w:rsid w:val="00AD6357"/>
    <w:rsid w:val="00AE303B"/>
    <w:rsid w:val="00AE3548"/>
    <w:rsid w:val="00AF37D1"/>
    <w:rsid w:val="00AF406C"/>
    <w:rsid w:val="00AF74AC"/>
    <w:rsid w:val="00B0522F"/>
    <w:rsid w:val="00B11681"/>
    <w:rsid w:val="00B21445"/>
    <w:rsid w:val="00B21C66"/>
    <w:rsid w:val="00B378F1"/>
    <w:rsid w:val="00B433F9"/>
    <w:rsid w:val="00B56B03"/>
    <w:rsid w:val="00B6606F"/>
    <w:rsid w:val="00B75A34"/>
    <w:rsid w:val="00B763BA"/>
    <w:rsid w:val="00B76568"/>
    <w:rsid w:val="00B77211"/>
    <w:rsid w:val="00B810AD"/>
    <w:rsid w:val="00B82E4B"/>
    <w:rsid w:val="00B861DB"/>
    <w:rsid w:val="00B90109"/>
    <w:rsid w:val="00B9164F"/>
    <w:rsid w:val="00B91C89"/>
    <w:rsid w:val="00B95627"/>
    <w:rsid w:val="00B95DA1"/>
    <w:rsid w:val="00B97B01"/>
    <w:rsid w:val="00B97C8D"/>
    <w:rsid w:val="00BA1AAD"/>
    <w:rsid w:val="00BA2C0A"/>
    <w:rsid w:val="00BB031F"/>
    <w:rsid w:val="00BB3205"/>
    <w:rsid w:val="00BB37EC"/>
    <w:rsid w:val="00BC0334"/>
    <w:rsid w:val="00BC1D60"/>
    <w:rsid w:val="00BD6B1A"/>
    <w:rsid w:val="00BE5B40"/>
    <w:rsid w:val="00BE6AAE"/>
    <w:rsid w:val="00BE6CBA"/>
    <w:rsid w:val="00BF352E"/>
    <w:rsid w:val="00BF5978"/>
    <w:rsid w:val="00C040D5"/>
    <w:rsid w:val="00C059BC"/>
    <w:rsid w:val="00C103A5"/>
    <w:rsid w:val="00C16C76"/>
    <w:rsid w:val="00C17B0C"/>
    <w:rsid w:val="00C20150"/>
    <w:rsid w:val="00C27880"/>
    <w:rsid w:val="00C34275"/>
    <w:rsid w:val="00C43E41"/>
    <w:rsid w:val="00C43EBB"/>
    <w:rsid w:val="00C44A61"/>
    <w:rsid w:val="00C50D7A"/>
    <w:rsid w:val="00C542F0"/>
    <w:rsid w:val="00C563D8"/>
    <w:rsid w:val="00C56880"/>
    <w:rsid w:val="00C66292"/>
    <w:rsid w:val="00C66401"/>
    <w:rsid w:val="00C6658A"/>
    <w:rsid w:val="00C75AC4"/>
    <w:rsid w:val="00C774A0"/>
    <w:rsid w:val="00C822EA"/>
    <w:rsid w:val="00C8288A"/>
    <w:rsid w:val="00CA0155"/>
    <w:rsid w:val="00CA538F"/>
    <w:rsid w:val="00CB102F"/>
    <w:rsid w:val="00CC0BB7"/>
    <w:rsid w:val="00CC2081"/>
    <w:rsid w:val="00CC4701"/>
    <w:rsid w:val="00CC5DD1"/>
    <w:rsid w:val="00CC78F4"/>
    <w:rsid w:val="00CC797D"/>
    <w:rsid w:val="00CD16ED"/>
    <w:rsid w:val="00CD2A7E"/>
    <w:rsid w:val="00CD7631"/>
    <w:rsid w:val="00CE3F64"/>
    <w:rsid w:val="00CE6DBE"/>
    <w:rsid w:val="00CF37DA"/>
    <w:rsid w:val="00CF43E4"/>
    <w:rsid w:val="00D04CF4"/>
    <w:rsid w:val="00D06B5F"/>
    <w:rsid w:val="00D06DDA"/>
    <w:rsid w:val="00D07011"/>
    <w:rsid w:val="00D07E77"/>
    <w:rsid w:val="00D11B50"/>
    <w:rsid w:val="00D12612"/>
    <w:rsid w:val="00D24068"/>
    <w:rsid w:val="00D27FEE"/>
    <w:rsid w:val="00D31316"/>
    <w:rsid w:val="00D37FA5"/>
    <w:rsid w:val="00D42F21"/>
    <w:rsid w:val="00D45297"/>
    <w:rsid w:val="00D45394"/>
    <w:rsid w:val="00D46921"/>
    <w:rsid w:val="00D502BC"/>
    <w:rsid w:val="00D51349"/>
    <w:rsid w:val="00D572D6"/>
    <w:rsid w:val="00D635D2"/>
    <w:rsid w:val="00D6374B"/>
    <w:rsid w:val="00D672E1"/>
    <w:rsid w:val="00D677FF"/>
    <w:rsid w:val="00D82381"/>
    <w:rsid w:val="00D91E86"/>
    <w:rsid w:val="00D96F5A"/>
    <w:rsid w:val="00DA2BF5"/>
    <w:rsid w:val="00DA4D5A"/>
    <w:rsid w:val="00DA5A1D"/>
    <w:rsid w:val="00DA6BE0"/>
    <w:rsid w:val="00DB1B8E"/>
    <w:rsid w:val="00DB58F8"/>
    <w:rsid w:val="00DB79CF"/>
    <w:rsid w:val="00DC05FB"/>
    <w:rsid w:val="00DC182A"/>
    <w:rsid w:val="00DC2569"/>
    <w:rsid w:val="00DD21E2"/>
    <w:rsid w:val="00DD3AD4"/>
    <w:rsid w:val="00DD4705"/>
    <w:rsid w:val="00DD793F"/>
    <w:rsid w:val="00DE0130"/>
    <w:rsid w:val="00DE0C69"/>
    <w:rsid w:val="00DF510F"/>
    <w:rsid w:val="00DF59F9"/>
    <w:rsid w:val="00E002B6"/>
    <w:rsid w:val="00E008D1"/>
    <w:rsid w:val="00E02DC0"/>
    <w:rsid w:val="00E10AEB"/>
    <w:rsid w:val="00E12349"/>
    <w:rsid w:val="00E13F82"/>
    <w:rsid w:val="00E170A9"/>
    <w:rsid w:val="00E21CD6"/>
    <w:rsid w:val="00E34A48"/>
    <w:rsid w:val="00E37064"/>
    <w:rsid w:val="00E37A1D"/>
    <w:rsid w:val="00E560E3"/>
    <w:rsid w:val="00E57006"/>
    <w:rsid w:val="00E60A4C"/>
    <w:rsid w:val="00E7137B"/>
    <w:rsid w:val="00E73046"/>
    <w:rsid w:val="00E76697"/>
    <w:rsid w:val="00E80472"/>
    <w:rsid w:val="00E817D2"/>
    <w:rsid w:val="00E82AE5"/>
    <w:rsid w:val="00E876E1"/>
    <w:rsid w:val="00E96C2A"/>
    <w:rsid w:val="00EA2958"/>
    <w:rsid w:val="00EB0886"/>
    <w:rsid w:val="00EB3AF1"/>
    <w:rsid w:val="00EC1D60"/>
    <w:rsid w:val="00ED10A4"/>
    <w:rsid w:val="00EE0116"/>
    <w:rsid w:val="00EE7DAF"/>
    <w:rsid w:val="00EF0850"/>
    <w:rsid w:val="00EF1A4D"/>
    <w:rsid w:val="00EF4ED1"/>
    <w:rsid w:val="00EF717B"/>
    <w:rsid w:val="00F026C3"/>
    <w:rsid w:val="00F03384"/>
    <w:rsid w:val="00F04B4A"/>
    <w:rsid w:val="00F13B19"/>
    <w:rsid w:val="00F13C17"/>
    <w:rsid w:val="00F16F70"/>
    <w:rsid w:val="00F20D96"/>
    <w:rsid w:val="00F244A2"/>
    <w:rsid w:val="00F35068"/>
    <w:rsid w:val="00F364C0"/>
    <w:rsid w:val="00F44F19"/>
    <w:rsid w:val="00F52BB7"/>
    <w:rsid w:val="00F5418C"/>
    <w:rsid w:val="00F60B90"/>
    <w:rsid w:val="00F60E2C"/>
    <w:rsid w:val="00F61389"/>
    <w:rsid w:val="00F65310"/>
    <w:rsid w:val="00F71075"/>
    <w:rsid w:val="00F744EA"/>
    <w:rsid w:val="00F74A95"/>
    <w:rsid w:val="00F8345F"/>
    <w:rsid w:val="00F86DF8"/>
    <w:rsid w:val="00F90F2C"/>
    <w:rsid w:val="00F953F1"/>
    <w:rsid w:val="00FA4E74"/>
    <w:rsid w:val="00FB04EF"/>
    <w:rsid w:val="00FB3DC3"/>
    <w:rsid w:val="00FB6B6A"/>
    <w:rsid w:val="00FC6271"/>
    <w:rsid w:val="00FD2ADE"/>
    <w:rsid w:val="00FD3BCE"/>
    <w:rsid w:val="00FD4E73"/>
    <w:rsid w:val="00FE376D"/>
    <w:rsid w:val="00FE4A47"/>
    <w:rsid w:val="00FE77BA"/>
    <w:rsid w:val="00FF0944"/>
    <w:rsid w:val="00FF2C2A"/>
    <w:rsid w:val="00FF3F82"/>
    <w:rsid w:val="00FF65D6"/>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C554"/>
  <w15:chartTrackingRefBased/>
  <w15:docId w15:val="{C4F6D068-80CC-4182-9109-B2E9AFB2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30F7"/>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link w:val="Heading2Char"/>
    <w:uiPriority w:val="9"/>
    <w:qFormat/>
    <w:rsid w:val="005830F7"/>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paragraph" w:styleId="Heading3">
    <w:name w:val="heading 3"/>
    <w:basedOn w:val="Normal"/>
    <w:next w:val="Normal"/>
    <w:link w:val="Heading3Char"/>
    <w:uiPriority w:val="9"/>
    <w:unhideWhenUsed/>
    <w:qFormat/>
    <w:rsid w:val="007636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84357"/>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paragraph" w:styleId="Heading5">
    <w:name w:val="heading 5"/>
    <w:basedOn w:val="Normal"/>
    <w:link w:val="Heading5Char"/>
    <w:uiPriority w:val="9"/>
    <w:qFormat/>
    <w:rsid w:val="00A84357"/>
    <w:pPr>
      <w:spacing w:before="100" w:beforeAutospacing="1" w:after="100" w:afterAutospacing="1" w:line="240" w:lineRule="auto"/>
      <w:outlineLvl w:val="4"/>
    </w:pPr>
    <w:rPr>
      <w:rFonts w:ascii="Times New Roman" w:eastAsia="Times New Roman" w:hAnsi="Times New Roman" w:cs="Times New Roman"/>
      <w:b/>
      <w:bCs/>
      <w:sz w:val="20"/>
      <w:szCs w:val="20"/>
      <w:lang w:val="fr-BE" w:eastAsia="fr-BE"/>
    </w:rPr>
  </w:style>
  <w:style w:type="paragraph" w:styleId="Heading6">
    <w:name w:val="heading 6"/>
    <w:basedOn w:val="Normal"/>
    <w:link w:val="Heading6Char"/>
    <w:uiPriority w:val="9"/>
    <w:qFormat/>
    <w:rsid w:val="00A84357"/>
    <w:pPr>
      <w:spacing w:before="100" w:beforeAutospacing="1" w:after="100" w:afterAutospacing="1" w:line="240" w:lineRule="auto"/>
      <w:outlineLvl w:val="5"/>
    </w:pPr>
    <w:rPr>
      <w:rFonts w:ascii="Times New Roman" w:eastAsia="Times New Roman" w:hAnsi="Times New Roman" w:cs="Times New Roman"/>
      <w:b/>
      <w:bCs/>
      <w:sz w:val="15"/>
      <w:szCs w:val="15"/>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0F7"/>
    <w:rPr>
      <w:rFonts w:ascii="Times New Roman" w:eastAsia="Times New Roman" w:hAnsi="Times New Roman" w:cs="Times New Roman"/>
      <w:b/>
      <w:bCs/>
      <w:kern w:val="36"/>
      <w:sz w:val="48"/>
      <w:szCs w:val="48"/>
      <w:lang w:val="fr-BE" w:eastAsia="fr-BE"/>
    </w:rPr>
  </w:style>
  <w:style w:type="character" w:customStyle="1" w:styleId="Heading2Char">
    <w:name w:val="Heading 2 Char"/>
    <w:basedOn w:val="DefaultParagraphFont"/>
    <w:link w:val="Heading2"/>
    <w:uiPriority w:val="9"/>
    <w:rsid w:val="005830F7"/>
    <w:rPr>
      <w:rFonts w:ascii="Times New Roman" w:eastAsia="Times New Roman" w:hAnsi="Times New Roman" w:cs="Times New Roman"/>
      <w:b/>
      <w:bCs/>
      <w:sz w:val="36"/>
      <w:szCs w:val="36"/>
      <w:lang w:val="fr-BE" w:eastAsia="fr-BE"/>
    </w:rPr>
  </w:style>
  <w:style w:type="character" w:customStyle="1" w:styleId="Heading3Char">
    <w:name w:val="Heading 3 Char"/>
    <w:basedOn w:val="DefaultParagraphFont"/>
    <w:link w:val="Heading3"/>
    <w:uiPriority w:val="9"/>
    <w:rsid w:val="0076363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8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0F7"/>
  </w:style>
  <w:style w:type="paragraph" w:styleId="FootnoteText">
    <w:name w:val="footnote text"/>
    <w:aliases w:val=" Car, Car Car Car Car,Car Car,Car Car Car,Car Car Car Car Car Car Car Car Car Car Car Car Car Car Car Car Car Car Car Car Car Car,Car Car Car Car Car Car Car Car Car Car Car Car Car Car Car Car Car Car Car Car Car Car Car Car Car Car"/>
    <w:basedOn w:val="Normal"/>
    <w:link w:val="FootnoteTextChar"/>
    <w:uiPriority w:val="99"/>
    <w:unhideWhenUsed/>
    <w:rsid w:val="005830F7"/>
    <w:pPr>
      <w:spacing w:after="0" w:line="240" w:lineRule="auto"/>
    </w:pPr>
    <w:rPr>
      <w:sz w:val="20"/>
      <w:szCs w:val="20"/>
    </w:rPr>
  </w:style>
  <w:style w:type="character" w:customStyle="1" w:styleId="FootnoteTextChar">
    <w:name w:val="Footnote Text Char"/>
    <w:aliases w:val=" Car Char, Car Car Car Car Char,Car Car Char,Car Car Car Char,Car Car Car Car Car Car Car Car Car Car Car Car Car Car Car Car Car Car Car Car Car Car Char"/>
    <w:basedOn w:val="DefaultParagraphFont"/>
    <w:link w:val="FootnoteText"/>
    <w:uiPriority w:val="99"/>
    <w:rsid w:val="005830F7"/>
    <w:rPr>
      <w:sz w:val="20"/>
      <w:szCs w:val="20"/>
    </w:rPr>
  </w:style>
  <w:style w:type="character" w:styleId="FootnoteReference">
    <w:name w:val="footnote reference"/>
    <w:aliases w:val="Times 10 Point,Exposant 3 Point,Footnote symbol,footnote ref"/>
    <w:basedOn w:val="DefaultParagraphFont"/>
    <w:uiPriority w:val="99"/>
    <w:unhideWhenUsed/>
    <w:rsid w:val="005830F7"/>
    <w:rPr>
      <w:vertAlign w:val="superscript"/>
    </w:rPr>
  </w:style>
  <w:style w:type="paragraph" w:styleId="ListParagraph">
    <w:name w:val="List Paragraph"/>
    <w:basedOn w:val="Normal"/>
    <w:uiPriority w:val="34"/>
    <w:qFormat/>
    <w:rsid w:val="005830F7"/>
    <w:pPr>
      <w:ind w:left="720"/>
      <w:contextualSpacing/>
    </w:pPr>
  </w:style>
  <w:style w:type="character" w:styleId="Hyperlink">
    <w:name w:val="Hyperlink"/>
    <w:basedOn w:val="DefaultParagraphFont"/>
    <w:uiPriority w:val="99"/>
    <w:unhideWhenUsed/>
    <w:rsid w:val="005830F7"/>
    <w:rPr>
      <w:color w:val="0000FF"/>
      <w:u w:val="single"/>
    </w:rPr>
  </w:style>
  <w:style w:type="character" w:customStyle="1" w:styleId="toctoggle">
    <w:name w:val="toctoggle"/>
    <w:basedOn w:val="DefaultParagraphFont"/>
    <w:rsid w:val="005830F7"/>
  </w:style>
  <w:style w:type="character" w:customStyle="1" w:styleId="mw-headline">
    <w:name w:val="mw-headline"/>
    <w:basedOn w:val="DefaultParagraphFont"/>
    <w:rsid w:val="005830F7"/>
  </w:style>
  <w:style w:type="character" w:customStyle="1" w:styleId="mw-editsection">
    <w:name w:val="mw-editsection"/>
    <w:basedOn w:val="DefaultParagraphFont"/>
    <w:rsid w:val="005830F7"/>
  </w:style>
  <w:style w:type="character" w:customStyle="1" w:styleId="mw-editsection-bracket">
    <w:name w:val="mw-editsection-bracket"/>
    <w:basedOn w:val="DefaultParagraphFont"/>
    <w:rsid w:val="005830F7"/>
  </w:style>
  <w:style w:type="character" w:customStyle="1" w:styleId="mw-editsection-divider">
    <w:name w:val="mw-editsection-divider"/>
    <w:basedOn w:val="DefaultParagraphFont"/>
    <w:rsid w:val="005830F7"/>
  </w:style>
  <w:style w:type="character" w:customStyle="1" w:styleId="lang-en">
    <w:name w:val="lang-en"/>
    <w:basedOn w:val="DefaultParagraphFont"/>
    <w:rsid w:val="005830F7"/>
  </w:style>
  <w:style w:type="character" w:customStyle="1" w:styleId="noprint">
    <w:name w:val="noprint"/>
    <w:basedOn w:val="DefaultParagraphFont"/>
    <w:rsid w:val="005830F7"/>
  </w:style>
  <w:style w:type="character" w:customStyle="1" w:styleId="reference-text">
    <w:name w:val="reference-text"/>
    <w:basedOn w:val="DefaultParagraphFont"/>
    <w:rsid w:val="005830F7"/>
  </w:style>
  <w:style w:type="character" w:customStyle="1" w:styleId="ouvrage">
    <w:name w:val="ouvrage"/>
    <w:basedOn w:val="DefaultParagraphFont"/>
    <w:rsid w:val="005830F7"/>
  </w:style>
  <w:style w:type="character" w:customStyle="1" w:styleId="nomauteur">
    <w:name w:val="nom_auteur"/>
    <w:basedOn w:val="DefaultParagraphFont"/>
    <w:rsid w:val="005830F7"/>
  </w:style>
  <w:style w:type="character" w:styleId="HTMLCite">
    <w:name w:val="HTML Cite"/>
    <w:basedOn w:val="DefaultParagraphFont"/>
    <w:uiPriority w:val="99"/>
    <w:semiHidden/>
    <w:unhideWhenUsed/>
    <w:rsid w:val="005830F7"/>
    <w:rPr>
      <w:i/>
      <w:iCs/>
    </w:rPr>
  </w:style>
  <w:style w:type="character" w:customStyle="1" w:styleId="nowrap">
    <w:name w:val="nowrap"/>
    <w:basedOn w:val="DefaultParagraphFont"/>
    <w:rsid w:val="005830F7"/>
  </w:style>
  <w:style w:type="character" w:styleId="EndnoteReference">
    <w:name w:val="endnote reference"/>
    <w:basedOn w:val="DefaultParagraphFont"/>
    <w:uiPriority w:val="99"/>
    <w:semiHidden/>
    <w:unhideWhenUsed/>
    <w:rsid w:val="005830F7"/>
    <w:rPr>
      <w:vertAlign w:val="superscript"/>
    </w:rPr>
  </w:style>
  <w:style w:type="paragraph" w:customStyle="1" w:styleId="Flietext">
    <w:name w:val="Fließtext"/>
    <w:link w:val="FlietextZchn"/>
    <w:qFormat/>
    <w:rsid w:val="005830F7"/>
    <w:pPr>
      <w:spacing w:after="0" w:line="240" w:lineRule="exact"/>
      <w:ind w:firstLine="284"/>
      <w:jc w:val="both"/>
    </w:pPr>
    <w:rPr>
      <w:rFonts w:ascii="Garamond" w:eastAsia="Times New Roman" w:hAnsi="Garamond" w:cs="Times New Roman"/>
      <w:sz w:val="20"/>
      <w:szCs w:val="24"/>
      <w:lang w:val="de-DE" w:eastAsia="ar-SA"/>
    </w:rPr>
  </w:style>
  <w:style w:type="character" w:customStyle="1" w:styleId="FlietextZchn">
    <w:name w:val="Fließtext Zchn"/>
    <w:link w:val="Flietext"/>
    <w:rsid w:val="005830F7"/>
    <w:rPr>
      <w:rFonts w:ascii="Garamond" w:eastAsia="Times New Roman" w:hAnsi="Garamond" w:cs="Times New Roman"/>
      <w:sz w:val="20"/>
      <w:szCs w:val="24"/>
      <w:lang w:val="de-DE" w:eastAsia="ar-SA"/>
    </w:rPr>
  </w:style>
  <w:style w:type="character" w:customStyle="1" w:styleId="citation">
    <w:name w:val="citation"/>
    <w:basedOn w:val="DefaultParagraphFont"/>
    <w:rsid w:val="00F244A2"/>
  </w:style>
  <w:style w:type="character" w:customStyle="1" w:styleId="lang-grc">
    <w:name w:val="lang-grc"/>
    <w:basedOn w:val="DefaultParagraphFont"/>
    <w:rsid w:val="00F244A2"/>
  </w:style>
  <w:style w:type="character" w:customStyle="1" w:styleId="lang-grc-latn">
    <w:name w:val="lang-grc-latn"/>
    <w:basedOn w:val="DefaultParagraphFont"/>
    <w:rsid w:val="00F244A2"/>
  </w:style>
  <w:style w:type="character" w:styleId="Emphasis">
    <w:name w:val="Emphasis"/>
    <w:basedOn w:val="DefaultParagraphFont"/>
    <w:uiPriority w:val="20"/>
    <w:qFormat/>
    <w:rsid w:val="0030671F"/>
    <w:rPr>
      <w:i/>
      <w:iCs/>
    </w:rPr>
  </w:style>
  <w:style w:type="paragraph" w:customStyle="1" w:styleId="accroche">
    <w:name w:val="accroche"/>
    <w:basedOn w:val="Normal"/>
    <w:rsid w:val="00306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71F"/>
    <w:rPr>
      <w:b/>
      <w:bCs/>
    </w:rPr>
  </w:style>
  <w:style w:type="paragraph" w:customStyle="1" w:styleId="msonormal0">
    <w:name w:val="msonormal"/>
    <w:basedOn w:val="Normal"/>
    <w:rsid w:val="0053680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icon">
    <w:name w:val="icon"/>
    <w:basedOn w:val="DefaultParagraphFont"/>
    <w:rsid w:val="00536801"/>
  </w:style>
  <w:style w:type="character" w:customStyle="1" w:styleId="icon-remote-access">
    <w:name w:val="icon-remote-access"/>
    <w:basedOn w:val="DefaultParagraphFont"/>
    <w:rsid w:val="00536801"/>
  </w:style>
  <w:style w:type="paragraph" w:styleId="z-TopofForm">
    <w:name w:val="HTML Top of Form"/>
    <w:basedOn w:val="Normal"/>
    <w:next w:val="Normal"/>
    <w:link w:val="z-TopofFormChar"/>
    <w:hidden/>
    <w:uiPriority w:val="99"/>
    <w:semiHidden/>
    <w:unhideWhenUsed/>
    <w:rsid w:val="00536801"/>
    <w:pPr>
      <w:pBdr>
        <w:bottom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TopofFormChar">
    <w:name w:val="z-Top of Form Char"/>
    <w:basedOn w:val="DefaultParagraphFont"/>
    <w:link w:val="z-TopofForm"/>
    <w:uiPriority w:val="99"/>
    <w:semiHidden/>
    <w:rsid w:val="00536801"/>
    <w:rPr>
      <w:rFonts w:ascii="Arial" w:eastAsia="Times New Roman" w:hAnsi="Arial" w:cs="Arial"/>
      <w:vanish/>
      <w:sz w:val="16"/>
      <w:szCs w:val="16"/>
      <w:lang w:val="fr-BE" w:eastAsia="fr-BE"/>
    </w:rPr>
  </w:style>
  <w:style w:type="character" w:customStyle="1" w:styleId="icon-magnifing-glass">
    <w:name w:val="icon-magnifing-glass"/>
    <w:basedOn w:val="DefaultParagraphFont"/>
    <w:rsid w:val="00536801"/>
  </w:style>
  <w:style w:type="character" w:customStyle="1" w:styleId="ui-helper-hidden-accessible">
    <w:name w:val="ui-helper-hidden-accessible"/>
    <w:basedOn w:val="DefaultParagraphFont"/>
    <w:rsid w:val="00536801"/>
  </w:style>
  <w:style w:type="paragraph" w:styleId="z-BottomofForm">
    <w:name w:val="HTML Bottom of Form"/>
    <w:basedOn w:val="Normal"/>
    <w:next w:val="Normal"/>
    <w:link w:val="z-BottomofFormChar"/>
    <w:hidden/>
    <w:uiPriority w:val="99"/>
    <w:semiHidden/>
    <w:unhideWhenUsed/>
    <w:rsid w:val="00536801"/>
    <w:pPr>
      <w:pBdr>
        <w:top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BottomofFormChar">
    <w:name w:val="z-Bottom of Form Char"/>
    <w:basedOn w:val="DefaultParagraphFont"/>
    <w:link w:val="z-BottomofForm"/>
    <w:uiPriority w:val="99"/>
    <w:semiHidden/>
    <w:rsid w:val="00536801"/>
    <w:rPr>
      <w:rFonts w:ascii="Arial" w:eastAsia="Times New Roman" w:hAnsi="Arial" w:cs="Arial"/>
      <w:vanish/>
      <w:sz w:val="16"/>
      <w:szCs w:val="16"/>
      <w:lang w:val="fr-BE" w:eastAsia="fr-BE"/>
    </w:rPr>
  </w:style>
  <w:style w:type="character" w:customStyle="1" w:styleId="icon-breadcrump-arrow">
    <w:name w:val="icon-breadcrump-arrow"/>
    <w:basedOn w:val="DefaultParagraphFont"/>
    <w:rsid w:val="00536801"/>
  </w:style>
  <w:style w:type="character" w:customStyle="1" w:styleId="orange">
    <w:name w:val="orange"/>
    <w:basedOn w:val="DefaultParagraphFont"/>
    <w:rsid w:val="00536801"/>
  </w:style>
  <w:style w:type="character" w:customStyle="1" w:styleId="titre">
    <w:name w:val="titre"/>
    <w:basedOn w:val="DefaultParagraphFont"/>
    <w:rsid w:val="00536801"/>
  </w:style>
  <w:style w:type="character" w:customStyle="1" w:styleId="withoutcontribution">
    <w:name w:val="without_contribution"/>
    <w:basedOn w:val="DefaultParagraphFont"/>
    <w:rsid w:val="00536801"/>
  </w:style>
  <w:style w:type="character" w:customStyle="1" w:styleId="icon-arrow-black-right">
    <w:name w:val="icon-arrow-black-right"/>
    <w:basedOn w:val="DefaultParagraphFont"/>
    <w:rsid w:val="00536801"/>
  </w:style>
  <w:style w:type="character" w:customStyle="1" w:styleId="yellow">
    <w:name w:val="yellow"/>
    <w:basedOn w:val="DefaultParagraphFont"/>
    <w:rsid w:val="00536801"/>
  </w:style>
  <w:style w:type="character" w:customStyle="1" w:styleId="unicon">
    <w:name w:val="unicon"/>
    <w:basedOn w:val="DefaultParagraphFont"/>
    <w:rsid w:val="00536801"/>
  </w:style>
  <w:style w:type="character" w:customStyle="1" w:styleId="icon-arrow-white-left">
    <w:name w:val="icon-arrow-white-left"/>
    <w:basedOn w:val="DefaultParagraphFont"/>
    <w:rsid w:val="00536801"/>
  </w:style>
  <w:style w:type="character" w:customStyle="1" w:styleId="currentpage">
    <w:name w:val="current_page"/>
    <w:basedOn w:val="DefaultParagraphFont"/>
    <w:rsid w:val="00536801"/>
  </w:style>
  <w:style w:type="character" w:customStyle="1" w:styleId="icon-arrow-white-right">
    <w:name w:val="icon-arrow-white-right"/>
    <w:basedOn w:val="DefaultParagraphFont"/>
    <w:rsid w:val="00536801"/>
  </w:style>
  <w:style w:type="paragraph" w:customStyle="1" w:styleId="alinea">
    <w:name w:val="alinea"/>
    <w:basedOn w:val="Normal"/>
    <w:rsid w:val="0053680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ettrine">
    <w:name w:val="lettrine"/>
    <w:basedOn w:val="DefaultParagraphFont"/>
    <w:rsid w:val="00536801"/>
  </w:style>
  <w:style w:type="character" w:customStyle="1" w:styleId="renvoifakeno">
    <w:name w:val="renvoi_fake_no"/>
    <w:basedOn w:val="DefaultParagraphFont"/>
    <w:rsid w:val="00536801"/>
  </w:style>
  <w:style w:type="character" w:customStyle="1" w:styleId="uppercase">
    <w:name w:val="uppercase"/>
    <w:basedOn w:val="DefaultParagraphFont"/>
    <w:rsid w:val="00536801"/>
  </w:style>
  <w:style w:type="paragraph" w:customStyle="1" w:styleId="fig-chapo">
    <w:name w:val="fig-chapo"/>
    <w:basedOn w:val="Normal"/>
    <w:rsid w:val="001D3C1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eg">
    <w:name w:val="leg"/>
    <w:basedOn w:val="DefaultParagraphFont"/>
    <w:rsid w:val="001D3C1E"/>
  </w:style>
  <w:style w:type="character" w:customStyle="1" w:styleId="text">
    <w:name w:val="text"/>
    <w:basedOn w:val="DefaultParagraphFont"/>
    <w:rsid w:val="00A5275A"/>
  </w:style>
  <w:style w:type="character" w:customStyle="1" w:styleId="familyname">
    <w:name w:val="familyname"/>
    <w:basedOn w:val="DefaultParagraphFont"/>
    <w:rsid w:val="00A5275A"/>
  </w:style>
  <w:style w:type="paragraph" w:customStyle="1" w:styleId="texte">
    <w:name w:val="texte"/>
    <w:basedOn w:val="Normal"/>
    <w:rsid w:val="00A5275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paranumber">
    <w:name w:val="paranumber"/>
    <w:basedOn w:val="DefaultParagraphFont"/>
    <w:rsid w:val="00A5275A"/>
  </w:style>
  <w:style w:type="paragraph" w:customStyle="1" w:styleId="description">
    <w:name w:val="description"/>
    <w:basedOn w:val="Normal"/>
    <w:rsid w:val="00A5275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indicateur-langue">
    <w:name w:val="indicateur-langue"/>
    <w:basedOn w:val="DefaultParagraphFont"/>
    <w:rsid w:val="00A84357"/>
  </w:style>
  <w:style w:type="character" w:styleId="FollowedHyperlink">
    <w:name w:val="FollowedHyperlink"/>
    <w:basedOn w:val="DefaultParagraphFont"/>
    <w:uiPriority w:val="99"/>
    <w:semiHidden/>
    <w:unhideWhenUsed/>
    <w:rsid w:val="00A84357"/>
    <w:rPr>
      <w:color w:val="954F72" w:themeColor="followedHyperlink"/>
      <w:u w:val="single"/>
    </w:rPr>
  </w:style>
  <w:style w:type="character" w:customStyle="1" w:styleId="Heading4Char">
    <w:name w:val="Heading 4 Char"/>
    <w:basedOn w:val="DefaultParagraphFont"/>
    <w:link w:val="Heading4"/>
    <w:uiPriority w:val="9"/>
    <w:rsid w:val="00A84357"/>
    <w:rPr>
      <w:rFonts w:ascii="Times New Roman" w:eastAsia="Times New Roman" w:hAnsi="Times New Roman" w:cs="Times New Roman"/>
      <w:b/>
      <w:bCs/>
      <w:sz w:val="24"/>
      <w:szCs w:val="24"/>
      <w:lang w:val="fr-BE" w:eastAsia="fr-BE"/>
    </w:rPr>
  </w:style>
  <w:style w:type="character" w:customStyle="1" w:styleId="Heading5Char">
    <w:name w:val="Heading 5 Char"/>
    <w:basedOn w:val="DefaultParagraphFont"/>
    <w:link w:val="Heading5"/>
    <w:uiPriority w:val="9"/>
    <w:rsid w:val="00A84357"/>
    <w:rPr>
      <w:rFonts w:ascii="Times New Roman" w:eastAsia="Times New Roman" w:hAnsi="Times New Roman" w:cs="Times New Roman"/>
      <w:b/>
      <w:bCs/>
      <w:sz w:val="20"/>
      <w:szCs w:val="20"/>
      <w:lang w:val="fr-BE" w:eastAsia="fr-BE"/>
    </w:rPr>
  </w:style>
  <w:style w:type="character" w:customStyle="1" w:styleId="Heading6Char">
    <w:name w:val="Heading 6 Char"/>
    <w:basedOn w:val="DefaultParagraphFont"/>
    <w:link w:val="Heading6"/>
    <w:uiPriority w:val="9"/>
    <w:rsid w:val="00A84357"/>
    <w:rPr>
      <w:rFonts w:ascii="Times New Roman" w:eastAsia="Times New Roman" w:hAnsi="Times New Roman" w:cs="Times New Roman"/>
      <w:b/>
      <w:bCs/>
      <w:sz w:val="15"/>
      <w:szCs w:val="15"/>
      <w:lang w:val="fr-BE" w:eastAsia="fr-BE"/>
    </w:rPr>
  </w:style>
  <w:style w:type="character" w:styleId="HTMLDefinition">
    <w:name w:val="HTML Definition"/>
    <w:basedOn w:val="DefaultParagraphFont"/>
    <w:uiPriority w:val="99"/>
    <w:semiHidden/>
    <w:unhideWhenUsed/>
    <w:rsid w:val="00A84357"/>
    <w:rPr>
      <w:b/>
      <w:bCs/>
      <w:i w:val="0"/>
      <w:iCs w:val="0"/>
    </w:rPr>
  </w:style>
  <w:style w:type="paragraph" w:customStyle="1" w:styleId="bloc">
    <w:name w:val="bloc"/>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ordered">
    <w:name w:val="bordered"/>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helper-hidden">
    <w:name w:val="ui-helper-hidden"/>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ui-helper-reset">
    <w:name w:val="ui-helper-reset"/>
    <w:basedOn w:val="Normal"/>
    <w:rsid w:val="00A84357"/>
    <w:pPr>
      <w:spacing w:after="0" w:line="240" w:lineRule="auto"/>
    </w:pPr>
    <w:rPr>
      <w:rFonts w:ascii="Times New Roman" w:eastAsia="Times New Roman" w:hAnsi="Times New Roman" w:cs="Times New Roman"/>
      <w:sz w:val="24"/>
      <w:szCs w:val="24"/>
      <w:lang w:val="fr-BE" w:eastAsia="fr-BE"/>
    </w:rPr>
  </w:style>
  <w:style w:type="paragraph" w:customStyle="1" w:styleId="ui-helper-zfix">
    <w:name w:val="ui-helper-zfix"/>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icon">
    <w:name w:val="ui-icon"/>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widget-overlay">
    <w:name w:val="ui-widget-overlay"/>
    <w:basedOn w:val="Normal"/>
    <w:rsid w:val="00A84357"/>
    <w:pPr>
      <w:shd w:val="clear" w:color="auto" w:fill="000000"/>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widget">
    <w:name w:val="ui-widget"/>
    <w:basedOn w:val="Normal"/>
    <w:rsid w:val="00A84357"/>
    <w:pPr>
      <w:spacing w:before="100" w:beforeAutospacing="1" w:after="100" w:afterAutospacing="1" w:line="240" w:lineRule="auto"/>
    </w:pPr>
    <w:rPr>
      <w:rFonts w:ascii="Arial" w:eastAsia="Times New Roman" w:hAnsi="Arial" w:cs="Arial"/>
      <w:sz w:val="19"/>
      <w:szCs w:val="19"/>
      <w:lang w:val="fr-BE" w:eastAsia="fr-BE"/>
    </w:rPr>
  </w:style>
  <w:style w:type="paragraph" w:customStyle="1" w:styleId="ui-widget-content">
    <w:name w:val="ui-widget-content"/>
    <w:basedOn w:val="Normal"/>
    <w:rsid w:val="00A8435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362B36"/>
      <w:sz w:val="24"/>
      <w:szCs w:val="24"/>
      <w:lang w:val="fr-BE" w:eastAsia="fr-BE"/>
    </w:rPr>
  </w:style>
  <w:style w:type="paragraph" w:customStyle="1" w:styleId="ui-widget-header">
    <w:name w:val="ui-widget-header"/>
    <w:basedOn w:val="Normal"/>
    <w:rsid w:val="00A84357"/>
    <w:pPr>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line="240" w:lineRule="auto"/>
    </w:pPr>
    <w:rPr>
      <w:rFonts w:ascii="Times New Roman" w:eastAsia="Times New Roman" w:hAnsi="Times New Roman" w:cs="Times New Roman"/>
      <w:b/>
      <w:bCs/>
      <w:color w:val="222222"/>
      <w:sz w:val="24"/>
      <w:szCs w:val="24"/>
      <w:lang w:val="fr-BE" w:eastAsia="fr-BE"/>
    </w:rPr>
  </w:style>
  <w:style w:type="paragraph" w:customStyle="1" w:styleId="ui-state-default">
    <w:name w:val="ui-state-default"/>
    <w:basedOn w:val="Normal"/>
    <w:rsid w:val="00A84357"/>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fr-BE" w:eastAsia="fr-BE"/>
    </w:rPr>
  </w:style>
  <w:style w:type="paragraph" w:customStyle="1" w:styleId="ui-state-hover">
    <w:name w:val="ui-state-hover"/>
    <w:basedOn w:val="Normal"/>
    <w:rsid w:val="00A8435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focus">
    <w:name w:val="ui-state-focus"/>
    <w:basedOn w:val="Normal"/>
    <w:rsid w:val="00A8435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active">
    <w:name w:val="ui-state-active"/>
    <w:basedOn w:val="Normal"/>
    <w:rsid w:val="00A84357"/>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fr-BE" w:eastAsia="fr-BE"/>
    </w:rPr>
  </w:style>
  <w:style w:type="paragraph" w:customStyle="1" w:styleId="ui-state-highlight">
    <w:name w:val="ui-state-highlight"/>
    <w:basedOn w:val="Normal"/>
    <w:rsid w:val="00A84357"/>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fr-BE" w:eastAsia="fr-BE"/>
    </w:rPr>
  </w:style>
  <w:style w:type="paragraph" w:customStyle="1" w:styleId="ui-state-error">
    <w:name w:val="ui-state-error"/>
    <w:basedOn w:val="Normal"/>
    <w:rsid w:val="00A84357"/>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state-error-text">
    <w:name w:val="ui-state-error-text"/>
    <w:basedOn w:val="Normal"/>
    <w:rsid w:val="00A84357"/>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priority-primary">
    <w:name w:val="ui-priority-primary"/>
    <w:basedOn w:val="Normal"/>
    <w:rsid w:val="00A84357"/>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ui-priority-secondary">
    <w:name w:val="ui-priority-secondary"/>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state-disabled">
    <w:name w:val="ui-state-disabled"/>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widget-shadow">
    <w:name w:val="ui-widget-shadow"/>
    <w:basedOn w:val="Normal"/>
    <w:rsid w:val="00A84357"/>
    <w:pPr>
      <w:shd w:val="clear" w:color="auto" w:fill="000000"/>
      <w:spacing w:after="0" w:line="240" w:lineRule="auto"/>
      <w:ind w:left="-105"/>
    </w:pPr>
    <w:rPr>
      <w:rFonts w:ascii="Times New Roman" w:eastAsia="Times New Roman" w:hAnsi="Times New Roman" w:cs="Times New Roman"/>
      <w:sz w:val="24"/>
      <w:szCs w:val="24"/>
      <w:lang w:val="fr-BE" w:eastAsia="fr-BE"/>
    </w:rPr>
  </w:style>
  <w:style w:type="paragraph" w:customStyle="1" w:styleId="suggestions">
    <w:name w:val="suggestions"/>
    <w:basedOn w:val="Normal"/>
    <w:rsid w:val="00A84357"/>
    <w:pPr>
      <w:spacing w:after="0" w:line="240" w:lineRule="auto"/>
    </w:pPr>
    <w:rPr>
      <w:rFonts w:ascii="Times New Roman" w:eastAsia="Times New Roman" w:hAnsi="Times New Roman" w:cs="Times New Roman"/>
      <w:sz w:val="24"/>
      <w:szCs w:val="24"/>
      <w:lang w:val="fr-BE" w:eastAsia="fr-BE"/>
    </w:rPr>
  </w:style>
  <w:style w:type="paragraph" w:customStyle="1" w:styleId="suggestions-special">
    <w:name w:val="suggestions-special"/>
    <w:basedOn w:val="Normal"/>
    <w:rsid w:val="00A84357"/>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val="fr-BE" w:eastAsia="fr-BE"/>
    </w:rPr>
  </w:style>
  <w:style w:type="paragraph" w:customStyle="1" w:styleId="suggestions-results">
    <w:name w:val="suggestions-results"/>
    <w:basedOn w:val="Normal"/>
    <w:rsid w:val="00A84357"/>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val="fr-BE" w:eastAsia="fr-BE"/>
    </w:rPr>
  </w:style>
  <w:style w:type="paragraph" w:customStyle="1" w:styleId="suggestions-result">
    <w:name w:val="suggestions-result"/>
    <w:basedOn w:val="Normal"/>
    <w:rsid w:val="00A84357"/>
    <w:pPr>
      <w:spacing w:after="0" w:line="360" w:lineRule="atLeast"/>
    </w:pPr>
    <w:rPr>
      <w:rFonts w:ascii="Times New Roman" w:eastAsia="Times New Roman" w:hAnsi="Times New Roman" w:cs="Times New Roman"/>
      <w:color w:val="000000"/>
      <w:sz w:val="24"/>
      <w:szCs w:val="24"/>
      <w:lang w:val="fr-BE" w:eastAsia="fr-BE"/>
    </w:rPr>
  </w:style>
  <w:style w:type="paragraph" w:customStyle="1" w:styleId="suggestions-result-current">
    <w:name w:val="suggestions-result-current"/>
    <w:basedOn w:val="Normal"/>
    <w:rsid w:val="00A84357"/>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highlight">
    <w:name w:val="highlight"/>
    <w:basedOn w:val="Normal"/>
    <w:rsid w:val="00A84357"/>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cn-closebutton">
    <w:name w:val="cn-closebutton"/>
    <w:basedOn w:val="Normal"/>
    <w:rsid w:val="00A84357"/>
    <w:pPr>
      <w:spacing w:before="100" w:beforeAutospacing="1" w:after="100" w:afterAutospacing="1" w:line="240" w:lineRule="auto"/>
      <w:ind w:firstLine="285"/>
    </w:pPr>
    <w:rPr>
      <w:rFonts w:ascii="Times New Roman" w:eastAsia="Times New Roman" w:hAnsi="Times New Roman" w:cs="Times New Roman"/>
      <w:sz w:val="24"/>
      <w:szCs w:val="24"/>
      <w:lang w:val="fr-BE" w:eastAsia="fr-BE"/>
    </w:rPr>
  </w:style>
  <w:style w:type="paragraph" w:customStyle="1" w:styleId="uls-menu">
    <w:name w:val="uls-menu"/>
    <w:basedOn w:val="Normal"/>
    <w:rsid w:val="00A84357"/>
    <w:pPr>
      <w:spacing w:before="100" w:beforeAutospacing="1" w:after="100" w:afterAutospacing="1" w:line="240" w:lineRule="auto"/>
    </w:pPr>
    <w:rPr>
      <w:rFonts w:ascii="Times New Roman" w:eastAsia="Times New Roman" w:hAnsi="Times New Roman" w:cs="Times New Roman"/>
      <w:sz w:val="27"/>
      <w:szCs w:val="27"/>
      <w:lang w:val="fr-BE" w:eastAsia="fr-BE"/>
    </w:rPr>
  </w:style>
  <w:style w:type="paragraph" w:customStyle="1" w:styleId="uls-search-wrapper-wrapper">
    <w:name w:val="uls-search-wrapper-wrapper"/>
    <w:basedOn w:val="Normal"/>
    <w:rsid w:val="00A84357"/>
    <w:pPr>
      <w:spacing w:before="75" w:after="75" w:line="240" w:lineRule="auto"/>
    </w:pPr>
    <w:rPr>
      <w:rFonts w:ascii="Times New Roman" w:eastAsia="Times New Roman" w:hAnsi="Times New Roman" w:cs="Times New Roman"/>
      <w:sz w:val="24"/>
      <w:szCs w:val="24"/>
      <w:lang w:val="fr-BE" w:eastAsia="fr-BE"/>
    </w:rPr>
  </w:style>
  <w:style w:type="paragraph" w:customStyle="1" w:styleId="uls-icon-back">
    <w:name w:val="uls-icon-back"/>
    <w:basedOn w:val="Normal"/>
    <w:rsid w:val="00A84357"/>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ui-button">
    <w:name w:val="mw-ui-button"/>
    <w:basedOn w:val="Normal"/>
    <w:rsid w:val="00A84357"/>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val="fr-BE" w:eastAsia="fr-BE"/>
    </w:rPr>
  </w:style>
  <w:style w:type="paragraph" w:customStyle="1" w:styleId="mw-ui-icon">
    <w:name w:val="mw-ui-icon"/>
    <w:basedOn w:val="Normal"/>
    <w:rsid w:val="00A84357"/>
    <w:pPr>
      <w:spacing w:before="100" w:beforeAutospacing="1" w:after="100" w:afterAutospacing="1" w:line="360" w:lineRule="atLeast"/>
    </w:pPr>
    <w:rPr>
      <w:rFonts w:ascii="Times New Roman" w:eastAsia="Times New Roman" w:hAnsi="Times New Roman" w:cs="Times New Roman"/>
      <w:sz w:val="24"/>
      <w:szCs w:val="24"/>
      <w:lang w:val="fr-BE" w:eastAsia="fr-BE"/>
    </w:rPr>
  </w:style>
  <w:style w:type="paragraph" w:customStyle="1" w:styleId="postedit-container">
    <w:name w:val="postedit-container"/>
    <w:basedOn w:val="Normal"/>
    <w:rsid w:val="00A84357"/>
    <w:pPr>
      <w:spacing w:after="0" w:line="240" w:lineRule="auto"/>
    </w:pPr>
    <w:rPr>
      <w:rFonts w:ascii="Times New Roman" w:eastAsia="Times New Roman" w:hAnsi="Times New Roman" w:cs="Times New Roman"/>
      <w:sz w:val="20"/>
      <w:szCs w:val="20"/>
      <w:lang w:val="fr-BE" w:eastAsia="fr-BE"/>
    </w:rPr>
  </w:style>
  <w:style w:type="paragraph" w:customStyle="1" w:styleId="postedit">
    <w:name w:val="postedit"/>
    <w:basedOn w:val="Normal"/>
    <w:rsid w:val="00A84357"/>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val="fr-BE" w:eastAsia="fr-BE"/>
    </w:rPr>
  </w:style>
  <w:style w:type="paragraph" w:customStyle="1" w:styleId="postedit-icon">
    <w:name w:val="postedit-icon"/>
    <w:basedOn w:val="Normal"/>
    <w:rsid w:val="00A84357"/>
    <w:pPr>
      <w:spacing w:before="100" w:beforeAutospacing="1" w:after="100" w:afterAutospacing="1" w:line="375" w:lineRule="atLeast"/>
    </w:pPr>
    <w:rPr>
      <w:rFonts w:ascii="Times New Roman" w:eastAsia="Times New Roman" w:hAnsi="Times New Roman" w:cs="Times New Roman"/>
      <w:sz w:val="24"/>
      <w:szCs w:val="24"/>
      <w:lang w:val="fr-BE" w:eastAsia="fr-BE"/>
    </w:rPr>
  </w:style>
  <w:style w:type="paragraph" w:customStyle="1" w:styleId="postedit-icon-checkmark">
    <w:name w:val="postedit-icon-checkmark"/>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ostedit-close">
    <w:name w:val="postedit-close"/>
    <w:basedOn w:val="Normal"/>
    <w:rsid w:val="00A84357"/>
    <w:pPr>
      <w:spacing w:before="100" w:beforeAutospacing="1" w:after="100" w:afterAutospacing="1" w:line="552" w:lineRule="atLeast"/>
    </w:pPr>
    <w:rPr>
      <w:rFonts w:ascii="Times New Roman" w:eastAsia="Times New Roman" w:hAnsi="Times New Roman" w:cs="Times New Roman"/>
      <w:b/>
      <w:bCs/>
      <w:color w:val="000000"/>
      <w:sz w:val="30"/>
      <w:szCs w:val="30"/>
      <w:lang w:val="fr-BE" w:eastAsia="fr-BE"/>
    </w:rPr>
  </w:style>
  <w:style w:type="paragraph" w:customStyle="1" w:styleId="mw-mmv-overlay">
    <w:name w:val="mw-mmv-overlay"/>
    <w:basedOn w:val="Normal"/>
    <w:rsid w:val="00A84357"/>
    <w:pPr>
      <w:shd w:val="clear" w:color="auto" w:fill="000000"/>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mmv-filepage-buttons">
    <w:name w:val="mw-mmv-filepage-buttons"/>
    <w:basedOn w:val="Normal"/>
    <w:rsid w:val="00A84357"/>
    <w:pPr>
      <w:spacing w:before="75" w:after="100" w:afterAutospacing="1" w:line="240" w:lineRule="auto"/>
    </w:pPr>
    <w:rPr>
      <w:rFonts w:ascii="Times New Roman" w:eastAsia="Times New Roman" w:hAnsi="Times New Roman" w:cs="Times New Roman"/>
      <w:sz w:val="24"/>
      <w:szCs w:val="24"/>
      <w:lang w:val="fr-BE" w:eastAsia="fr-BE"/>
    </w:rPr>
  </w:style>
  <w:style w:type="paragraph" w:customStyle="1" w:styleId="ve-init-mw-desktoparticletarget-loading-overlay">
    <w:name w:val="ve-init-mw-desktoparticletarget-loading-overlay"/>
    <w:basedOn w:val="Normal"/>
    <w:rsid w:val="00A84357"/>
    <w:pPr>
      <w:spacing w:after="100" w:afterAutospacing="1" w:line="240" w:lineRule="auto"/>
    </w:pPr>
    <w:rPr>
      <w:rFonts w:ascii="Times New Roman" w:eastAsia="Times New Roman" w:hAnsi="Times New Roman" w:cs="Times New Roman"/>
      <w:sz w:val="24"/>
      <w:szCs w:val="24"/>
      <w:lang w:val="fr-BE" w:eastAsia="fr-BE"/>
    </w:rPr>
  </w:style>
  <w:style w:type="paragraph" w:customStyle="1" w:styleId="ve-init-mw-desktoparticletarget-progress">
    <w:name w:val="ve-init-mw-desktoparticletarget-progress"/>
    <w:basedOn w:val="Normal"/>
    <w:rsid w:val="00A84357"/>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val="fr-BE" w:eastAsia="fr-BE"/>
    </w:rPr>
  </w:style>
  <w:style w:type="paragraph" w:customStyle="1" w:styleId="ve-init-mw-desktoparticletarget-progress-bar">
    <w:name w:val="ve-init-mw-desktoparticletarget-progress-bar"/>
    <w:basedOn w:val="Normal"/>
    <w:rsid w:val="00A84357"/>
    <w:pPr>
      <w:shd w:val="clear" w:color="auto" w:fill="3366CC"/>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handle">
    <w:name w:val="ui-resizable-handle"/>
    <w:basedOn w:val="Normal"/>
    <w:rsid w:val="00A84357"/>
    <w:pPr>
      <w:spacing w:before="100" w:beforeAutospacing="1" w:after="100" w:afterAutospacing="1" w:line="240" w:lineRule="auto"/>
    </w:pPr>
    <w:rPr>
      <w:rFonts w:ascii="Times New Roman" w:eastAsia="Times New Roman" w:hAnsi="Times New Roman" w:cs="Times New Roman"/>
      <w:sz w:val="2"/>
      <w:szCs w:val="2"/>
      <w:lang w:val="fr-BE" w:eastAsia="fr-BE"/>
    </w:rPr>
  </w:style>
  <w:style w:type="paragraph" w:customStyle="1" w:styleId="ui-resizable-n">
    <w:name w:val="ui-resizable-n"/>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s">
    <w:name w:val="ui-resizable-s"/>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e">
    <w:name w:val="ui-resizable-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w">
    <w:name w:val="ui-resizable-w"/>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se">
    <w:name w:val="ui-resizable-s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sw">
    <w:name w:val="ui-resizable-sw"/>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nw">
    <w:name w:val="ui-resizable-nw"/>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ne">
    <w:name w:val="ui-resizable-n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tag-markers">
    <w:name w:val="mw-tag-markers"/>
    <w:basedOn w:val="Normal"/>
    <w:rsid w:val="00A84357"/>
    <w:pPr>
      <w:spacing w:before="100" w:beforeAutospacing="1" w:after="100" w:afterAutospacing="1" w:line="240" w:lineRule="auto"/>
    </w:pPr>
    <w:rPr>
      <w:rFonts w:ascii="Arial" w:eastAsia="Times New Roman" w:hAnsi="Arial" w:cs="Arial"/>
      <w:i/>
      <w:iCs/>
      <w:lang w:val="fr-BE" w:eastAsia="fr-BE"/>
    </w:rPr>
  </w:style>
  <w:style w:type="paragraph" w:customStyle="1" w:styleId="history-size">
    <w:name w:val="history-size"/>
    <w:basedOn w:val="Normal"/>
    <w:rsid w:val="00A84357"/>
    <w:pPr>
      <w:spacing w:before="100" w:beforeAutospacing="1" w:after="100" w:afterAutospacing="1" w:line="240" w:lineRule="auto"/>
    </w:pPr>
    <w:rPr>
      <w:rFonts w:ascii="Times New Roman" w:eastAsia="Times New Roman" w:hAnsi="Times New Roman" w:cs="Times New Roman"/>
      <w:sz w:val="19"/>
      <w:szCs w:val="19"/>
      <w:lang w:val="fr-BE" w:eastAsia="fr-BE"/>
    </w:rPr>
  </w:style>
  <w:style w:type="paragraph" w:customStyle="1" w:styleId="mw-whatlinkshere-tools">
    <w:name w:val="mw-whatlinkshere-tools"/>
    <w:basedOn w:val="Normal"/>
    <w:rsid w:val="00A84357"/>
    <w:pPr>
      <w:spacing w:before="100" w:beforeAutospacing="1" w:after="100" w:afterAutospacing="1" w:line="240" w:lineRule="auto"/>
    </w:pPr>
    <w:rPr>
      <w:rFonts w:ascii="Times New Roman" w:eastAsia="Times New Roman" w:hAnsi="Times New Roman" w:cs="Times New Roman"/>
      <w:sz w:val="19"/>
      <w:szCs w:val="19"/>
      <w:lang w:val="fr-BE" w:eastAsia="fr-BE"/>
    </w:rPr>
  </w:style>
  <w:style w:type="paragraph" w:customStyle="1" w:styleId="italique">
    <w:name w:val="italique"/>
    <w:basedOn w:val="Normal"/>
    <w:rsid w:val="00A84357"/>
    <w:pPr>
      <w:spacing w:before="100" w:beforeAutospacing="1" w:after="100" w:afterAutospacing="1" w:line="240" w:lineRule="auto"/>
    </w:pPr>
    <w:rPr>
      <w:rFonts w:ascii="Times New Roman" w:eastAsia="Times New Roman" w:hAnsi="Times New Roman" w:cs="Times New Roman"/>
      <w:i/>
      <w:iCs/>
      <w:sz w:val="24"/>
      <w:szCs w:val="24"/>
      <w:lang w:val="fr-BE" w:eastAsia="fr-BE"/>
    </w:rPr>
  </w:style>
  <w:style w:type="paragraph" w:customStyle="1" w:styleId="rcoptions">
    <w:name w:val="rcoptions"/>
    <w:basedOn w:val="Normal"/>
    <w:rsid w:val="00A84357"/>
    <w:pPr>
      <w:pBdr>
        <w:top w:val="single" w:sz="6" w:space="0" w:color="DDDDF7"/>
        <w:left w:val="single" w:sz="48" w:space="6" w:color="DDDDF7"/>
        <w:bottom w:val="single" w:sz="6" w:space="0" w:color="DDDDF7"/>
        <w:right w:val="single" w:sz="6" w:space="6" w:color="DDDDF7"/>
      </w:pBdr>
      <w:shd w:val="clear" w:color="auto" w:fill="FFFFFF"/>
      <w:spacing w:after="30" w:line="240" w:lineRule="auto"/>
    </w:pPr>
    <w:rPr>
      <w:rFonts w:ascii="Times New Roman" w:eastAsia="Times New Roman" w:hAnsi="Times New Roman" w:cs="Times New Roman"/>
      <w:sz w:val="24"/>
      <w:szCs w:val="24"/>
      <w:lang w:val="fr-BE" w:eastAsia="fr-BE"/>
    </w:rPr>
  </w:style>
  <w:style w:type="paragraph" w:customStyle="1" w:styleId="noarticletext">
    <w:name w:val="noarticletext"/>
    <w:basedOn w:val="Normal"/>
    <w:rsid w:val="00A84357"/>
    <w:pPr>
      <w:pBdr>
        <w:top w:val="single" w:sz="6" w:space="4" w:color="AAAAAA"/>
        <w:left w:val="single" w:sz="6" w:space="4" w:color="AAAAAA"/>
        <w:bottom w:val="single" w:sz="12" w:space="4" w:color="AAAAAA"/>
        <w:right w:val="single" w:sz="12" w:space="4" w:color="AAAAAA"/>
      </w:pBdr>
      <w:shd w:val="clear" w:color="auto" w:fill="F9F9F9"/>
      <w:spacing w:before="240" w:after="100" w:afterAutospacing="1" w:line="240" w:lineRule="auto"/>
    </w:pPr>
    <w:rPr>
      <w:rFonts w:ascii="Times New Roman" w:eastAsia="Times New Roman" w:hAnsi="Times New Roman" w:cs="Times New Roman"/>
      <w:sz w:val="24"/>
      <w:szCs w:val="24"/>
      <w:lang w:val="fr-BE" w:eastAsia="fr-BE"/>
    </w:rPr>
  </w:style>
  <w:style w:type="paragraph" w:customStyle="1" w:styleId="printcssonly">
    <w:name w:val="printcssonly"/>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fieldsetlike">
    <w:name w:val="fieldsetlike"/>
    <w:basedOn w:val="Normal"/>
    <w:rsid w:val="00A84357"/>
    <w:pPr>
      <w:pBdr>
        <w:top w:val="single" w:sz="6" w:space="0" w:color="AAAAAA"/>
        <w:left w:val="single" w:sz="6" w:space="0" w:color="AAAAAA"/>
        <w:bottom w:val="single" w:sz="6" w:space="5" w:color="AAAAAA"/>
        <w:right w:val="single" w:sz="6" w:space="0" w:color="AAAAAA"/>
      </w:pBdr>
      <w:spacing w:before="240" w:after="240" w:line="240" w:lineRule="auto"/>
      <w:jc w:val="center"/>
    </w:pPr>
    <w:rPr>
      <w:rFonts w:ascii="Times New Roman" w:eastAsia="Times New Roman" w:hAnsi="Times New Roman" w:cs="Times New Roman"/>
      <w:sz w:val="24"/>
      <w:szCs w:val="24"/>
      <w:lang w:val="fr-BE" w:eastAsia="fr-BE"/>
    </w:rPr>
  </w:style>
  <w:style w:type="paragraph" w:customStyle="1" w:styleId="homonymie">
    <w:name w:val="homonymie"/>
    <w:basedOn w:val="Normal"/>
    <w:rsid w:val="00A84357"/>
    <w:pPr>
      <w:pBdr>
        <w:bottom w:val="single" w:sz="6" w:space="6" w:color="AAAAAA"/>
      </w:pBdr>
      <w:shd w:val="clear" w:color="auto" w:fill="FFFFFF"/>
      <w:spacing w:after="120" w:line="240" w:lineRule="auto"/>
    </w:pPr>
    <w:rPr>
      <w:rFonts w:ascii="Times New Roman" w:eastAsia="Times New Roman" w:hAnsi="Times New Roman" w:cs="Times New Roman"/>
      <w:i/>
      <w:iCs/>
      <w:sz w:val="24"/>
      <w:szCs w:val="24"/>
      <w:lang w:val="fr-BE" w:eastAsia="fr-BE"/>
    </w:rPr>
  </w:style>
  <w:style w:type="paragraph" w:customStyle="1" w:styleId="bandeau-label">
    <w:name w:val="bandeau-label"/>
    <w:basedOn w:val="Normal"/>
    <w:rsid w:val="00A84357"/>
    <w:pPr>
      <w:pBdr>
        <w:bottom w:val="single" w:sz="6" w:space="6" w:color="AAAAAA"/>
      </w:pBdr>
      <w:shd w:val="clear" w:color="auto" w:fill="FFFFFF"/>
      <w:spacing w:after="120" w:line="240" w:lineRule="auto"/>
    </w:pPr>
    <w:rPr>
      <w:rFonts w:ascii="Times New Roman" w:eastAsia="Times New Roman" w:hAnsi="Times New Roman" w:cs="Times New Roman"/>
      <w:i/>
      <w:iCs/>
      <w:sz w:val="24"/>
      <w:szCs w:val="24"/>
      <w:lang w:val="fr-BE" w:eastAsia="fr-BE"/>
    </w:rPr>
  </w:style>
  <w:style w:type="paragraph" w:customStyle="1" w:styleId="indicateur-format">
    <w:name w:val="indicateur-format"/>
    <w:basedOn w:val="Normal"/>
    <w:rsid w:val="00A84357"/>
    <w:pPr>
      <w:spacing w:before="100" w:beforeAutospacing="1" w:after="100" w:afterAutospacing="1" w:line="240" w:lineRule="auto"/>
    </w:pPr>
    <w:rPr>
      <w:rFonts w:ascii="Courier New" w:eastAsia="Times New Roman" w:hAnsi="Courier New" w:cs="Courier New"/>
      <w:b/>
      <w:bCs/>
      <w:sz w:val="24"/>
      <w:szCs w:val="24"/>
      <w:lang w:val="fr-BE" w:eastAsia="fr-BE"/>
    </w:rPr>
  </w:style>
  <w:style w:type="paragraph" w:customStyle="1" w:styleId="colonnes">
    <w:name w:val="colonnes"/>
    <w:basedOn w:val="Normal"/>
    <w:rsid w:val="00A84357"/>
    <w:pPr>
      <w:spacing w:before="72" w:after="100" w:afterAutospacing="1" w:line="240" w:lineRule="auto"/>
    </w:pPr>
    <w:rPr>
      <w:rFonts w:ascii="Times New Roman" w:eastAsia="Times New Roman" w:hAnsi="Times New Roman" w:cs="Times New Roman"/>
      <w:sz w:val="24"/>
      <w:szCs w:val="24"/>
      <w:lang w:val="fr-BE" w:eastAsia="fr-BE"/>
    </w:rPr>
  </w:style>
  <w:style w:type="paragraph" w:customStyle="1" w:styleId="romain">
    <w:name w:val="romain"/>
    <w:basedOn w:val="Normal"/>
    <w:rsid w:val="00A84357"/>
    <w:pPr>
      <w:spacing w:before="100" w:beforeAutospacing="1" w:after="100" w:afterAutospacing="1" w:line="240" w:lineRule="auto"/>
    </w:pPr>
    <w:rPr>
      <w:rFonts w:ascii="Times New Roman" w:eastAsia="Times New Roman" w:hAnsi="Times New Roman" w:cs="Times New Roman"/>
      <w:smallCaps/>
      <w:sz w:val="24"/>
      <w:szCs w:val="24"/>
      <w:lang w:val="fr-BE" w:eastAsia="fr-BE"/>
    </w:rPr>
  </w:style>
  <w:style w:type="paragraph" w:customStyle="1" w:styleId="petitescapitales">
    <w:name w:val="petites_capitales"/>
    <w:basedOn w:val="Normal"/>
    <w:rsid w:val="00A84357"/>
    <w:pPr>
      <w:spacing w:before="100" w:beforeAutospacing="1" w:after="100" w:afterAutospacing="1" w:line="240" w:lineRule="auto"/>
    </w:pPr>
    <w:rPr>
      <w:rFonts w:ascii="Times New Roman" w:eastAsia="Times New Roman" w:hAnsi="Times New Roman" w:cs="Times New Roman"/>
      <w:smallCaps/>
      <w:sz w:val="24"/>
      <w:szCs w:val="24"/>
      <w:lang w:val="fr-BE" w:eastAsia="fr-BE"/>
    </w:rPr>
  </w:style>
  <w:style w:type="paragraph" w:customStyle="1" w:styleId="texhtml">
    <w:name w:val="texhtml"/>
    <w:basedOn w:val="Normal"/>
    <w:rsid w:val="00A84357"/>
    <w:pPr>
      <w:spacing w:before="100" w:beforeAutospacing="1" w:after="100" w:afterAutospacing="1" w:line="240" w:lineRule="auto"/>
    </w:pPr>
    <w:rPr>
      <w:rFonts w:ascii="Times New Roman" w:eastAsia="Times New Roman" w:hAnsi="Times New Roman" w:cs="Times New Roman"/>
      <w:sz w:val="28"/>
      <w:szCs w:val="28"/>
      <w:lang w:val="fr-BE" w:eastAsia="fr-BE"/>
    </w:rPr>
  </w:style>
  <w:style w:type="paragraph" w:customStyle="1" w:styleId="citecrochet">
    <w:name w:val="cite_crochet"/>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reference">
    <w:name w:val="reference"/>
    <w:basedOn w:val="Normal"/>
    <w:rsid w:val="00A84357"/>
    <w:pPr>
      <w:spacing w:before="100" w:beforeAutospacing="1" w:after="100" w:afterAutospacing="1" w:line="240" w:lineRule="auto"/>
      <w:textAlignment w:val="top"/>
    </w:pPr>
    <w:rPr>
      <w:rFonts w:ascii="Times New Roman" w:eastAsia="Times New Roman" w:hAnsi="Times New Roman" w:cs="Times New Roman"/>
      <w:sz w:val="19"/>
      <w:szCs w:val="19"/>
      <w:lang w:val="fr-BE" w:eastAsia="fr-BE"/>
    </w:rPr>
  </w:style>
  <w:style w:type="paragraph" w:customStyle="1" w:styleId="exposant">
    <w:name w:val="exposant"/>
    <w:basedOn w:val="Normal"/>
    <w:rsid w:val="00A84357"/>
    <w:pPr>
      <w:spacing w:before="100" w:beforeAutospacing="1" w:after="100" w:afterAutospacing="1" w:line="240" w:lineRule="auto"/>
      <w:textAlignment w:val="top"/>
    </w:pPr>
    <w:rPr>
      <w:rFonts w:ascii="Times New Roman" w:eastAsia="Times New Roman" w:hAnsi="Times New Roman" w:cs="Times New Roman"/>
      <w:sz w:val="19"/>
      <w:szCs w:val="19"/>
      <w:lang w:val="fr-BE" w:eastAsia="fr-BE"/>
    </w:rPr>
  </w:style>
  <w:style w:type="paragraph" w:customStyle="1" w:styleId="references-small">
    <w:name w:val="references-small"/>
    <w:basedOn w:val="Normal"/>
    <w:rsid w:val="00A84357"/>
    <w:pPr>
      <w:spacing w:before="72" w:after="100" w:afterAutospacing="1" w:line="240" w:lineRule="auto"/>
    </w:pPr>
    <w:rPr>
      <w:rFonts w:ascii="Times New Roman" w:eastAsia="Times New Roman" w:hAnsi="Times New Roman" w:cs="Times New Roman"/>
      <w:sz w:val="24"/>
      <w:szCs w:val="24"/>
      <w:lang w:val="fr-BE" w:eastAsia="fr-BE"/>
    </w:rPr>
  </w:style>
  <w:style w:type="paragraph" w:customStyle="1" w:styleId="reference-cadre">
    <w:name w:val="reference-cadre"/>
    <w:basedOn w:val="Normal"/>
    <w:rsid w:val="00A84357"/>
    <w:pPr>
      <w:pBdr>
        <w:top w:val="single" w:sz="6" w:space="2" w:color="AAAAAA"/>
        <w:left w:val="single" w:sz="6" w:space="2" w:color="AAAAAA"/>
        <w:bottom w:val="single" w:sz="6" w:space="2" w:color="AAAAAA"/>
        <w:right w:val="single" w:sz="6" w:space="2" w:color="AAAAAA"/>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magiclink-isbn">
    <w:name w:val="mw-magiclink-isbn"/>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iblist">
    <w:name w:val="biblist"/>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wikinorme">
    <w:name w:val="wikinorme"/>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bibtex">
    <w:name w:val="bibtex"/>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isbd">
    <w:name w:val="isbd"/>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iso690">
    <w:name w:val="iso690"/>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specialbib">
    <w:name w:val="specialbib"/>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citevirgule">
    <w:name w:val="cite_virgul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oite-sans-fond">
    <w:name w:val="boite-sans-fond"/>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oite-grise">
    <w:name w:val="boite-grise"/>
    <w:basedOn w:val="Normal"/>
    <w:rsid w:val="00A84357"/>
    <w:pPr>
      <w:shd w:val="clear" w:color="auto" w:fill="F9F9F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article">
    <w:name w:val="bandeau-article"/>
    <w:basedOn w:val="Normal"/>
    <w:rsid w:val="00A84357"/>
    <w:pPr>
      <w:pBdr>
        <w:top w:val="single" w:sz="6" w:space="6" w:color="auto"/>
        <w:left w:val="single" w:sz="48" w:space="12" w:color="auto"/>
        <w:bottom w:val="single" w:sz="6" w:space="6" w:color="auto"/>
        <w:right w:val="single" w:sz="6" w:space="12" w:color="auto"/>
      </w:pBdr>
      <w:spacing w:before="192" w:after="192" w:line="300" w:lineRule="atLeast"/>
      <w:ind w:left="1224" w:right="1224"/>
    </w:pPr>
    <w:rPr>
      <w:rFonts w:ascii="Times New Roman" w:eastAsia="Times New Roman" w:hAnsi="Times New Roman" w:cs="Times New Roman"/>
      <w:lang w:val="fr-BE" w:eastAsia="fr-BE"/>
    </w:rPr>
  </w:style>
  <w:style w:type="paragraph" w:customStyle="1" w:styleId="bandeau-discussion">
    <w:name w:val="bandeau-discussion"/>
    <w:basedOn w:val="Normal"/>
    <w:rsid w:val="00A84357"/>
    <w:pPr>
      <w:pBdr>
        <w:top w:val="single" w:sz="6" w:space="2" w:color="auto"/>
        <w:left w:val="single" w:sz="6" w:space="6" w:color="auto"/>
        <w:bottom w:val="single" w:sz="6" w:space="2" w:color="auto"/>
        <w:right w:val="single" w:sz="6" w:space="6" w:color="auto"/>
      </w:pBdr>
      <w:spacing w:before="192" w:after="192" w:line="240" w:lineRule="auto"/>
      <w:ind w:left="856" w:right="856"/>
    </w:pPr>
    <w:rPr>
      <w:rFonts w:ascii="Times New Roman" w:eastAsia="Times New Roman" w:hAnsi="Times New Roman" w:cs="Times New Roman"/>
      <w:sz w:val="24"/>
      <w:szCs w:val="24"/>
      <w:lang w:val="fr-BE" w:eastAsia="fr-BE"/>
    </w:rPr>
  </w:style>
  <w:style w:type="paragraph" w:customStyle="1" w:styleId="bandeau-simple">
    <w:name w:val="bandeau-simple"/>
    <w:basedOn w:val="Normal"/>
    <w:rsid w:val="00A84357"/>
    <w:pPr>
      <w:pBdr>
        <w:top w:val="single" w:sz="6" w:space="6" w:color="auto"/>
        <w:left w:val="single" w:sz="6" w:space="12" w:color="auto"/>
        <w:bottom w:val="single" w:sz="6" w:space="6" w:color="auto"/>
        <w:right w:val="single" w:sz="6" w:space="12" w:color="auto"/>
      </w:pBdr>
      <w:spacing w:before="192" w:after="192" w:line="240" w:lineRule="auto"/>
    </w:pPr>
    <w:rPr>
      <w:rFonts w:ascii="Times New Roman" w:eastAsia="Times New Roman" w:hAnsi="Times New Roman" w:cs="Times New Roman"/>
      <w:sz w:val="24"/>
      <w:szCs w:val="24"/>
      <w:lang w:val="fr-BE" w:eastAsia="fr-BE"/>
    </w:rPr>
  </w:style>
  <w:style w:type="paragraph" w:customStyle="1" w:styleId="bandeau-systeme">
    <w:name w:val="bandeau-systeme"/>
    <w:basedOn w:val="Normal"/>
    <w:rsid w:val="00A84357"/>
    <w:pPr>
      <w:pBdr>
        <w:top w:val="single" w:sz="12" w:space="6" w:color="auto"/>
        <w:left w:val="single" w:sz="12" w:space="12" w:color="auto"/>
        <w:bottom w:val="single" w:sz="12" w:space="6" w:color="auto"/>
        <w:right w:val="single" w:sz="12" w:space="12" w:color="auto"/>
      </w:pBdr>
      <w:spacing w:before="192" w:after="192" w:line="240" w:lineRule="auto"/>
      <w:ind w:left="367" w:right="367"/>
    </w:pPr>
    <w:rPr>
      <w:rFonts w:ascii="Times New Roman" w:eastAsia="Times New Roman" w:hAnsi="Times New Roman" w:cs="Times New Roman"/>
      <w:sz w:val="24"/>
      <w:szCs w:val="24"/>
      <w:lang w:val="fr-BE" w:eastAsia="fr-BE"/>
    </w:rPr>
  </w:style>
  <w:style w:type="paragraph" w:customStyle="1" w:styleId="bandeau-section">
    <w:name w:val="bandeau-section"/>
    <w:basedOn w:val="Normal"/>
    <w:rsid w:val="00A8435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centrer">
    <w:name w:val="bandeau-centrer"/>
    <w:basedOn w:val="Normal"/>
    <w:rsid w:val="00A84357"/>
    <w:pPr>
      <w:spacing w:before="100" w:beforeAutospacing="1" w:after="100" w:afterAutospacing="1" w:line="240" w:lineRule="auto"/>
      <w:jc w:val="center"/>
    </w:pPr>
    <w:rPr>
      <w:rFonts w:ascii="Times New Roman" w:eastAsia="Times New Roman" w:hAnsi="Times New Roman" w:cs="Times New Roman"/>
      <w:sz w:val="24"/>
      <w:szCs w:val="24"/>
      <w:lang w:val="fr-BE" w:eastAsia="fr-BE"/>
    </w:rPr>
  </w:style>
  <w:style w:type="paragraph" w:customStyle="1" w:styleId="bandeau-cell">
    <w:name w:val="bandeau-cell"/>
    <w:basedOn w:val="Normal"/>
    <w:rsid w:val="00A84357"/>
    <w:pPr>
      <w:spacing w:before="100" w:beforeAutospacing="1" w:after="100" w:afterAutospacing="1" w:line="240" w:lineRule="auto"/>
      <w:textAlignment w:val="center"/>
    </w:pPr>
    <w:rPr>
      <w:rFonts w:ascii="Times New Roman" w:eastAsia="Times New Roman" w:hAnsi="Times New Roman" w:cs="Times New Roman"/>
      <w:sz w:val="24"/>
      <w:szCs w:val="24"/>
      <w:lang w:val="fr-BE" w:eastAsia="fr-BE"/>
    </w:rPr>
  </w:style>
  <w:style w:type="paragraph" w:customStyle="1" w:styleId="bandeau-niveau-grave">
    <w:name w:val="bandeau-niveau-grave"/>
    <w:basedOn w:val="Normal"/>
    <w:rsid w:val="00A84357"/>
    <w:pPr>
      <w:shd w:val="clear" w:color="auto" w:fill="FFCCCC"/>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modere">
    <w:name w:val="bandeau-niveau-modere"/>
    <w:basedOn w:val="Normal"/>
    <w:rsid w:val="00A84357"/>
    <w:pPr>
      <w:shd w:val="clear" w:color="auto" w:fill="FFEEDD"/>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ebauche">
    <w:name w:val="bandeau-niveau-ebauche"/>
    <w:basedOn w:val="Normal"/>
    <w:rsid w:val="00A84357"/>
    <w:pPr>
      <w:shd w:val="clear" w:color="auto" w:fill="FBFBFB"/>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information">
    <w:name w:val="bandeau-niveau-information"/>
    <w:basedOn w:val="Normal"/>
    <w:rsid w:val="00A84357"/>
    <w:pPr>
      <w:shd w:val="clear" w:color="auto" w:fill="FBFBFB"/>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neutre">
    <w:name w:val="bandeau-niveau-neutre"/>
    <w:basedOn w:val="Normal"/>
    <w:rsid w:val="00A84357"/>
    <w:pPr>
      <w:shd w:val="clear" w:color="auto" w:fill="F9F9F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
    <w:name w:val="bandeau"/>
    <w:basedOn w:val="Normal"/>
    <w:rsid w:val="00A84357"/>
    <w:pPr>
      <w:pBdr>
        <w:top w:val="single" w:sz="6" w:space="2" w:color="auto"/>
        <w:left w:val="single" w:sz="48" w:space="8" w:color="auto"/>
        <w:bottom w:val="single" w:sz="6" w:space="2" w:color="auto"/>
        <w:right w:val="single" w:sz="6" w:space="8" w:color="auto"/>
      </w:pBdr>
      <w:spacing w:before="120" w:after="180" w:line="240" w:lineRule="auto"/>
      <w:ind w:left="1224" w:right="1224"/>
    </w:pPr>
    <w:rPr>
      <w:rFonts w:ascii="Times New Roman" w:eastAsia="Times New Roman" w:hAnsi="Times New Roman" w:cs="Times New Roman"/>
      <w:sz w:val="24"/>
      <w:szCs w:val="24"/>
      <w:lang w:val="fr-BE" w:eastAsia="fr-BE"/>
    </w:rPr>
  </w:style>
  <w:style w:type="paragraph" w:customStyle="1" w:styleId="bandeau-icone">
    <w:name w:val="bandeau-icone"/>
    <w:basedOn w:val="Normal"/>
    <w:rsid w:val="00A84357"/>
    <w:pPr>
      <w:spacing w:before="100" w:beforeAutospacing="1" w:after="100" w:afterAutospacing="1" w:line="240" w:lineRule="auto"/>
      <w:jc w:val="center"/>
      <w:textAlignment w:val="center"/>
    </w:pPr>
    <w:rPr>
      <w:rFonts w:ascii="Times New Roman" w:eastAsia="Times New Roman" w:hAnsi="Times New Roman" w:cs="Times New Roman"/>
      <w:sz w:val="24"/>
      <w:szCs w:val="24"/>
      <w:lang w:val="fr-BE" w:eastAsia="fr-BE"/>
    </w:rPr>
  </w:style>
  <w:style w:type="paragraph" w:customStyle="1" w:styleId="bandeau-titre">
    <w:name w:val="bandeau-titre"/>
    <w:basedOn w:val="Normal"/>
    <w:rsid w:val="00A84357"/>
    <w:pPr>
      <w:spacing w:before="100" w:beforeAutospacing="1" w:after="100" w:afterAutospacing="1" w:line="336" w:lineRule="atLeast"/>
    </w:pPr>
    <w:rPr>
      <w:rFonts w:ascii="Times New Roman" w:eastAsia="Times New Roman" w:hAnsi="Times New Roman" w:cs="Times New Roman"/>
      <w:sz w:val="26"/>
      <w:szCs w:val="26"/>
      <w:lang w:val="fr-BE" w:eastAsia="fr-BE"/>
    </w:rPr>
  </w:style>
  <w:style w:type="paragraph" w:customStyle="1" w:styleId="bandeau-texte">
    <w:name w:val="bandeau-texte"/>
    <w:basedOn w:val="Normal"/>
    <w:rsid w:val="00A84357"/>
    <w:pPr>
      <w:spacing w:before="100" w:beforeAutospacing="1" w:after="100" w:afterAutospacing="1" w:line="288" w:lineRule="atLeast"/>
    </w:pPr>
    <w:rPr>
      <w:rFonts w:ascii="Times New Roman" w:eastAsia="Times New Roman" w:hAnsi="Times New Roman" w:cs="Times New Roman"/>
      <w:lang w:val="fr-BE" w:eastAsia="fr-BE"/>
    </w:rPr>
  </w:style>
  <w:style w:type="paragraph" w:customStyle="1" w:styleId="topbanner">
    <w:name w:val="topbanne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opbanner-box">
    <w:name w:val="topbanner-box"/>
    <w:basedOn w:val="Normal"/>
    <w:rsid w:val="00A84357"/>
    <w:pPr>
      <w:spacing w:before="360"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indentation">
    <w:name w:val="indentation"/>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loupe">
    <w:name w:val="loupe"/>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general">
    <w:name w:val="general"/>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accessibilite">
    <w:name w:val="accessibilite"/>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etoile-or">
    <w:name w:val="etoile-or"/>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etoile-argent">
    <w:name w:val="etoile-argent"/>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categorie">
    <w:name w:val="categorie"/>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biblio">
    <w:name w:val="biblio"/>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recyclage">
    <w:name w:val="recyclage"/>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archives">
    <w:name w:val="archives"/>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sons">
    <w:name w:val="sons"/>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videos">
    <w:name w:val="videos"/>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incomplet">
    <w:name w:val="incomplet"/>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sources">
    <w:name w:val="sources"/>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important">
    <w:name w:val="important"/>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en-travaux">
    <w:name w:val="en-travaux"/>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information">
    <w:name w:val="information"/>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conflit-edition">
    <w:name w:val="conflit-edition"/>
    <w:basedOn w:val="Normal"/>
    <w:rsid w:val="00A84357"/>
    <w:pPr>
      <w:spacing w:before="100" w:beforeAutospacing="1" w:after="100" w:afterAutospacing="1" w:line="312" w:lineRule="atLeast"/>
      <w:ind w:firstLine="240"/>
    </w:pPr>
    <w:rPr>
      <w:rFonts w:ascii="Times New Roman" w:eastAsia="Times New Roman" w:hAnsi="Times New Roman" w:cs="Times New Roman"/>
      <w:sz w:val="24"/>
      <w:szCs w:val="24"/>
      <w:lang w:val="fr-BE" w:eastAsia="fr-BE"/>
    </w:rPr>
  </w:style>
  <w:style w:type="paragraph" w:customStyle="1" w:styleId="incubator">
    <w:name w:val="incubator"/>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extension">
    <w:name w:val="extension"/>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species">
    <w:name w:val="wikispecies"/>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metawiki">
    <w:name w:val="metawiki"/>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versity">
    <w:name w:val="wikiversity"/>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pedia">
    <w:name w:val="wikipedia"/>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books">
    <w:name w:val="wikibooks"/>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news">
    <w:name w:val="wikinews"/>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quote">
    <w:name w:val="wikiquote"/>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source">
    <w:name w:val="wikisource"/>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commons">
    <w:name w:val="commons"/>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media">
    <w:name w:val="wikimedia"/>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tionary">
    <w:name w:val="wiktionary"/>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data">
    <w:name w:val="wikidata"/>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voyage">
    <w:name w:val="wikivoyage"/>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wwmediawiki">
    <w:name w:val="wwwmediawiki"/>
    <w:basedOn w:val="Normal"/>
    <w:rsid w:val="00A84357"/>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grosse-icone">
    <w:name w:val="grosse-icone"/>
    <w:basedOn w:val="Normal"/>
    <w:rsid w:val="00A84357"/>
    <w:pPr>
      <w:spacing w:before="100" w:beforeAutospacing="1" w:after="100" w:afterAutospacing="1" w:line="240" w:lineRule="auto"/>
      <w:textAlignment w:val="center"/>
    </w:pPr>
    <w:rPr>
      <w:rFonts w:ascii="Times New Roman" w:eastAsia="Times New Roman" w:hAnsi="Times New Roman" w:cs="Times New Roman"/>
      <w:sz w:val="24"/>
      <w:szCs w:val="24"/>
      <w:lang w:val="fr-BE" w:eastAsia="fr-BE"/>
    </w:rPr>
  </w:style>
  <w:style w:type="paragraph" w:customStyle="1" w:styleId="alerte">
    <w:name w:val="alerte"/>
    <w:basedOn w:val="Normal"/>
    <w:rsid w:val="00A84357"/>
    <w:pPr>
      <w:shd w:val="clear" w:color="auto" w:fill="FFFFDD"/>
      <w:spacing w:before="100" w:beforeAutospacing="1" w:after="96" w:line="240" w:lineRule="auto"/>
    </w:pPr>
    <w:rPr>
      <w:rFonts w:ascii="Times New Roman" w:eastAsia="Times New Roman" w:hAnsi="Times New Roman" w:cs="Times New Roman"/>
      <w:i/>
      <w:iCs/>
      <w:sz w:val="24"/>
      <w:szCs w:val="24"/>
      <w:lang w:val="fr-BE" w:eastAsia="fr-BE"/>
    </w:rPr>
  </w:style>
  <w:style w:type="paragraph" w:customStyle="1" w:styleId="grave">
    <w:name w:val="grave"/>
    <w:basedOn w:val="Normal"/>
    <w:rsid w:val="00A84357"/>
    <w:pPr>
      <w:pBdr>
        <w:top w:val="single" w:sz="6" w:space="0" w:color="FF9966"/>
        <w:left w:val="single" w:sz="6" w:space="0" w:color="FF9966"/>
        <w:bottom w:val="single" w:sz="6" w:space="0" w:color="FF9966"/>
        <w:right w:val="single" w:sz="6" w:space="0" w:color="FF9966"/>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essagebox">
    <w:name w:val="messagebox"/>
    <w:basedOn w:val="Normal"/>
    <w:rsid w:val="00A84357"/>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val="fr-BE" w:eastAsia="fr-BE"/>
    </w:rPr>
  </w:style>
  <w:style w:type="paragraph" w:customStyle="1" w:styleId="vectorbox">
    <w:name w:val="vectorbox"/>
    <w:basedOn w:val="Normal"/>
    <w:rsid w:val="00A84357"/>
    <w:pPr>
      <w:pBdr>
        <w:top w:val="single" w:sz="6" w:space="0" w:color="A7D7F9"/>
        <w:left w:val="single" w:sz="6" w:space="0" w:color="A7D7F9"/>
        <w:bottom w:val="single" w:sz="6" w:space="0" w:color="A7D7F9"/>
        <w:right w:val="single" w:sz="6" w:space="0" w:color="A7D7F9"/>
      </w:pBdr>
      <w:shd w:val="clear" w:color="auto" w:fill="F5FAFF"/>
      <w:spacing w:after="240" w:line="240" w:lineRule="auto"/>
    </w:pPr>
    <w:rPr>
      <w:rFonts w:ascii="Times New Roman" w:eastAsia="Times New Roman" w:hAnsi="Times New Roman" w:cs="Times New Roman"/>
      <w:sz w:val="24"/>
      <w:szCs w:val="24"/>
      <w:lang w:val="fr-BE" w:eastAsia="fr-BE"/>
    </w:rPr>
  </w:style>
  <w:style w:type="paragraph" w:customStyle="1" w:styleId="exemple">
    <w:name w:val="exemple"/>
    <w:basedOn w:val="Normal"/>
    <w:rsid w:val="00A84357"/>
    <w:pPr>
      <w:pBdr>
        <w:top w:val="dashed" w:sz="6" w:space="6" w:color="ADD8E6"/>
        <w:left w:val="dashed" w:sz="6" w:space="6" w:color="ADD8E6"/>
        <w:bottom w:val="dashed" w:sz="6" w:space="6" w:color="ADD8E6"/>
        <w:right w:val="dashed" w:sz="6" w:space="6" w:color="ADD8E6"/>
      </w:pBdr>
      <w:shd w:val="clear" w:color="auto" w:fill="FFFFFF"/>
      <w:spacing w:before="120" w:after="120" w:line="240" w:lineRule="auto"/>
      <w:ind w:left="120" w:right="120"/>
    </w:pPr>
    <w:rPr>
      <w:rFonts w:ascii="Times New Roman" w:eastAsia="Times New Roman" w:hAnsi="Times New Roman" w:cs="Times New Roman"/>
      <w:sz w:val="24"/>
      <w:szCs w:val="24"/>
      <w:lang w:val="fr-BE" w:eastAsia="fr-BE"/>
    </w:rPr>
  </w:style>
  <w:style w:type="paragraph" w:customStyle="1" w:styleId="mw-lag-warn-normal">
    <w:name w:val="mw-lag-warn-normal"/>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mw-alerte">
    <w:name w:val="mw-alerte"/>
    <w:basedOn w:val="Normal"/>
    <w:rsid w:val="00A84357"/>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toolbox">
    <w:name w:val="mw-toolbox"/>
    <w:basedOn w:val="Normal"/>
    <w:rsid w:val="00A84357"/>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navboxhidden">
    <w:name w:val="navboxhidden"/>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navboxtoggle">
    <w:name w:val="navboxtoggle"/>
    <w:basedOn w:val="Normal"/>
    <w:rsid w:val="00A84357"/>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navtoggle">
    <w:name w:val="navtoggle"/>
    <w:basedOn w:val="Normal"/>
    <w:rsid w:val="00A84357"/>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alternance">
    <w:name w:val="alternanc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lternance2">
    <w:name w:val="alternance2"/>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portail-element">
    <w:name w:val="bandeau-portail-element"/>
    <w:basedOn w:val="Normal"/>
    <w:rsid w:val="00A84357"/>
    <w:pPr>
      <w:spacing w:before="100" w:beforeAutospacing="1" w:after="100" w:afterAutospacing="1" w:line="240" w:lineRule="auto"/>
      <w:ind w:left="360" w:right="360"/>
    </w:pPr>
    <w:rPr>
      <w:rFonts w:ascii="Times New Roman" w:eastAsia="Times New Roman" w:hAnsi="Times New Roman" w:cs="Times New Roman"/>
      <w:sz w:val="24"/>
      <w:szCs w:val="24"/>
      <w:lang w:val="fr-BE" w:eastAsia="fr-BE"/>
    </w:rPr>
  </w:style>
  <w:style w:type="paragraph" w:customStyle="1" w:styleId="bandeau-portail-icone">
    <w:name w:val="bandeau-portail-icone"/>
    <w:basedOn w:val="Normal"/>
    <w:rsid w:val="00A84357"/>
    <w:pPr>
      <w:spacing w:before="100" w:beforeAutospacing="1" w:after="100" w:afterAutospacing="1" w:line="240" w:lineRule="auto"/>
      <w:ind w:right="120"/>
    </w:pPr>
    <w:rPr>
      <w:rFonts w:ascii="Times New Roman" w:eastAsia="Times New Roman" w:hAnsi="Times New Roman" w:cs="Times New Roman"/>
      <w:sz w:val="24"/>
      <w:szCs w:val="24"/>
      <w:lang w:val="fr-BE" w:eastAsia="fr-BE"/>
    </w:rPr>
  </w:style>
  <w:style w:type="paragraph" w:customStyle="1" w:styleId="bandeau-portail-texte">
    <w:name w:val="bandeau-portail-texte"/>
    <w:basedOn w:val="Normal"/>
    <w:rsid w:val="00A84357"/>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accueil-contenu">
    <w:name w:val="accueil-contenu"/>
    <w:basedOn w:val="Normal"/>
    <w:rsid w:val="00A84357"/>
    <w:pPr>
      <w:spacing w:before="96" w:after="96" w:line="240" w:lineRule="auto"/>
      <w:ind w:right="-122"/>
    </w:pPr>
    <w:rPr>
      <w:rFonts w:ascii="Times New Roman" w:eastAsia="Times New Roman" w:hAnsi="Times New Roman" w:cs="Times New Roman"/>
      <w:sz w:val="24"/>
      <w:szCs w:val="24"/>
      <w:lang w:val="fr-BE" w:eastAsia="fr-BE"/>
    </w:rPr>
  </w:style>
  <w:style w:type="paragraph" w:customStyle="1" w:styleId="accueil-droite">
    <w:name w:val="accueil-droite"/>
    <w:basedOn w:val="Normal"/>
    <w:rsid w:val="00A84357"/>
    <w:pPr>
      <w:pBdr>
        <w:top w:val="single" w:sz="6" w:space="0" w:color="A7D7F9"/>
        <w:left w:val="single" w:sz="6" w:space="0" w:color="A7D7F9"/>
        <w:bottom w:val="single" w:sz="6" w:space="0" w:color="A7D7F9"/>
        <w:right w:val="single" w:sz="6" w:space="0" w:color="A7D7F9"/>
      </w:pBdr>
      <w:shd w:val="clear" w:color="auto" w:fill="F5FAFF"/>
      <w:spacing w:before="96" w:after="96" w:line="240" w:lineRule="auto"/>
      <w:ind w:right="122"/>
    </w:pPr>
    <w:rPr>
      <w:rFonts w:ascii="Times New Roman" w:eastAsia="Times New Roman" w:hAnsi="Times New Roman" w:cs="Times New Roman"/>
      <w:sz w:val="24"/>
      <w:szCs w:val="24"/>
      <w:lang w:val="fr-BE" w:eastAsia="fr-BE"/>
    </w:rPr>
  </w:style>
  <w:style w:type="paragraph" w:customStyle="1" w:styleId="accueil-gauche">
    <w:name w:val="accueil-gauche"/>
    <w:basedOn w:val="Normal"/>
    <w:rsid w:val="00A84357"/>
    <w:pPr>
      <w:pBdr>
        <w:top w:val="single" w:sz="6" w:space="0" w:color="A7D7F9"/>
        <w:left w:val="single" w:sz="6" w:space="0" w:color="A7D7F9"/>
        <w:bottom w:val="single" w:sz="6" w:space="0" w:color="A7D7F9"/>
        <w:right w:val="single" w:sz="6" w:space="0" w:color="A7D7F9"/>
      </w:pBdr>
      <w:spacing w:before="96" w:after="96" w:line="240" w:lineRule="auto"/>
      <w:ind w:right="122"/>
    </w:pPr>
    <w:rPr>
      <w:rFonts w:ascii="Times New Roman" w:eastAsia="Times New Roman" w:hAnsi="Times New Roman" w:cs="Times New Roman"/>
      <w:sz w:val="24"/>
      <w:szCs w:val="24"/>
      <w:lang w:val="fr-BE" w:eastAsia="fr-BE"/>
    </w:rPr>
  </w:style>
  <w:style w:type="paragraph" w:customStyle="1" w:styleId="accueil-cadre">
    <w:name w:val="accueil-cadr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globegris">
    <w:name w:val="globegris"/>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ssistant">
    <w:name w:val="assistant"/>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headergris">
    <w:name w:val="headergris"/>
    <w:basedOn w:val="Normal"/>
    <w:rsid w:val="00A84357"/>
    <w:pPr>
      <w:pBdr>
        <w:top w:val="single" w:sz="6" w:space="2" w:color="A3B0BF"/>
        <w:left w:val="single" w:sz="6" w:space="5" w:color="A3B0BF"/>
        <w:bottom w:val="single" w:sz="6" w:space="2" w:color="A3B0BF"/>
        <w:right w:val="single" w:sz="6" w:space="5" w:color="A3B0BF"/>
      </w:pBdr>
      <w:shd w:val="clear" w:color="auto" w:fill="F0F0F0"/>
      <w:spacing w:after="0" w:line="240" w:lineRule="auto"/>
    </w:pPr>
    <w:rPr>
      <w:rFonts w:ascii="Times New Roman" w:eastAsia="Times New Roman" w:hAnsi="Times New Roman" w:cs="Times New Roman"/>
      <w:b/>
      <w:bCs/>
      <w:color w:val="000000"/>
      <w:sz w:val="29"/>
      <w:szCs w:val="29"/>
      <w:lang w:val="fr-BE" w:eastAsia="fr-BE"/>
    </w:rPr>
  </w:style>
  <w:style w:type="paragraph" w:customStyle="1" w:styleId="cadregris">
    <w:name w:val="cadregris"/>
    <w:basedOn w:val="Normal"/>
    <w:rsid w:val="00A84357"/>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line="240" w:lineRule="auto"/>
      <w:textAlignment w:val="top"/>
    </w:pPr>
    <w:rPr>
      <w:rFonts w:ascii="Times New Roman" w:eastAsia="Times New Roman" w:hAnsi="Times New Roman" w:cs="Times New Roman"/>
      <w:sz w:val="24"/>
      <w:szCs w:val="24"/>
      <w:lang w:val="fr-BE" w:eastAsia="fr-BE"/>
    </w:rPr>
  </w:style>
  <w:style w:type="paragraph" w:customStyle="1" w:styleId="accueilcadrelien">
    <w:name w:val="accueil_cadre_lien"/>
    <w:basedOn w:val="Normal"/>
    <w:rsid w:val="00A84357"/>
    <w:pPr>
      <w:spacing w:before="100" w:beforeAutospacing="1" w:after="100" w:afterAutospacing="1" w:line="240" w:lineRule="auto"/>
      <w:ind w:right="120"/>
      <w:jc w:val="right"/>
    </w:pPr>
    <w:rPr>
      <w:rFonts w:ascii="Times New Roman" w:eastAsia="Times New Roman" w:hAnsi="Times New Roman" w:cs="Times New Roman"/>
      <w:sz w:val="15"/>
      <w:szCs w:val="15"/>
      <w:lang w:val="fr-BE" w:eastAsia="fr-BE"/>
    </w:rPr>
  </w:style>
  <w:style w:type="paragraph" w:customStyle="1" w:styleId="infoboxv2">
    <w:name w:val="infobox_v2"/>
    <w:basedOn w:val="Normal"/>
    <w:rsid w:val="00A84357"/>
    <w:pPr>
      <w:pBdr>
        <w:top w:val="single" w:sz="6" w:space="0" w:color="AAAAAA"/>
        <w:left w:val="single" w:sz="6" w:space="0" w:color="AAAAAA"/>
        <w:bottom w:val="single" w:sz="6" w:space="0" w:color="AAAAAA"/>
        <w:right w:val="single" w:sz="6" w:space="0" w:color="AAAAAA"/>
      </w:pBdr>
      <w:shd w:val="clear" w:color="auto" w:fill="F9F9F9"/>
      <w:spacing w:after="120" w:line="288" w:lineRule="atLeast"/>
      <w:ind w:left="240"/>
    </w:pPr>
    <w:rPr>
      <w:rFonts w:ascii="Times New Roman" w:eastAsia="Times New Roman" w:hAnsi="Times New Roman" w:cs="Times New Roman"/>
      <w:color w:val="000000"/>
      <w:lang w:val="fr-BE" w:eastAsia="fr-BE"/>
    </w:rPr>
  </w:style>
  <w:style w:type="paragraph" w:customStyle="1" w:styleId="entete">
    <w:name w:val="entet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axoboxv3">
    <w:name w:val="taxobox_v3"/>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egrade">
    <w:name w:val="degrad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egraderev">
    <w:name w:val="degrade_rev"/>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egradedouble">
    <w:name w:val="degrade_doubl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
    <w:name w:val="ombr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pale">
    <w:name w:val="ombre_pal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bl">
    <w:name w:val="ombre_bl"/>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blpale">
    <w:name w:val="ombre_blpal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rg">
    <w:name w:val="ombre_rg"/>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rgpale">
    <w:name w:val="ombre_rgpal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hidden">
    <w:name w:val="hidden"/>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inema-bandeau">
    <w:name w:val="cinema-bandeau"/>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gallerytext">
    <w:name w:val="gallerytext"/>
    <w:basedOn w:val="Normal"/>
    <w:rsid w:val="00A84357"/>
    <w:pPr>
      <w:spacing w:before="100" w:beforeAutospacing="1" w:after="100" w:afterAutospacing="1" w:line="240" w:lineRule="auto"/>
    </w:pPr>
    <w:rPr>
      <w:rFonts w:ascii="Times New Roman" w:eastAsia="Times New Roman" w:hAnsi="Times New Roman" w:cs="Times New Roman"/>
      <w:sz w:val="21"/>
      <w:szCs w:val="21"/>
      <w:lang w:val="fr-BE" w:eastAsia="fr-BE"/>
    </w:rPr>
  </w:style>
  <w:style w:type="paragraph" w:customStyle="1" w:styleId="mw-textarea-protected">
    <w:name w:val="mw-textarea-protected"/>
    <w:basedOn w:val="Normal"/>
    <w:rsid w:val="00A8435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color w:val="000080"/>
      <w:sz w:val="24"/>
      <w:szCs w:val="24"/>
      <w:lang w:val="fr-BE" w:eastAsia="fr-BE"/>
    </w:rPr>
  </w:style>
  <w:style w:type="paragraph" w:customStyle="1" w:styleId="mw-abusefilter-diff-context">
    <w:name w:val="mw-abusefilter-diff-context"/>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a-fond-gris">
    <w:name w:val="aa-fond-gris"/>
    <w:basedOn w:val="Normal"/>
    <w:rsid w:val="00A84357"/>
    <w:pPr>
      <w:shd w:val="clear" w:color="auto" w:fill="F6F6F6"/>
      <w:spacing w:before="100" w:beforeAutospacing="1" w:after="100" w:afterAutospacing="1" w:line="240" w:lineRule="auto"/>
    </w:pPr>
    <w:rPr>
      <w:rFonts w:ascii="Times New Roman" w:eastAsia="Times New Roman" w:hAnsi="Times New Roman" w:cs="Times New Roman"/>
      <w:sz w:val="26"/>
      <w:szCs w:val="26"/>
      <w:lang w:val="fr-BE" w:eastAsia="fr-BE"/>
    </w:rPr>
  </w:style>
  <w:style w:type="paragraph" w:customStyle="1" w:styleId="aa-filet-gris">
    <w:name w:val="aa-filet-gris"/>
    <w:basedOn w:val="Normal"/>
    <w:rsid w:val="00A84357"/>
    <w:pPr>
      <w:pBdr>
        <w:top w:val="single" w:sz="6" w:space="0" w:color="CCCCCC"/>
        <w:left w:val="single" w:sz="3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a-fond-blanc">
    <w:name w:val="aa-fond-blanc"/>
    <w:basedOn w:val="Normal"/>
    <w:rsid w:val="00A84357"/>
    <w:pPr>
      <w:shd w:val="clear" w:color="auto" w:fill="FFFF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a-fond-avertissement">
    <w:name w:val="aa-fond-avertissement"/>
    <w:basedOn w:val="Normal"/>
    <w:rsid w:val="00A84357"/>
    <w:pPr>
      <w:pBdr>
        <w:bottom w:val="single" w:sz="6" w:space="8" w:color="CC0000"/>
      </w:pBdr>
      <w:shd w:val="clear" w:color="auto" w:fill="FFFF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a-titre-bleu">
    <w:name w:val="aa-titre-bleu"/>
    <w:basedOn w:val="Normal"/>
    <w:rsid w:val="00A84357"/>
    <w:pPr>
      <w:spacing w:before="100" w:beforeAutospacing="1" w:after="100" w:afterAutospacing="1" w:line="240" w:lineRule="auto"/>
    </w:pPr>
    <w:rPr>
      <w:rFonts w:ascii="Times New Roman" w:eastAsia="Times New Roman" w:hAnsi="Times New Roman" w:cs="Times New Roman"/>
      <w:color w:val="3366BB"/>
      <w:sz w:val="24"/>
      <w:szCs w:val="24"/>
      <w:lang w:val="fr-BE" w:eastAsia="fr-BE"/>
    </w:rPr>
  </w:style>
  <w:style w:type="paragraph" w:customStyle="1" w:styleId="aa-titre-rouge">
    <w:name w:val="aa-titre-rouge"/>
    <w:basedOn w:val="Normal"/>
    <w:rsid w:val="00A84357"/>
    <w:pPr>
      <w:spacing w:before="100" w:beforeAutospacing="1" w:after="100" w:afterAutospacing="1" w:line="240" w:lineRule="auto"/>
    </w:pPr>
    <w:rPr>
      <w:rFonts w:ascii="Times New Roman" w:eastAsia="Times New Roman" w:hAnsi="Times New Roman" w:cs="Times New Roman"/>
      <w:color w:val="CC0000"/>
      <w:sz w:val="24"/>
      <w:szCs w:val="24"/>
      <w:lang w:val="fr-BE" w:eastAsia="fr-BE"/>
    </w:rPr>
  </w:style>
  <w:style w:type="paragraph" w:customStyle="1" w:styleId="aa-titre-vert">
    <w:name w:val="aa-titre-vert"/>
    <w:basedOn w:val="Normal"/>
    <w:rsid w:val="00A84357"/>
    <w:pPr>
      <w:spacing w:before="100" w:beforeAutospacing="1" w:after="100" w:afterAutospacing="1" w:line="240" w:lineRule="auto"/>
    </w:pPr>
    <w:rPr>
      <w:rFonts w:ascii="Times New Roman" w:eastAsia="Times New Roman" w:hAnsi="Times New Roman" w:cs="Times New Roman"/>
      <w:color w:val="008769"/>
      <w:sz w:val="24"/>
      <w:szCs w:val="24"/>
      <w:lang w:val="fr-BE" w:eastAsia="fr-BE"/>
    </w:rPr>
  </w:style>
  <w:style w:type="paragraph" w:customStyle="1" w:styleId="aa-faux-h2">
    <w:name w:val="aa-faux-h2"/>
    <w:basedOn w:val="Normal"/>
    <w:rsid w:val="00A84357"/>
    <w:pPr>
      <w:spacing w:before="100" w:beforeAutospacing="1" w:after="100" w:afterAutospacing="1" w:line="240" w:lineRule="auto"/>
    </w:pPr>
    <w:rPr>
      <w:rFonts w:ascii="Georgia" w:eastAsia="Times New Roman" w:hAnsi="Georgia" w:cs="Times New Roman"/>
      <w:sz w:val="36"/>
      <w:szCs w:val="36"/>
      <w:lang w:val="fr-BE" w:eastAsia="fr-BE"/>
    </w:rPr>
  </w:style>
  <w:style w:type="paragraph" w:customStyle="1" w:styleId="aa-faux-h3">
    <w:name w:val="aa-faux-h3"/>
    <w:basedOn w:val="Normal"/>
    <w:rsid w:val="00A84357"/>
    <w:pPr>
      <w:spacing w:before="100" w:beforeAutospacing="1" w:after="100" w:afterAutospacing="1" w:line="240" w:lineRule="auto"/>
    </w:pPr>
    <w:rPr>
      <w:rFonts w:ascii="Times New Roman" w:eastAsia="Times New Roman" w:hAnsi="Times New Roman" w:cs="Times New Roman"/>
      <w:sz w:val="28"/>
      <w:szCs w:val="28"/>
      <w:lang w:val="fr-BE" w:eastAsia="fr-BE"/>
    </w:rPr>
  </w:style>
  <w:style w:type="paragraph" w:customStyle="1" w:styleId="aa-en-tete-aide-largeur">
    <w:name w:val="aa-en-tete-aide-largeu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a-en-tete-aide-droite">
    <w:name w:val="aa-en-tete-aide-droite"/>
    <w:basedOn w:val="Normal"/>
    <w:rsid w:val="00A84357"/>
    <w:pPr>
      <w:shd w:val="clear" w:color="auto" w:fill="FFFFFF"/>
      <w:spacing w:before="100" w:beforeAutospacing="1" w:after="100" w:afterAutospacing="1" w:line="240" w:lineRule="auto"/>
      <w:ind w:left="300"/>
    </w:pPr>
    <w:rPr>
      <w:rFonts w:ascii="Times New Roman" w:eastAsia="Times New Roman" w:hAnsi="Times New Roman" w:cs="Times New Roman"/>
      <w:lang w:val="fr-BE" w:eastAsia="fr-BE"/>
    </w:rPr>
  </w:style>
  <w:style w:type="paragraph" w:customStyle="1" w:styleId="aa-en-tete-aide-ariane">
    <w:name w:val="aa-en-tete-aide-ariane"/>
    <w:basedOn w:val="Normal"/>
    <w:rsid w:val="00A84357"/>
    <w:pPr>
      <w:spacing w:after="75" w:line="240" w:lineRule="auto"/>
      <w:ind w:left="150"/>
    </w:pPr>
    <w:rPr>
      <w:rFonts w:ascii="Times New Roman" w:eastAsia="Times New Roman" w:hAnsi="Times New Roman" w:cs="Times New Roman"/>
      <w:lang w:val="fr-BE" w:eastAsia="fr-BE"/>
    </w:rPr>
  </w:style>
  <w:style w:type="paragraph" w:customStyle="1" w:styleId="aa-en-tete-aide-chapo">
    <w:name w:val="aa-en-tete-aide-chapo"/>
    <w:basedOn w:val="Normal"/>
    <w:rsid w:val="00A84357"/>
    <w:pPr>
      <w:spacing w:before="150" w:after="150" w:line="240" w:lineRule="auto"/>
      <w:ind w:left="150" w:right="2490"/>
    </w:pPr>
    <w:rPr>
      <w:rFonts w:ascii="Times New Roman" w:eastAsia="Times New Roman" w:hAnsi="Times New Roman" w:cs="Times New Roman"/>
      <w:sz w:val="29"/>
      <w:szCs w:val="29"/>
      <w:lang w:val="fr-BE" w:eastAsia="fr-BE"/>
    </w:rPr>
  </w:style>
  <w:style w:type="paragraph" w:customStyle="1" w:styleId="aa-en-tete-aide-petit">
    <w:name w:val="aa-en-tete-aide-petit"/>
    <w:basedOn w:val="Normal"/>
    <w:rsid w:val="00A84357"/>
    <w:pPr>
      <w:spacing w:before="100" w:beforeAutospacing="1" w:after="100" w:afterAutospacing="1" w:line="240" w:lineRule="auto"/>
    </w:pPr>
    <w:rPr>
      <w:rFonts w:ascii="Times New Roman" w:eastAsia="Times New Roman" w:hAnsi="Times New Roman" w:cs="Times New Roman"/>
      <w:sz w:val="19"/>
      <w:szCs w:val="19"/>
      <w:lang w:val="fr-BE" w:eastAsia="fr-BE"/>
    </w:rPr>
  </w:style>
  <w:style w:type="paragraph" w:customStyle="1" w:styleId="aa-couleur-aide">
    <w:name w:val="aa-couleur-aide"/>
    <w:basedOn w:val="Normal"/>
    <w:rsid w:val="00A84357"/>
    <w:pPr>
      <w:spacing w:before="100" w:beforeAutospacing="1" w:after="100" w:afterAutospacing="1" w:line="240" w:lineRule="auto"/>
    </w:pPr>
    <w:rPr>
      <w:rFonts w:ascii="Times New Roman" w:eastAsia="Times New Roman" w:hAnsi="Times New Roman" w:cs="Times New Roman"/>
      <w:color w:val="FF5D00"/>
      <w:sz w:val="24"/>
      <w:szCs w:val="24"/>
      <w:lang w:val="fr-BE" w:eastAsia="fr-BE"/>
    </w:rPr>
  </w:style>
  <w:style w:type="paragraph" w:customStyle="1" w:styleId="aa-couleur-niveau-avance">
    <w:name w:val="aa-couleur-niveau-avance"/>
    <w:basedOn w:val="Normal"/>
    <w:rsid w:val="00A84357"/>
    <w:pPr>
      <w:shd w:val="clear" w:color="auto" w:fill="347BFF"/>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aa-couleur-niveau-expert">
    <w:name w:val="aa-couleur-niveau-expert"/>
    <w:basedOn w:val="Normal"/>
    <w:rsid w:val="00A84357"/>
    <w:pPr>
      <w:shd w:val="clear" w:color="auto" w:fill="D11813"/>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aa-couleur-niveau-debutant">
    <w:name w:val="aa-couleur-niveau-debutant"/>
    <w:basedOn w:val="Normal"/>
    <w:rsid w:val="00A84357"/>
    <w:pPr>
      <w:shd w:val="clear" w:color="auto" w:fill="00AF89"/>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aa-en-tete-aide-statut">
    <w:name w:val="aa-en-tete-aide-statut"/>
    <w:basedOn w:val="Normal"/>
    <w:rsid w:val="00A84357"/>
    <w:pPr>
      <w:shd w:val="clear" w:color="auto" w:fill="FFE7DB"/>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pecial-label">
    <w:name w:val="special-label"/>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pecial-query">
    <w:name w:val="special-query"/>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pecial-hover">
    <w:name w:val="special-hove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mmv-view-expanded">
    <w:name w:val="mw-mmv-view-expanded"/>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mmv-view-config">
    <w:name w:val="mw-mmv-view-config"/>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indicators">
    <w:name w:val="mw-indicators"/>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ve-ui-surface">
    <w:name w:val="ve-ui-surfac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ve-init-mw-desktoparticletarget-editablecontent">
    <w:name w:val="ve-init-mw-desktoparticletarget-editablecontent"/>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specialpage-summary">
    <w:name w:val="mw-specialpage-summary"/>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ser-draft-header">
    <w:name w:val="user-draft-heade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legendlike">
    <w:name w:val="legendlik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legendtextlike">
    <w:name w:val="legendtextlik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me">
    <w:name w:val="nam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crollbar">
    <w:name w:val="scrollba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crollbarcontainer">
    <w:name w:val="scrollbarcontaine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agnify">
    <w:name w:val="magnify"/>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headline-number">
    <w:name w:val="mw-headline-numbe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edia">
    <w:name w:val="media"/>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mages">
    <w:name w:val="images"/>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legend">
    <w:name w:val="legend"/>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hr">
    <w:name w:val="h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ar">
    <w:name w:val="navba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revbloc">
    <w:name w:val="prev_bloc"/>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extbloc">
    <w:name w:val="next_bloc"/>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toogle">
    <w:name w:val="a_toogl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geopoint">
    <w:name w:val="geopoint"/>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emplate-noscript">
    <w:name w:val="template-noscript"/>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wbc-editpage">
    <w:name w:val="wbc-editpage"/>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axoboxclassification">
    <w:name w:val="taxobox_classification"/>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ls-trigger">
    <w:name w:val="uls-trigger"/>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ite-accessibility-label">
    <w:name w:val="cite-accessibility-label"/>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dismissable-notice-body">
    <w:name w:val="mw-dismissable-notice-body"/>
    <w:basedOn w:val="Normal"/>
    <w:rsid w:val="00A84357"/>
    <w:pPr>
      <w:spacing w:after="0" w:line="240" w:lineRule="auto"/>
    </w:pPr>
    <w:rPr>
      <w:rFonts w:ascii="Times New Roman" w:eastAsia="Times New Roman" w:hAnsi="Times New Roman" w:cs="Times New Roman"/>
      <w:sz w:val="24"/>
      <w:szCs w:val="24"/>
      <w:lang w:val="fr-BE" w:eastAsia="fr-BE"/>
    </w:rPr>
  </w:style>
  <w:style w:type="paragraph" w:customStyle="1" w:styleId="navcontent">
    <w:name w:val="navcontent"/>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problemes-multiples">
    <w:name w:val="bandeau-problemes-multiples"/>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eedref">
    <w:name w:val="need_ref"/>
    <w:basedOn w:val="DefaultParagraphFont"/>
    <w:rsid w:val="00A84357"/>
  </w:style>
  <w:style w:type="character" w:customStyle="1" w:styleId="ref">
    <w:name w:val="ref"/>
    <w:basedOn w:val="DefaultParagraphFont"/>
    <w:rsid w:val="00A84357"/>
  </w:style>
  <w:style w:type="paragraph" w:customStyle="1" w:styleId="ui-widget1">
    <w:name w:val="ui-widget1"/>
    <w:basedOn w:val="Normal"/>
    <w:rsid w:val="00A84357"/>
    <w:pPr>
      <w:spacing w:before="100" w:beforeAutospacing="1" w:after="100" w:afterAutospacing="1" w:line="240" w:lineRule="auto"/>
    </w:pPr>
    <w:rPr>
      <w:rFonts w:ascii="Arial" w:eastAsia="Times New Roman" w:hAnsi="Arial" w:cs="Arial"/>
      <w:sz w:val="24"/>
      <w:szCs w:val="24"/>
      <w:lang w:val="fr-BE" w:eastAsia="fr-BE"/>
    </w:rPr>
  </w:style>
  <w:style w:type="paragraph" w:customStyle="1" w:styleId="ui-state-default1">
    <w:name w:val="ui-state-default1"/>
    <w:basedOn w:val="Normal"/>
    <w:rsid w:val="00A84357"/>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fr-BE" w:eastAsia="fr-BE"/>
    </w:rPr>
  </w:style>
  <w:style w:type="paragraph" w:customStyle="1" w:styleId="ui-state-default2">
    <w:name w:val="ui-state-default2"/>
    <w:basedOn w:val="Normal"/>
    <w:rsid w:val="00A84357"/>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fr-BE" w:eastAsia="fr-BE"/>
    </w:rPr>
  </w:style>
  <w:style w:type="paragraph" w:customStyle="1" w:styleId="ui-state-hover1">
    <w:name w:val="ui-state-hover1"/>
    <w:basedOn w:val="Normal"/>
    <w:rsid w:val="00A8435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hover2">
    <w:name w:val="ui-state-hover2"/>
    <w:basedOn w:val="Normal"/>
    <w:rsid w:val="00A8435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focus1">
    <w:name w:val="ui-state-focus1"/>
    <w:basedOn w:val="Normal"/>
    <w:rsid w:val="00A8435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focus2">
    <w:name w:val="ui-state-focus2"/>
    <w:basedOn w:val="Normal"/>
    <w:rsid w:val="00A84357"/>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active1">
    <w:name w:val="ui-state-active1"/>
    <w:basedOn w:val="Normal"/>
    <w:rsid w:val="00A84357"/>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fr-BE" w:eastAsia="fr-BE"/>
    </w:rPr>
  </w:style>
  <w:style w:type="paragraph" w:customStyle="1" w:styleId="ui-state-active2">
    <w:name w:val="ui-state-active2"/>
    <w:basedOn w:val="Normal"/>
    <w:rsid w:val="00A84357"/>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fr-BE" w:eastAsia="fr-BE"/>
    </w:rPr>
  </w:style>
  <w:style w:type="paragraph" w:customStyle="1" w:styleId="ui-state-highlight1">
    <w:name w:val="ui-state-highlight1"/>
    <w:basedOn w:val="Normal"/>
    <w:rsid w:val="00A84357"/>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fr-BE" w:eastAsia="fr-BE"/>
    </w:rPr>
  </w:style>
  <w:style w:type="paragraph" w:customStyle="1" w:styleId="ui-state-highlight2">
    <w:name w:val="ui-state-highlight2"/>
    <w:basedOn w:val="Normal"/>
    <w:rsid w:val="00A84357"/>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fr-BE" w:eastAsia="fr-BE"/>
    </w:rPr>
  </w:style>
  <w:style w:type="paragraph" w:customStyle="1" w:styleId="ui-state-error1">
    <w:name w:val="ui-state-error1"/>
    <w:basedOn w:val="Normal"/>
    <w:rsid w:val="00A84357"/>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state-error2">
    <w:name w:val="ui-state-error2"/>
    <w:basedOn w:val="Normal"/>
    <w:rsid w:val="00A84357"/>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state-error-text1">
    <w:name w:val="ui-state-error-text1"/>
    <w:basedOn w:val="Normal"/>
    <w:rsid w:val="00A84357"/>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state-error-text2">
    <w:name w:val="ui-state-error-text2"/>
    <w:basedOn w:val="Normal"/>
    <w:rsid w:val="00A84357"/>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priority-primary1">
    <w:name w:val="ui-priority-primary1"/>
    <w:basedOn w:val="Normal"/>
    <w:rsid w:val="00A84357"/>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ui-priority-primary2">
    <w:name w:val="ui-priority-primary2"/>
    <w:basedOn w:val="Normal"/>
    <w:rsid w:val="00A84357"/>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ui-priority-secondary1">
    <w:name w:val="ui-priority-secondary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priority-secondary2">
    <w:name w:val="ui-priority-secondary2"/>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state-disabled1">
    <w:name w:val="ui-state-disabled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state-disabled2">
    <w:name w:val="ui-state-disabled2"/>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icon1">
    <w:name w:val="ui-icon1"/>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2">
    <w:name w:val="ui-icon2"/>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3">
    <w:name w:val="ui-icon3"/>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4">
    <w:name w:val="ui-icon4"/>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5">
    <w:name w:val="ui-icon5"/>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6">
    <w:name w:val="ui-icon6"/>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7">
    <w:name w:val="ui-icon7"/>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8">
    <w:name w:val="ui-icon8"/>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9">
    <w:name w:val="ui-icon9"/>
    <w:basedOn w:val="Normal"/>
    <w:rsid w:val="00A84357"/>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special-label1">
    <w:name w:val="special-label1"/>
    <w:basedOn w:val="Normal"/>
    <w:rsid w:val="00A84357"/>
    <w:pPr>
      <w:spacing w:before="100" w:beforeAutospacing="1" w:after="100" w:afterAutospacing="1" w:line="240" w:lineRule="auto"/>
    </w:pPr>
    <w:rPr>
      <w:rFonts w:ascii="Times New Roman" w:eastAsia="Times New Roman" w:hAnsi="Times New Roman" w:cs="Times New Roman"/>
      <w:color w:val="808080"/>
      <w:sz w:val="24"/>
      <w:szCs w:val="24"/>
      <w:lang w:val="fr-BE" w:eastAsia="fr-BE"/>
    </w:rPr>
  </w:style>
  <w:style w:type="paragraph" w:customStyle="1" w:styleId="special-query1">
    <w:name w:val="special-query1"/>
    <w:basedOn w:val="Normal"/>
    <w:rsid w:val="00A84357"/>
    <w:pPr>
      <w:spacing w:before="100" w:beforeAutospacing="1" w:after="100" w:afterAutospacing="1" w:line="240" w:lineRule="auto"/>
    </w:pPr>
    <w:rPr>
      <w:rFonts w:ascii="Times New Roman" w:eastAsia="Times New Roman" w:hAnsi="Times New Roman" w:cs="Times New Roman"/>
      <w:i/>
      <w:iCs/>
      <w:color w:val="000000"/>
      <w:sz w:val="24"/>
      <w:szCs w:val="24"/>
      <w:lang w:val="fr-BE" w:eastAsia="fr-BE"/>
    </w:rPr>
  </w:style>
  <w:style w:type="paragraph" w:customStyle="1" w:styleId="special-hover1">
    <w:name w:val="special-hover1"/>
    <w:basedOn w:val="Normal"/>
    <w:rsid w:val="00A84357"/>
    <w:pPr>
      <w:shd w:val="clear" w:color="auto" w:fill="C0C0C0"/>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pecial-label2">
    <w:name w:val="special-label2"/>
    <w:basedOn w:val="Normal"/>
    <w:rsid w:val="00A84357"/>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special-query2">
    <w:name w:val="special-query2"/>
    <w:basedOn w:val="Normal"/>
    <w:rsid w:val="00A84357"/>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special-query3">
    <w:name w:val="special-query3"/>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ls-trigger1">
    <w:name w:val="uls-trigger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ls-trigger2">
    <w:name w:val="uls-trigger2"/>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mmv-view-expanded1">
    <w:name w:val="mw-mmv-view-expanded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mmv-view-config1">
    <w:name w:val="mw-mmv-view-config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indicators1">
    <w:name w:val="mw-indicators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ve-ui-surface1">
    <w:name w:val="ve-ui-surface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ve-init-mw-desktoparticletarget-editablecontent1">
    <w:name w:val="ve-init-mw-desktoparticletarget-editablecontent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ve-ui-surface2">
    <w:name w:val="ve-ui-surface2"/>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handle1">
    <w:name w:val="ui-resizable-handle1"/>
    <w:basedOn w:val="Normal"/>
    <w:rsid w:val="00A84357"/>
    <w:pPr>
      <w:spacing w:before="100" w:beforeAutospacing="1" w:after="100" w:afterAutospacing="1" w:line="240" w:lineRule="auto"/>
    </w:pPr>
    <w:rPr>
      <w:rFonts w:ascii="Times New Roman" w:eastAsia="Times New Roman" w:hAnsi="Times New Roman" w:cs="Times New Roman"/>
      <w:vanish/>
      <w:sz w:val="2"/>
      <w:szCs w:val="2"/>
      <w:lang w:val="fr-BE" w:eastAsia="fr-BE"/>
    </w:rPr>
  </w:style>
  <w:style w:type="paragraph" w:customStyle="1" w:styleId="ui-resizable-handle2">
    <w:name w:val="ui-resizable-handle2"/>
    <w:basedOn w:val="Normal"/>
    <w:rsid w:val="00A84357"/>
    <w:pPr>
      <w:spacing w:before="100" w:beforeAutospacing="1" w:after="100" w:afterAutospacing="1" w:line="240" w:lineRule="auto"/>
    </w:pPr>
    <w:rPr>
      <w:rFonts w:ascii="Times New Roman" w:eastAsia="Times New Roman" w:hAnsi="Times New Roman" w:cs="Times New Roman"/>
      <w:vanish/>
      <w:sz w:val="2"/>
      <w:szCs w:val="2"/>
      <w:lang w:val="fr-BE" w:eastAsia="fr-BE"/>
    </w:rPr>
  </w:style>
  <w:style w:type="paragraph" w:customStyle="1" w:styleId="mw-specialpage-summary1">
    <w:name w:val="mw-specialpage-summary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user-draft-header1">
    <w:name w:val="user-draft-header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legendlike1">
    <w:name w:val="legendlike1"/>
    <w:basedOn w:val="Normal"/>
    <w:rsid w:val="00A84357"/>
    <w:pPr>
      <w:spacing w:after="100" w:afterAutospacing="1" w:line="240" w:lineRule="auto"/>
    </w:pPr>
    <w:rPr>
      <w:rFonts w:ascii="Times New Roman" w:eastAsia="Times New Roman" w:hAnsi="Times New Roman" w:cs="Times New Roman"/>
      <w:sz w:val="24"/>
      <w:szCs w:val="24"/>
      <w:lang w:val="fr-BE" w:eastAsia="fr-BE"/>
    </w:rPr>
  </w:style>
  <w:style w:type="paragraph" w:customStyle="1" w:styleId="legendtextlike1">
    <w:name w:val="legendtextlike1"/>
    <w:basedOn w:val="Normal"/>
    <w:rsid w:val="00A84357"/>
    <w:pPr>
      <w:shd w:val="clear" w:color="auto" w:fill="FFFF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exhtml1">
    <w:name w:val="texhtml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information1">
    <w:name w:val="bandeau-niveau-information1"/>
    <w:basedOn w:val="Normal"/>
    <w:rsid w:val="00A84357"/>
    <w:pPr>
      <w:shd w:val="clear" w:color="auto" w:fill="FBFBFB"/>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modere1">
    <w:name w:val="bandeau-niveau-modere1"/>
    <w:basedOn w:val="Normal"/>
    <w:rsid w:val="00A84357"/>
    <w:pPr>
      <w:shd w:val="clear" w:color="auto" w:fill="FFEEDD"/>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grave1">
    <w:name w:val="bandeau-niveau-grave1"/>
    <w:basedOn w:val="Normal"/>
    <w:rsid w:val="00A84357"/>
    <w:pPr>
      <w:shd w:val="clear" w:color="auto" w:fill="FFCCCC"/>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1">
    <w:name w:val="bandeau1"/>
    <w:basedOn w:val="Normal"/>
    <w:rsid w:val="00A84357"/>
    <w:pPr>
      <w:pBdr>
        <w:top w:val="single" w:sz="6" w:space="2" w:color="auto"/>
        <w:left w:val="single" w:sz="48" w:space="8" w:color="auto"/>
        <w:bottom w:val="single" w:sz="6" w:space="2" w:color="auto"/>
        <w:right w:val="single" w:sz="6" w:space="8" w:color="auto"/>
      </w:pBdr>
      <w:spacing w:after="0" w:line="240" w:lineRule="auto"/>
      <w:ind w:left="1224" w:right="1224"/>
    </w:pPr>
    <w:rPr>
      <w:rFonts w:ascii="Times New Roman" w:eastAsia="Times New Roman" w:hAnsi="Times New Roman" w:cs="Times New Roman"/>
      <w:sz w:val="24"/>
      <w:szCs w:val="24"/>
      <w:lang w:val="fr-BE" w:eastAsia="fr-BE"/>
    </w:rPr>
  </w:style>
  <w:style w:type="paragraph" w:customStyle="1" w:styleId="navcontent1">
    <w:name w:val="navcontent1"/>
    <w:basedOn w:val="Normal"/>
    <w:rsid w:val="00A84357"/>
    <w:pPr>
      <w:spacing w:before="100" w:beforeAutospacing="1" w:after="100" w:afterAutospacing="1" w:line="240" w:lineRule="auto"/>
      <w:ind w:left="480" w:right="480"/>
    </w:pPr>
    <w:rPr>
      <w:rFonts w:ascii="Times New Roman" w:eastAsia="Times New Roman" w:hAnsi="Times New Roman" w:cs="Times New Roman"/>
      <w:sz w:val="24"/>
      <w:szCs w:val="24"/>
      <w:lang w:val="fr-BE" w:eastAsia="fr-BE"/>
    </w:rPr>
  </w:style>
  <w:style w:type="paragraph" w:customStyle="1" w:styleId="bandeau-niveau-ebauche1">
    <w:name w:val="bandeau-niveau-ebauche1"/>
    <w:basedOn w:val="Normal"/>
    <w:rsid w:val="00A84357"/>
    <w:pPr>
      <w:shd w:val="clear" w:color="auto" w:fill="FBFBFB"/>
      <w:spacing w:before="100" w:beforeAutospacing="1" w:after="0" w:line="240" w:lineRule="auto"/>
    </w:pPr>
    <w:rPr>
      <w:rFonts w:ascii="Times New Roman" w:eastAsia="Times New Roman" w:hAnsi="Times New Roman" w:cs="Times New Roman"/>
      <w:sz w:val="24"/>
      <w:szCs w:val="24"/>
      <w:lang w:val="fr-BE" w:eastAsia="fr-BE"/>
    </w:rPr>
  </w:style>
  <w:style w:type="paragraph" w:customStyle="1" w:styleId="bandeau-problemes-multiples1">
    <w:name w:val="bandeau-problemes-multiples1"/>
    <w:basedOn w:val="Normal"/>
    <w:rsid w:val="00A84357"/>
    <w:pPr>
      <w:spacing w:after="100" w:afterAutospacing="1" w:line="240" w:lineRule="auto"/>
    </w:pPr>
    <w:rPr>
      <w:rFonts w:ascii="Times New Roman" w:eastAsia="Times New Roman" w:hAnsi="Times New Roman" w:cs="Times New Roman"/>
      <w:sz w:val="24"/>
      <w:szCs w:val="24"/>
      <w:lang w:val="fr-BE" w:eastAsia="fr-BE"/>
    </w:rPr>
  </w:style>
  <w:style w:type="paragraph" w:customStyle="1" w:styleId="bandeau-texte1">
    <w:name w:val="bandeau-texte1"/>
    <w:basedOn w:val="Normal"/>
    <w:rsid w:val="00A84357"/>
    <w:pPr>
      <w:spacing w:before="100" w:beforeAutospacing="1" w:after="100" w:afterAutospacing="1" w:line="288" w:lineRule="atLeast"/>
    </w:pPr>
    <w:rPr>
      <w:rFonts w:ascii="Times New Roman" w:eastAsia="Times New Roman" w:hAnsi="Times New Roman" w:cs="Times New Roman"/>
      <w:vanish/>
      <w:lang w:val="fr-BE" w:eastAsia="fr-BE"/>
    </w:rPr>
  </w:style>
  <w:style w:type="paragraph" w:customStyle="1" w:styleId="bandeau-niveau-ebauche2">
    <w:name w:val="bandeau-niveau-ebauche2"/>
    <w:basedOn w:val="Normal"/>
    <w:rsid w:val="00A84357"/>
    <w:pPr>
      <w:shd w:val="clear" w:color="auto" w:fill="FFCCCC"/>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ebauche3">
    <w:name w:val="bandeau-niveau-ebauche3"/>
    <w:basedOn w:val="Normal"/>
    <w:rsid w:val="00A84357"/>
    <w:pPr>
      <w:shd w:val="clear" w:color="auto" w:fill="FFEEDD"/>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ebauche4">
    <w:name w:val="bandeau-niveau-ebauche4"/>
    <w:basedOn w:val="Normal"/>
    <w:rsid w:val="00A84357"/>
    <w:pPr>
      <w:shd w:val="clear" w:color="auto" w:fill="FBFBFB"/>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me1">
    <w:name w:val="name1"/>
    <w:basedOn w:val="Normal"/>
    <w:rsid w:val="00A84357"/>
    <w:pPr>
      <w:shd w:val="clear" w:color="auto" w:fill="101010"/>
      <w:spacing w:before="144" w:after="0" w:line="216" w:lineRule="atLeast"/>
      <w:ind w:left="96"/>
    </w:pPr>
    <w:rPr>
      <w:rFonts w:ascii="Times New Roman" w:eastAsia="Times New Roman" w:hAnsi="Times New Roman" w:cs="Times New Roman"/>
      <w:color w:val="FFFFFF"/>
      <w:sz w:val="53"/>
      <w:szCs w:val="53"/>
      <w:lang w:val="fr-BE" w:eastAsia="fr-BE"/>
    </w:rPr>
  </w:style>
  <w:style w:type="paragraph" w:customStyle="1" w:styleId="alerte1">
    <w:name w:val="alerte1"/>
    <w:basedOn w:val="Normal"/>
    <w:rsid w:val="00A84357"/>
    <w:pPr>
      <w:shd w:val="clear" w:color="auto" w:fill="FFFFDD"/>
      <w:spacing w:before="100" w:beforeAutospacing="1" w:after="96" w:line="240" w:lineRule="auto"/>
    </w:pPr>
    <w:rPr>
      <w:rFonts w:ascii="Times New Roman" w:eastAsia="Times New Roman" w:hAnsi="Times New Roman" w:cs="Times New Roman"/>
      <w:i/>
      <w:iCs/>
      <w:color w:val="990000"/>
      <w:sz w:val="24"/>
      <w:szCs w:val="24"/>
      <w:lang w:val="fr-BE" w:eastAsia="fr-BE"/>
    </w:rPr>
  </w:style>
  <w:style w:type="paragraph" w:customStyle="1" w:styleId="scrollbar1">
    <w:name w:val="scrollbar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crollbarcontainer1">
    <w:name w:val="scrollbarcontainer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agnify1">
    <w:name w:val="magnify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mw-headline-number1">
    <w:name w:val="mw-headline-number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wbc-editpage1">
    <w:name w:val="wbc-editpage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entete1">
    <w:name w:val="entete1"/>
    <w:basedOn w:val="Normal"/>
    <w:rsid w:val="00A84357"/>
    <w:pPr>
      <w:spacing w:before="100" w:beforeAutospacing="1" w:after="100" w:afterAutospacing="1" w:line="264" w:lineRule="atLeast"/>
      <w:jc w:val="center"/>
      <w:textAlignment w:val="center"/>
    </w:pPr>
    <w:rPr>
      <w:rFonts w:ascii="Times New Roman" w:eastAsia="Times New Roman" w:hAnsi="Times New Roman" w:cs="Times New Roman"/>
      <w:b/>
      <w:bCs/>
      <w:color w:val="000000"/>
      <w:sz w:val="34"/>
      <w:szCs w:val="34"/>
      <w:lang w:val="fr-BE" w:eastAsia="fr-BE"/>
    </w:rPr>
  </w:style>
  <w:style w:type="paragraph" w:customStyle="1" w:styleId="media1">
    <w:name w:val="media1"/>
    <w:basedOn w:val="Normal"/>
    <w:rsid w:val="00A8435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BE" w:eastAsia="fr-BE"/>
    </w:rPr>
  </w:style>
  <w:style w:type="paragraph" w:customStyle="1" w:styleId="entete2">
    <w:name w:val="entete2"/>
    <w:basedOn w:val="Normal"/>
    <w:rsid w:val="00A84357"/>
    <w:pPr>
      <w:shd w:val="clear" w:color="auto" w:fill="DFEDFF"/>
      <w:spacing w:before="100" w:beforeAutospacing="1" w:after="150" w:line="264" w:lineRule="atLeast"/>
      <w:jc w:val="center"/>
    </w:pPr>
    <w:rPr>
      <w:rFonts w:ascii="Times New Roman" w:eastAsia="Times New Roman" w:hAnsi="Times New Roman" w:cs="Times New Roman"/>
      <w:b/>
      <w:bCs/>
      <w:sz w:val="34"/>
      <w:szCs w:val="34"/>
      <w:lang w:val="fr-BE" w:eastAsia="fr-BE"/>
    </w:rPr>
  </w:style>
  <w:style w:type="paragraph" w:customStyle="1" w:styleId="images1">
    <w:name w:val="images1"/>
    <w:basedOn w:val="Normal"/>
    <w:rsid w:val="00A84357"/>
    <w:pPr>
      <w:spacing w:before="100" w:beforeAutospacing="1" w:after="100" w:afterAutospacing="1" w:line="240" w:lineRule="auto"/>
      <w:jc w:val="center"/>
    </w:pPr>
    <w:rPr>
      <w:rFonts w:ascii="Times New Roman" w:eastAsia="Times New Roman" w:hAnsi="Times New Roman" w:cs="Times New Roman"/>
      <w:sz w:val="24"/>
      <w:szCs w:val="24"/>
      <w:lang w:val="fr-BE" w:eastAsia="fr-BE"/>
    </w:rPr>
  </w:style>
  <w:style w:type="paragraph" w:customStyle="1" w:styleId="legend1">
    <w:name w:val="legend1"/>
    <w:basedOn w:val="Normal"/>
    <w:rsid w:val="00A84357"/>
    <w:pPr>
      <w:spacing w:before="75" w:after="120" w:line="240" w:lineRule="auto"/>
      <w:jc w:val="center"/>
    </w:pPr>
    <w:rPr>
      <w:rFonts w:ascii="Times New Roman" w:eastAsia="Times New Roman" w:hAnsi="Times New Roman" w:cs="Times New Roman"/>
      <w:lang w:val="fr-BE" w:eastAsia="fr-BE"/>
    </w:rPr>
  </w:style>
  <w:style w:type="paragraph" w:customStyle="1" w:styleId="bloc1">
    <w:name w:val="bloc1"/>
    <w:basedOn w:val="Normal"/>
    <w:rsid w:val="00A84357"/>
    <w:pPr>
      <w:shd w:val="clear" w:color="auto" w:fill="DFEDFF"/>
      <w:spacing w:before="75" w:after="75" w:line="264" w:lineRule="atLeast"/>
      <w:jc w:val="center"/>
    </w:pPr>
    <w:rPr>
      <w:rFonts w:ascii="Times New Roman" w:eastAsia="Times New Roman" w:hAnsi="Times New Roman" w:cs="Times New Roman"/>
      <w:b/>
      <w:bCs/>
      <w:sz w:val="24"/>
      <w:szCs w:val="24"/>
      <w:lang w:val="fr-BE" w:eastAsia="fr-BE"/>
    </w:rPr>
  </w:style>
  <w:style w:type="paragraph" w:customStyle="1" w:styleId="bordered1">
    <w:name w:val="bordered1"/>
    <w:basedOn w:val="Normal"/>
    <w:rsid w:val="00A84357"/>
    <w:pPr>
      <w:pBdr>
        <w:top w:val="single" w:sz="6" w:space="0" w:color="DFEDFF"/>
        <w:bottom w:val="single" w:sz="6" w:space="0" w:color="DFEDFF"/>
      </w:pBdr>
      <w:spacing w:after="75" w:line="264" w:lineRule="atLeast"/>
      <w:jc w:val="center"/>
    </w:pPr>
    <w:rPr>
      <w:rFonts w:ascii="Times New Roman" w:eastAsia="Times New Roman" w:hAnsi="Times New Roman" w:cs="Times New Roman"/>
      <w:b/>
      <w:bCs/>
      <w:sz w:val="24"/>
      <w:szCs w:val="24"/>
      <w:lang w:val="fr-BE" w:eastAsia="fr-BE"/>
    </w:rPr>
  </w:style>
  <w:style w:type="paragraph" w:customStyle="1" w:styleId="hr1">
    <w:name w:val="hr1"/>
    <w:basedOn w:val="Normal"/>
    <w:rsid w:val="00A84357"/>
    <w:pPr>
      <w:shd w:val="clear" w:color="auto" w:fill="DFEDFF"/>
      <w:spacing w:before="75" w:after="75" w:line="15" w:lineRule="atLeast"/>
    </w:pPr>
    <w:rPr>
      <w:rFonts w:ascii="Times New Roman" w:eastAsia="Times New Roman" w:hAnsi="Times New Roman" w:cs="Times New Roman"/>
      <w:sz w:val="2"/>
      <w:szCs w:val="2"/>
      <w:lang w:val="fr-BE" w:eastAsia="fr-BE"/>
    </w:rPr>
  </w:style>
  <w:style w:type="paragraph" w:customStyle="1" w:styleId="navbar1">
    <w:name w:val="navbar1"/>
    <w:basedOn w:val="Normal"/>
    <w:rsid w:val="00A84357"/>
    <w:pPr>
      <w:spacing w:before="75" w:after="0" w:line="240" w:lineRule="auto"/>
      <w:jc w:val="right"/>
    </w:pPr>
    <w:rPr>
      <w:rFonts w:ascii="Times New Roman" w:eastAsia="Times New Roman" w:hAnsi="Times New Roman" w:cs="Times New Roman"/>
      <w:sz w:val="19"/>
      <w:szCs w:val="19"/>
      <w:lang w:val="fr-BE" w:eastAsia="fr-BE"/>
    </w:rPr>
  </w:style>
  <w:style w:type="paragraph" w:customStyle="1" w:styleId="prevbloc1">
    <w:name w:val="prev_bloc1"/>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extbloc1">
    <w:name w:val="next_bloc1"/>
    <w:basedOn w:val="Normal"/>
    <w:rsid w:val="00A84357"/>
    <w:pPr>
      <w:spacing w:before="100" w:beforeAutospacing="1" w:after="100" w:afterAutospacing="1" w:line="240" w:lineRule="auto"/>
      <w:jc w:val="right"/>
    </w:pPr>
    <w:rPr>
      <w:rFonts w:ascii="Times New Roman" w:eastAsia="Times New Roman" w:hAnsi="Times New Roman" w:cs="Times New Roman"/>
      <w:sz w:val="24"/>
      <w:szCs w:val="24"/>
      <w:lang w:val="fr-BE" w:eastAsia="fr-BE"/>
    </w:rPr>
  </w:style>
  <w:style w:type="paragraph" w:customStyle="1" w:styleId="entete3">
    <w:name w:val="entete3"/>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loc2">
    <w:name w:val="bloc2"/>
    <w:basedOn w:val="Normal"/>
    <w:rsid w:val="00A8435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axoboxclassification1">
    <w:name w:val="taxobox_classification1"/>
    <w:basedOn w:val="Normal"/>
    <w:rsid w:val="00A84357"/>
    <w:pPr>
      <w:spacing w:before="100" w:beforeAutospacing="1" w:after="100" w:afterAutospacing="1" w:line="240" w:lineRule="auto"/>
    </w:pPr>
    <w:rPr>
      <w:rFonts w:ascii="Times New Roman" w:eastAsia="Times New Roman" w:hAnsi="Times New Roman" w:cs="Times New Roman"/>
      <w:i/>
      <w:iCs/>
      <w:sz w:val="24"/>
      <w:szCs w:val="24"/>
      <w:lang w:val="fr-BE" w:eastAsia="fr-BE"/>
    </w:rPr>
  </w:style>
  <w:style w:type="paragraph" w:customStyle="1" w:styleId="atoogle1">
    <w:name w:val="a_toogle1"/>
    <w:basedOn w:val="Normal"/>
    <w:rsid w:val="00A84357"/>
    <w:pPr>
      <w:spacing w:before="100" w:beforeAutospacing="1" w:after="100" w:afterAutospacing="1" w:line="240" w:lineRule="auto"/>
      <w:jc w:val="center"/>
    </w:pPr>
    <w:rPr>
      <w:rFonts w:ascii="Times New Roman" w:eastAsia="Times New Roman" w:hAnsi="Times New Roman" w:cs="Times New Roman"/>
      <w:sz w:val="23"/>
      <w:szCs w:val="23"/>
      <w:lang w:val="fr-BE" w:eastAsia="fr-BE"/>
    </w:rPr>
  </w:style>
  <w:style w:type="paragraph" w:customStyle="1" w:styleId="geopoint1">
    <w:name w:val="geopoint1"/>
    <w:basedOn w:val="Normal"/>
    <w:rsid w:val="00A84357"/>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val="fr-BE" w:eastAsia="fr-BE"/>
    </w:rPr>
  </w:style>
  <w:style w:type="paragraph" w:customStyle="1" w:styleId="gallerytext1">
    <w:name w:val="gallerytext1"/>
    <w:basedOn w:val="Normal"/>
    <w:rsid w:val="00A84357"/>
    <w:pPr>
      <w:spacing w:before="100" w:beforeAutospacing="1" w:after="100" w:afterAutospacing="1" w:line="240" w:lineRule="auto"/>
      <w:jc w:val="center"/>
    </w:pPr>
    <w:rPr>
      <w:rFonts w:ascii="Times New Roman" w:eastAsia="Times New Roman" w:hAnsi="Times New Roman" w:cs="Times New Roman"/>
      <w:sz w:val="21"/>
      <w:szCs w:val="21"/>
      <w:lang w:val="fr-BE" w:eastAsia="fr-BE"/>
    </w:rPr>
  </w:style>
  <w:style w:type="paragraph" w:customStyle="1" w:styleId="titre1">
    <w:name w:val="titre1"/>
    <w:basedOn w:val="Normal"/>
    <w:rsid w:val="00A84357"/>
    <w:pPr>
      <w:spacing w:before="48" w:after="48" w:line="240" w:lineRule="auto"/>
      <w:jc w:val="center"/>
    </w:pPr>
    <w:rPr>
      <w:rFonts w:ascii="Times New Roman" w:eastAsia="Times New Roman" w:hAnsi="Times New Roman" w:cs="Times New Roman"/>
      <w:sz w:val="24"/>
      <w:szCs w:val="24"/>
      <w:lang w:val="fr-BE" w:eastAsia="fr-BE"/>
    </w:rPr>
  </w:style>
  <w:style w:type="paragraph" w:customStyle="1" w:styleId="grosse-icone1">
    <w:name w:val="grosse-icone1"/>
    <w:basedOn w:val="Normal"/>
    <w:rsid w:val="00A84357"/>
    <w:pPr>
      <w:spacing w:before="100" w:beforeAutospacing="1" w:after="100" w:afterAutospacing="1" w:line="240" w:lineRule="auto"/>
      <w:textAlignment w:val="center"/>
    </w:pPr>
    <w:rPr>
      <w:rFonts w:ascii="Times New Roman" w:eastAsia="Times New Roman" w:hAnsi="Times New Roman" w:cs="Times New Roman"/>
      <w:sz w:val="24"/>
      <w:szCs w:val="24"/>
      <w:lang w:val="fr-BE" w:eastAsia="fr-BE"/>
    </w:rPr>
  </w:style>
  <w:style w:type="paragraph" w:customStyle="1" w:styleId="bandeau-icone1">
    <w:name w:val="bandeau-icone1"/>
    <w:basedOn w:val="Normal"/>
    <w:rsid w:val="00A84357"/>
    <w:pPr>
      <w:spacing w:before="100" w:beforeAutospacing="1" w:after="100" w:afterAutospacing="1" w:line="240" w:lineRule="auto"/>
      <w:jc w:val="center"/>
      <w:textAlignment w:val="center"/>
    </w:pPr>
    <w:rPr>
      <w:rFonts w:ascii="Times New Roman" w:eastAsia="Times New Roman" w:hAnsi="Times New Roman" w:cs="Times New Roman"/>
      <w:vanish/>
      <w:sz w:val="24"/>
      <w:szCs w:val="24"/>
      <w:lang w:val="fr-BE" w:eastAsia="fr-BE"/>
    </w:rPr>
  </w:style>
  <w:style w:type="paragraph" w:customStyle="1" w:styleId="template-noscript1">
    <w:name w:val="template-noscript1"/>
    <w:basedOn w:val="Normal"/>
    <w:rsid w:val="00A84357"/>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character" w:customStyle="1" w:styleId="tocnumber">
    <w:name w:val="tocnumber"/>
    <w:basedOn w:val="DefaultParagraphFont"/>
    <w:rsid w:val="00A84357"/>
  </w:style>
  <w:style w:type="character" w:customStyle="1" w:styleId="toctext">
    <w:name w:val="toctext"/>
    <w:basedOn w:val="DefaultParagraphFont"/>
    <w:rsid w:val="00A84357"/>
  </w:style>
  <w:style w:type="character" w:customStyle="1" w:styleId="mw-editsection1">
    <w:name w:val="mw-editsection1"/>
    <w:basedOn w:val="DefaultParagraphFont"/>
    <w:rsid w:val="00A84357"/>
  </w:style>
  <w:style w:type="character" w:customStyle="1" w:styleId="mw-editsection-divider1">
    <w:name w:val="mw-editsection-divider1"/>
    <w:basedOn w:val="DefaultParagraphFont"/>
    <w:rsid w:val="00A84357"/>
    <w:rPr>
      <w:color w:val="555555"/>
    </w:rPr>
  </w:style>
  <w:style w:type="character" w:customStyle="1" w:styleId="romain1">
    <w:name w:val="romain1"/>
    <w:basedOn w:val="DefaultParagraphFont"/>
    <w:rsid w:val="00A84357"/>
    <w:rPr>
      <w:smallCaps/>
    </w:rPr>
  </w:style>
  <w:style w:type="character" w:customStyle="1" w:styleId="citecrochet1">
    <w:name w:val="cite_crochet1"/>
    <w:basedOn w:val="DefaultParagraphFont"/>
    <w:rsid w:val="00A84357"/>
    <w:rPr>
      <w:vanish/>
      <w:webHidden w:val="0"/>
      <w:specVanish w:val="0"/>
    </w:rPr>
  </w:style>
  <w:style w:type="character" w:customStyle="1" w:styleId="image">
    <w:name w:val="image"/>
    <w:basedOn w:val="DefaultParagraphFont"/>
    <w:rsid w:val="00994E49"/>
  </w:style>
  <w:style w:type="character" w:customStyle="1" w:styleId="originalprice">
    <w:name w:val="original_price"/>
    <w:basedOn w:val="DefaultParagraphFont"/>
    <w:rsid w:val="00994E49"/>
  </w:style>
  <w:style w:type="character" w:customStyle="1" w:styleId="discountprice">
    <w:name w:val="discount_price"/>
    <w:basedOn w:val="DefaultParagraphFont"/>
    <w:rsid w:val="00994E49"/>
  </w:style>
  <w:style w:type="character" w:customStyle="1" w:styleId="percentdiscount">
    <w:name w:val="percent_discount"/>
    <w:basedOn w:val="DefaultParagraphFont"/>
    <w:rsid w:val="00994E49"/>
  </w:style>
  <w:style w:type="paragraph" w:customStyle="1" w:styleId="byline">
    <w:name w:val="byline"/>
    <w:basedOn w:val="Normal"/>
    <w:rsid w:val="00994E4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ore">
    <w:name w:val="more"/>
    <w:basedOn w:val="Normal"/>
    <w:rsid w:val="00994E4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b-comments-count-container">
    <w:name w:val="fb-comments-count-container"/>
    <w:basedOn w:val="DefaultParagraphFont"/>
    <w:rsid w:val="00994E49"/>
  </w:style>
  <w:style w:type="character" w:customStyle="1" w:styleId="fbcommentscount">
    <w:name w:val="fb_comments_count"/>
    <w:basedOn w:val="DefaultParagraphFont"/>
    <w:rsid w:val="00994E49"/>
  </w:style>
  <w:style w:type="character" w:customStyle="1" w:styleId="teaser">
    <w:name w:val="teaser"/>
    <w:basedOn w:val="DefaultParagraphFont"/>
    <w:rsid w:val="00994E49"/>
  </w:style>
  <w:style w:type="character" w:customStyle="1" w:styleId="pageh">
    <w:name w:val="page_h"/>
    <w:basedOn w:val="DefaultParagraphFont"/>
    <w:rsid w:val="008C709A"/>
  </w:style>
  <w:style w:type="character" w:customStyle="1" w:styleId="wb-langlinks-edit">
    <w:name w:val="wb-langlinks-edit"/>
    <w:basedOn w:val="DefaultParagraphFont"/>
    <w:rsid w:val="008E6A8E"/>
  </w:style>
  <w:style w:type="character" w:customStyle="1" w:styleId="mw-cite-backlink">
    <w:name w:val="mw-cite-backlink"/>
    <w:basedOn w:val="DefaultParagraphFont"/>
    <w:rsid w:val="008E6A8E"/>
  </w:style>
  <w:style w:type="paragraph" w:styleId="Header">
    <w:name w:val="header"/>
    <w:basedOn w:val="Normal"/>
    <w:link w:val="HeaderChar"/>
    <w:uiPriority w:val="99"/>
    <w:unhideWhenUsed/>
    <w:rsid w:val="00A55C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CAE"/>
  </w:style>
  <w:style w:type="paragraph" w:styleId="Footer">
    <w:name w:val="footer"/>
    <w:basedOn w:val="Normal"/>
    <w:link w:val="FooterChar"/>
    <w:uiPriority w:val="99"/>
    <w:unhideWhenUsed/>
    <w:rsid w:val="00A55C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CAE"/>
  </w:style>
  <w:style w:type="paragraph" w:styleId="EndnoteText">
    <w:name w:val="endnote text"/>
    <w:basedOn w:val="Normal"/>
    <w:link w:val="EndnoteTextChar"/>
    <w:uiPriority w:val="99"/>
    <w:semiHidden/>
    <w:unhideWhenUsed/>
    <w:rsid w:val="000949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9D5"/>
    <w:rPr>
      <w:sz w:val="20"/>
      <w:szCs w:val="20"/>
    </w:rPr>
  </w:style>
  <w:style w:type="paragraph" w:customStyle="1" w:styleId="negative-left">
    <w:name w:val="negative-left"/>
    <w:basedOn w:val="Normal"/>
    <w:rsid w:val="0095760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UnresolvedMention1">
    <w:name w:val="Unresolved Mention1"/>
    <w:basedOn w:val="DefaultParagraphFont"/>
    <w:uiPriority w:val="99"/>
    <w:semiHidden/>
    <w:unhideWhenUsed/>
    <w:rsid w:val="006F785D"/>
    <w:rPr>
      <w:color w:val="808080"/>
      <w:shd w:val="clear" w:color="auto" w:fill="E6E6E6"/>
    </w:rPr>
  </w:style>
  <w:style w:type="paragraph" w:styleId="BalloonText">
    <w:name w:val="Balloon Text"/>
    <w:basedOn w:val="Normal"/>
    <w:link w:val="BalloonTextChar"/>
    <w:uiPriority w:val="99"/>
    <w:semiHidden/>
    <w:unhideWhenUsed/>
    <w:rsid w:val="00A0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20"/>
    <w:rPr>
      <w:rFonts w:ascii="Segoe UI" w:hAnsi="Segoe UI" w:cs="Segoe UI"/>
      <w:sz w:val="18"/>
      <w:szCs w:val="18"/>
    </w:rPr>
  </w:style>
  <w:style w:type="character" w:customStyle="1" w:styleId="project">
    <w:name w:val="project"/>
    <w:basedOn w:val="DefaultParagraphFont"/>
    <w:rsid w:val="0038031B"/>
  </w:style>
  <w:style w:type="character" w:customStyle="1" w:styleId="Subtitle1">
    <w:name w:val="Subtitle1"/>
    <w:basedOn w:val="DefaultParagraphFont"/>
    <w:rsid w:val="0038031B"/>
  </w:style>
  <w:style w:type="character" w:customStyle="1" w:styleId="sep">
    <w:name w:val="sep"/>
    <w:basedOn w:val="DefaultParagraphFont"/>
    <w:rsid w:val="0038031B"/>
  </w:style>
  <w:style w:type="character" w:customStyle="1" w:styleId="datasortkey">
    <w:name w:val="datasortkey"/>
    <w:basedOn w:val="DefaultParagraphFont"/>
    <w:rsid w:val="00ED10A4"/>
  </w:style>
  <w:style w:type="character" w:customStyle="1" w:styleId="flagicon">
    <w:name w:val="flagicon"/>
    <w:basedOn w:val="DefaultParagraphFont"/>
    <w:rsid w:val="00ED10A4"/>
  </w:style>
  <w:style w:type="character" w:customStyle="1" w:styleId="plainlinks">
    <w:name w:val="plainlinks"/>
    <w:basedOn w:val="DefaultParagraphFont"/>
    <w:rsid w:val="00ED10A4"/>
  </w:style>
  <w:style w:type="paragraph" w:styleId="Quote">
    <w:name w:val="Quote"/>
    <w:basedOn w:val="Normal"/>
    <w:next w:val="Normal"/>
    <w:link w:val="QuoteChar"/>
    <w:uiPriority w:val="29"/>
    <w:qFormat/>
    <w:rsid w:val="00F86DF8"/>
    <w:pPr>
      <w:spacing w:after="0" w:line="240" w:lineRule="auto"/>
      <w:ind w:left="567" w:right="567"/>
    </w:pPr>
    <w:rPr>
      <w:rFonts w:ascii="Times New Roman" w:eastAsia="Times New Roman" w:hAnsi="Times New Roman" w:cs="Times New Roman"/>
      <w:iCs/>
      <w:sz w:val="18"/>
      <w:lang w:bidi="en-US"/>
    </w:rPr>
  </w:style>
  <w:style w:type="character" w:customStyle="1" w:styleId="QuoteChar">
    <w:name w:val="Quote Char"/>
    <w:basedOn w:val="DefaultParagraphFont"/>
    <w:link w:val="Quote"/>
    <w:uiPriority w:val="29"/>
    <w:rsid w:val="00F86DF8"/>
    <w:rPr>
      <w:rFonts w:ascii="Times New Roman" w:eastAsia="Times New Roman" w:hAnsi="Times New Roman" w:cs="Times New Roman"/>
      <w:iCs/>
      <w:sz w:val="18"/>
      <w:lang w:bidi="en-US"/>
    </w:rPr>
  </w:style>
  <w:style w:type="character" w:customStyle="1" w:styleId="meta-prep">
    <w:name w:val="meta-prep"/>
    <w:basedOn w:val="DefaultParagraphFont"/>
    <w:rsid w:val="00C43E41"/>
  </w:style>
  <w:style w:type="character" w:customStyle="1" w:styleId="entry-date">
    <w:name w:val="entry-date"/>
    <w:basedOn w:val="DefaultParagraphFont"/>
    <w:rsid w:val="00C43E41"/>
  </w:style>
  <w:style w:type="character" w:customStyle="1" w:styleId="by-author">
    <w:name w:val="by-author"/>
    <w:basedOn w:val="DefaultParagraphFont"/>
    <w:rsid w:val="00C43E41"/>
  </w:style>
  <w:style w:type="character" w:customStyle="1" w:styleId="author">
    <w:name w:val="author"/>
    <w:basedOn w:val="DefaultParagraphFont"/>
    <w:rsid w:val="00C43E41"/>
  </w:style>
  <w:style w:type="character" w:customStyle="1" w:styleId="UnresolvedMention2">
    <w:name w:val="Unresolved Mention2"/>
    <w:basedOn w:val="DefaultParagraphFont"/>
    <w:uiPriority w:val="99"/>
    <w:semiHidden/>
    <w:unhideWhenUsed/>
    <w:rsid w:val="0054248A"/>
    <w:rPr>
      <w:color w:val="808080"/>
      <w:shd w:val="clear" w:color="auto" w:fill="E6E6E6"/>
    </w:rPr>
  </w:style>
  <w:style w:type="character" w:customStyle="1" w:styleId="UnresolvedMention3">
    <w:name w:val="Unresolved Mention3"/>
    <w:basedOn w:val="DefaultParagraphFont"/>
    <w:uiPriority w:val="99"/>
    <w:semiHidden/>
    <w:unhideWhenUsed/>
    <w:rsid w:val="003B35B4"/>
    <w:rPr>
      <w:color w:val="808080"/>
      <w:shd w:val="clear" w:color="auto" w:fill="E6E6E6"/>
    </w:rPr>
  </w:style>
  <w:style w:type="character" w:styleId="CommentReference">
    <w:name w:val="annotation reference"/>
    <w:basedOn w:val="DefaultParagraphFont"/>
    <w:uiPriority w:val="99"/>
    <w:semiHidden/>
    <w:unhideWhenUsed/>
    <w:rsid w:val="002772FF"/>
    <w:rPr>
      <w:sz w:val="16"/>
      <w:szCs w:val="16"/>
    </w:rPr>
  </w:style>
  <w:style w:type="paragraph" w:styleId="CommentText">
    <w:name w:val="annotation text"/>
    <w:basedOn w:val="Normal"/>
    <w:link w:val="CommentTextChar"/>
    <w:uiPriority w:val="99"/>
    <w:semiHidden/>
    <w:unhideWhenUsed/>
    <w:rsid w:val="002772FF"/>
    <w:pPr>
      <w:spacing w:line="240" w:lineRule="auto"/>
    </w:pPr>
    <w:rPr>
      <w:sz w:val="20"/>
      <w:szCs w:val="20"/>
    </w:rPr>
  </w:style>
  <w:style w:type="character" w:customStyle="1" w:styleId="CommentTextChar">
    <w:name w:val="Comment Text Char"/>
    <w:basedOn w:val="DefaultParagraphFont"/>
    <w:link w:val="CommentText"/>
    <w:uiPriority w:val="99"/>
    <w:semiHidden/>
    <w:rsid w:val="002772FF"/>
    <w:rPr>
      <w:sz w:val="20"/>
      <w:szCs w:val="20"/>
    </w:rPr>
  </w:style>
  <w:style w:type="paragraph" w:styleId="CommentSubject">
    <w:name w:val="annotation subject"/>
    <w:basedOn w:val="CommentText"/>
    <w:next w:val="CommentText"/>
    <w:link w:val="CommentSubjectChar"/>
    <w:uiPriority w:val="99"/>
    <w:semiHidden/>
    <w:unhideWhenUsed/>
    <w:rsid w:val="002772FF"/>
    <w:rPr>
      <w:b/>
      <w:bCs/>
    </w:rPr>
  </w:style>
  <w:style w:type="character" w:customStyle="1" w:styleId="CommentSubjectChar">
    <w:name w:val="Comment Subject Char"/>
    <w:basedOn w:val="CommentTextChar"/>
    <w:link w:val="CommentSubject"/>
    <w:uiPriority w:val="99"/>
    <w:semiHidden/>
    <w:rsid w:val="002772FF"/>
    <w:rPr>
      <w:b/>
      <w:bCs/>
      <w:sz w:val="20"/>
      <w:szCs w:val="20"/>
    </w:rPr>
  </w:style>
  <w:style w:type="character" w:styleId="UnresolvedMention">
    <w:name w:val="Unresolved Mention"/>
    <w:basedOn w:val="DefaultParagraphFont"/>
    <w:uiPriority w:val="99"/>
    <w:semiHidden/>
    <w:unhideWhenUsed/>
    <w:rsid w:val="00BA1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0116">
      <w:bodyDiv w:val="1"/>
      <w:marLeft w:val="0"/>
      <w:marRight w:val="0"/>
      <w:marTop w:val="0"/>
      <w:marBottom w:val="0"/>
      <w:divBdr>
        <w:top w:val="none" w:sz="0" w:space="0" w:color="auto"/>
        <w:left w:val="none" w:sz="0" w:space="0" w:color="auto"/>
        <w:bottom w:val="none" w:sz="0" w:space="0" w:color="auto"/>
        <w:right w:val="none" w:sz="0" w:space="0" w:color="auto"/>
      </w:divBdr>
    </w:div>
    <w:div w:id="116678493">
      <w:bodyDiv w:val="1"/>
      <w:marLeft w:val="0"/>
      <w:marRight w:val="0"/>
      <w:marTop w:val="0"/>
      <w:marBottom w:val="0"/>
      <w:divBdr>
        <w:top w:val="none" w:sz="0" w:space="0" w:color="auto"/>
        <w:left w:val="none" w:sz="0" w:space="0" w:color="auto"/>
        <w:bottom w:val="none" w:sz="0" w:space="0" w:color="auto"/>
        <w:right w:val="none" w:sz="0" w:space="0" w:color="auto"/>
      </w:divBdr>
    </w:div>
    <w:div w:id="305822934">
      <w:bodyDiv w:val="1"/>
      <w:marLeft w:val="0"/>
      <w:marRight w:val="0"/>
      <w:marTop w:val="0"/>
      <w:marBottom w:val="0"/>
      <w:divBdr>
        <w:top w:val="none" w:sz="0" w:space="0" w:color="auto"/>
        <w:left w:val="none" w:sz="0" w:space="0" w:color="auto"/>
        <w:bottom w:val="none" w:sz="0" w:space="0" w:color="auto"/>
        <w:right w:val="none" w:sz="0" w:space="0" w:color="auto"/>
      </w:divBdr>
    </w:div>
    <w:div w:id="420105950">
      <w:bodyDiv w:val="1"/>
      <w:marLeft w:val="0"/>
      <w:marRight w:val="0"/>
      <w:marTop w:val="0"/>
      <w:marBottom w:val="0"/>
      <w:divBdr>
        <w:top w:val="none" w:sz="0" w:space="0" w:color="auto"/>
        <w:left w:val="none" w:sz="0" w:space="0" w:color="auto"/>
        <w:bottom w:val="none" w:sz="0" w:space="0" w:color="auto"/>
        <w:right w:val="none" w:sz="0" w:space="0" w:color="auto"/>
      </w:divBdr>
      <w:divsChild>
        <w:div w:id="1312909110">
          <w:marLeft w:val="0"/>
          <w:marRight w:val="0"/>
          <w:marTop w:val="0"/>
          <w:marBottom w:val="0"/>
          <w:divBdr>
            <w:top w:val="none" w:sz="0" w:space="0" w:color="auto"/>
            <w:left w:val="none" w:sz="0" w:space="0" w:color="auto"/>
            <w:bottom w:val="none" w:sz="0" w:space="0" w:color="auto"/>
            <w:right w:val="none" w:sz="0" w:space="0" w:color="auto"/>
          </w:divBdr>
          <w:divsChild>
            <w:div w:id="409691232">
              <w:marLeft w:val="0"/>
              <w:marRight w:val="0"/>
              <w:marTop w:val="0"/>
              <w:marBottom w:val="0"/>
              <w:divBdr>
                <w:top w:val="none" w:sz="0" w:space="0" w:color="auto"/>
                <w:left w:val="none" w:sz="0" w:space="0" w:color="auto"/>
                <w:bottom w:val="none" w:sz="0" w:space="0" w:color="auto"/>
                <w:right w:val="none" w:sz="0" w:space="0" w:color="auto"/>
              </w:divBdr>
              <w:divsChild>
                <w:div w:id="208952970">
                  <w:marLeft w:val="0"/>
                  <w:marRight w:val="0"/>
                  <w:marTop w:val="72"/>
                  <w:marBottom w:val="0"/>
                  <w:divBdr>
                    <w:top w:val="none" w:sz="0" w:space="0" w:color="auto"/>
                    <w:left w:val="none" w:sz="0" w:space="0" w:color="auto"/>
                    <w:bottom w:val="none" w:sz="0" w:space="0" w:color="auto"/>
                    <w:right w:val="none" w:sz="0" w:space="0" w:color="auto"/>
                  </w:divBdr>
                </w:div>
                <w:div w:id="206944970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 w:id="446048506">
      <w:bodyDiv w:val="1"/>
      <w:marLeft w:val="0"/>
      <w:marRight w:val="0"/>
      <w:marTop w:val="0"/>
      <w:marBottom w:val="0"/>
      <w:divBdr>
        <w:top w:val="none" w:sz="0" w:space="0" w:color="auto"/>
        <w:left w:val="none" w:sz="0" w:space="0" w:color="auto"/>
        <w:bottom w:val="none" w:sz="0" w:space="0" w:color="auto"/>
        <w:right w:val="none" w:sz="0" w:space="0" w:color="auto"/>
      </w:divBdr>
      <w:divsChild>
        <w:div w:id="52043051">
          <w:marLeft w:val="0"/>
          <w:marRight w:val="0"/>
          <w:marTop w:val="0"/>
          <w:marBottom w:val="0"/>
          <w:divBdr>
            <w:top w:val="none" w:sz="0" w:space="0" w:color="auto"/>
            <w:left w:val="none" w:sz="0" w:space="0" w:color="auto"/>
            <w:bottom w:val="none" w:sz="0" w:space="0" w:color="auto"/>
            <w:right w:val="none" w:sz="0" w:space="0" w:color="auto"/>
          </w:divBdr>
          <w:divsChild>
            <w:div w:id="1970814563">
              <w:marLeft w:val="0"/>
              <w:marRight w:val="225"/>
              <w:marTop w:val="120"/>
              <w:marBottom w:val="150"/>
              <w:divBdr>
                <w:top w:val="none" w:sz="0" w:space="0" w:color="auto"/>
                <w:left w:val="none" w:sz="0" w:space="0" w:color="auto"/>
                <w:bottom w:val="none" w:sz="0" w:space="0" w:color="auto"/>
                <w:right w:val="none" w:sz="0" w:space="0" w:color="auto"/>
              </w:divBdr>
            </w:div>
          </w:divsChild>
        </w:div>
      </w:divsChild>
    </w:div>
    <w:div w:id="494076129">
      <w:bodyDiv w:val="1"/>
      <w:marLeft w:val="0"/>
      <w:marRight w:val="0"/>
      <w:marTop w:val="0"/>
      <w:marBottom w:val="0"/>
      <w:divBdr>
        <w:top w:val="none" w:sz="0" w:space="0" w:color="auto"/>
        <w:left w:val="none" w:sz="0" w:space="0" w:color="auto"/>
        <w:bottom w:val="none" w:sz="0" w:space="0" w:color="auto"/>
        <w:right w:val="none" w:sz="0" w:space="0" w:color="auto"/>
      </w:divBdr>
      <w:divsChild>
        <w:div w:id="259947332">
          <w:marLeft w:val="0"/>
          <w:marRight w:val="0"/>
          <w:marTop w:val="0"/>
          <w:marBottom w:val="0"/>
          <w:divBdr>
            <w:top w:val="none" w:sz="0" w:space="0" w:color="auto"/>
            <w:left w:val="none" w:sz="0" w:space="0" w:color="auto"/>
            <w:bottom w:val="none" w:sz="0" w:space="0" w:color="auto"/>
            <w:right w:val="none" w:sz="0" w:space="0" w:color="auto"/>
          </w:divBdr>
        </w:div>
        <w:div w:id="967278077">
          <w:marLeft w:val="0"/>
          <w:marRight w:val="0"/>
          <w:marTop w:val="0"/>
          <w:marBottom w:val="0"/>
          <w:divBdr>
            <w:top w:val="none" w:sz="0" w:space="0" w:color="auto"/>
            <w:left w:val="none" w:sz="0" w:space="0" w:color="auto"/>
            <w:bottom w:val="none" w:sz="0" w:space="0" w:color="auto"/>
            <w:right w:val="none" w:sz="0" w:space="0" w:color="auto"/>
          </w:divBdr>
          <w:divsChild>
            <w:div w:id="504710183">
              <w:marLeft w:val="0"/>
              <w:marRight w:val="0"/>
              <w:marTop w:val="0"/>
              <w:marBottom w:val="0"/>
              <w:divBdr>
                <w:top w:val="none" w:sz="0" w:space="0" w:color="auto"/>
                <w:left w:val="none" w:sz="0" w:space="0" w:color="auto"/>
                <w:bottom w:val="none" w:sz="0" w:space="0" w:color="auto"/>
                <w:right w:val="none" w:sz="0" w:space="0" w:color="auto"/>
              </w:divBdr>
              <w:divsChild>
                <w:div w:id="1115825882">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sChild>
    </w:div>
    <w:div w:id="496313991">
      <w:bodyDiv w:val="1"/>
      <w:marLeft w:val="0"/>
      <w:marRight w:val="0"/>
      <w:marTop w:val="0"/>
      <w:marBottom w:val="0"/>
      <w:divBdr>
        <w:top w:val="none" w:sz="0" w:space="0" w:color="auto"/>
        <w:left w:val="none" w:sz="0" w:space="0" w:color="auto"/>
        <w:bottom w:val="none" w:sz="0" w:space="0" w:color="auto"/>
        <w:right w:val="none" w:sz="0" w:space="0" w:color="auto"/>
      </w:divBdr>
    </w:div>
    <w:div w:id="504589447">
      <w:bodyDiv w:val="1"/>
      <w:marLeft w:val="0"/>
      <w:marRight w:val="0"/>
      <w:marTop w:val="0"/>
      <w:marBottom w:val="0"/>
      <w:divBdr>
        <w:top w:val="none" w:sz="0" w:space="0" w:color="auto"/>
        <w:left w:val="none" w:sz="0" w:space="0" w:color="auto"/>
        <w:bottom w:val="none" w:sz="0" w:space="0" w:color="auto"/>
        <w:right w:val="none" w:sz="0" w:space="0" w:color="auto"/>
      </w:divBdr>
      <w:divsChild>
        <w:div w:id="6925370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8420171">
      <w:bodyDiv w:val="1"/>
      <w:marLeft w:val="0"/>
      <w:marRight w:val="0"/>
      <w:marTop w:val="0"/>
      <w:marBottom w:val="0"/>
      <w:divBdr>
        <w:top w:val="none" w:sz="0" w:space="0" w:color="auto"/>
        <w:left w:val="none" w:sz="0" w:space="0" w:color="auto"/>
        <w:bottom w:val="none" w:sz="0" w:space="0" w:color="auto"/>
        <w:right w:val="none" w:sz="0" w:space="0" w:color="auto"/>
      </w:divBdr>
    </w:div>
    <w:div w:id="699937109">
      <w:bodyDiv w:val="1"/>
      <w:marLeft w:val="0"/>
      <w:marRight w:val="0"/>
      <w:marTop w:val="0"/>
      <w:marBottom w:val="0"/>
      <w:divBdr>
        <w:top w:val="none" w:sz="0" w:space="0" w:color="auto"/>
        <w:left w:val="none" w:sz="0" w:space="0" w:color="auto"/>
        <w:bottom w:val="none" w:sz="0" w:space="0" w:color="auto"/>
        <w:right w:val="none" w:sz="0" w:space="0" w:color="auto"/>
      </w:divBdr>
      <w:divsChild>
        <w:div w:id="1898780542">
          <w:marLeft w:val="0"/>
          <w:marRight w:val="0"/>
          <w:marTop w:val="72"/>
          <w:marBottom w:val="0"/>
          <w:divBdr>
            <w:top w:val="none" w:sz="0" w:space="0" w:color="auto"/>
            <w:left w:val="none" w:sz="0" w:space="0" w:color="auto"/>
            <w:bottom w:val="none" w:sz="0" w:space="0" w:color="auto"/>
            <w:right w:val="none" w:sz="0" w:space="0" w:color="auto"/>
          </w:divBdr>
        </w:div>
        <w:div w:id="1401095602">
          <w:marLeft w:val="240"/>
          <w:marRight w:val="0"/>
          <w:marTop w:val="240"/>
          <w:marBottom w:val="240"/>
          <w:divBdr>
            <w:top w:val="single" w:sz="6" w:space="3" w:color="AAAAAA"/>
            <w:left w:val="single" w:sz="6" w:space="3" w:color="AAAAAA"/>
            <w:bottom w:val="single" w:sz="6" w:space="3" w:color="AAAAAA"/>
            <w:right w:val="single" w:sz="6" w:space="3" w:color="AAAAAA"/>
          </w:divBdr>
        </w:div>
      </w:divsChild>
    </w:div>
    <w:div w:id="733239811">
      <w:bodyDiv w:val="1"/>
      <w:marLeft w:val="0"/>
      <w:marRight w:val="0"/>
      <w:marTop w:val="0"/>
      <w:marBottom w:val="0"/>
      <w:divBdr>
        <w:top w:val="none" w:sz="0" w:space="0" w:color="auto"/>
        <w:left w:val="none" w:sz="0" w:space="0" w:color="auto"/>
        <w:bottom w:val="none" w:sz="0" w:space="0" w:color="auto"/>
        <w:right w:val="none" w:sz="0" w:space="0" w:color="auto"/>
      </w:divBdr>
    </w:div>
    <w:div w:id="842429667">
      <w:bodyDiv w:val="1"/>
      <w:marLeft w:val="0"/>
      <w:marRight w:val="0"/>
      <w:marTop w:val="0"/>
      <w:marBottom w:val="0"/>
      <w:divBdr>
        <w:top w:val="none" w:sz="0" w:space="0" w:color="auto"/>
        <w:left w:val="none" w:sz="0" w:space="0" w:color="auto"/>
        <w:bottom w:val="none" w:sz="0" w:space="0" w:color="auto"/>
        <w:right w:val="none" w:sz="0" w:space="0" w:color="auto"/>
      </w:divBdr>
    </w:div>
    <w:div w:id="872959034">
      <w:bodyDiv w:val="1"/>
      <w:marLeft w:val="0"/>
      <w:marRight w:val="0"/>
      <w:marTop w:val="0"/>
      <w:marBottom w:val="0"/>
      <w:divBdr>
        <w:top w:val="none" w:sz="0" w:space="0" w:color="auto"/>
        <w:left w:val="none" w:sz="0" w:space="0" w:color="auto"/>
        <w:bottom w:val="none" w:sz="0" w:space="0" w:color="auto"/>
        <w:right w:val="none" w:sz="0" w:space="0" w:color="auto"/>
      </w:divBdr>
      <w:divsChild>
        <w:div w:id="91323883">
          <w:marLeft w:val="0"/>
          <w:marRight w:val="0"/>
          <w:marTop w:val="0"/>
          <w:marBottom w:val="0"/>
          <w:divBdr>
            <w:top w:val="none" w:sz="0" w:space="0" w:color="auto"/>
            <w:left w:val="none" w:sz="0" w:space="0" w:color="auto"/>
            <w:bottom w:val="none" w:sz="0" w:space="0" w:color="auto"/>
            <w:right w:val="none" w:sz="0" w:space="0" w:color="auto"/>
          </w:divBdr>
          <w:divsChild>
            <w:div w:id="255987129">
              <w:marLeft w:val="0"/>
              <w:marRight w:val="300"/>
              <w:marTop w:val="0"/>
              <w:marBottom w:val="450"/>
              <w:divBdr>
                <w:top w:val="single" w:sz="6" w:space="0" w:color="ED0000"/>
                <w:left w:val="none" w:sz="0" w:space="0" w:color="auto"/>
                <w:bottom w:val="dotted" w:sz="6" w:space="5" w:color="ED0000"/>
                <w:right w:val="none" w:sz="0" w:space="0" w:color="auto"/>
              </w:divBdr>
              <w:divsChild>
                <w:div w:id="893010282">
                  <w:marLeft w:val="0"/>
                  <w:marRight w:val="0"/>
                  <w:marTop w:val="0"/>
                  <w:marBottom w:val="0"/>
                  <w:divBdr>
                    <w:top w:val="none" w:sz="0" w:space="0" w:color="auto"/>
                    <w:left w:val="none" w:sz="0" w:space="0" w:color="auto"/>
                    <w:bottom w:val="none" w:sz="0" w:space="0" w:color="auto"/>
                    <w:right w:val="none" w:sz="0" w:space="0" w:color="auto"/>
                  </w:divBdr>
                </w:div>
                <w:div w:id="1234966622">
                  <w:marLeft w:val="0"/>
                  <w:marRight w:val="0"/>
                  <w:marTop w:val="0"/>
                  <w:marBottom w:val="0"/>
                  <w:divBdr>
                    <w:top w:val="none" w:sz="0" w:space="0" w:color="auto"/>
                    <w:left w:val="none" w:sz="0" w:space="0" w:color="auto"/>
                    <w:bottom w:val="none" w:sz="0" w:space="0" w:color="auto"/>
                    <w:right w:val="none" w:sz="0" w:space="0" w:color="auto"/>
                  </w:divBdr>
                </w:div>
                <w:div w:id="1673293722">
                  <w:marLeft w:val="0"/>
                  <w:marRight w:val="0"/>
                  <w:marTop w:val="0"/>
                  <w:marBottom w:val="0"/>
                  <w:divBdr>
                    <w:top w:val="none" w:sz="0" w:space="0" w:color="auto"/>
                    <w:left w:val="none" w:sz="0" w:space="0" w:color="auto"/>
                    <w:bottom w:val="none" w:sz="0" w:space="0" w:color="auto"/>
                    <w:right w:val="none" w:sz="0" w:space="0" w:color="auto"/>
                  </w:divBdr>
                </w:div>
                <w:div w:id="1916084628">
                  <w:marLeft w:val="0"/>
                  <w:marRight w:val="0"/>
                  <w:marTop w:val="0"/>
                  <w:marBottom w:val="0"/>
                  <w:divBdr>
                    <w:top w:val="none" w:sz="0" w:space="0" w:color="auto"/>
                    <w:left w:val="none" w:sz="0" w:space="0" w:color="auto"/>
                    <w:bottom w:val="none" w:sz="0" w:space="0" w:color="auto"/>
                    <w:right w:val="none" w:sz="0" w:space="0" w:color="auto"/>
                  </w:divBdr>
                </w:div>
              </w:divsChild>
            </w:div>
            <w:div w:id="1912350488">
              <w:marLeft w:val="0"/>
              <w:marRight w:val="300"/>
              <w:marTop w:val="0"/>
              <w:marBottom w:val="450"/>
              <w:divBdr>
                <w:top w:val="single" w:sz="6" w:space="3" w:color="ED0000"/>
                <w:left w:val="none" w:sz="0" w:space="0" w:color="auto"/>
                <w:bottom w:val="dotted" w:sz="6" w:space="5" w:color="ED0000"/>
                <w:right w:val="none" w:sz="0" w:space="0" w:color="auto"/>
              </w:divBdr>
              <w:divsChild>
                <w:div w:id="600257907">
                  <w:marLeft w:val="0"/>
                  <w:marRight w:val="0"/>
                  <w:marTop w:val="0"/>
                  <w:marBottom w:val="0"/>
                  <w:divBdr>
                    <w:top w:val="none" w:sz="0" w:space="0" w:color="auto"/>
                    <w:left w:val="none" w:sz="0" w:space="0" w:color="auto"/>
                    <w:bottom w:val="none" w:sz="0" w:space="0" w:color="auto"/>
                    <w:right w:val="none" w:sz="0" w:space="0" w:color="auto"/>
                  </w:divBdr>
                </w:div>
                <w:div w:id="630986567">
                  <w:marLeft w:val="0"/>
                  <w:marRight w:val="0"/>
                  <w:marTop w:val="0"/>
                  <w:marBottom w:val="0"/>
                  <w:divBdr>
                    <w:top w:val="none" w:sz="0" w:space="0" w:color="auto"/>
                    <w:left w:val="none" w:sz="0" w:space="0" w:color="auto"/>
                    <w:bottom w:val="none" w:sz="0" w:space="0" w:color="auto"/>
                    <w:right w:val="none" w:sz="0" w:space="0" w:color="auto"/>
                  </w:divBdr>
                </w:div>
                <w:div w:id="1395347280">
                  <w:marLeft w:val="0"/>
                  <w:marRight w:val="0"/>
                  <w:marTop w:val="0"/>
                  <w:marBottom w:val="0"/>
                  <w:divBdr>
                    <w:top w:val="none" w:sz="0" w:space="0" w:color="auto"/>
                    <w:left w:val="none" w:sz="0" w:space="0" w:color="auto"/>
                    <w:bottom w:val="none" w:sz="0" w:space="0" w:color="auto"/>
                    <w:right w:val="none" w:sz="0" w:space="0" w:color="auto"/>
                  </w:divBdr>
                </w:div>
                <w:div w:id="1572930855">
                  <w:marLeft w:val="0"/>
                  <w:marRight w:val="0"/>
                  <w:marTop w:val="0"/>
                  <w:marBottom w:val="0"/>
                  <w:divBdr>
                    <w:top w:val="none" w:sz="0" w:space="0" w:color="auto"/>
                    <w:left w:val="none" w:sz="0" w:space="0" w:color="auto"/>
                    <w:bottom w:val="none" w:sz="0" w:space="0" w:color="auto"/>
                    <w:right w:val="none" w:sz="0" w:space="0" w:color="auto"/>
                  </w:divBdr>
                </w:div>
                <w:div w:id="2105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7614">
          <w:marLeft w:val="0"/>
          <w:marRight w:val="0"/>
          <w:marTop w:val="0"/>
          <w:marBottom w:val="0"/>
          <w:divBdr>
            <w:top w:val="none" w:sz="0" w:space="0" w:color="auto"/>
            <w:left w:val="none" w:sz="0" w:space="0" w:color="auto"/>
            <w:bottom w:val="none" w:sz="0" w:space="0" w:color="auto"/>
            <w:right w:val="none" w:sz="0" w:space="0" w:color="auto"/>
          </w:divBdr>
          <w:divsChild>
            <w:div w:id="1852256001">
              <w:marLeft w:val="0"/>
              <w:marRight w:val="300"/>
              <w:marTop w:val="0"/>
              <w:marBottom w:val="450"/>
              <w:divBdr>
                <w:top w:val="single" w:sz="6" w:space="3" w:color="ED0000"/>
                <w:left w:val="none" w:sz="0" w:space="0" w:color="auto"/>
                <w:bottom w:val="none" w:sz="0" w:space="0" w:color="auto"/>
                <w:right w:val="none" w:sz="0" w:space="0" w:color="auto"/>
              </w:divBdr>
              <w:divsChild>
                <w:div w:id="5904313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17060264">
          <w:marLeft w:val="0"/>
          <w:marRight w:val="300"/>
          <w:marTop w:val="0"/>
          <w:marBottom w:val="450"/>
          <w:divBdr>
            <w:top w:val="single" w:sz="6" w:space="6" w:color="ED0000"/>
            <w:left w:val="none" w:sz="0" w:space="0" w:color="auto"/>
            <w:bottom w:val="none" w:sz="0" w:space="0" w:color="auto"/>
            <w:right w:val="none" w:sz="0" w:space="0" w:color="auto"/>
          </w:divBdr>
          <w:divsChild>
            <w:div w:id="23867354">
              <w:marLeft w:val="0"/>
              <w:marRight w:val="0"/>
              <w:marTop w:val="0"/>
              <w:marBottom w:val="150"/>
              <w:divBdr>
                <w:top w:val="none" w:sz="0" w:space="0" w:color="auto"/>
                <w:left w:val="none" w:sz="0" w:space="0" w:color="auto"/>
                <w:bottom w:val="dotted" w:sz="6" w:space="8" w:color="ED0000"/>
                <w:right w:val="none" w:sz="0" w:space="0" w:color="auto"/>
              </w:divBdr>
              <w:divsChild>
                <w:div w:id="57169272">
                  <w:marLeft w:val="0"/>
                  <w:marRight w:val="0"/>
                  <w:marTop w:val="0"/>
                  <w:marBottom w:val="0"/>
                  <w:divBdr>
                    <w:top w:val="none" w:sz="0" w:space="0" w:color="auto"/>
                    <w:left w:val="none" w:sz="0" w:space="0" w:color="auto"/>
                    <w:bottom w:val="none" w:sz="0" w:space="0" w:color="auto"/>
                    <w:right w:val="none" w:sz="0" w:space="0" w:color="auto"/>
                  </w:divBdr>
                </w:div>
              </w:divsChild>
            </w:div>
            <w:div w:id="444691958">
              <w:marLeft w:val="0"/>
              <w:marRight w:val="0"/>
              <w:marTop w:val="0"/>
              <w:marBottom w:val="150"/>
              <w:divBdr>
                <w:top w:val="none" w:sz="0" w:space="0" w:color="auto"/>
                <w:left w:val="none" w:sz="0" w:space="0" w:color="auto"/>
                <w:bottom w:val="dotted" w:sz="6" w:space="8" w:color="ED0000"/>
                <w:right w:val="none" w:sz="0" w:space="0" w:color="auto"/>
              </w:divBdr>
            </w:div>
            <w:div w:id="1483697857">
              <w:marLeft w:val="0"/>
              <w:marRight w:val="0"/>
              <w:marTop w:val="0"/>
              <w:marBottom w:val="150"/>
              <w:divBdr>
                <w:top w:val="none" w:sz="0" w:space="0" w:color="auto"/>
                <w:left w:val="none" w:sz="0" w:space="0" w:color="auto"/>
                <w:bottom w:val="dotted" w:sz="6" w:space="8" w:color="ED0000"/>
                <w:right w:val="none" w:sz="0" w:space="0" w:color="auto"/>
              </w:divBdr>
              <w:divsChild>
                <w:div w:id="9481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949">
          <w:marLeft w:val="0"/>
          <w:marRight w:val="300"/>
          <w:marTop w:val="0"/>
          <w:marBottom w:val="450"/>
          <w:divBdr>
            <w:top w:val="single" w:sz="6" w:space="8" w:color="ED0000"/>
            <w:left w:val="none" w:sz="0" w:space="0" w:color="auto"/>
            <w:bottom w:val="dotted" w:sz="6" w:space="5" w:color="ED0000"/>
            <w:right w:val="none" w:sz="0" w:space="0" w:color="auto"/>
          </w:divBdr>
          <w:divsChild>
            <w:div w:id="378631893">
              <w:marLeft w:val="0"/>
              <w:marRight w:val="0"/>
              <w:marTop w:val="0"/>
              <w:marBottom w:val="0"/>
              <w:divBdr>
                <w:top w:val="none" w:sz="0" w:space="0" w:color="auto"/>
                <w:left w:val="none" w:sz="0" w:space="0" w:color="auto"/>
                <w:bottom w:val="none" w:sz="0" w:space="0" w:color="auto"/>
                <w:right w:val="none" w:sz="0" w:space="0" w:color="auto"/>
              </w:divBdr>
              <w:divsChild>
                <w:div w:id="1513953576">
                  <w:marLeft w:val="0"/>
                  <w:marRight w:val="0"/>
                  <w:marTop w:val="0"/>
                  <w:marBottom w:val="0"/>
                  <w:divBdr>
                    <w:top w:val="none" w:sz="0" w:space="0" w:color="auto"/>
                    <w:left w:val="none" w:sz="0" w:space="0" w:color="auto"/>
                    <w:bottom w:val="none" w:sz="0" w:space="0" w:color="auto"/>
                    <w:right w:val="none" w:sz="0" w:space="0" w:color="auto"/>
                  </w:divBdr>
                </w:div>
                <w:div w:id="1786077166">
                  <w:marLeft w:val="0"/>
                  <w:marRight w:val="0"/>
                  <w:marTop w:val="225"/>
                  <w:marBottom w:val="225"/>
                  <w:divBdr>
                    <w:top w:val="none" w:sz="0" w:space="0" w:color="auto"/>
                    <w:left w:val="none" w:sz="0" w:space="0" w:color="auto"/>
                    <w:bottom w:val="none" w:sz="0" w:space="0" w:color="auto"/>
                    <w:right w:val="none" w:sz="0" w:space="0" w:color="auto"/>
                  </w:divBdr>
                </w:div>
                <w:div w:id="18666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3895">
      <w:bodyDiv w:val="1"/>
      <w:marLeft w:val="0"/>
      <w:marRight w:val="0"/>
      <w:marTop w:val="0"/>
      <w:marBottom w:val="0"/>
      <w:divBdr>
        <w:top w:val="none" w:sz="0" w:space="0" w:color="auto"/>
        <w:left w:val="none" w:sz="0" w:space="0" w:color="auto"/>
        <w:bottom w:val="none" w:sz="0" w:space="0" w:color="auto"/>
        <w:right w:val="none" w:sz="0" w:space="0" w:color="auto"/>
      </w:divBdr>
      <w:divsChild>
        <w:div w:id="802694212">
          <w:marLeft w:val="0"/>
          <w:marRight w:val="0"/>
          <w:marTop w:val="0"/>
          <w:marBottom w:val="0"/>
          <w:divBdr>
            <w:top w:val="single" w:sz="6" w:space="5" w:color="A2A9B1"/>
            <w:left w:val="single" w:sz="6" w:space="5" w:color="A2A9B1"/>
            <w:bottom w:val="single" w:sz="6" w:space="5" w:color="A2A9B1"/>
            <w:right w:val="single" w:sz="6" w:space="5" w:color="A2A9B1"/>
          </w:divBdr>
        </w:div>
        <w:div w:id="132693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569648">
      <w:bodyDiv w:val="1"/>
      <w:marLeft w:val="0"/>
      <w:marRight w:val="0"/>
      <w:marTop w:val="0"/>
      <w:marBottom w:val="0"/>
      <w:divBdr>
        <w:top w:val="none" w:sz="0" w:space="0" w:color="auto"/>
        <w:left w:val="none" w:sz="0" w:space="0" w:color="auto"/>
        <w:bottom w:val="none" w:sz="0" w:space="0" w:color="auto"/>
        <w:right w:val="none" w:sz="0" w:space="0" w:color="auto"/>
      </w:divBdr>
      <w:divsChild>
        <w:div w:id="440883895">
          <w:marLeft w:val="446"/>
          <w:marRight w:val="0"/>
          <w:marTop w:val="0"/>
          <w:marBottom w:val="0"/>
          <w:divBdr>
            <w:top w:val="none" w:sz="0" w:space="0" w:color="auto"/>
            <w:left w:val="none" w:sz="0" w:space="0" w:color="auto"/>
            <w:bottom w:val="none" w:sz="0" w:space="0" w:color="auto"/>
            <w:right w:val="none" w:sz="0" w:space="0" w:color="auto"/>
          </w:divBdr>
        </w:div>
      </w:divsChild>
    </w:div>
    <w:div w:id="994146208">
      <w:bodyDiv w:val="1"/>
      <w:marLeft w:val="0"/>
      <w:marRight w:val="0"/>
      <w:marTop w:val="0"/>
      <w:marBottom w:val="0"/>
      <w:divBdr>
        <w:top w:val="none" w:sz="0" w:space="0" w:color="auto"/>
        <w:left w:val="none" w:sz="0" w:space="0" w:color="auto"/>
        <w:bottom w:val="none" w:sz="0" w:space="0" w:color="auto"/>
        <w:right w:val="none" w:sz="0" w:space="0" w:color="auto"/>
      </w:divBdr>
      <w:divsChild>
        <w:div w:id="1664893711">
          <w:marLeft w:val="0"/>
          <w:marRight w:val="0"/>
          <w:marTop w:val="0"/>
          <w:marBottom w:val="0"/>
          <w:divBdr>
            <w:top w:val="none" w:sz="0" w:space="0" w:color="auto"/>
            <w:left w:val="none" w:sz="0" w:space="0" w:color="auto"/>
            <w:bottom w:val="none" w:sz="0" w:space="0" w:color="auto"/>
            <w:right w:val="none" w:sz="0" w:space="0" w:color="auto"/>
          </w:divBdr>
          <w:divsChild>
            <w:div w:id="156894528">
              <w:marLeft w:val="0"/>
              <w:marRight w:val="0"/>
              <w:marTop w:val="0"/>
              <w:marBottom w:val="0"/>
              <w:divBdr>
                <w:top w:val="none" w:sz="0" w:space="0" w:color="auto"/>
                <w:left w:val="none" w:sz="0" w:space="0" w:color="auto"/>
                <w:bottom w:val="none" w:sz="0" w:space="0" w:color="auto"/>
                <w:right w:val="none" w:sz="0" w:space="0" w:color="auto"/>
              </w:divBdr>
              <w:divsChild>
                <w:div w:id="397175185">
                  <w:marLeft w:val="0"/>
                  <w:marRight w:val="0"/>
                  <w:marTop w:val="0"/>
                  <w:marBottom w:val="120"/>
                  <w:divBdr>
                    <w:top w:val="none" w:sz="0" w:space="0" w:color="auto"/>
                    <w:left w:val="none" w:sz="0" w:space="0" w:color="auto"/>
                    <w:bottom w:val="none" w:sz="0" w:space="0" w:color="auto"/>
                    <w:right w:val="none" w:sz="0" w:space="0" w:color="auto"/>
                  </w:divBdr>
                </w:div>
                <w:div w:id="741290941">
                  <w:marLeft w:val="0"/>
                  <w:marRight w:val="0"/>
                  <w:marTop w:val="0"/>
                  <w:marBottom w:val="0"/>
                  <w:divBdr>
                    <w:top w:val="single" w:sz="6" w:space="5" w:color="A2A9B1"/>
                    <w:left w:val="single" w:sz="6" w:space="5" w:color="A2A9B1"/>
                    <w:bottom w:val="single" w:sz="6" w:space="5" w:color="A2A9B1"/>
                    <w:right w:val="single" w:sz="6" w:space="5" w:color="A2A9B1"/>
                  </w:divBdr>
                </w:div>
                <w:div w:id="1756853147">
                  <w:marLeft w:val="336"/>
                  <w:marRight w:val="0"/>
                  <w:marTop w:val="120"/>
                  <w:marBottom w:val="312"/>
                  <w:divBdr>
                    <w:top w:val="none" w:sz="0" w:space="0" w:color="auto"/>
                    <w:left w:val="none" w:sz="0" w:space="0" w:color="auto"/>
                    <w:bottom w:val="none" w:sz="0" w:space="0" w:color="auto"/>
                    <w:right w:val="none" w:sz="0" w:space="0" w:color="auto"/>
                  </w:divBdr>
                  <w:divsChild>
                    <w:div w:id="18339092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140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2486">
      <w:bodyDiv w:val="1"/>
      <w:marLeft w:val="0"/>
      <w:marRight w:val="0"/>
      <w:marTop w:val="0"/>
      <w:marBottom w:val="0"/>
      <w:divBdr>
        <w:top w:val="none" w:sz="0" w:space="0" w:color="auto"/>
        <w:left w:val="none" w:sz="0" w:space="0" w:color="auto"/>
        <w:bottom w:val="none" w:sz="0" w:space="0" w:color="auto"/>
        <w:right w:val="none" w:sz="0" w:space="0" w:color="auto"/>
      </w:divBdr>
      <w:divsChild>
        <w:div w:id="111243273">
          <w:marLeft w:val="0"/>
          <w:marRight w:val="0"/>
          <w:marTop w:val="0"/>
          <w:marBottom w:val="225"/>
          <w:divBdr>
            <w:top w:val="none" w:sz="0" w:space="0" w:color="auto"/>
            <w:left w:val="none" w:sz="0" w:space="0" w:color="auto"/>
            <w:bottom w:val="none" w:sz="0" w:space="0" w:color="auto"/>
            <w:right w:val="none" w:sz="0" w:space="0" w:color="auto"/>
          </w:divBdr>
          <w:divsChild>
            <w:div w:id="266080858">
              <w:marLeft w:val="0"/>
              <w:marRight w:val="0"/>
              <w:marTop w:val="0"/>
              <w:marBottom w:val="0"/>
              <w:divBdr>
                <w:top w:val="none" w:sz="0" w:space="0" w:color="auto"/>
                <w:left w:val="none" w:sz="0" w:space="0" w:color="auto"/>
                <w:bottom w:val="none" w:sz="0" w:space="0" w:color="auto"/>
                <w:right w:val="none" w:sz="0" w:space="0" w:color="auto"/>
              </w:divBdr>
              <w:divsChild>
                <w:div w:id="32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4030">
      <w:bodyDiv w:val="1"/>
      <w:marLeft w:val="0"/>
      <w:marRight w:val="0"/>
      <w:marTop w:val="0"/>
      <w:marBottom w:val="0"/>
      <w:divBdr>
        <w:top w:val="none" w:sz="0" w:space="0" w:color="auto"/>
        <w:left w:val="none" w:sz="0" w:space="0" w:color="auto"/>
        <w:bottom w:val="none" w:sz="0" w:space="0" w:color="auto"/>
        <w:right w:val="none" w:sz="0" w:space="0" w:color="auto"/>
      </w:divBdr>
      <w:divsChild>
        <w:div w:id="967317452">
          <w:marLeft w:val="0"/>
          <w:marRight w:val="0"/>
          <w:marTop w:val="345"/>
          <w:marBottom w:val="0"/>
          <w:divBdr>
            <w:top w:val="none" w:sz="0" w:space="0" w:color="auto"/>
            <w:left w:val="none" w:sz="0" w:space="0" w:color="auto"/>
            <w:bottom w:val="none" w:sz="0" w:space="0" w:color="auto"/>
            <w:right w:val="none" w:sz="0" w:space="0" w:color="auto"/>
          </w:divBdr>
        </w:div>
        <w:div w:id="70740020">
          <w:marLeft w:val="0"/>
          <w:marRight w:val="0"/>
          <w:marTop w:val="0"/>
          <w:marBottom w:val="135"/>
          <w:divBdr>
            <w:top w:val="none" w:sz="0" w:space="0" w:color="auto"/>
            <w:left w:val="none" w:sz="0" w:space="0" w:color="auto"/>
            <w:bottom w:val="none" w:sz="0" w:space="0" w:color="auto"/>
            <w:right w:val="none" w:sz="0" w:space="0" w:color="auto"/>
          </w:divBdr>
        </w:div>
        <w:div w:id="944922190">
          <w:marLeft w:val="0"/>
          <w:marRight w:val="0"/>
          <w:marTop w:val="0"/>
          <w:marBottom w:val="75"/>
          <w:divBdr>
            <w:top w:val="none" w:sz="0" w:space="0" w:color="auto"/>
            <w:left w:val="none" w:sz="0" w:space="0" w:color="auto"/>
            <w:bottom w:val="none" w:sz="0" w:space="0" w:color="auto"/>
            <w:right w:val="none" w:sz="0" w:space="0" w:color="auto"/>
          </w:divBdr>
        </w:div>
        <w:div w:id="84768460">
          <w:marLeft w:val="0"/>
          <w:marRight w:val="0"/>
          <w:marTop w:val="0"/>
          <w:marBottom w:val="0"/>
          <w:divBdr>
            <w:top w:val="none" w:sz="0" w:space="0" w:color="auto"/>
            <w:left w:val="none" w:sz="0" w:space="0" w:color="auto"/>
            <w:bottom w:val="none" w:sz="0" w:space="0" w:color="auto"/>
            <w:right w:val="none" w:sz="0" w:space="0" w:color="auto"/>
          </w:divBdr>
        </w:div>
        <w:div w:id="185027804">
          <w:marLeft w:val="0"/>
          <w:marRight w:val="0"/>
          <w:marTop w:val="0"/>
          <w:marBottom w:val="0"/>
          <w:divBdr>
            <w:top w:val="none" w:sz="0" w:space="0" w:color="auto"/>
            <w:left w:val="none" w:sz="0" w:space="0" w:color="auto"/>
            <w:bottom w:val="none" w:sz="0" w:space="0" w:color="auto"/>
            <w:right w:val="none" w:sz="0" w:space="0" w:color="auto"/>
          </w:divBdr>
        </w:div>
        <w:div w:id="896744263">
          <w:marLeft w:val="0"/>
          <w:marRight w:val="0"/>
          <w:marTop w:val="0"/>
          <w:marBottom w:val="825"/>
          <w:divBdr>
            <w:top w:val="none" w:sz="0" w:space="0" w:color="auto"/>
            <w:left w:val="none" w:sz="0" w:space="0" w:color="auto"/>
            <w:bottom w:val="none" w:sz="0" w:space="0" w:color="auto"/>
            <w:right w:val="none" w:sz="0" w:space="0" w:color="auto"/>
          </w:divBdr>
          <w:divsChild>
            <w:div w:id="10777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8115">
      <w:bodyDiv w:val="1"/>
      <w:marLeft w:val="0"/>
      <w:marRight w:val="0"/>
      <w:marTop w:val="0"/>
      <w:marBottom w:val="0"/>
      <w:divBdr>
        <w:top w:val="none" w:sz="0" w:space="0" w:color="auto"/>
        <w:left w:val="none" w:sz="0" w:space="0" w:color="auto"/>
        <w:bottom w:val="none" w:sz="0" w:space="0" w:color="auto"/>
        <w:right w:val="none" w:sz="0" w:space="0" w:color="auto"/>
      </w:divBdr>
    </w:div>
    <w:div w:id="1067143936">
      <w:bodyDiv w:val="1"/>
      <w:marLeft w:val="0"/>
      <w:marRight w:val="0"/>
      <w:marTop w:val="0"/>
      <w:marBottom w:val="0"/>
      <w:divBdr>
        <w:top w:val="none" w:sz="0" w:space="0" w:color="auto"/>
        <w:left w:val="none" w:sz="0" w:space="0" w:color="auto"/>
        <w:bottom w:val="none" w:sz="0" w:space="0" w:color="auto"/>
        <w:right w:val="none" w:sz="0" w:space="0" w:color="auto"/>
      </w:divBdr>
    </w:div>
    <w:div w:id="1129592146">
      <w:bodyDiv w:val="1"/>
      <w:marLeft w:val="0"/>
      <w:marRight w:val="0"/>
      <w:marTop w:val="0"/>
      <w:marBottom w:val="0"/>
      <w:divBdr>
        <w:top w:val="none" w:sz="0" w:space="0" w:color="auto"/>
        <w:left w:val="none" w:sz="0" w:space="0" w:color="auto"/>
        <w:bottom w:val="none" w:sz="0" w:space="0" w:color="auto"/>
        <w:right w:val="none" w:sz="0" w:space="0" w:color="auto"/>
      </w:divBdr>
      <w:divsChild>
        <w:div w:id="609049940">
          <w:marLeft w:val="0"/>
          <w:marRight w:val="0"/>
          <w:marTop w:val="0"/>
          <w:marBottom w:val="0"/>
          <w:divBdr>
            <w:top w:val="none" w:sz="0" w:space="0" w:color="auto"/>
            <w:left w:val="none" w:sz="0" w:space="0" w:color="auto"/>
            <w:bottom w:val="none" w:sz="0" w:space="0" w:color="auto"/>
            <w:right w:val="none" w:sz="0" w:space="0" w:color="auto"/>
          </w:divBdr>
          <w:divsChild>
            <w:div w:id="1695569312">
              <w:marLeft w:val="0"/>
              <w:marRight w:val="0"/>
              <w:marTop w:val="0"/>
              <w:marBottom w:val="0"/>
              <w:divBdr>
                <w:top w:val="none" w:sz="0" w:space="0" w:color="auto"/>
                <w:left w:val="none" w:sz="0" w:space="0" w:color="auto"/>
                <w:bottom w:val="none" w:sz="0" w:space="0" w:color="auto"/>
                <w:right w:val="none" w:sz="0" w:space="0" w:color="auto"/>
              </w:divBdr>
            </w:div>
            <w:div w:id="23989190">
              <w:marLeft w:val="0"/>
              <w:marRight w:val="0"/>
              <w:marTop w:val="240"/>
              <w:marBottom w:val="0"/>
              <w:divBdr>
                <w:top w:val="none" w:sz="0" w:space="0" w:color="auto"/>
                <w:left w:val="none" w:sz="0" w:space="0" w:color="auto"/>
                <w:bottom w:val="none" w:sz="0" w:space="0" w:color="auto"/>
                <w:right w:val="none" w:sz="0" w:space="0" w:color="auto"/>
              </w:divBdr>
            </w:div>
            <w:div w:id="901405897">
              <w:marLeft w:val="0"/>
              <w:marRight w:val="0"/>
              <w:marTop w:val="240"/>
              <w:marBottom w:val="0"/>
              <w:divBdr>
                <w:top w:val="none" w:sz="0" w:space="0" w:color="auto"/>
                <w:left w:val="none" w:sz="0" w:space="0" w:color="auto"/>
                <w:bottom w:val="none" w:sz="0" w:space="0" w:color="auto"/>
                <w:right w:val="none" w:sz="0" w:space="0" w:color="auto"/>
              </w:divBdr>
            </w:div>
            <w:div w:id="900752183">
              <w:marLeft w:val="0"/>
              <w:marRight w:val="0"/>
              <w:marTop w:val="240"/>
              <w:marBottom w:val="0"/>
              <w:divBdr>
                <w:top w:val="none" w:sz="0" w:space="0" w:color="auto"/>
                <w:left w:val="none" w:sz="0" w:space="0" w:color="auto"/>
                <w:bottom w:val="none" w:sz="0" w:space="0" w:color="auto"/>
                <w:right w:val="none" w:sz="0" w:space="0" w:color="auto"/>
              </w:divBdr>
            </w:div>
            <w:div w:id="1306469888">
              <w:marLeft w:val="0"/>
              <w:marRight w:val="0"/>
              <w:marTop w:val="240"/>
              <w:marBottom w:val="0"/>
              <w:divBdr>
                <w:top w:val="none" w:sz="0" w:space="0" w:color="auto"/>
                <w:left w:val="none" w:sz="0" w:space="0" w:color="auto"/>
                <w:bottom w:val="none" w:sz="0" w:space="0" w:color="auto"/>
                <w:right w:val="none" w:sz="0" w:space="0" w:color="auto"/>
              </w:divBdr>
            </w:div>
            <w:div w:id="1576739676">
              <w:marLeft w:val="0"/>
              <w:marRight w:val="0"/>
              <w:marTop w:val="240"/>
              <w:marBottom w:val="0"/>
              <w:divBdr>
                <w:top w:val="none" w:sz="0" w:space="0" w:color="auto"/>
                <w:left w:val="none" w:sz="0" w:space="0" w:color="auto"/>
                <w:bottom w:val="none" w:sz="0" w:space="0" w:color="auto"/>
                <w:right w:val="none" w:sz="0" w:space="0" w:color="auto"/>
              </w:divBdr>
            </w:div>
            <w:div w:id="250696614">
              <w:marLeft w:val="0"/>
              <w:marRight w:val="0"/>
              <w:marTop w:val="240"/>
              <w:marBottom w:val="0"/>
              <w:divBdr>
                <w:top w:val="none" w:sz="0" w:space="0" w:color="auto"/>
                <w:left w:val="none" w:sz="0" w:space="0" w:color="auto"/>
                <w:bottom w:val="none" w:sz="0" w:space="0" w:color="auto"/>
                <w:right w:val="none" w:sz="0" w:space="0" w:color="auto"/>
              </w:divBdr>
            </w:div>
            <w:div w:id="739643560">
              <w:marLeft w:val="0"/>
              <w:marRight w:val="0"/>
              <w:marTop w:val="240"/>
              <w:marBottom w:val="0"/>
              <w:divBdr>
                <w:top w:val="none" w:sz="0" w:space="0" w:color="auto"/>
                <w:left w:val="none" w:sz="0" w:space="0" w:color="auto"/>
                <w:bottom w:val="none" w:sz="0" w:space="0" w:color="auto"/>
                <w:right w:val="none" w:sz="0" w:space="0" w:color="auto"/>
              </w:divBdr>
            </w:div>
            <w:div w:id="231159012">
              <w:marLeft w:val="0"/>
              <w:marRight w:val="0"/>
              <w:marTop w:val="240"/>
              <w:marBottom w:val="0"/>
              <w:divBdr>
                <w:top w:val="none" w:sz="0" w:space="0" w:color="auto"/>
                <w:left w:val="none" w:sz="0" w:space="0" w:color="auto"/>
                <w:bottom w:val="none" w:sz="0" w:space="0" w:color="auto"/>
                <w:right w:val="none" w:sz="0" w:space="0" w:color="auto"/>
              </w:divBdr>
            </w:div>
            <w:div w:id="386682873">
              <w:marLeft w:val="0"/>
              <w:marRight w:val="0"/>
              <w:marTop w:val="240"/>
              <w:marBottom w:val="0"/>
              <w:divBdr>
                <w:top w:val="none" w:sz="0" w:space="0" w:color="auto"/>
                <w:left w:val="none" w:sz="0" w:space="0" w:color="auto"/>
                <w:bottom w:val="none" w:sz="0" w:space="0" w:color="auto"/>
                <w:right w:val="none" w:sz="0" w:space="0" w:color="auto"/>
              </w:divBdr>
            </w:div>
          </w:divsChild>
        </w:div>
        <w:div w:id="1060596972">
          <w:marLeft w:val="0"/>
          <w:marRight w:val="0"/>
          <w:marTop w:val="0"/>
          <w:marBottom w:val="0"/>
          <w:divBdr>
            <w:top w:val="none" w:sz="0" w:space="0" w:color="auto"/>
            <w:left w:val="none" w:sz="0" w:space="0" w:color="auto"/>
            <w:bottom w:val="none" w:sz="0" w:space="0" w:color="auto"/>
            <w:right w:val="none" w:sz="0" w:space="0" w:color="auto"/>
          </w:divBdr>
          <w:divsChild>
            <w:div w:id="39717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9176">
      <w:bodyDiv w:val="1"/>
      <w:marLeft w:val="0"/>
      <w:marRight w:val="0"/>
      <w:marTop w:val="0"/>
      <w:marBottom w:val="0"/>
      <w:divBdr>
        <w:top w:val="none" w:sz="0" w:space="0" w:color="auto"/>
        <w:left w:val="none" w:sz="0" w:space="0" w:color="auto"/>
        <w:bottom w:val="none" w:sz="0" w:space="0" w:color="auto"/>
        <w:right w:val="none" w:sz="0" w:space="0" w:color="auto"/>
      </w:divBdr>
      <w:divsChild>
        <w:div w:id="1642729614">
          <w:marLeft w:val="0"/>
          <w:marRight w:val="0"/>
          <w:marTop w:val="0"/>
          <w:marBottom w:val="0"/>
          <w:divBdr>
            <w:top w:val="none" w:sz="0" w:space="0" w:color="auto"/>
            <w:left w:val="none" w:sz="0" w:space="0" w:color="auto"/>
            <w:bottom w:val="none" w:sz="0" w:space="0" w:color="auto"/>
            <w:right w:val="none" w:sz="0" w:space="0" w:color="auto"/>
          </w:divBdr>
        </w:div>
        <w:div w:id="781418260">
          <w:marLeft w:val="0"/>
          <w:marRight w:val="0"/>
          <w:marTop w:val="0"/>
          <w:marBottom w:val="0"/>
          <w:divBdr>
            <w:top w:val="none" w:sz="0" w:space="0" w:color="auto"/>
            <w:left w:val="none" w:sz="0" w:space="0" w:color="auto"/>
            <w:bottom w:val="none" w:sz="0" w:space="0" w:color="auto"/>
            <w:right w:val="none" w:sz="0" w:space="0" w:color="auto"/>
          </w:divBdr>
        </w:div>
      </w:divsChild>
    </w:div>
    <w:div w:id="1236084729">
      <w:bodyDiv w:val="1"/>
      <w:marLeft w:val="0"/>
      <w:marRight w:val="0"/>
      <w:marTop w:val="0"/>
      <w:marBottom w:val="0"/>
      <w:divBdr>
        <w:top w:val="none" w:sz="0" w:space="0" w:color="auto"/>
        <w:left w:val="none" w:sz="0" w:space="0" w:color="auto"/>
        <w:bottom w:val="none" w:sz="0" w:space="0" w:color="auto"/>
        <w:right w:val="none" w:sz="0" w:space="0" w:color="auto"/>
      </w:divBdr>
    </w:div>
    <w:div w:id="1248920913">
      <w:bodyDiv w:val="1"/>
      <w:marLeft w:val="0"/>
      <w:marRight w:val="0"/>
      <w:marTop w:val="0"/>
      <w:marBottom w:val="0"/>
      <w:divBdr>
        <w:top w:val="none" w:sz="0" w:space="0" w:color="auto"/>
        <w:left w:val="none" w:sz="0" w:space="0" w:color="auto"/>
        <w:bottom w:val="none" w:sz="0" w:space="0" w:color="auto"/>
        <w:right w:val="none" w:sz="0" w:space="0" w:color="auto"/>
      </w:divBdr>
      <w:divsChild>
        <w:div w:id="1919364908">
          <w:marLeft w:val="0"/>
          <w:marRight w:val="0"/>
          <w:marTop w:val="0"/>
          <w:marBottom w:val="0"/>
          <w:divBdr>
            <w:top w:val="none" w:sz="0" w:space="0" w:color="auto"/>
            <w:left w:val="none" w:sz="0" w:space="0" w:color="auto"/>
            <w:bottom w:val="none" w:sz="0" w:space="0" w:color="auto"/>
            <w:right w:val="none" w:sz="0" w:space="0" w:color="auto"/>
          </w:divBdr>
          <w:divsChild>
            <w:div w:id="1335448795">
              <w:marLeft w:val="0"/>
              <w:marRight w:val="0"/>
              <w:marTop w:val="0"/>
              <w:marBottom w:val="0"/>
              <w:divBdr>
                <w:top w:val="none" w:sz="0" w:space="0" w:color="auto"/>
                <w:left w:val="none" w:sz="0" w:space="0" w:color="auto"/>
                <w:bottom w:val="none" w:sz="0" w:space="0" w:color="auto"/>
                <w:right w:val="none" w:sz="0" w:space="0" w:color="auto"/>
              </w:divBdr>
              <w:divsChild>
                <w:div w:id="993408469">
                  <w:marLeft w:val="0"/>
                  <w:marRight w:val="0"/>
                  <w:marTop w:val="0"/>
                  <w:marBottom w:val="0"/>
                  <w:divBdr>
                    <w:top w:val="none" w:sz="0" w:space="0" w:color="auto"/>
                    <w:left w:val="none" w:sz="0" w:space="0" w:color="auto"/>
                    <w:bottom w:val="none" w:sz="0" w:space="0" w:color="auto"/>
                    <w:right w:val="none" w:sz="0" w:space="0" w:color="auto"/>
                  </w:divBdr>
                  <w:divsChild>
                    <w:div w:id="914775582">
                      <w:marLeft w:val="0"/>
                      <w:marRight w:val="0"/>
                      <w:marTop w:val="0"/>
                      <w:marBottom w:val="0"/>
                      <w:divBdr>
                        <w:top w:val="none" w:sz="0" w:space="0" w:color="auto"/>
                        <w:left w:val="none" w:sz="0" w:space="0" w:color="auto"/>
                        <w:bottom w:val="none" w:sz="0" w:space="0" w:color="auto"/>
                        <w:right w:val="none" w:sz="0" w:space="0" w:color="auto"/>
                      </w:divBdr>
                      <w:divsChild>
                        <w:div w:id="3686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92119">
      <w:bodyDiv w:val="1"/>
      <w:marLeft w:val="0"/>
      <w:marRight w:val="0"/>
      <w:marTop w:val="0"/>
      <w:marBottom w:val="0"/>
      <w:divBdr>
        <w:top w:val="none" w:sz="0" w:space="0" w:color="auto"/>
        <w:left w:val="none" w:sz="0" w:space="0" w:color="auto"/>
        <w:bottom w:val="none" w:sz="0" w:space="0" w:color="auto"/>
        <w:right w:val="none" w:sz="0" w:space="0" w:color="auto"/>
      </w:divBdr>
    </w:div>
    <w:div w:id="1323506284">
      <w:bodyDiv w:val="1"/>
      <w:marLeft w:val="0"/>
      <w:marRight w:val="0"/>
      <w:marTop w:val="0"/>
      <w:marBottom w:val="0"/>
      <w:divBdr>
        <w:top w:val="none" w:sz="0" w:space="0" w:color="auto"/>
        <w:left w:val="none" w:sz="0" w:space="0" w:color="auto"/>
        <w:bottom w:val="none" w:sz="0" w:space="0" w:color="auto"/>
        <w:right w:val="none" w:sz="0" w:space="0" w:color="auto"/>
      </w:divBdr>
      <w:divsChild>
        <w:div w:id="337662897">
          <w:marLeft w:val="-960"/>
          <w:marRight w:val="-720"/>
          <w:marTop w:val="0"/>
          <w:marBottom w:val="0"/>
          <w:divBdr>
            <w:top w:val="none" w:sz="0" w:space="0" w:color="auto"/>
            <w:left w:val="none" w:sz="0" w:space="0" w:color="auto"/>
            <w:bottom w:val="none" w:sz="0" w:space="0" w:color="auto"/>
            <w:right w:val="none" w:sz="0" w:space="0" w:color="auto"/>
          </w:divBdr>
        </w:div>
        <w:div w:id="1093627240">
          <w:marLeft w:val="0"/>
          <w:marRight w:val="0"/>
          <w:marTop w:val="0"/>
          <w:marBottom w:val="0"/>
          <w:divBdr>
            <w:top w:val="none" w:sz="0" w:space="0" w:color="auto"/>
            <w:left w:val="none" w:sz="0" w:space="0" w:color="auto"/>
            <w:bottom w:val="none" w:sz="0" w:space="0" w:color="auto"/>
            <w:right w:val="none" w:sz="0" w:space="0" w:color="auto"/>
          </w:divBdr>
          <w:divsChild>
            <w:div w:id="391462531">
              <w:marLeft w:val="0"/>
              <w:marRight w:val="0"/>
              <w:marTop w:val="720"/>
              <w:marBottom w:val="720"/>
              <w:divBdr>
                <w:top w:val="none" w:sz="0" w:space="0" w:color="auto"/>
                <w:left w:val="none" w:sz="0" w:space="0" w:color="auto"/>
                <w:bottom w:val="none" w:sz="0" w:space="0" w:color="auto"/>
                <w:right w:val="none" w:sz="0" w:space="0" w:color="auto"/>
              </w:divBdr>
            </w:div>
            <w:div w:id="1203058551">
              <w:marLeft w:val="-720"/>
              <w:marRight w:val="-3360"/>
              <w:marTop w:val="720"/>
              <w:marBottom w:val="720"/>
              <w:divBdr>
                <w:top w:val="none" w:sz="0" w:space="0" w:color="auto"/>
                <w:left w:val="none" w:sz="0" w:space="0" w:color="auto"/>
                <w:bottom w:val="none" w:sz="0" w:space="0" w:color="auto"/>
                <w:right w:val="none" w:sz="0" w:space="0" w:color="auto"/>
              </w:divBdr>
              <w:divsChild>
                <w:div w:id="38751469">
                  <w:marLeft w:val="0"/>
                  <w:marRight w:val="0"/>
                  <w:marTop w:val="720"/>
                  <w:marBottom w:val="0"/>
                  <w:divBdr>
                    <w:top w:val="none" w:sz="0" w:space="0" w:color="auto"/>
                    <w:left w:val="none" w:sz="0" w:space="0" w:color="auto"/>
                    <w:bottom w:val="none" w:sz="0" w:space="0" w:color="auto"/>
                    <w:right w:val="none" w:sz="0" w:space="0" w:color="auto"/>
                  </w:divBdr>
                </w:div>
                <w:div w:id="999427113">
                  <w:marLeft w:val="0"/>
                  <w:marRight w:val="0"/>
                  <w:marTop w:val="0"/>
                  <w:marBottom w:val="0"/>
                  <w:divBdr>
                    <w:top w:val="none" w:sz="0" w:space="0" w:color="auto"/>
                    <w:left w:val="none" w:sz="0" w:space="0" w:color="auto"/>
                    <w:bottom w:val="none" w:sz="0" w:space="0" w:color="auto"/>
                    <w:right w:val="none" w:sz="0" w:space="0" w:color="auto"/>
                  </w:divBdr>
                </w:div>
              </w:divsChild>
            </w:div>
            <w:div w:id="1570458229">
              <w:marLeft w:val="0"/>
              <w:marRight w:val="0"/>
              <w:marTop w:val="720"/>
              <w:marBottom w:val="720"/>
              <w:divBdr>
                <w:top w:val="none" w:sz="0" w:space="0" w:color="auto"/>
                <w:left w:val="none" w:sz="0" w:space="0" w:color="auto"/>
                <w:bottom w:val="none" w:sz="0" w:space="0" w:color="auto"/>
                <w:right w:val="none" w:sz="0" w:space="0" w:color="auto"/>
              </w:divBdr>
            </w:div>
          </w:divsChild>
        </w:div>
        <w:div w:id="1454789565">
          <w:marLeft w:val="-960"/>
          <w:marRight w:val="-720"/>
          <w:marTop w:val="0"/>
          <w:marBottom w:val="0"/>
          <w:divBdr>
            <w:top w:val="none" w:sz="0" w:space="0" w:color="auto"/>
            <w:left w:val="none" w:sz="0" w:space="0" w:color="auto"/>
            <w:bottom w:val="single" w:sz="6" w:space="18" w:color="D7D8D9"/>
            <w:right w:val="none" w:sz="0" w:space="0" w:color="auto"/>
          </w:divBdr>
          <w:divsChild>
            <w:div w:id="179255432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333025234">
      <w:bodyDiv w:val="1"/>
      <w:marLeft w:val="0"/>
      <w:marRight w:val="0"/>
      <w:marTop w:val="0"/>
      <w:marBottom w:val="0"/>
      <w:divBdr>
        <w:top w:val="none" w:sz="0" w:space="0" w:color="auto"/>
        <w:left w:val="none" w:sz="0" w:space="0" w:color="auto"/>
        <w:bottom w:val="none" w:sz="0" w:space="0" w:color="auto"/>
        <w:right w:val="none" w:sz="0" w:space="0" w:color="auto"/>
      </w:divBdr>
      <w:divsChild>
        <w:div w:id="144208019">
          <w:marLeft w:val="0"/>
          <w:marRight w:val="0"/>
          <w:marTop w:val="0"/>
          <w:marBottom w:val="0"/>
          <w:divBdr>
            <w:top w:val="none" w:sz="0" w:space="0" w:color="auto"/>
            <w:left w:val="none" w:sz="0" w:space="0" w:color="auto"/>
            <w:bottom w:val="none" w:sz="0" w:space="0" w:color="auto"/>
            <w:right w:val="none" w:sz="0" w:space="0" w:color="auto"/>
          </w:divBdr>
          <w:divsChild>
            <w:div w:id="1050618276">
              <w:marLeft w:val="0"/>
              <w:marRight w:val="0"/>
              <w:marTop w:val="540"/>
              <w:marBottom w:val="0"/>
              <w:divBdr>
                <w:top w:val="none" w:sz="0" w:space="0" w:color="auto"/>
                <w:left w:val="none" w:sz="0" w:space="0" w:color="auto"/>
                <w:bottom w:val="none" w:sz="0" w:space="0" w:color="auto"/>
                <w:right w:val="none" w:sz="0" w:space="0" w:color="auto"/>
              </w:divBdr>
              <w:divsChild>
                <w:div w:id="257835614">
                  <w:marLeft w:val="0"/>
                  <w:marRight w:val="0"/>
                  <w:marTop w:val="0"/>
                  <w:marBottom w:val="0"/>
                  <w:divBdr>
                    <w:top w:val="none" w:sz="0" w:space="0" w:color="auto"/>
                    <w:left w:val="none" w:sz="0" w:space="0" w:color="auto"/>
                    <w:bottom w:val="none" w:sz="0" w:space="0" w:color="auto"/>
                    <w:right w:val="none" w:sz="0" w:space="0" w:color="auto"/>
                  </w:divBdr>
                  <w:divsChild>
                    <w:div w:id="1031958166">
                      <w:marLeft w:val="0"/>
                      <w:marRight w:val="0"/>
                      <w:marTop w:val="480"/>
                      <w:marBottom w:val="0"/>
                      <w:divBdr>
                        <w:top w:val="none" w:sz="0" w:space="0" w:color="auto"/>
                        <w:left w:val="none" w:sz="0" w:space="0" w:color="auto"/>
                        <w:bottom w:val="none" w:sz="0" w:space="0" w:color="auto"/>
                        <w:right w:val="none" w:sz="0" w:space="0" w:color="auto"/>
                      </w:divBdr>
                      <w:divsChild>
                        <w:div w:id="560020202">
                          <w:marLeft w:val="300"/>
                          <w:marRight w:val="0"/>
                          <w:marTop w:val="0"/>
                          <w:marBottom w:val="0"/>
                          <w:divBdr>
                            <w:top w:val="none" w:sz="0" w:space="0" w:color="auto"/>
                            <w:left w:val="none" w:sz="0" w:space="0" w:color="auto"/>
                            <w:bottom w:val="none" w:sz="0" w:space="0" w:color="auto"/>
                            <w:right w:val="none" w:sz="0" w:space="0" w:color="auto"/>
                          </w:divBdr>
                          <w:divsChild>
                            <w:div w:id="2068141396">
                              <w:marLeft w:val="1950"/>
                              <w:marRight w:val="0"/>
                              <w:marTop w:val="0"/>
                              <w:marBottom w:val="0"/>
                              <w:divBdr>
                                <w:top w:val="none" w:sz="0" w:space="0" w:color="auto"/>
                                <w:left w:val="none" w:sz="0" w:space="0" w:color="auto"/>
                                <w:bottom w:val="none" w:sz="0" w:space="0" w:color="auto"/>
                                <w:right w:val="none" w:sz="0" w:space="0" w:color="auto"/>
                              </w:divBdr>
                              <w:divsChild>
                                <w:div w:id="606038213">
                                  <w:marLeft w:val="0"/>
                                  <w:marRight w:val="0"/>
                                  <w:marTop w:val="72"/>
                                  <w:marBottom w:val="0"/>
                                  <w:divBdr>
                                    <w:top w:val="none" w:sz="0" w:space="0" w:color="auto"/>
                                    <w:left w:val="none" w:sz="0" w:space="0" w:color="auto"/>
                                    <w:bottom w:val="none" w:sz="0" w:space="0" w:color="auto"/>
                                    <w:right w:val="none" w:sz="0" w:space="0" w:color="auto"/>
                                  </w:divBdr>
                                </w:div>
                                <w:div w:id="632446723">
                                  <w:marLeft w:val="0"/>
                                  <w:marRight w:val="0"/>
                                  <w:marTop w:val="72"/>
                                  <w:marBottom w:val="0"/>
                                  <w:divBdr>
                                    <w:top w:val="none" w:sz="0" w:space="0" w:color="auto"/>
                                    <w:left w:val="none" w:sz="0" w:space="0" w:color="auto"/>
                                    <w:bottom w:val="none" w:sz="0" w:space="0" w:color="auto"/>
                                    <w:right w:val="none" w:sz="0" w:space="0" w:color="auto"/>
                                  </w:divBdr>
                                </w:div>
                                <w:div w:id="1270428009">
                                  <w:marLeft w:val="0"/>
                                  <w:marRight w:val="0"/>
                                  <w:marTop w:val="0"/>
                                  <w:marBottom w:val="0"/>
                                  <w:divBdr>
                                    <w:top w:val="none" w:sz="0" w:space="0" w:color="auto"/>
                                    <w:left w:val="none" w:sz="0" w:space="0" w:color="auto"/>
                                    <w:bottom w:val="none" w:sz="0" w:space="0" w:color="auto"/>
                                    <w:right w:val="none" w:sz="0" w:space="0" w:color="auto"/>
                                  </w:divBdr>
                                </w:div>
                                <w:div w:id="1393043284">
                                  <w:marLeft w:val="0"/>
                                  <w:marRight w:val="450"/>
                                  <w:marTop w:val="480"/>
                                  <w:marBottom w:val="0"/>
                                  <w:divBdr>
                                    <w:top w:val="none" w:sz="0" w:space="0" w:color="auto"/>
                                    <w:left w:val="none" w:sz="0" w:space="0" w:color="auto"/>
                                    <w:bottom w:val="none" w:sz="0" w:space="0" w:color="auto"/>
                                    <w:right w:val="none" w:sz="0" w:space="0" w:color="auto"/>
                                  </w:divBdr>
                                  <w:divsChild>
                                    <w:div w:id="240337667">
                                      <w:marLeft w:val="0"/>
                                      <w:marRight w:val="0"/>
                                      <w:marTop w:val="0"/>
                                      <w:marBottom w:val="0"/>
                                      <w:divBdr>
                                        <w:top w:val="none" w:sz="0" w:space="0" w:color="auto"/>
                                        <w:left w:val="none" w:sz="0" w:space="0" w:color="auto"/>
                                        <w:bottom w:val="none" w:sz="0" w:space="0" w:color="auto"/>
                                        <w:right w:val="none" w:sz="0" w:space="0" w:color="auto"/>
                                      </w:divBdr>
                                      <w:divsChild>
                                        <w:div w:id="144395949">
                                          <w:marLeft w:val="0"/>
                                          <w:marRight w:val="0"/>
                                          <w:marTop w:val="240"/>
                                          <w:marBottom w:val="0"/>
                                          <w:divBdr>
                                            <w:top w:val="none" w:sz="0" w:space="0" w:color="auto"/>
                                            <w:left w:val="none" w:sz="0" w:space="0" w:color="auto"/>
                                            <w:bottom w:val="none" w:sz="0" w:space="0" w:color="auto"/>
                                            <w:right w:val="none" w:sz="0" w:space="0" w:color="auto"/>
                                          </w:divBdr>
                                        </w:div>
                                        <w:div w:id="152334295">
                                          <w:marLeft w:val="0"/>
                                          <w:marRight w:val="0"/>
                                          <w:marTop w:val="240"/>
                                          <w:marBottom w:val="0"/>
                                          <w:divBdr>
                                            <w:top w:val="none" w:sz="0" w:space="0" w:color="auto"/>
                                            <w:left w:val="none" w:sz="0" w:space="0" w:color="auto"/>
                                            <w:bottom w:val="none" w:sz="0" w:space="0" w:color="auto"/>
                                            <w:right w:val="none" w:sz="0" w:space="0" w:color="auto"/>
                                          </w:divBdr>
                                        </w:div>
                                        <w:div w:id="278606452">
                                          <w:marLeft w:val="0"/>
                                          <w:marRight w:val="0"/>
                                          <w:marTop w:val="240"/>
                                          <w:marBottom w:val="0"/>
                                          <w:divBdr>
                                            <w:top w:val="none" w:sz="0" w:space="0" w:color="auto"/>
                                            <w:left w:val="none" w:sz="0" w:space="0" w:color="auto"/>
                                            <w:bottom w:val="none" w:sz="0" w:space="0" w:color="auto"/>
                                            <w:right w:val="none" w:sz="0" w:space="0" w:color="auto"/>
                                          </w:divBdr>
                                        </w:div>
                                        <w:div w:id="283731796">
                                          <w:marLeft w:val="0"/>
                                          <w:marRight w:val="0"/>
                                          <w:marTop w:val="240"/>
                                          <w:marBottom w:val="0"/>
                                          <w:divBdr>
                                            <w:top w:val="none" w:sz="0" w:space="0" w:color="auto"/>
                                            <w:left w:val="none" w:sz="0" w:space="0" w:color="auto"/>
                                            <w:bottom w:val="none" w:sz="0" w:space="0" w:color="auto"/>
                                            <w:right w:val="none" w:sz="0" w:space="0" w:color="auto"/>
                                          </w:divBdr>
                                        </w:div>
                                        <w:div w:id="312609948">
                                          <w:marLeft w:val="0"/>
                                          <w:marRight w:val="0"/>
                                          <w:marTop w:val="240"/>
                                          <w:marBottom w:val="0"/>
                                          <w:divBdr>
                                            <w:top w:val="none" w:sz="0" w:space="0" w:color="auto"/>
                                            <w:left w:val="none" w:sz="0" w:space="0" w:color="auto"/>
                                            <w:bottom w:val="none" w:sz="0" w:space="0" w:color="auto"/>
                                            <w:right w:val="none" w:sz="0" w:space="0" w:color="auto"/>
                                          </w:divBdr>
                                        </w:div>
                                        <w:div w:id="422454625">
                                          <w:marLeft w:val="0"/>
                                          <w:marRight w:val="0"/>
                                          <w:marTop w:val="240"/>
                                          <w:marBottom w:val="0"/>
                                          <w:divBdr>
                                            <w:top w:val="none" w:sz="0" w:space="0" w:color="auto"/>
                                            <w:left w:val="none" w:sz="0" w:space="0" w:color="auto"/>
                                            <w:bottom w:val="none" w:sz="0" w:space="0" w:color="auto"/>
                                            <w:right w:val="none" w:sz="0" w:space="0" w:color="auto"/>
                                          </w:divBdr>
                                        </w:div>
                                        <w:div w:id="515538807">
                                          <w:marLeft w:val="0"/>
                                          <w:marRight w:val="0"/>
                                          <w:marTop w:val="240"/>
                                          <w:marBottom w:val="0"/>
                                          <w:divBdr>
                                            <w:top w:val="none" w:sz="0" w:space="0" w:color="auto"/>
                                            <w:left w:val="none" w:sz="0" w:space="0" w:color="auto"/>
                                            <w:bottom w:val="none" w:sz="0" w:space="0" w:color="auto"/>
                                            <w:right w:val="none" w:sz="0" w:space="0" w:color="auto"/>
                                          </w:divBdr>
                                        </w:div>
                                        <w:div w:id="562562581">
                                          <w:marLeft w:val="0"/>
                                          <w:marRight w:val="0"/>
                                          <w:marTop w:val="240"/>
                                          <w:marBottom w:val="0"/>
                                          <w:divBdr>
                                            <w:top w:val="none" w:sz="0" w:space="0" w:color="auto"/>
                                            <w:left w:val="none" w:sz="0" w:space="0" w:color="auto"/>
                                            <w:bottom w:val="none" w:sz="0" w:space="0" w:color="auto"/>
                                            <w:right w:val="none" w:sz="0" w:space="0" w:color="auto"/>
                                          </w:divBdr>
                                        </w:div>
                                        <w:div w:id="675040547">
                                          <w:marLeft w:val="0"/>
                                          <w:marRight w:val="0"/>
                                          <w:marTop w:val="240"/>
                                          <w:marBottom w:val="0"/>
                                          <w:divBdr>
                                            <w:top w:val="none" w:sz="0" w:space="0" w:color="auto"/>
                                            <w:left w:val="none" w:sz="0" w:space="0" w:color="auto"/>
                                            <w:bottom w:val="none" w:sz="0" w:space="0" w:color="auto"/>
                                            <w:right w:val="none" w:sz="0" w:space="0" w:color="auto"/>
                                          </w:divBdr>
                                        </w:div>
                                        <w:div w:id="707611706">
                                          <w:marLeft w:val="0"/>
                                          <w:marRight w:val="0"/>
                                          <w:marTop w:val="240"/>
                                          <w:marBottom w:val="0"/>
                                          <w:divBdr>
                                            <w:top w:val="none" w:sz="0" w:space="0" w:color="auto"/>
                                            <w:left w:val="none" w:sz="0" w:space="0" w:color="auto"/>
                                            <w:bottom w:val="none" w:sz="0" w:space="0" w:color="auto"/>
                                            <w:right w:val="none" w:sz="0" w:space="0" w:color="auto"/>
                                          </w:divBdr>
                                        </w:div>
                                        <w:div w:id="779452064">
                                          <w:marLeft w:val="0"/>
                                          <w:marRight w:val="0"/>
                                          <w:marTop w:val="240"/>
                                          <w:marBottom w:val="0"/>
                                          <w:divBdr>
                                            <w:top w:val="none" w:sz="0" w:space="0" w:color="auto"/>
                                            <w:left w:val="none" w:sz="0" w:space="0" w:color="auto"/>
                                            <w:bottom w:val="none" w:sz="0" w:space="0" w:color="auto"/>
                                            <w:right w:val="none" w:sz="0" w:space="0" w:color="auto"/>
                                          </w:divBdr>
                                        </w:div>
                                        <w:div w:id="789787284">
                                          <w:marLeft w:val="0"/>
                                          <w:marRight w:val="0"/>
                                          <w:marTop w:val="240"/>
                                          <w:marBottom w:val="0"/>
                                          <w:divBdr>
                                            <w:top w:val="none" w:sz="0" w:space="0" w:color="auto"/>
                                            <w:left w:val="none" w:sz="0" w:space="0" w:color="auto"/>
                                            <w:bottom w:val="none" w:sz="0" w:space="0" w:color="auto"/>
                                            <w:right w:val="none" w:sz="0" w:space="0" w:color="auto"/>
                                          </w:divBdr>
                                        </w:div>
                                        <w:div w:id="819883485">
                                          <w:marLeft w:val="0"/>
                                          <w:marRight w:val="0"/>
                                          <w:marTop w:val="0"/>
                                          <w:marBottom w:val="0"/>
                                          <w:divBdr>
                                            <w:top w:val="none" w:sz="0" w:space="0" w:color="auto"/>
                                            <w:left w:val="none" w:sz="0" w:space="0" w:color="auto"/>
                                            <w:bottom w:val="none" w:sz="0" w:space="0" w:color="auto"/>
                                            <w:right w:val="none" w:sz="0" w:space="0" w:color="auto"/>
                                          </w:divBdr>
                                          <w:divsChild>
                                            <w:div w:id="135420725">
                                              <w:marLeft w:val="0"/>
                                              <w:marRight w:val="0"/>
                                              <w:marTop w:val="240"/>
                                              <w:marBottom w:val="0"/>
                                              <w:divBdr>
                                                <w:top w:val="none" w:sz="0" w:space="0" w:color="auto"/>
                                                <w:left w:val="none" w:sz="0" w:space="0" w:color="auto"/>
                                                <w:bottom w:val="none" w:sz="0" w:space="0" w:color="auto"/>
                                                <w:right w:val="none" w:sz="0" w:space="0" w:color="auto"/>
                                              </w:divBdr>
                                            </w:div>
                                            <w:div w:id="225721489">
                                              <w:marLeft w:val="0"/>
                                              <w:marRight w:val="0"/>
                                              <w:marTop w:val="240"/>
                                              <w:marBottom w:val="0"/>
                                              <w:divBdr>
                                                <w:top w:val="none" w:sz="0" w:space="0" w:color="auto"/>
                                                <w:left w:val="none" w:sz="0" w:space="0" w:color="auto"/>
                                                <w:bottom w:val="none" w:sz="0" w:space="0" w:color="auto"/>
                                                <w:right w:val="none" w:sz="0" w:space="0" w:color="auto"/>
                                              </w:divBdr>
                                            </w:div>
                                            <w:div w:id="345913275">
                                              <w:marLeft w:val="0"/>
                                              <w:marRight w:val="0"/>
                                              <w:marTop w:val="240"/>
                                              <w:marBottom w:val="0"/>
                                              <w:divBdr>
                                                <w:top w:val="none" w:sz="0" w:space="0" w:color="auto"/>
                                                <w:left w:val="none" w:sz="0" w:space="0" w:color="auto"/>
                                                <w:bottom w:val="none" w:sz="0" w:space="0" w:color="auto"/>
                                                <w:right w:val="none" w:sz="0" w:space="0" w:color="auto"/>
                                              </w:divBdr>
                                            </w:div>
                                            <w:div w:id="408230973">
                                              <w:marLeft w:val="0"/>
                                              <w:marRight w:val="0"/>
                                              <w:marTop w:val="240"/>
                                              <w:marBottom w:val="0"/>
                                              <w:divBdr>
                                                <w:top w:val="none" w:sz="0" w:space="0" w:color="auto"/>
                                                <w:left w:val="none" w:sz="0" w:space="0" w:color="auto"/>
                                                <w:bottom w:val="none" w:sz="0" w:space="0" w:color="auto"/>
                                                <w:right w:val="none" w:sz="0" w:space="0" w:color="auto"/>
                                              </w:divBdr>
                                            </w:div>
                                            <w:div w:id="567158344">
                                              <w:marLeft w:val="0"/>
                                              <w:marRight w:val="0"/>
                                              <w:marTop w:val="240"/>
                                              <w:marBottom w:val="0"/>
                                              <w:divBdr>
                                                <w:top w:val="none" w:sz="0" w:space="0" w:color="auto"/>
                                                <w:left w:val="none" w:sz="0" w:space="0" w:color="auto"/>
                                                <w:bottom w:val="none" w:sz="0" w:space="0" w:color="auto"/>
                                                <w:right w:val="none" w:sz="0" w:space="0" w:color="auto"/>
                                              </w:divBdr>
                                            </w:div>
                                            <w:div w:id="717582470">
                                              <w:marLeft w:val="0"/>
                                              <w:marRight w:val="0"/>
                                              <w:marTop w:val="240"/>
                                              <w:marBottom w:val="0"/>
                                              <w:divBdr>
                                                <w:top w:val="none" w:sz="0" w:space="0" w:color="auto"/>
                                                <w:left w:val="none" w:sz="0" w:space="0" w:color="auto"/>
                                                <w:bottom w:val="none" w:sz="0" w:space="0" w:color="auto"/>
                                                <w:right w:val="none" w:sz="0" w:space="0" w:color="auto"/>
                                              </w:divBdr>
                                            </w:div>
                                            <w:div w:id="1228684997">
                                              <w:marLeft w:val="0"/>
                                              <w:marRight w:val="0"/>
                                              <w:marTop w:val="0"/>
                                              <w:marBottom w:val="0"/>
                                              <w:divBdr>
                                                <w:top w:val="none" w:sz="0" w:space="0" w:color="auto"/>
                                                <w:left w:val="none" w:sz="0" w:space="0" w:color="auto"/>
                                                <w:bottom w:val="none" w:sz="0" w:space="0" w:color="auto"/>
                                                <w:right w:val="none" w:sz="0" w:space="0" w:color="auto"/>
                                              </w:divBdr>
                                            </w:div>
                                            <w:div w:id="1306811450">
                                              <w:marLeft w:val="0"/>
                                              <w:marRight w:val="0"/>
                                              <w:marTop w:val="240"/>
                                              <w:marBottom w:val="0"/>
                                              <w:divBdr>
                                                <w:top w:val="none" w:sz="0" w:space="0" w:color="auto"/>
                                                <w:left w:val="none" w:sz="0" w:space="0" w:color="auto"/>
                                                <w:bottom w:val="none" w:sz="0" w:space="0" w:color="auto"/>
                                                <w:right w:val="none" w:sz="0" w:space="0" w:color="auto"/>
                                              </w:divBdr>
                                            </w:div>
                                            <w:div w:id="1497383712">
                                              <w:marLeft w:val="0"/>
                                              <w:marRight w:val="0"/>
                                              <w:marTop w:val="240"/>
                                              <w:marBottom w:val="0"/>
                                              <w:divBdr>
                                                <w:top w:val="none" w:sz="0" w:space="0" w:color="auto"/>
                                                <w:left w:val="none" w:sz="0" w:space="0" w:color="auto"/>
                                                <w:bottom w:val="none" w:sz="0" w:space="0" w:color="auto"/>
                                                <w:right w:val="none" w:sz="0" w:space="0" w:color="auto"/>
                                              </w:divBdr>
                                            </w:div>
                                            <w:div w:id="1608735143">
                                              <w:marLeft w:val="0"/>
                                              <w:marRight w:val="0"/>
                                              <w:marTop w:val="240"/>
                                              <w:marBottom w:val="0"/>
                                              <w:divBdr>
                                                <w:top w:val="none" w:sz="0" w:space="0" w:color="auto"/>
                                                <w:left w:val="none" w:sz="0" w:space="0" w:color="auto"/>
                                                <w:bottom w:val="none" w:sz="0" w:space="0" w:color="auto"/>
                                                <w:right w:val="none" w:sz="0" w:space="0" w:color="auto"/>
                                              </w:divBdr>
                                            </w:div>
                                          </w:divsChild>
                                        </w:div>
                                        <w:div w:id="849223970">
                                          <w:marLeft w:val="0"/>
                                          <w:marRight w:val="0"/>
                                          <w:marTop w:val="240"/>
                                          <w:marBottom w:val="0"/>
                                          <w:divBdr>
                                            <w:top w:val="none" w:sz="0" w:space="0" w:color="auto"/>
                                            <w:left w:val="none" w:sz="0" w:space="0" w:color="auto"/>
                                            <w:bottom w:val="none" w:sz="0" w:space="0" w:color="auto"/>
                                            <w:right w:val="none" w:sz="0" w:space="0" w:color="auto"/>
                                          </w:divBdr>
                                        </w:div>
                                        <w:div w:id="867596603">
                                          <w:marLeft w:val="0"/>
                                          <w:marRight w:val="0"/>
                                          <w:marTop w:val="240"/>
                                          <w:marBottom w:val="0"/>
                                          <w:divBdr>
                                            <w:top w:val="none" w:sz="0" w:space="0" w:color="auto"/>
                                            <w:left w:val="none" w:sz="0" w:space="0" w:color="auto"/>
                                            <w:bottom w:val="none" w:sz="0" w:space="0" w:color="auto"/>
                                            <w:right w:val="none" w:sz="0" w:space="0" w:color="auto"/>
                                          </w:divBdr>
                                        </w:div>
                                        <w:div w:id="920676867">
                                          <w:marLeft w:val="0"/>
                                          <w:marRight w:val="0"/>
                                          <w:marTop w:val="240"/>
                                          <w:marBottom w:val="0"/>
                                          <w:divBdr>
                                            <w:top w:val="none" w:sz="0" w:space="0" w:color="auto"/>
                                            <w:left w:val="none" w:sz="0" w:space="0" w:color="auto"/>
                                            <w:bottom w:val="none" w:sz="0" w:space="0" w:color="auto"/>
                                            <w:right w:val="none" w:sz="0" w:space="0" w:color="auto"/>
                                          </w:divBdr>
                                        </w:div>
                                        <w:div w:id="962467957">
                                          <w:marLeft w:val="0"/>
                                          <w:marRight w:val="0"/>
                                          <w:marTop w:val="240"/>
                                          <w:marBottom w:val="0"/>
                                          <w:divBdr>
                                            <w:top w:val="none" w:sz="0" w:space="0" w:color="auto"/>
                                            <w:left w:val="none" w:sz="0" w:space="0" w:color="auto"/>
                                            <w:bottom w:val="none" w:sz="0" w:space="0" w:color="auto"/>
                                            <w:right w:val="none" w:sz="0" w:space="0" w:color="auto"/>
                                          </w:divBdr>
                                        </w:div>
                                        <w:div w:id="1041436017">
                                          <w:marLeft w:val="0"/>
                                          <w:marRight w:val="0"/>
                                          <w:marTop w:val="240"/>
                                          <w:marBottom w:val="0"/>
                                          <w:divBdr>
                                            <w:top w:val="none" w:sz="0" w:space="0" w:color="auto"/>
                                            <w:left w:val="none" w:sz="0" w:space="0" w:color="auto"/>
                                            <w:bottom w:val="none" w:sz="0" w:space="0" w:color="auto"/>
                                            <w:right w:val="none" w:sz="0" w:space="0" w:color="auto"/>
                                          </w:divBdr>
                                        </w:div>
                                        <w:div w:id="1154447836">
                                          <w:marLeft w:val="0"/>
                                          <w:marRight w:val="0"/>
                                          <w:marTop w:val="240"/>
                                          <w:marBottom w:val="0"/>
                                          <w:divBdr>
                                            <w:top w:val="none" w:sz="0" w:space="0" w:color="auto"/>
                                            <w:left w:val="none" w:sz="0" w:space="0" w:color="auto"/>
                                            <w:bottom w:val="none" w:sz="0" w:space="0" w:color="auto"/>
                                            <w:right w:val="none" w:sz="0" w:space="0" w:color="auto"/>
                                          </w:divBdr>
                                        </w:div>
                                        <w:div w:id="1218934635">
                                          <w:marLeft w:val="0"/>
                                          <w:marRight w:val="0"/>
                                          <w:marTop w:val="240"/>
                                          <w:marBottom w:val="0"/>
                                          <w:divBdr>
                                            <w:top w:val="none" w:sz="0" w:space="0" w:color="auto"/>
                                            <w:left w:val="none" w:sz="0" w:space="0" w:color="auto"/>
                                            <w:bottom w:val="none" w:sz="0" w:space="0" w:color="auto"/>
                                            <w:right w:val="none" w:sz="0" w:space="0" w:color="auto"/>
                                          </w:divBdr>
                                        </w:div>
                                        <w:div w:id="1253927450">
                                          <w:marLeft w:val="0"/>
                                          <w:marRight w:val="0"/>
                                          <w:marTop w:val="240"/>
                                          <w:marBottom w:val="0"/>
                                          <w:divBdr>
                                            <w:top w:val="none" w:sz="0" w:space="0" w:color="auto"/>
                                            <w:left w:val="none" w:sz="0" w:space="0" w:color="auto"/>
                                            <w:bottom w:val="none" w:sz="0" w:space="0" w:color="auto"/>
                                            <w:right w:val="none" w:sz="0" w:space="0" w:color="auto"/>
                                          </w:divBdr>
                                        </w:div>
                                        <w:div w:id="1407532421">
                                          <w:marLeft w:val="0"/>
                                          <w:marRight w:val="0"/>
                                          <w:marTop w:val="240"/>
                                          <w:marBottom w:val="0"/>
                                          <w:divBdr>
                                            <w:top w:val="none" w:sz="0" w:space="0" w:color="auto"/>
                                            <w:left w:val="none" w:sz="0" w:space="0" w:color="auto"/>
                                            <w:bottom w:val="none" w:sz="0" w:space="0" w:color="auto"/>
                                            <w:right w:val="none" w:sz="0" w:space="0" w:color="auto"/>
                                          </w:divBdr>
                                        </w:div>
                                        <w:div w:id="1470321551">
                                          <w:marLeft w:val="0"/>
                                          <w:marRight w:val="0"/>
                                          <w:marTop w:val="240"/>
                                          <w:marBottom w:val="0"/>
                                          <w:divBdr>
                                            <w:top w:val="none" w:sz="0" w:space="0" w:color="auto"/>
                                            <w:left w:val="none" w:sz="0" w:space="0" w:color="auto"/>
                                            <w:bottom w:val="none" w:sz="0" w:space="0" w:color="auto"/>
                                            <w:right w:val="none" w:sz="0" w:space="0" w:color="auto"/>
                                          </w:divBdr>
                                        </w:div>
                                        <w:div w:id="1501240357">
                                          <w:marLeft w:val="0"/>
                                          <w:marRight w:val="0"/>
                                          <w:marTop w:val="24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689329146">
                                          <w:marLeft w:val="0"/>
                                          <w:marRight w:val="0"/>
                                          <w:marTop w:val="240"/>
                                          <w:marBottom w:val="0"/>
                                          <w:divBdr>
                                            <w:top w:val="none" w:sz="0" w:space="0" w:color="auto"/>
                                            <w:left w:val="none" w:sz="0" w:space="0" w:color="auto"/>
                                            <w:bottom w:val="none" w:sz="0" w:space="0" w:color="auto"/>
                                            <w:right w:val="none" w:sz="0" w:space="0" w:color="auto"/>
                                          </w:divBdr>
                                        </w:div>
                                        <w:div w:id="1740707514">
                                          <w:marLeft w:val="0"/>
                                          <w:marRight w:val="0"/>
                                          <w:marTop w:val="240"/>
                                          <w:marBottom w:val="0"/>
                                          <w:divBdr>
                                            <w:top w:val="none" w:sz="0" w:space="0" w:color="auto"/>
                                            <w:left w:val="none" w:sz="0" w:space="0" w:color="auto"/>
                                            <w:bottom w:val="none" w:sz="0" w:space="0" w:color="auto"/>
                                            <w:right w:val="none" w:sz="0" w:space="0" w:color="auto"/>
                                          </w:divBdr>
                                        </w:div>
                                        <w:div w:id="1764567427">
                                          <w:marLeft w:val="0"/>
                                          <w:marRight w:val="0"/>
                                          <w:marTop w:val="240"/>
                                          <w:marBottom w:val="0"/>
                                          <w:divBdr>
                                            <w:top w:val="none" w:sz="0" w:space="0" w:color="auto"/>
                                            <w:left w:val="none" w:sz="0" w:space="0" w:color="auto"/>
                                            <w:bottom w:val="none" w:sz="0" w:space="0" w:color="auto"/>
                                            <w:right w:val="none" w:sz="0" w:space="0" w:color="auto"/>
                                          </w:divBdr>
                                        </w:div>
                                        <w:div w:id="1797528450">
                                          <w:marLeft w:val="0"/>
                                          <w:marRight w:val="0"/>
                                          <w:marTop w:val="240"/>
                                          <w:marBottom w:val="0"/>
                                          <w:divBdr>
                                            <w:top w:val="none" w:sz="0" w:space="0" w:color="auto"/>
                                            <w:left w:val="none" w:sz="0" w:space="0" w:color="auto"/>
                                            <w:bottom w:val="none" w:sz="0" w:space="0" w:color="auto"/>
                                            <w:right w:val="none" w:sz="0" w:space="0" w:color="auto"/>
                                          </w:divBdr>
                                        </w:div>
                                        <w:div w:id="1886943169">
                                          <w:marLeft w:val="0"/>
                                          <w:marRight w:val="0"/>
                                          <w:marTop w:val="240"/>
                                          <w:marBottom w:val="0"/>
                                          <w:divBdr>
                                            <w:top w:val="none" w:sz="0" w:space="0" w:color="auto"/>
                                            <w:left w:val="none" w:sz="0" w:space="0" w:color="auto"/>
                                            <w:bottom w:val="none" w:sz="0" w:space="0" w:color="auto"/>
                                            <w:right w:val="none" w:sz="0" w:space="0" w:color="auto"/>
                                          </w:divBdr>
                                        </w:div>
                                        <w:div w:id="1932271041">
                                          <w:marLeft w:val="0"/>
                                          <w:marRight w:val="0"/>
                                          <w:marTop w:val="240"/>
                                          <w:marBottom w:val="0"/>
                                          <w:divBdr>
                                            <w:top w:val="none" w:sz="0" w:space="0" w:color="auto"/>
                                            <w:left w:val="none" w:sz="0" w:space="0" w:color="auto"/>
                                            <w:bottom w:val="none" w:sz="0" w:space="0" w:color="auto"/>
                                            <w:right w:val="none" w:sz="0" w:space="0" w:color="auto"/>
                                          </w:divBdr>
                                        </w:div>
                                        <w:div w:id="1959800201">
                                          <w:marLeft w:val="0"/>
                                          <w:marRight w:val="0"/>
                                          <w:marTop w:val="240"/>
                                          <w:marBottom w:val="0"/>
                                          <w:divBdr>
                                            <w:top w:val="none" w:sz="0" w:space="0" w:color="auto"/>
                                            <w:left w:val="none" w:sz="0" w:space="0" w:color="auto"/>
                                            <w:bottom w:val="none" w:sz="0" w:space="0" w:color="auto"/>
                                            <w:right w:val="none" w:sz="0" w:space="0" w:color="auto"/>
                                          </w:divBdr>
                                        </w:div>
                                        <w:div w:id="1971745696">
                                          <w:marLeft w:val="0"/>
                                          <w:marRight w:val="0"/>
                                          <w:marTop w:val="240"/>
                                          <w:marBottom w:val="0"/>
                                          <w:divBdr>
                                            <w:top w:val="none" w:sz="0" w:space="0" w:color="auto"/>
                                            <w:left w:val="none" w:sz="0" w:space="0" w:color="auto"/>
                                            <w:bottom w:val="none" w:sz="0" w:space="0" w:color="auto"/>
                                            <w:right w:val="none" w:sz="0" w:space="0" w:color="auto"/>
                                          </w:divBdr>
                                        </w:div>
                                        <w:div w:id="2023507323">
                                          <w:marLeft w:val="0"/>
                                          <w:marRight w:val="0"/>
                                          <w:marTop w:val="240"/>
                                          <w:marBottom w:val="0"/>
                                          <w:divBdr>
                                            <w:top w:val="none" w:sz="0" w:space="0" w:color="auto"/>
                                            <w:left w:val="none" w:sz="0" w:space="0" w:color="auto"/>
                                            <w:bottom w:val="none" w:sz="0" w:space="0" w:color="auto"/>
                                            <w:right w:val="none" w:sz="0" w:space="0" w:color="auto"/>
                                          </w:divBdr>
                                        </w:div>
                                        <w:div w:id="2102094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23007148">
                          <w:marLeft w:val="0"/>
                          <w:marRight w:val="0"/>
                          <w:marTop w:val="0"/>
                          <w:marBottom w:val="0"/>
                          <w:divBdr>
                            <w:top w:val="none" w:sz="0" w:space="0" w:color="auto"/>
                            <w:left w:val="none" w:sz="0" w:space="0" w:color="auto"/>
                            <w:bottom w:val="none" w:sz="0" w:space="0" w:color="auto"/>
                            <w:right w:val="none" w:sz="0" w:space="0" w:color="auto"/>
                          </w:divBdr>
                          <w:divsChild>
                            <w:div w:id="18265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8969">
                      <w:marLeft w:val="0"/>
                      <w:marRight w:val="0"/>
                      <w:marTop w:val="0"/>
                      <w:marBottom w:val="0"/>
                      <w:divBdr>
                        <w:top w:val="none" w:sz="0" w:space="0" w:color="auto"/>
                        <w:left w:val="none" w:sz="0" w:space="0" w:color="auto"/>
                        <w:bottom w:val="none" w:sz="0" w:space="0" w:color="auto"/>
                        <w:right w:val="none" w:sz="0" w:space="0" w:color="auto"/>
                      </w:divBdr>
                      <w:divsChild>
                        <w:div w:id="730351482">
                          <w:marLeft w:val="0"/>
                          <w:marRight w:val="0"/>
                          <w:marTop w:val="0"/>
                          <w:marBottom w:val="0"/>
                          <w:divBdr>
                            <w:top w:val="none" w:sz="0" w:space="0" w:color="auto"/>
                            <w:left w:val="none" w:sz="0" w:space="0" w:color="auto"/>
                            <w:bottom w:val="none" w:sz="0" w:space="0" w:color="auto"/>
                            <w:right w:val="single" w:sz="6" w:space="8" w:color="CCCCCC"/>
                          </w:divBdr>
                          <w:divsChild>
                            <w:div w:id="644891377">
                              <w:marLeft w:val="0"/>
                              <w:marRight w:val="0"/>
                              <w:marTop w:val="0"/>
                              <w:marBottom w:val="0"/>
                              <w:divBdr>
                                <w:top w:val="none" w:sz="0" w:space="0" w:color="auto"/>
                                <w:left w:val="none" w:sz="0" w:space="0" w:color="auto"/>
                                <w:bottom w:val="none" w:sz="0" w:space="0" w:color="auto"/>
                                <w:right w:val="none" w:sz="0" w:space="0" w:color="auto"/>
                              </w:divBdr>
                              <w:divsChild>
                                <w:div w:id="1769038185">
                                  <w:marLeft w:val="0"/>
                                  <w:marRight w:val="0"/>
                                  <w:marTop w:val="0"/>
                                  <w:marBottom w:val="0"/>
                                  <w:divBdr>
                                    <w:top w:val="none" w:sz="0" w:space="0" w:color="auto"/>
                                    <w:left w:val="none" w:sz="0" w:space="0" w:color="auto"/>
                                    <w:bottom w:val="none" w:sz="0" w:space="0" w:color="auto"/>
                                    <w:right w:val="none" w:sz="0" w:space="0" w:color="auto"/>
                                  </w:divBdr>
                                  <w:divsChild>
                                    <w:div w:id="1080639335">
                                      <w:marLeft w:val="0"/>
                                      <w:marRight w:val="0"/>
                                      <w:marTop w:val="240"/>
                                      <w:marBottom w:val="240"/>
                                      <w:divBdr>
                                        <w:top w:val="none" w:sz="0" w:space="0" w:color="auto"/>
                                        <w:left w:val="none" w:sz="0" w:space="0" w:color="auto"/>
                                        <w:bottom w:val="none" w:sz="0" w:space="0" w:color="auto"/>
                                        <w:right w:val="none" w:sz="0" w:space="0" w:color="auto"/>
                                      </w:divBdr>
                                      <w:divsChild>
                                        <w:div w:id="107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80223">
                          <w:marLeft w:val="390"/>
                          <w:marRight w:val="0"/>
                          <w:marTop w:val="0"/>
                          <w:marBottom w:val="0"/>
                          <w:divBdr>
                            <w:top w:val="none" w:sz="0" w:space="0" w:color="auto"/>
                            <w:left w:val="none" w:sz="0" w:space="0" w:color="auto"/>
                            <w:bottom w:val="none" w:sz="0" w:space="0" w:color="auto"/>
                            <w:right w:val="none" w:sz="0" w:space="0" w:color="auto"/>
                          </w:divBdr>
                          <w:divsChild>
                            <w:div w:id="1759903950">
                              <w:marLeft w:val="0"/>
                              <w:marRight w:val="0"/>
                              <w:marTop w:val="0"/>
                              <w:marBottom w:val="0"/>
                              <w:divBdr>
                                <w:top w:val="none" w:sz="0" w:space="0" w:color="auto"/>
                                <w:left w:val="none" w:sz="0" w:space="0" w:color="auto"/>
                                <w:bottom w:val="none" w:sz="0" w:space="0" w:color="auto"/>
                                <w:right w:val="none" w:sz="0" w:space="0" w:color="auto"/>
                              </w:divBdr>
                            </w:div>
                          </w:divsChild>
                        </w:div>
                        <w:div w:id="20468297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31713870">
              <w:marLeft w:val="0"/>
              <w:marRight w:val="0"/>
              <w:marTop w:val="216"/>
              <w:marBottom w:val="0"/>
              <w:divBdr>
                <w:top w:val="none" w:sz="0" w:space="0" w:color="auto"/>
                <w:left w:val="none" w:sz="0" w:space="0" w:color="auto"/>
                <w:bottom w:val="single" w:sz="6" w:space="8" w:color="CCCCCC"/>
                <w:right w:val="none" w:sz="0" w:space="0" w:color="auto"/>
              </w:divBdr>
            </w:div>
            <w:div w:id="1959604499">
              <w:marLeft w:val="0"/>
              <w:marRight w:val="0"/>
              <w:marTop w:val="0"/>
              <w:marBottom w:val="0"/>
              <w:divBdr>
                <w:top w:val="none" w:sz="0" w:space="0" w:color="auto"/>
                <w:left w:val="none" w:sz="0" w:space="0" w:color="auto"/>
                <w:bottom w:val="none" w:sz="0" w:space="0" w:color="auto"/>
                <w:right w:val="none" w:sz="0" w:space="0" w:color="auto"/>
              </w:divBdr>
              <w:divsChild>
                <w:div w:id="18332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3679">
          <w:marLeft w:val="0"/>
          <w:marRight w:val="0"/>
          <w:marTop w:val="600"/>
          <w:marBottom w:val="0"/>
          <w:divBdr>
            <w:top w:val="none" w:sz="0" w:space="0" w:color="auto"/>
            <w:left w:val="none" w:sz="0" w:space="0" w:color="auto"/>
            <w:bottom w:val="none" w:sz="0" w:space="0" w:color="auto"/>
            <w:right w:val="none" w:sz="0" w:space="0" w:color="auto"/>
          </w:divBdr>
          <w:divsChild>
            <w:div w:id="1669212827">
              <w:marLeft w:val="0"/>
              <w:marRight w:val="0"/>
              <w:marTop w:val="0"/>
              <w:marBottom w:val="0"/>
              <w:divBdr>
                <w:top w:val="none" w:sz="0" w:space="0" w:color="auto"/>
                <w:left w:val="none" w:sz="0" w:space="0" w:color="auto"/>
                <w:bottom w:val="none" w:sz="0" w:space="0" w:color="auto"/>
                <w:right w:val="none" w:sz="0" w:space="0" w:color="auto"/>
              </w:divBdr>
              <w:divsChild>
                <w:div w:id="475268736">
                  <w:marLeft w:val="1725"/>
                  <w:marRight w:val="0"/>
                  <w:marTop w:val="0"/>
                  <w:marBottom w:val="0"/>
                  <w:divBdr>
                    <w:top w:val="none" w:sz="0" w:space="0" w:color="auto"/>
                    <w:left w:val="none" w:sz="0" w:space="0" w:color="auto"/>
                    <w:bottom w:val="none" w:sz="0" w:space="0" w:color="auto"/>
                    <w:right w:val="none" w:sz="0" w:space="0" w:color="auto"/>
                  </w:divBdr>
                </w:div>
                <w:div w:id="1000082635">
                  <w:marLeft w:val="750"/>
                  <w:marRight w:val="0"/>
                  <w:marTop w:val="0"/>
                  <w:marBottom w:val="0"/>
                  <w:divBdr>
                    <w:top w:val="none" w:sz="0" w:space="0" w:color="auto"/>
                    <w:left w:val="none" w:sz="0" w:space="0" w:color="auto"/>
                    <w:bottom w:val="none" w:sz="0" w:space="0" w:color="auto"/>
                    <w:right w:val="none" w:sz="0" w:space="0" w:color="auto"/>
                  </w:divBdr>
                </w:div>
                <w:div w:id="1744838671">
                  <w:marLeft w:val="750"/>
                  <w:marRight w:val="0"/>
                  <w:marTop w:val="0"/>
                  <w:marBottom w:val="0"/>
                  <w:divBdr>
                    <w:top w:val="none" w:sz="0" w:space="0" w:color="auto"/>
                    <w:left w:val="none" w:sz="0" w:space="0" w:color="auto"/>
                    <w:bottom w:val="none" w:sz="0" w:space="0" w:color="auto"/>
                    <w:right w:val="none" w:sz="0" w:space="0" w:color="auto"/>
                  </w:divBdr>
                </w:div>
                <w:div w:id="18078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249">
          <w:marLeft w:val="0"/>
          <w:marRight w:val="0"/>
          <w:marTop w:val="0"/>
          <w:marBottom w:val="720"/>
          <w:divBdr>
            <w:top w:val="none" w:sz="0" w:space="0" w:color="auto"/>
            <w:left w:val="none" w:sz="0" w:space="0" w:color="auto"/>
            <w:bottom w:val="none" w:sz="0" w:space="0" w:color="auto"/>
            <w:right w:val="none" w:sz="0" w:space="0" w:color="auto"/>
          </w:divBdr>
          <w:divsChild>
            <w:div w:id="525992000">
              <w:marLeft w:val="0"/>
              <w:marRight w:val="0"/>
              <w:marTop w:val="240"/>
              <w:marBottom w:val="0"/>
              <w:divBdr>
                <w:top w:val="none" w:sz="0" w:space="0" w:color="auto"/>
                <w:left w:val="none" w:sz="0" w:space="0" w:color="auto"/>
                <w:bottom w:val="none" w:sz="0" w:space="0" w:color="auto"/>
                <w:right w:val="none" w:sz="0" w:space="0" w:color="auto"/>
              </w:divBdr>
              <w:divsChild>
                <w:div w:id="1015615226">
                  <w:marLeft w:val="0"/>
                  <w:marRight w:val="0"/>
                  <w:marTop w:val="0"/>
                  <w:marBottom w:val="0"/>
                  <w:divBdr>
                    <w:top w:val="none" w:sz="0" w:space="0" w:color="auto"/>
                    <w:left w:val="none" w:sz="0" w:space="0" w:color="auto"/>
                    <w:bottom w:val="none" w:sz="0" w:space="0" w:color="auto"/>
                    <w:right w:val="none" w:sz="0" w:space="0" w:color="auto"/>
                  </w:divBdr>
                  <w:divsChild>
                    <w:div w:id="14823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1224">
          <w:marLeft w:val="0"/>
          <w:marRight w:val="0"/>
          <w:marTop w:val="0"/>
          <w:marBottom w:val="0"/>
          <w:divBdr>
            <w:top w:val="none" w:sz="0" w:space="0" w:color="auto"/>
            <w:left w:val="none" w:sz="0" w:space="0" w:color="auto"/>
            <w:bottom w:val="none" w:sz="0" w:space="0" w:color="auto"/>
            <w:right w:val="none" w:sz="0" w:space="0" w:color="auto"/>
          </w:divBdr>
        </w:div>
        <w:div w:id="1053115782">
          <w:marLeft w:val="0"/>
          <w:marRight w:val="0"/>
          <w:marTop w:val="96"/>
          <w:marBottom w:val="96"/>
          <w:divBdr>
            <w:top w:val="none" w:sz="0" w:space="0" w:color="auto"/>
            <w:left w:val="none" w:sz="0" w:space="0" w:color="auto"/>
            <w:bottom w:val="none" w:sz="0" w:space="0" w:color="auto"/>
            <w:right w:val="none" w:sz="0" w:space="0" w:color="auto"/>
          </w:divBdr>
        </w:div>
      </w:divsChild>
    </w:div>
    <w:div w:id="1461461331">
      <w:bodyDiv w:val="1"/>
      <w:marLeft w:val="0"/>
      <w:marRight w:val="0"/>
      <w:marTop w:val="0"/>
      <w:marBottom w:val="0"/>
      <w:divBdr>
        <w:top w:val="none" w:sz="0" w:space="0" w:color="auto"/>
        <w:left w:val="none" w:sz="0" w:space="0" w:color="auto"/>
        <w:bottom w:val="none" w:sz="0" w:space="0" w:color="auto"/>
        <w:right w:val="none" w:sz="0" w:space="0" w:color="auto"/>
      </w:divBdr>
      <w:divsChild>
        <w:div w:id="62312308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19584466">
      <w:bodyDiv w:val="1"/>
      <w:marLeft w:val="0"/>
      <w:marRight w:val="0"/>
      <w:marTop w:val="0"/>
      <w:marBottom w:val="0"/>
      <w:divBdr>
        <w:top w:val="none" w:sz="0" w:space="0" w:color="auto"/>
        <w:left w:val="none" w:sz="0" w:space="0" w:color="auto"/>
        <w:bottom w:val="none" w:sz="0" w:space="0" w:color="auto"/>
        <w:right w:val="none" w:sz="0" w:space="0" w:color="auto"/>
      </w:divBdr>
      <w:divsChild>
        <w:div w:id="1427461892">
          <w:marLeft w:val="0"/>
          <w:marRight w:val="0"/>
          <w:marTop w:val="0"/>
          <w:marBottom w:val="0"/>
          <w:divBdr>
            <w:top w:val="none" w:sz="0" w:space="0" w:color="auto"/>
            <w:left w:val="none" w:sz="0" w:space="0" w:color="auto"/>
            <w:bottom w:val="none" w:sz="0" w:space="0" w:color="auto"/>
            <w:right w:val="none" w:sz="0" w:space="0" w:color="auto"/>
          </w:divBdr>
        </w:div>
        <w:div w:id="1712341747">
          <w:marLeft w:val="0"/>
          <w:marRight w:val="0"/>
          <w:marTop w:val="0"/>
          <w:marBottom w:val="0"/>
          <w:divBdr>
            <w:top w:val="none" w:sz="0" w:space="0" w:color="auto"/>
            <w:left w:val="none" w:sz="0" w:space="0" w:color="auto"/>
            <w:bottom w:val="none" w:sz="0" w:space="0" w:color="auto"/>
            <w:right w:val="none" w:sz="0" w:space="0" w:color="auto"/>
          </w:divBdr>
        </w:div>
        <w:div w:id="1989094763">
          <w:marLeft w:val="0"/>
          <w:marRight w:val="0"/>
          <w:marTop w:val="0"/>
          <w:marBottom w:val="0"/>
          <w:divBdr>
            <w:top w:val="none" w:sz="0" w:space="0" w:color="auto"/>
            <w:left w:val="none" w:sz="0" w:space="0" w:color="auto"/>
            <w:bottom w:val="none" w:sz="0" w:space="0" w:color="auto"/>
            <w:right w:val="none" w:sz="0" w:space="0" w:color="auto"/>
          </w:divBdr>
        </w:div>
        <w:div w:id="63650807">
          <w:marLeft w:val="0"/>
          <w:marRight w:val="0"/>
          <w:marTop w:val="0"/>
          <w:marBottom w:val="0"/>
          <w:divBdr>
            <w:top w:val="none" w:sz="0" w:space="0" w:color="auto"/>
            <w:left w:val="none" w:sz="0" w:space="0" w:color="auto"/>
            <w:bottom w:val="none" w:sz="0" w:space="0" w:color="auto"/>
            <w:right w:val="none" w:sz="0" w:space="0" w:color="auto"/>
          </w:divBdr>
        </w:div>
        <w:div w:id="57362445">
          <w:marLeft w:val="0"/>
          <w:marRight w:val="0"/>
          <w:marTop w:val="0"/>
          <w:marBottom w:val="0"/>
          <w:divBdr>
            <w:top w:val="none" w:sz="0" w:space="0" w:color="auto"/>
            <w:left w:val="none" w:sz="0" w:space="0" w:color="auto"/>
            <w:bottom w:val="none" w:sz="0" w:space="0" w:color="auto"/>
            <w:right w:val="none" w:sz="0" w:space="0" w:color="auto"/>
          </w:divBdr>
        </w:div>
        <w:div w:id="1119491237">
          <w:marLeft w:val="0"/>
          <w:marRight w:val="0"/>
          <w:marTop w:val="0"/>
          <w:marBottom w:val="0"/>
          <w:divBdr>
            <w:top w:val="none" w:sz="0" w:space="0" w:color="auto"/>
            <w:left w:val="none" w:sz="0" w:space="0" w:color="auto"/>
            <w:bottom w:val="none" w:sz="0" w:space="0" w:color="auto"/>
            <w:right w:val="none" w:sz="0" w:space="0" w:color="auto"/>
          </w:divBdr>
        </w:div>
        <w:div w:id="272328158">
          <w:marLeft w:val="0"/>
          <w:marRight w:val="0"/>
          <w:marTop w:val="0"/>
          <w:marBottom w:val="0"/>
          <w:divBdr>
            <w:top w:val="none" w:sz="0" w:space="0" w:color="auto"/>
            <w:left w:val="none" w:sz="0" w:space="0" w:color="auto"/>
            <w:bottom w:val="none" w:sz="0" w:space="0" w:color="auto"/>
            <w:right w:val="none" w:sz="0" w:space="0" w:color="auto"/>
          </w:divBdr>
        </w:div>
        <w:div w:id="395010589">
          <w:marLeft w:val="0"/>
          <w:marRight w:val="0"/>
          <w:marTop w:val="0"/>
          <w:marBottom w:val="0"/>
          <w:divBdr>
            <w:top w:val="none" w:sz="0" w:space="0" w:color="auto"/>
            <w:left w:val="none" w:sz="0" w:space="0" w:color="auto"/>
            <w:bottom w:val="none" w:sz="0" w:space="0" w:color="auto"/>
            <w:right w:val="none" w:sz="0" w:space="0" w:color="auto"/>
          </w:divBdr>
        </w:div>
        <w:div w:id="297955923">
          <w:marLeft w:val="0"/>
          <w:marRight w:val="0"/>
          <w:marTop w:val="0"/>
          <w:marBottom w:val="0"/>
          <w:divBdr>
            <w:top w:val="none" w:sz="0" w:space="0" w:color="auto"/>
            <w:left w:val="none" w:sz="0" w:space="0" w:color="auto"/>
            <w:bottom w:val="none" w:sz="0" w:space="0" w:color="auto"/>
            <w:right w:val="none" w:sz="0" w:space="0" w:color="auto"/>
          </w:divBdr>
        </w:div>
        <w:div w:id="95030156">
          <w:marLeft w:val="0"/>
          <w:marRight w:val="0"/>
          <w:marTop w:val="0"/>
          <w:marBottom w:val="0"/>
          <w:divBdr>
            <w:top w:val="none" w:sz="0" w:space="0" w:color="auto"/>
            <w:left w:val="none" w:sz="0" w:space="0" w:color="auto"/>
            <w:bottom w:val="none" w:sz="0" w:space="0" w:color="auto"/>
            <w:right w:val="none" w:sz="0" w:space="0" w:color="auto"/>
          </w:divBdr>
        </w:div>
        <w:div w:id="74717192">
          <w:marLeft w:val="0"/>
          <w:marRight w:val="0"/>
          <w:marTop w:val="0"/>
          <w:marBottom w:val="0"/>
          <w:divBdr>
            <w:top w:val="none" w:sz="0" w:space="0" w:color="auto"/>
            <w:left w:val="none" w:sz="0" w:space="0" w:color="auto"/>
            <w:bottom w:val="none" w:sz="0" w:space="0" w:color="auto"/>
            <w:right w:val="none" w:sz="0" w:space="0" w:color="auto"/>
          </w:divBdr>
        </w:div>
        <w:div w:id="1995596301">
          <w:marLeft w:val="0"/>
          <w:marRight w:val="0"/>
          <w:marTop w:val="0"/>
          <w:marBottom w:val="0"/>
          <w:divBdr>
            <w:top w:val="none" w:sz="0" w:space="0" w:color="auto"/>
            <w:left w:val="none" w:sz="0" w:space="0" w:color="auto"/>
            <w:bottom w:val="none" w:sz="0" w:space="0" w:color="auto"/>
            <w:right w:val="none" w:sz="0" w:space="0" w:color="auto"/>
          </w:divBdr>
        </w:div>
        <w:div w:id="551036417">
          <w:marLeft w:val="0"/>
          <w:marRight w:val="0"/>
          <w:marTop w:val="0"/>
          <w:marBottom w:val="0"/>
          <w:divBdr>
            <w:top w:val="none" w:sz="0" w:space="0" w:color="auto"/>
            <w:left w:val="none" w:sz="0" w:space="0" w:color="auto"/>
            <w:bottom w:val="none" w:sz="0" w:space="0" w:color="auto"/>
            <w:right w:val="none" w:sz="0" w:space="0" w:color="auto"/>
          </w:divBdr>
        </w:div>
        <w:div w:id="2062974780">
          <w:marLeft w:val="0"/>
          <w:marRight w:val="0"/>
          <w:marTop w:val="0"/>
          <w:marBottom w:val="0"/>
          <w:divBdr>
            <w:top w:val="none" w:sz="0" w:space="0" w:color="auto"/>
            <w:left w:val="none" w:sz="0" w:space="0" w:color="auto"/>
            <w:bottom w:val="none" w:sz="0" w:space="0" w:color="auto"/>
            <w:right w:val="none" w:sz="0" w:space="0" w:color="auto"/>
          </w:divBdr>
        </w:div>
        <w:div w:id="1517648167">
          <w:marLeft w:val="0"/>
          <w:marRight w:val="0"/>
          <w:marTop w:val="0"/>
          <w:marBottom w:val="0"/>
          <w:divBdr>
            <w:top w:val="none" w:sz="0" w:space="0" w:color="auto"/>
            <w:left w:val="none" w:sz="0" w:space="0" w:color="auto"/>
            <w:bottom w:val="none" w:sz="0" w:space="0" w:color="auto"/>
            <w:right w:val="none" w:sz="0" w:space="0" w:color="auto"/>
          </w:divBdr>
        </w:div>
        <w:div w:id="1820725035">
          <w:marLeft w:val="0"/>
          <w:marRight w:val="0"/>
          <w:marTop w:val="0"/>
          <w:marBottom w:val="0"/>
          <w:divBdr>
            <w:top w:val="none" w:sz="0" w:space="0" w:color="auto"/>
            <w:left w:val="none" w:sz="0" w:space="0" w:color="auto"/>
            <w:bottom w:val="none" w:sz="0" w:space="0" w:color="auto"/>
            <w:right w:val="none" w:sz="0" w:space="0" w:color="auto"/>
          </w:divBdr>
        </w:div>
        <w:div w:id="57092544">
          <w:marLeft w:val="0"/>
          <w:marRight w:val="0"/>
          <w:marTop w:val="0"/>
          <w:marBottom w:val="0"/>
          <w:divBdr>
            <w:top w:val="none" w:sz="0" w:space="0" w:color="auto"/>
            <w:left w:val="none" w:sz="0" w:space="0" w:color="auto"/>
            <w:bottom w:val="none" w:sz="0" w:space="0" w:color="auto"/>
            <w:right w:val="none" w:sz="0" w:space="0" w:color="auto"/>
          </w:divBdr>
        </w:div>
        <w:div w:id="794444598">
          <w:marLeft w:val="0"/>
          <w:marRight w:val="0"/>
          <w:marTop w:val="0"/>
          <w:marBottom w:val="0"/>
          <w:divBdr>
            <w:top w:val="none" w:sz="0" w:space="0" w:color="auto"/>
            <w:left w:val="none" w:sz="0" w:space="0" w:color="auto"/>
            <w:bottom w:val="none" w:sz="0" w:space="0" w:color="auto"/>
            <w:right w:val="none" w:sz="0" w:space="0" w:color="auto"/>
          </w:divBdr>
        </w:div>
        <w:div w:id="199051972">
          <w:marLeft w:val="0"/>
          <w:marRight w:val="0"/>
          <w:marTop w:val="0"/>
          <w:marBottom w:val="0"/>
          <w:divBdr>
            <w:top w:val="none" w:sz="0" w:space="0" w:color="auto"/>
            <w:left w:val="none" w:sz="0" w:space="0" w:color="auto"/>
            <w:bottom w:val="none" w:sz="0" w:space="0" w:color="auto"/>
            <w:right w:val="none" w:sz="0" w:space="0" w:color="auto"/>
          </w:divBdr>
        </w:div>
        <w:div w:id="1402486340">
          <w:marLeft w:val="0"/>
          <w:marRight w:val="0"/>
          <w:marTop w:val="0"/>
          <w:marBottom w:val="0"/>
          <w:divBdr>
            <w:top w:val="none" w:sz="0" w:space="0" w:color="auto"/>
            <w:left w:val="none" w:sz="0" w:space="0" w:color="auto"/>
            <w:bottom w:val="none" w:sz="0" w:space="0" w:color="auto"/>
            <w:right w:val="none" w:sz="0" w:space="0" w:color="auto"/>
          </w:divBdr>
        </w:div>
        <w:div w:id="1056321166">
          <w:marLeft w:val="0"/>
          <w:marRight w:val="0"/>
          <w:marTop w:val="0"/>
          <w:marBottom w:val="0"/>
          <w:divBdr>
            <w:top w:val="none" w:sz="0" w:space="0" w:color="auto"/>
            <w:left w:val="none" w:sz="0" w:space="0" w:color="auto"/>
            <w:bottom w:val="none" w:sz="0" w:space="0" w:color="auto"/>
            <w:right w:val="none" w:sz="0" w:space="0" w:color="auto"/>
          </w:divBdr>
        </w:div>
        <w:div w:id="227113572">
          <w:marLeft w:val="0"/>
          <w:marRight w:val="0"/>
          <w:marTop w:val="0"/>
          <w:marBottom w:val="0"/>
          <w:divBdr>
            <w:top w:val="none" w:sz="0" w:space="0" w:color="auto"/>
            <w:left w:val="none" w:sz="0" w:space="0" w:color="auto"/>
            <w:bottom w:val="none" w:sz="0" w:space="0" w:color="auto"/>
            <w:right w:val="none" w:sz="0" w:space="0" w:color="auto"/>
          </w:divBdr>
        </w:div>
        <w:div w:id="113523826">
          <w:marLeft w:val="0"/>
          <w:marRight w:val="0"/>
          <w:marTop w:val="0"/>
          <w:marBottom w:val="0"/>
          <w:divBdr>
            <w:top w:val="none" w:sz="0" w:space="0" w:color="auto"/>
            <w:left w:val="none" w:sz="0" w:space="0" w:color="auto"/>
            <w:bottom w:val="none" w:sz="0" w:space="0" w:color="auto"/>
            <w:right w:val="none" w:sz="0" w:space="0" w:color="auto"/>
          </w:divBdr>
        </w:div>
        <w:div w:id="2115127340">
          <w:marLeft w:val="0"/>
          <w:marRight w:val="0"/>
          <w:marTop w:val="0"/>
          <w:marBottom w:val="0"/>
          <w:divBdr>
            <w:top w:val="none" w:sz="0" w:space="0" w:color="auto"/>
            <w:left w:val="none" w:sz="0" w:space="0" w:color="auto"/>
            <w:bottom w:val="none" w:sz="0" w:space="0" w:color="auto"/>
            <w:right w:val="none" w:sz="0" w:space="0" w:color="auto"/>
          </w:divBdr>
        </w:div>
      </w:divsChild>
    </w:div>
    <w:div w:id="1565752201">
      <w:bodyDiv w:val="1"/>
      <w:marLeft w:val="0"/>
      <w:marRight w:val="0"/>
      <w:marTop w:val="0"/>
      <w:marBottom w:val="0"/>
      <w:divBdr>
        <w:top w:val="none" w:sz="0" w:space="0" w:color="auto"/>
        <w:left w:val="none" w:sz="0" w:space="0" w:color="auto"/>
        <w:bottom w:val="none" w:sz="0" w:space="0" w:color="auto"/>
        <w:right w:val="none" w:sz="0" w:space="0" w:color="auto"/>
      </w:divBdr>
      <w:divsChild>
        <w:div w:id="107362836">
          <w:marLeft w:val="0"/>
          <w:marRight w:val="0"/>
          <w:marTop w:val="0"/>
          <w:marBottom w:val="0"/>
          <w:divBdr>
            <w:top w:val="single" w:sz="6" w:space="5" w:color="A2A9B1"/>
            <w:left w:val="single" w:sz="6" w:space="5" w:color="A2A9B1"/>
            <w:bottom w:val="single" w:sz="6" w:space="5" w:color="A2A9B1"/>
            <w:right w:val="single" w:sz="6" w:space="5" w:color="A2A9B1"/>
          </w:divBdr>
        </w:div>
        <w:div w:id="517890442">
          <w:marLeft w:val="0"/>
          <w:marRight w:val="0"/>
          <w:marTop w:val="72"/>
          <w:marBottom w:val="0"/>
          <w:divBdr>
            <w:top w:val="none" w:sz="0" w:space="0" w:color="auto"/>
            <w:left w:val="none" w:sz="0" w:space="0" w:color="auto"/>
            <w:bottom w:val="none" w:sz="0" w:space="0" w:color="auto"/>
            <w:right w:val="none" w:sz="0" w:space="0" w:color="auto"/>
          </w:divBdr>
          <w:divsChild>
            <w:div w:id="533884666">
              <w:marLeft w:val="0"/>
              <w:marRight w:val="0"/>
              <w:marTop w:val="0"/>
              <w:marBottom w:val="0"/>
              <w:divBdr>
                <w:top w:val="none" w:sz="0" w:space="0" w:color="auto"/>
                <w:left w:val="none" w:sz="0" w:space="0" w:color="auto"/>
                <w:bottom w:val="none" w:sz="0" w:space="0" w:color="auto"/>
                <w:right w:val="none" w:sz="0" w:space="0" w:color="auto"/>
              </w:divBdr>
            </w:div>
          </w:divsChild>
        </w:div>
        <w:div w:id="1141267388">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1674067303">
      <w:bodyDiv w:val="1"/>
      <w:marLeft w:val="0"/>
      <w:marRight w:val="0"/>
      <w:marTop w:val="0"/>
      <w:marBottom w:val="0"/>
      <w:divBdr>
        <w:top w:val="none" w:sz="0" w:space="0" w:color="auto"/>
        <w:left w:val="none" w:sz="0" w:space="0" w:color="auto"/>
        <w:bottom w:val="none" w:sz="0" w:space="0" w:color="auto"/>
        <w:right w:val="none" w:sz="0" w:space="0" w:color="auto"/>
      </w:divBdr>
    </w:div>
    <w:div w:id="1810975646">
      <w:bodyDiv w:val="1"/>
      <w:marLeft w:val="0"/>
      <w:marRight w:val="0"/>
      <w:marTop w:val="0"/>
      <w:marBottom w:val="0"/>
      <w:divBdr>
        <w:top w:val="none" w:sz="0" w:space="0" w:color="auto"/>
        <w:left w:val="none" w:sz="0" w:space="0" w:color="auto"/>
        <w:bottom w:val="none" w:sz="0" w:space="0" w:color="auto"/>
        <w:right w:val="none" w:sz="0" w:space="0" w:color="auto"/>
      </w:divBdr>
      <w:divsChild>
        <w:div w:id="462504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3033">
              <w:marLeft w:val="0"/>
              <w:marRight w:val="0"/>
              <w:marTop w:val="0"/>
              <w:marBottom w:val="0"/>
              <w:divBdr>
                <w:top w:val="none" w:sz="0" w:space="0" w:color="auto"/>
                <w:left w:val="none" w:sz="0" w:space="0" w:color="auto"/>
                <w:bottom w:val="none" w:sz="0" w:space="0" w:color="auto"/>
                <w:right w:val="none" w:sz="0" w:space="0" w:color="auto"/>
              </w:divBdr>
            </w:div>
            <w:div w:id="1896161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0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13832">
                  <w:marLeft w:val="0"/>
                  <w:marRight w:val="0"/>
                  <w:marTop w:val="0"/>
                  <w:marBottom w:val="0"/>
                  <w:divBdr>
                    <w:top w:val="none" w:sz="0" w:space="0" w:color="auto"/>
                    <w:left w:val="none" w:sz="0" w:space="0" w:color="auto"/>
                    <w:bottom w:val="none" w:sz="0" w:space="0" w:color="auto"/>
                    <w:right w:val="none" w:sz="0" w:space="0" w:color="auto"/>
                  </w:divBdr>
                </w:div>
                <w:div w:id="134867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0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13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101636">
      <w:bodyDiv w:val="1"/>
      <w:marLeft w:val="0"/>
      <w:marRight w:val="0"/>
      <w:marTop w:val="0"/>
      <w:marBottom w:val="0"/>
      <w:divBdr>
        <w:top w:val="none" w:sz="0" w:space="0" w:color="auto"/>
        <w:left w:val="none" w:sz="0" w:space="0" w:color="auto"/>
        <w:bottom w:val="none" w:sz="0" w:space="0" w:color="auto"/>
        <w:right w:val="none" w:sz="0" w:space="0" w:color="auto"/>
      </w:divBdr>
      <w:divsChild>
        <w:div w:id="709912645">
          <w:marLeft w:val="0"/>
          <w:marRight w:val="0"/>
          <w:marTop w:val="0"/>
          <w:marBottom w:val="0"/>
          <w:divBdr>
            <w:top w:val="none" w:sz="0" w:space="0" w:color="auto"/>
            <w:left w:val="none" w:sz="0" w:space="0" w:color="auto"/>
            <w:bottom w:val="none" w:sz="0" w:space="0" w:color="auto"/>
            <w:right w:val="none" w:sz="0" w:space="0" w:color="auto"/>
          </w:divBdr>
        </w:div>
        <w:div w:id="1025257128">
          <w:marLeft w:val="0"/>
          <w:marRight w:val="0"/>
          <w:marTop w:val="0"/>
          <w:marBottom w:val="0"/>
          <w:divBdr>
            <w:top w:val="none" w:sz="0" w:space="0" w:color="auto"/>
            <w:left w:val="none" w:sz="0" w:space="0" w:color="auto"/>
            <w:bottom w:val="none" w:sz="0" w:space="0" w:color="auto"/>
            <w:right w:val="none" w:sz="0" w:space="0" w:color="auto"/>
          </w:divBdr>
        </w:div>
      </w:divsChild>
    </w:div>
    <w:div w:id="2012903796">
      <w:bodyDiv w:val="1"/>
      <w:marLeft w:val="0"/>
      <w:marRight w:val="0"/>
      <w:marTop w:val="0"/>
      <w:marBottom w:val="0"/>
      <w:divBdr>
        <w:top w:val="none" w:sz="0" w:space="0" w:color="auto"/>
        <w:left w:val="none" w:sz="0" w:space="0" w:color="auto"/>
        <w:bottom w:val="none" w:sz="0" w:space="0" w:color="auto"/>
        <w:right w:val="none" w:sz="0" w:space="0" w:color="auto"/>
      </w:divBdr>
      <w:divsChild>
        <w:div w:id="36131947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25091049">
      <w:bodyDiv w:val="1"/>
      <w:marLeft w:val="0"/>
      <w:marRight w:val="0"/>
      <w:marTop w:val="0"/>
      <w:marBottom w:val="0"/>
      <w:divBdr>
        <w:top w:val="none" w:sz="0" w:space="0" w:color="auto"/>
        <w:left w:val="none" w:sz="0" w:space="0" w:color="auto"/>
        <w:bottom w:val="none" w:sz="0" w:space="0" w:color="auto"/>
        <w:right w:val="none" w:sz="0" w:space="0" w:color="auto"/>
      </w:divBdr>
    </w:div>
    <w:div w:id="2066099742">
      <w:bodyDiv w:val="1"/>
      <w:marLeft w:val="0"/>
      <w:marRight w:val="0"/>
      <w:marTop w:val="0"/>
      <w:marBottom w:val="0"/>
      <w:divBdr>
        <w:top w:val="none" w:sz="0" w:space="0" w:color="auto"/>
        <w:left w:val="none" w:sz="0" w:space="0" w:color="auto"/>
        <w:bottom w:val="none" w:sz="0" w:space="0" w:color="auto"/>
        <w:right w:val="none" w:sz="0" w:space="0" w:color="auto"/>
      </w:divBdr>
      <w:divsChild>
        <w:div w:id="92938025">
          <w:marLeft w:val="0"/>
          <w:marRight w:val="0"/>
          <w:marTop w:val="0"/>
          <w:marBottom w:val="0"/>
          <w:divBdr>
            <w:top w:val="none" w:sz="0" w:space="0" w:color="auto"/>
            <w:left w:val="none" w:sz="0" w:space="0" w:color="auto"/>
            <w:bottom w:val="none" w:sz="0" w:space="0" w:color="auto"/>
            <w:right w:val="none" w:sz="0" w:space="0" w:color="auto"/>
          </w:divBdr>
          <w:divsChild>
            <w:div w:id="1570269235">
              <w:marLeft w:val="2625"/>
              <w:marRight w:val="0"/>
              <w:marTop w:val="0"/>
              <w:marBottom w:val="0"/>
              <w:divBdr>
                <w:top w:val="none" w:sz="0" w:space="0" w:color="auto"/>
                <w:left w:val="none" w:sz="0" w:space="0" w:color="auto"/>
                <w:bottom w:val="none" w:sz="0" w:space="0" w:color="auto"/>
                <w:right w:val="none" w:sz="0" w:space="0" w:color="auto"/>
              </w:divBdr>
            </w:div>
          </w:divsChild>
        </w:div>
        <w:div w:id="224146610">
          <w:marLeft w:val="0"/>
          <w:marRight w:val="0"/>
          <w:marTop w:val="255"/>
          <w:marBottom w:val="300"/>
          <w:divBdr>
            <w:top w:val="none" w:sz="0" w:space="0" w:color="auto"/>
            <w:left w:val="none" w:sz="0" w:space="0" w:color="auto"/>
            <w:bottom w:val="none" w:sz="0" w:space="0" w:color="auto"/>
            <w:right w:val="none" w:sz="0" w:space="0" w:color="auto"/>
          </w:divBdr>
          <w:divsChild>
            <w:div w:id="19936383">
              <w:marLeft w:val="0"/>
              <w:marRight w:val="0"/>
              <w:marTop w:val="0"/>
              <w:marBottom w:val="0"/>
              <w:divBdr>
                <w:top w:val="none" w:sz="0" w:space="0" w:color="auto"/>
                <w:left w:val="none" w:sz="0" w:space="0" w:color="auto"/>
                <w:bottom w:val="none" w:sz="0" w:space="0" w:color="auto"/>
                <w:right w:val="none" w:sz="0" w:space="0" w:color="auto"/>
              </w:divBdr>
            </w:div>
            <w:div w:id="208691457">
              <w:marLeft w:val="0"/>
              <w:marRight w:val="0"/>
              <w:marTop w:val="0"/>
              <w:marBottom w:val="0"/>
              <w:divBdr>
                <w:top w:val="none" w:sz="0" w:space="0" w:color="auto"/>
                <w:left w:val="none" w:sz="0" w:space="0" w:color="auto"/>
                <w:bottom w:val="none" w:sz="0" w:space="0" w:color="auto"/>
                <w:right w:val="none" w:sz="0" w:space="0" w:color="auto"/>
              </w:divBdr>
            </w:div>
          </w:divsChild>
        </w:div>
        <w:div w:id="562134311">
          <w:marLeft w:val="0"/>
          <w:marRight w:val="0"/>
          <w:marTop w:val="0"/>
          <w:marBottom w:val="0"/>
          <w:divBdr>
            <w:top w:val="none" w:sz="0" w:space="0" w:color="auto"/>
            <w:left w:val="none" w:sz="0" w:space="0" w:color="auto"/>
            <w:bottom w:val="none" w:sz="0" w:space="0" w:color="auto"/>
            <w:right w:val="none" w:sz="0" w:space="0" w:color="auto"/>
          </w:divBdr>
          <w:divsChild>
            <w:div w:id="1056667490">
              <w:marLeft w:val="2625"/>
              <w:marRight w:val="0"/>
              <w:marTop w:val="0"/>
              <w:marBottom w:val="0"/>
              <w:divBdr>
                <w:top w:val="none" w:sz="0" w:space="0" w:color="auto"/>
                <w:left w:val="none" w:sz="0" w:space="0" w:color="auto"/>
                <w:bottom w:val="none" w:sz="0" w:space="0" w:color="auto"/>
                <w:right w:val="none" w:sz="0" w:space="0" w:color="auto"/>
              </w:divBdr>
            </w:div>
            <w:div w:id="1467504347">
              <w:marLeft w:val="0"/>
              <w:marRight w:val="0"/>
              <w:marTop w:val="60"/>
              <w:marBottom w:val="0"/>
              <w:divBdr>
                <w:top w:val="none" w:sz="0" w:space="0" w:color="auto"/>
                <w:left w:val="none" w:sz="0" w:space="0" w:color="auto"/>
                <w:bottom w:val="none" w:sz="0" w:space="0" w:color="auto"/>
                <w:right w:val="none" w:sz="0" w:space="0" w:color="auto"/>
              </w:divBdr>
            </w:div>
          </w:divsChild>
        </w:div>
        <w:div w:id="655106544">
          <w:marLeft w:val="0"/>
          <w:marRight w:val="0"/>
          <w:marTop w:val="0"/>
          <w:marBottom w:val="0"/>
          <w:divBdr>
            <w:top w:val="none" w:sz="0" w:space="0" w:color="auto"/>
            <w:left w:val="none" w:sz="0" w:space="0" w:color="auto"/>
            <w:bottom w:val="none" w:sz="0" w:space="0" w:color="auto"/>
            <w:right w:val="none" w:sz="0" w:space="0" w:color="auto"/>
          </w:divBdr>
          <w:divsChild>
            <w:div w:id="1001279438">
              <w:marLeft w:val="0"/>
              <w:marRight w:val="0"/>
              <w:marTop w:val="0"/>
              <w:marBottom w:val="0"/>
              <w:divBdr>
                <w:top w:val="none" w:sz="0" w:space="0" w:color="auto"/>
                <w:left w:val="none" w:sz="0" w:space="0" w:color="auto"/>
                <w:bottom w:val="none" w:sz="0" w:space="0" w:color="auto"/>
                <w:right w:val="none" w:sz="0" w:space="0" w:color="auto"/>
              </w:divBdr>
              <w:divsChild>
                <w:div w:id="561645343">
                  <w:marLeft w:val="0"/>
                  <w:marRight w:val="0"/>
                  <w:marTop w:val="0"/>
                  <w:marBottom w:val="0"/>
                  <w:divBdr>
                    <w:top w:val="none" w:sz="0" w:space="0" w:color="auto"/>
                    <w:left w:val="none" w:sz="0" w:space="0" w:color="auto"/>
                    <w:bottom w:val="none" w:sz="0" w:space="0" w:color="auto"/>
                    <w:right w:val="none" w:sz="0" w:space="0" w:color="auto"/>
                  </w:divBdr>
                  <w:divsChild>
                    <w:div w:id="1982924284">
                      <w:marLeft w:val="2625"/>
                      <w:marRight w:val="0"/>
                      <w:marTop w:val="0"/>
                      <w:marBottom w:val="0"/>
                      <w:divBdr>
                        <w:top w:val="none" w:sz="0" w:space="0" w:color="auto"/>
                        <w:left w:val="none" w:sz="0" w:space="0" w:color="auto"/>
                        <w:bottom w:val="none" w:sz="0" w:space="0" w:color="auto"/>
                        <w:right w:val="none" w:sz="0" w:space="0" w:color="auto"/>
                      </w:divBdr>
                      <w:divsChild>
                        <w:div w:id="1508211570">
                          <w:marLeft w:val="0"/>
                          <w:marRight w:val="0"/>
                          <w:marTop w:val="0"/>
                          <w:marBottom w:val="0"/>
                          <w:divBdr>
                            <w:top w:val="none" w:sz="0" w:space="0" w:color="auto"/>
                            <w:left w:val="none" w:sz="0" w:space="0" w:color="auto"/>
                            <w:bottom w:val="none" w:sz="0" w:space="0" w:color="auto"/>
                            <w:right w:val="none" w:sz="0" w:space="0" w:color="auto"/>
                          </w:divBdr>
                          <w:divsChild>
                            <w:div w:id="399980487">
                              <w:marLeft w:val="0"/>
                              <w:marRight w:val="225"/>
                              <w:marTop w:val="0"/>
                              <w:marBottom w:val="0"/>
                              <w:divBdr>
                                <w:top w:val="none" w:sz="0" w:space="0" w:color="auto"/>
                                <w:left w:val="none" w:sz="0" w:space="0" w:color="auto"/>
                                <w:bottom w:val="none" w:sz="0" w:space="0" w:color="auto"/>
                                <w:right w:val="none" w:sz="0" w:space="0" w:color="auto"/>
                              </w:divBdr>
                            </w:div>
                            <w:div w:id="13931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7611">
                  <w:marLeft w:val="0"/>
                  <w:marRight w:val="0"/>
                  <w:marTop w:val="60"/>
                  <w:marBottom w:val="0"/>
                  <w:divBdr>
                    <w:top w:val="none" w:sz="0" w:space="0" w:color="auto"/>
                    <w:left w:val="none" w:sz="0" w:space="0" w:color="auto"/>
                    <w:bottom w:val="none" w:sz="0" w:space="0" w:color="auto"/>
                    <w:right w:val="none" w:sz="0" w:space="0" w:color="auto"/>
                  </w:divBdr>
                </w:div>
                <w:div w:id="1799302531">
                  <w:marLeft w:val="2625"/>
                  <w:marRight w:val="0"/>
                  <w:marTop w:val="0"/>
                  <w:marBottom w:val="0"/>
                  <w:divBdr>
                    <w:top w:val="none" w:sz="0" w:space="0" w:color="auto"/>
                    <w:left w:val="none" w:sz="0" w:space="0" w:color="auto"/>
                    <w:bottom w:val="none" w:sz="0" w:space="0" w:color="auto"/>
                    <w:right w:val="none" w:sz="0" w:space="0" w:color="auto"/>
                  </w:divBdr>
                </w:div>
              </w:divsChild>
            </w:div>
            <w:div w:id="1712337497">
              <w:marLeft w:val="2625"/>
              <w:marRight w:val="0"/>
              <w:marTop w:val="0"/>
              <w:marBottom w:val="0"/>
              <w:divBdr>
                <w:top w:val="none" w:sz="0" w:space="0" w:color="auto"/>
                <w:left w:val="none" w:sz="0" w:space="0" w:color="auto"/>
                <w:bottom w:val="none" w:sz="0" w:space="0" w:color="auto"/>
                <w:right w:val="none" w:sz="0" w:space="0" w:color="auto"/>
              </w:divBdr>
              <w:divsChild>
                <w:div w:id="606429183">
                  <w:marLeft w:val="0"/>
                  <w:marRight w:val="0"/>
                  <w:marTop w:val="120"/>
                  <w:marBottom w:val="120"/>
                  <w:divBdr>
                    <w:top w:val="single" w:sz="6" w:space="2" w:color="8E163E"/>
                    <w:left w:val="none" w:sz="0" w:space="0" w:color="auto"/>
                    <w:bottom w:val="single" w:sz="6" w:space="2" w:color="8E163E"/>
                    <w:right w:val="none" w:sz="0" w:space="0" w:color="auto"/>
                  </w:divBdr>
                </w:div>
              </w:divsChild>
            </w:div>
            <w:div w:id="1930776093">
              <w:marLeft w:val="2625"/>
              <w:marRight w:val="0"/>
              <w:marTop w:val="0"/>
              <w:marBottom w:val="0"/>
              <w:divBdr>
                <w:top w:val="none" w:sz="0" w:space="0" w:color="auto"/>
                <w:left w:val="none" w:sz="0" w:space="0" w:color="auto"/>
                <w:bottom w:val="none" w:sz="0" w:space="0" w:color="auto"/>
                <w:right w:val="none" w:sz="0" w:space="0" w:color="auto"/>
              </w:divBdr>
            </w:div>
          </w:divsChild>
        </w:div>
        <w:div w:id="971130290">
          <w:marLeft w:val="0"/>
          <w:marRight w:val="0"/>
          <w:marTop w:val="0"/>
          <w:marBottom w:val="0"/>
          <w:divBdr>
            <w:top w:val="none" w:sz="0" w:space="0" w:color="auto"/>
            <w:left w:val="none" w:sz="0" w:space="0" w:color="auto"/>
            <w:bottom w:val="none" w:sz="0" w:space="0" w:color="auto"/>
            <w:right w:val="none" w:sz="0" w:space="0" w:color="auto"/>
          </w:divBdr>
          <w:divsChild>
            <w:div w:id="267275928">
              <w:marLeft w:val="2625"/>
              <w:marRight w:val="0"/>
              <w:marTop w:val="0"/>
              <w:marBottom w:val="0"/>
              <w:divBdr>
                <w:top w:val="none" w:sz="0" w:space="0" w:color="auto"/>
                <w:left w:val="none" w:sz="0" w:space="0" w:color="auto"/>
                <w:bottom w:val="none" w:sz="0" w:space="0" w:color="auto"/>
                <w:right w:val="none" w:sz="0" w:space="0" w:color="auto"/>
              </w:divBdr>
            </w:div>
            <w:div w:id="598492032">
              <w:marLeft w:val="0"/>
              <w:marRight w:val="0"/>
              <w:marTop w:val="60"/>
              <w:marBottom w:val="0"/>
              <w:divBdr>
                <w:top w:val="none" w:sz="0" w:space="0" w:color="auto"/>
                <w:left w:val="none" w:sz="0" w:space="0" w:color="auto"/>
                <w:bottom w:val="none" w:sz="0" w:space="0" w:color="auto"/>
                <w:right w:val="none" w:sz="0" w:space="0" w:color="auto"/>
              </w:divBdr>
            </w:div>
          </w:divsChild>
        </w:div>
        <w:div w:id="1224605859">
          <w:marLeft w:val="0"/>
          <w:marRight w:val="0"/>
          <w:marTop w:val="0"/>
          <w:marBottom w:val="0"/>
          <w:divBdr>
            <w:top w:val="none" w:sz="0" w:space="0" w:color="auto"/>
            <w:left w:val="none" w:sz="0" w:space="0" w:color="auto"/>
            <w:bottom w:val="none" w:sz="0" w:space="0" w:color="auto"/>
            <w:right w:val="none" w:sz="0" w:space="0" w:color="auto"/>
          </w:divBdr>
          <w:divsChild>
            <w:div w:id="1016884363">
              <w:marLeft w:val="2625"/>
              <w:marRight w:val="0"/>
              <w:marTop w:val="0"/>
              <w:marBottom w:val="0"/>
              <w:divBdr>
                <w:top w:val="none" w:sz="0" w:space="0" w:color="auto"/>
                <w:left w:val="none" w:sz="0" w:space="0" w:color="auto"/>
                <w:bottom w:val="none" w:sz="0" w:space="0" w:color="auto"/>
                <w:right w:val="none" w:sz="0" w:space="0" w:color="auto"/>
              </w:divBdr>
            </w:div>
            <w:div w:id="1864443514">
              <w:marLeft w:val="0"/>
              <w:marRight w:val="0"/>
              <w:marTop w:val="60"/>
              <w:marBottom w:val="0"/>
              <w:divBdr>
                <w:top w:val="none" w:sz="0" w:space="0" w:color="auto"/>
                <w:left w:val="none" w:sz="0" w:space="0" w:color="auto"/>
                <w:bottom w:val="none" w:sz="0" w:space="0" w:color="auto"/>
                <w:right w:val="none" w:sz="0" w:space="0" w:color="auto"/>
              </w:divBdr>
            </w:div>
          </w:divsChild>
        </w:div>
        <w:div w:id="2036032148">
          <w:marLeft w:val="0"/>
          <w:marRight w:val="0"/>
          <w:marTop w:val="0"/>
          <w:marBottom w:val="0"/>
          <w:divBdr>
            <w:top w:val="none" w:sz="0" w:space="0" w:color="auto"/>
            <w:left w:val="none" w:sz="0" w:space="0" w:color="auto"/>
            <w:bottom w:val="none" w:sz="0" w:space="0" w:color="auto"/>
            <w:right w:val="none" w:sz="0" w:space="0" w:color="auto"/>
          </w:divBdr>
          <w:divsChild>
            <w:div w:id="1747149043">
              <w:marLeft w:val="2625"/>
              <w:marRight w:val="0"/>
              <w:marTop w:val="0"/>
              <w:marBottom w:val="0"/>
              <w:divBdr>
                <w:top w:val="none" w:sz="0" w:space="0" w:color="auto"/>
                <w:left w:val="none" w:sz="0" w:space="0" w:color="auto"/>
                <w:bottom w:val="none" w:sz="0" w:space="0" w:color="auto"/>
                <w:right w:val="none" w:sz="0" w:space="0" w:color="auto"/>
              </w:divBdr>
              <w:divsChild>
                <w:div w:id="245652376">
                  <w:marLeft w:val="0"/>
                  <w:marRight w:val="0"/>
                  <w:marTop w:val="0"/>
                  <w:marBottom w:val="0"/>
                  <w:divBdr>
                    <w:top w:val="none" w:sz="0" w:space="0" w:color="auto"/>
                    <w:left w:val="none" w:sz="0" w:space="0" w:color="auto"/>
                    <w:bottom w:val="none" w:sz="0" w:space="0" w:color="auto"/>
                    <w:right w:val="none" w:sz="0" w:space="0" w:color="auto"/>
                  </w:divBdr>
                  <w:divsChild>
                    <w:div w:id="87310794">
                      <w:marLeft w:val="0"/>
                      <w:marRight w:val="225"/>
                      <w:marTop w:val="0"/>
                      <w:marBottom w:val="0"/>
                      <w:divBdr>
                        <w:top w:val="none" w:sz="0" w:space="0" w:color="auto"/>
                        <w:left w:val="none" w:sz="0" w:space="0" w:color="auto"/>
                        <w:bottom w:val="none" w:sz="0" w:space="0" w:color="auto"/>
                        <w:right w:val="none" w:sz="0" w:space="0" w:color="auto"/>
                      </w:divBdr>
                    </w:div>
                    <w:div w:id="1295933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175255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0467419">
      <w:bodyDiv w:val="1"/>
      <w:marLeft w:val="0"/>
      <w:marRight w:val="0"/>
      <w:marTop w:val="0"/>
      <w:marBottom w:val="0"/>
      <w:divBdr>
        <w:top w:val="none" w:sz="0" w:space="0" w:color="auto"/>
        <w:left w:val="none" w:sz="0" w:space="0" w:color="auto"/>
        <w:bottom w:val="none" w:sz="0" w:space="0" w:color="auto"/>
        <w:right w:val="none" w:sz="0" w:space="0" w:color="auto"/>
      </w:divBdr>
      <w:divsChild>
        <w:div w:id="913467099">
          <w:marLeft w:val="446"/>
          <w:marRight w:val="0"/>
          <w:marTop w:val="0"/>
          <w:marBottom w:val="0"/>
          <w:divBdr>
            <w:top w:val="none" w:sz="0" w:space="0" w:color="auto"/>
            <w:left w:val="none" w:sz="0" w:space="0" w:color="auto"/>
            <w:bottom w:val="none" w:sz="0" w:space="0" w:color="auto"/>
            <w:right w:val="none" w:sz="0" w:space="0" w:color="auto"/>
          </w:divBdr>
        </w:div>
      </w:divsChild>
    </w:div>
    <w:div w:id="2135442841">
      <w:bodyDiv w:val="1"/>
      <w:marLeft w:val="0"/>
      <w:marRight w:val="0"/>
      <w:marTop w:val="0"/>
      <w:marBottom w:val="0"/>
      <w:divBdr>
        <w:top w:val="none" w:sz="0" w:space="0" w:color="auto"/>
        <w:left w:val="none" w:sz="0" w:space="0" w:color="auto"/>
        <w:bottom w:val="none" w:sz="0" w:space="0" w:color="auto"/>
        <w:right w:val="none" w:sz="0" w:space="0" w:color="auto"/>
      </w:divBdr>
    </w:div>
    <w:div w:id="2146196131">
      <w:bodyDiv w:val="1"/>
      <w:marLeft w:val="0"/>
      <w:marRight w:val="0"/>
      <w:marTop w:val="0"/>
      <w:marBottom w:val="0"/>
      <w:divBdr>
        <w:top w:val="none" w:sz="0" w:space="0" w:color="auto"/>
        <w:left w:val="none" w:sz="0" w:space="0" w:color="auto"/>
        <w:bottom w:val="none" w:sz="0" w:space="0" w:color="auto"/>
        <w:right w:val="none" w:sz="0" w:space="0" w:color="auto"/>
      </w:divBdr>
      <w:divsChild>
        <w:div w:id="625696299">
          <w:marLeft w:val="0"/>
          <w:marRight w:val="0"/>
          <w:marTop w:val="0"/>
          <w:marBottom w:val="0"/>
          <w:divBdr>
            <w:top w:val="none" w:sz="0" w:space="0" w:color="auto"/>
            <w:left w:val="none" w:sz="0" w:space="0" w:color="auto"/>
            <w:bottom w:val="none" w:sz="0" w:space="0" w:color="auto"/>
            <w:right w:val="none" w:sz="0" w:space="0" w:color="auto"/>
          </w:divBdr>
          <w:divsChild>
            <w:div w:id="112407119">
              <w:marLeft w:val="0"/>
              <w:marRight w:val="0"/>
              <w:marTop w:val="0"/>
              <w:marBottom w:val="0"/>
              <w:divBdr>
                <w:top w:val="none" w:sz="0" w:space="0" w:color="auto"/>
                <w:left w:val="none" w:sz="0" w:space="0" w:color="auto"/>
                <w:bottom w:val="none" w:sz="0" w:space="0" w:color="auto"/>
                <w:right w:val="none" w:sz="0" w:space="0" w:color="auto"/>
              </w:divBdr>
              <w:divsChild>
                <w:div w:id="330640051">
                  <w:marLeft w:val="168"/>
                  <w:marRight w:val="144"/>
                  <w:marTop w:val="0"/>
                  <w:marBottom w:val="0"/>
                  <w:divBdr>
                    <w:top w:val="none" w:sz="0" w:space="0" w:color="auto"/>
                    <w:left w:val="none" w:sz="0" w:space="0" w:color="auto"/>
                    <w:bottom w:val="none" w:sz="0" w:space="0" w:color="auto"/>
                    <w:right w:val="none" w:sz="0" w:space="0" w:color="auto"/>
                  </w:divBdr>
                  <w:divsChild>
                    <w:div w:id="1516113207">
                      <w:marLeft w:val="300"/>
                      <w:marRight w:val="0"/>
                      <w:marTop w:val="0"/>
                      <w:marBottom w:val="0"/>
                      <w:divBdr>
                        <w:top w:val="none" w:sz="0" w:space="0" w:color="auto"/>
                        <w:left w:val="none" w:sz="0" w:space="0" w:color="auto"/>
                        <w:bottom w:val="none" w:sz="0" w:space="0" w:color="auto"/>
                        <w:right w:val="none" w:sz="0" w:space="0" w:color="auto"/>
                      </w:divBdr>
                    </w:div>
                  </w:divsChild>
                </w:div>
                <w:div w:id="351273036">
                  <w:marLeft w:val="168"/>
                  <w:marRight w:val="144"/>
                  <w:marTop w:val="0"/>
                  <w:marBottom w:val="0"/>
                  <w:divBdr>
                    <w:top w:val="none" w:sz="0" w:space="0" w:color="auto"/>
                    <w:left w:val="none" w:sz="0" w:space="0" w:color="auto"/>
                    <w:bottom w:val="none" w:sz="0" w:space="0" w:color="auto"/>
                    <w:right w:val="none" w:sz="0" w:space="0" w:color="auto"/>
                  </w:divBdr>
                  <w:divsChild>
                    <w:div w:id="97871249">
                      <w:marLeft w:val="300"/>
                      <w:marRight w:val="0"/>
                      <w:marTop w:val="0"/>
                      <w:marBottom w:val="0"/>
                      <w:divBdr>
                        <w:top w:val="none" w:sz="0" w:space="0" w:color="auto"/>
                        <w:left w:val="none" w:sz="0" w:space="0" w:color="auto"/>
                        <w:bottom w:val="none" w:sz="0" w:space="0" w:color="auto"/>
                        <w:right w:val="none" w:sz="0" w:space="0" w:color="auto"/>
                      </w:divBdr>
                    </w:div>
                  </w:divsChild>
                </w:div>
                <w:div w:id="394476936">
                  <w:marLeft w:val="168"/>
                  <w:marRight w:val="144"/>
                  <w:marTop w:val="0"/>
                  <w:marBottom w:val="0"/>
                  <w:divBdr>
                    <w:top w:val="none" w:sz="0" w:space="0" w:color="auto"/>
                    <w:left w:val="none" w:sz="0" w:space="0" w:color="auto"/>
                    <w:bottom w:val="none" w:sz="0" w:space="0" w:color="auto"/>
                    <w:right w:val="none" w:sz="0" w:space="0" w:color="auto"/>
                  </w:divBdr>
                  <w:divsChild>
                    <w:div w:id="1700817558">
                      <w:marLeft w:val="120"/>
                      <w:marRight w:val="0"/>
                      <w:marTop w:val="0"/>
                      <w:marBottom w:val="0"/>
                      <w:divBdr>
                        <w:top w:val="none" w:sz="0" w:space="0" w:color="auto"/>
                        <w:left w:val="none" w:sz="0" w:space="0" w:color="auto"/>
                        <w:bottom w:val="none" w:sz="0" w:space="0" w:color="auto"/>
                        <w:right w:val="none" w:sz="0" w:space="0" w:color="auto"/>
                      </w:divBdr>
                    </w:div>
                  </w:divsChild>
                </w:div>
                <w:div w:id="795829516">
                  <w:marLeft w:val="168"/>
                  <w:marRight w:val="144"/>
                  <w:marTop w:val="0"/>
                  <w:marBottom w:val="0"/>
                  <w:divBdr>
                    <w:top w:val="none" w:sz="0" w:space="0" w:color="auto"/>
                    <w:left w:val="none" w:sz="0" w:space="0" w:color="auto"/>
                    <w:bottom w:val="none" w:sz="0" w:space="0" w:color="auto"/>
                    <w:right w:val="none" w:sz="0" w:space="0" w:color="auto"/>
                  </w:divBdr>
                  <w:divsChild>
                    <w:div w:id="1352876678">
                      <w:marLeft w:val="300"/>
                      <w:marRight w:val="0"/>
                      <w:marTop w:val="0"/>
                      <w:marBottom w:val="0"/>
                      <w:divBdr>
                        <w:top w:val="none" w:sz="0" w:space="0" w:color="auto"/>
                        <w:left w:val="none" w:sz="0" w:space="0" w:color="auto"/>
                        <w:bottom w:val="none" w:sz="0" w:space="0" w:color="auto"/>
                        <w:right w:val="none" w:sz="0" w:space="0" w:color="auto"/>
                      </w:divBdr>
                    </w:div>
                  </w:divsChild>
                </w:div>
                <w:div w:id="1373337045">
                  <w:marLeft w:val="168"/>
                  <w:marRight w:val="144"/>
                  <w:marTop w:val="0"/>
                  <w:marBottom w:val="0"/>
                  <w:divBdr>
                    <w:top w:val="none" w:sz="0" w:space="0" w:color="auto"/>
                    <w:left w:val="none" w:sz="0" w:space="0" w:color="auto"/>
                    <w:bottom w:val="none" w:sz="0" w:space="0" w:color="auto"/>
                    <w:right w:val="none" w:sz="0" w:space="0" w:color="auto"/>
                  </w:divBdr>
                  <w:divsChild>
                    <w:div w:id="1460877448">
                      <w:marLeft w:val="300"/>
                      <w:marRight w:val="0"/>
                      <w:marTop w:val="0"/>
                      <w:marBottom w:val="0"/>
                      <w:divBdr>
                        <w:top w:val="none" w:sz="0" w:space="0" w:color="auto"/>
                        <w:left w:val="none" w:sz="0" w:space="0" w:color="auto"/>
                        <w:bottom w:val="none" w:sz="0" w:space="0" w:color="auto"/>
                        <w:right w:val="none" w:sz="0" w:space="0" w:color="auto"/>
                      </w:divBdr>
                      <w:divsChild>
                        <w:div w:id="14095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7739">
              <w:marLeft w:val="0"/>
              <w:marRight w:val="0"/>
              <w:marTop w:val="0"/>
              <w:marBottom w:val="0"/>
              <w:divBdr>
                <w:top w:val="none" w:sz="0" w:space="0" w:color="auto"/>
                <w:left w:val="none" w:sz="0" w:space="0" w:color="auto"/>
                <w:bottom w:val="none" w:sz="0" w:space="0" w:color="auto"/>
                <w:right w:val="none" w:sz="0" w:space="0" w:color="auto"/>
              </w:divBdr>
              <w:divsChild>
                <w:div w:id="807742054">
                  <w:marLeft w:val="0"/>
                  <w:marRight w:val="0"/>
                  <w:marTop w:val="0"/>
                  <w:marBottom w:val="0"/>
                  <w:divBdr>
                    <w:top w:val="none" w:sz="0" w:space="0" w:color="auto"/>
                    <w:left w:val="none" w:sz="0" w:space="0" w:color="auto"/>
                    <w:bottom w:val="none" w:sz="0" w:space="0" w:color="auto"/>
                    <w:right w:val="none" w:sz="0" w:space="0" w:color="auto"/>
                  </w:divBdr>
                </w:div>
                <w:div w:id="1143350777">
                  <w:marLeft w:val="2640"/>
                  <w:marRight w:val="0"/>
                  <w:marTop w:val="600"/>
                  <w:marBottom w:val="0"/>
                  <w:divBdr>
                    <w:top w:val="none" w:sz="0" w:space="0" w:color="auto"/>
                    <w:left w:val="none" w:sz="0" w:space="0" w:color="auto"/>
                    <w:bottom w:val="none" w:sz="0" w:space="0" w:color="auto"/>
                    <w:right w:val="none" w:sz="0" w:space="0" w:color="auto"/>
                  </w:divBdr>
                  <w:divsChild>
                    <w:div w:id="2064600995">
                      <w:marLeft w:val="0"/>
                      <w:marRight w:val="0"/>
                      <w:marTop w:val="0"/>
                      <w:marBottom w:val="0"/>
                      <w:divBdr>
                        <w:top w:val="none" w:sz="0" w:space="0" w:color="auto"/>
                        <w:left w:val="none" w:sz="0" w:space="0" w:color="auto"/>
                        <w:bottom w:val="none" w:sz="0" w:space="0" w:color="auto"/>
                        <w:right w:val="none" w:sz="0" w:space="0" w:color="auto"/>
                      </w:divBdr>
                    </w:div>
                  </w:divsChild>
                </w:div>
                <w:div w:id="1521047825">
                  <w:marLeft w:val="0"/>
                  <w:marRight w:val="0"/>
                  <w:marTop w:val="600"/>
                  <w:marBottom w:val="0"/>
                  <w:divBdr>
                    <w:top w:val="none" w:sz="0" w:space="0" w:color="auto"/>
                    <w:left w:val="none" w:sz="0" w:space="0" w:color="auto"/>
                    <w:bottom w:val="none" w:sz="0" w:space="0" w:color="auto"/>
                    <w:right w:val="none" w:sz="0" w:space="0" w:color="auto"/>
                  </w:divBdr>
                  <w:divsChild>
                    <w:div w:id="819422798">
                      <w:marLeft w:val="0"/>
                      <w:marRight w:val="0"/>
                      <w:marTop w:val="0"/>
                      <w:marBottom w:val="0"/>
                      <w:divBdr>
                        <w:top w:val="none" w:sz="0" w:space="0" w:color="auto"/>
                        <w:left w:val="none" w:sz="0" w:space="0" w:color="auto"/>
                        <w:bottom w:val="none" w:sz="0" w:space="0" w:color="auto"/>
                        <w:right w:val="none" w:sz="0" w:space="0" w:color="auto"/>
                      </w:divBdr>
                    </w:div>
                    <w:div w:id="1557740547">
                      <w:marLeft w:val="120"/>
                      <w:marRight w:val="240"/>
                      <w:marTop w:val="0"/>
                      <w:marBottom w:val="0"/>
                      <w:divBdr>
                        <w:top w:val="none" w:sz="0" w:space="0" w:color="auto"/>
                        <w:left w:val="none" w:sz="0" w:space="0" w:color="auto"/>
                        <w:bottom w:val="none" w:sz="0" w:space="0" w:color="auto"/>
                        <w:right w:val="none" w:sz="0" w:space="0" w:color="auto"/>
                      </w:divBdr>
                      <w:divsChild>
                        <w:div w:id="1496147867">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sChild>
        </w:div>
        <w:div w:id="987172961">
          <w:marLeft w:val="2640"/>
          <w:marRight w:val="0"/>
          <w:marTop w:val="0"/>
          <w:marBottom w:val="0"/>
          <w:divBdr>
            <w:top w:val="single" w:sz="6" w:space="15" w:color="A7D7F9"/>
            <w:left w:val="single" w:sz="6" w:space="18" w:color="A7D7F9"/>
            <w:bottom w:val="single" w:sz="6" w:space="18" w:color="A7D7F9"/>
            <w:right w:val="single" w:sz="2" w:space="18" w:color="A7D7F9"/>
          </w:divBdr>
          <w:divsChild>
            <w:div w:id="990214241">
              <w:marLeft w:val="0"/>
              <w:marRight w:val="0"/>
              <w:marTop w:val="0"/>
              <w:marBottom w:val="0"/>
              <w:divBdr>
                <w:top w:val="none" w:sz="0" w:space="0" w:color="auto"/>
                <w:left w:val="none" w:sz="0" w:space="0" w:color="auto"/>
                <w:bottom w:val="none" w:sz="0" w:space="0" w:color="auto"/>
                <w:right w:val="none" w:sz="0" w:space="0" w:color="auto"/>
              </w:divBdr>
              <w:divsChild>
                <w:div w:id="1065371201">
                  <w:marLeft w:val="0"/>
                  <w:marRight w:val="0"/>
                  <w:marTop w:val="240"/>
                  <w:marBottom w:val="0"/>
                  <w:divBdr>
                    <w:top w:val="single" w:sz="6" w:space="4" w:color="A2A9B1"/>
                    <w:left w:val="single" w:sz="6" w:space="4" w:color="A2A9B1"/>
                    <w:bottom w:val="single" w:sz="6" w:space="4" w:color="A2A9B1"/>
                    <w:right w:val="single" w:sz="6" w:space="4" w:color="A2A9B1"/>
                  </w:divBdr>
                  <w:divsChild>
                    <w:div w:id="410662180">
                      <w:marLeft w:val="0"/>
                      <w:marRight w:val="0"/>
                      <w:marTop w:val="0"/>
                      <w:marBottom w:val="0"/>
                      <w:divBdr>
                        <w:top w:val="none" w:sz="0" w:space="0" w:color="auto"/>
                        <w:left w:val="none" w:sz="0" w:space="0" w:color="auto"/>
                        <w:bottom w:val="none" w:sz="0" w:space="0" w:color="auto"/>
                        <w:right w:val="none" w:sz="0" w:space="0" w:color="auto"/>
                      </w:divBdr>
                    </w:div>
                  </w:divsChild>
                </w:div>
                <w:div w:id="1510562301">
                  <w:marLeft w:val="0"/>
                  <w:marRight w:val="0"/>
                  <w:marTop w:val="0"/>
                  <w:marBottom w:val="0"/>
                  <w:divBdr>
                    <w:top w:val="none" w:sz="0" w:space="0" w:color="auto"/>
                    <w:left w:val="none" w:sz="0" w:space="0" w:color="auto"/>
                    <w:bottom w:val="none" w:sz="0" w:space="0" w:color="auto"/>
                    <w:right w:val="none" w:sz="0" w:space="0" w:color="auto"/>
                  </w:divBdr>
                  <w:divsChild>
                    <w:div w:id="10221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6779">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Nicolas_Copernic" TargetMode="External"/><Relationship Id="rId13" Type="http://schemas.microsoft.com/office/2016/09/relationships/commentsIds" Target="commentsIds.xml"/><Relationship Id="rId18" Type="http://schemas.openxmlformats.org/officeDocument/2006/relationships/hyperlink" Target="https://fr.wikipedia.org/wiki/Wole_Soyinka"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lefigaro.fr/international/20070809.FIG000000154_la_bd_tintin_au_congo_taxee_de_racisme.html" TargetMode="External"/><Relationship Id="rId2" Type="http://schemas.openxmlformats.org/officeDocument/2006/relationships/numbering" Target="numbering.xml"/><Relationship Id="rId16" Type="http://schemas.openxmlformats.org/officeDocument/2006/relationships/hyperlink" Target="http://www.lefigaro.fr/bd/2009/09/01/03014-20090901ARTFIG00444-tintin-au-congo-menace-d-interdiction-.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equalityhumanrights.com/" TargetMode="External"/><Relationship Id="rId10" Type="http://schemas.openxmlformats.org/officeDocument/2006/relationships/hyperlink" Target="https://fr.wikipedia.org/wiki/Sigmund_Freu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r.wikipedia.org/wiki/%C3%89volution_(biologie)"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monde.fr/europe/article/2012/02/10/la-justice-belge-refuse-d-interdire-tintin-au-congo_1641919_3214.html" TargetMode="External"/><Relationship Id="rId2" Type="http://schemas.openxmlformats.org/officeDocument/2006/relationships/hyperlink" Target="https://journals.openedition.org/trans/1515" TargetMode="External"/><Relationship Id="rId1" Type="http://schemas.openxmlformats.org/officeDocument/2006/relationships/hyperlink" Target="http://actesbranly.revues.org/482" TargetMode="External"/><Relationship Id="rId5" Type="http://schemas.openxmlformats.org/officeDocument/2006/relationships/hyperlink" Target="https://www.seuil.com/auteur/alain-mabanckou/4027" TargetMode="External"/><Relationship Id="rId4" Type="http://schemas.openxmlformats.org/officeDocument/2006/relationships/hyperlink" Target="https://www.lefigaro.fr/bd/2012/12/05/03014-20121205ARTFIG00713--tintin-au-congo-n-est-pas-raciste-selon-la-justice-belg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D467-5ED6-466C-A542-9B75F9A0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8231</Words>
  <Characters>45275</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ROELENS</dc:creator>
  <cp:keywords/>
  <dc:description/>
  <cp:lastModifiedBy>User</cp:lastModifiedBy>
  <cp:revision>2</cp:revision>
  <cp:lastPrinted>2021-09-28T08:38:00Z</cp:lastPrinted>
  <dcterms:created xsi:type="dcterms:W3CDTF">2022-04-14T17:46:00Z</dcterms:created>
  <dcterms:modified xsi:type="dcterms:W3CDTF">2022-04-14T17:46:00Z</dcterms:modified>
</cp:coreProperties>
</file>