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61" w:rsidRDefault="008C7661" w:rsidP="008C7661">
      <w:r>
        <w:fldChar w:fldCharType="begin"/>
      </w:r>
      <w:r>
        <w:instrText xml:space="preserve"> HYPERLINK "https://www.ncbi.nlm.nih.gov/pubmed/28408301" \o "Biochimica et biophysica acta." </w:instrText>
      </w:r>
      <w:r>
        <w:fldChar w:fldCharType="separate"/>
      </w:r>
      <w:proofErr w:type="spellStart"/>
      <w:r>
        <w:rPr>
          <w:rStyle w:val="Hyperlink"/>
        </w:rPr>
        <w:t>Biochim</w:t>
      </w:r>
      <w:proofErr w:type="spellEnd"/>
      <w:r>
        <w:rPr>
          <w:rStyle w:val="Hyperlink"/>
        </w:rPr>
        <w:t xml:space="preserve"> </w:t>
      </w:r>
      <w:proofErr w:type="spellStart"/>
      <w:r>
        <w:rPr>
          <w:rStyle w:val="Hyperlink"/>
        </w:rPr>
        <w:t>Biophys</w:t>
      </w:r>
      <w:proofErr w:type="spellEnd"/>
      <w:r>
        <w:rPr>
          <w:rStyle w:val="Hyperlink"/>
        </w:rPr>
        <w:t xml:space="preserve"> </w:t>
      </w:r>
      <w:proofErr w:type="spellStart"/>
      <w:r>
        <w:rPr>
          <w:rStyle w:val="Hyperlink"/>
        </w:rPr>
        <w:t>Acta</w:t>
      </w:r>
      <w:proofErr w:type="spellEnd"/>
      <w:r>
        <w:rPr>
          <w:rStyle w:val="Hyperlink"/>
        </w:rPr>
        <w:t>.</w:t>
      </w:r>
      <w:r>
        <w:fldChar w:fldCharType="end"/>
      </w:r>
      <w:r>
        <w:t xml:space="preserve"> </w:t>
      </w:r>
      <w:proofErr w:type="gramStart"/>
      <w:r>
        <w:t>2017</w:t>
      </w:r>
      <w:proofErr w:type="gramEnd"/>
      <w:r>
        <w:t xml:space="preserve"> Apr 10. </w:t>
      </w:r>
      <w:proofErr w:type="spellStart"/>
      <w:proofErr w:type="gramStart"/>
      <w:r>
        <w:t>pii</w:t>
      </w:r>
      <w:proofErr w:type="spellEnd"/>
      <w:proofErr w:type="gramEnd"/>
      <w:r>
        <w:t xml:space="preserve">: S0304-4165(17)30130-7. </w:t>
      </w:r>
      <w:proofErr w:type="spellStart"/>
      <w:proofErr w:type="gramStart"/>
      <w:r>
        <w:t>doi</w:t>
      </w:r>
      <w:proofErr w:type="spellEnd"/>
      <w:proofErr w:type="gramEnd"/>
      <w:r>
        <w:t>: 10.1016/j.bbagen.2017.04.005. [</w:t>
      </w:r>
      <w:proofErr w:type="spellStart"/>
      <w:r>
        <w:t>Epub</w:t>
      </w:r>
      <w:proofErr w:type="spellEnd"/>
      <w:r>
        <w:t xml:space="preserve"> ahead of print]</w:t>
      </w:r>
    </w:p>
    <w:p w:rsidR="008C7661" w:rsidRDefault="008C7661" w:rsidP="008C7661">
      <w:pPr>
        <w:pStyle w:val="Heading1"/>
      </w:pPr>
      <w:r>
        <w:t xml:space="preserve">Impact of BRAF kinase inhibitors on the </w:t>
      </w:r>
      <w:proofErr w:type="spellStart"/>
      <w:r>
        <w:t>miRNomes</w:t>
      </w:r>
      <w:proofErr w:type="spellEnd"/>
      <w:r>
        <w:t xml:space="preserve"> and transcriptomes of melanoma cells.</w:t>
      </w:r>
    </w:p>
    <w:p w:rsidR="008C7661" w:rsidRDefault="008C7661" w:rsidP="008C7661">
      <w:hyperlink r:id="rId5" w:history="1">
        <w:proofErr w:type="spellStart"/>
        <w:r>
          <w:rPr>
            <w:rStyle w:val="Hyperlink"/>
          </w:rPr>
          <w:t>Kozar</w:t>
        </w:r>
        <w:proofErr w:type="spellEnd"/>
        <w:r>
          <w:rPr>
            <w:rStyle w:val="Hyperlink"/>
          </w:rPr>
          <w:t xml:space="preserve"> I</w:t>
        </w:r>
      </w:hyperlink>
      <w:r>
        <w:rPr>
          <w:vertAlign w:val="superscript"/>
        </w:rPr>
        <w:t>1</w:t>
      </w:r>
      <w:r>
        <w:t xml:space="preserve">, </w:t>
      </w:r>
      <w:hyperlink r:id="rId6" w:history="1">
        <w:proofErr w:type="spellStart"/>
        <w:r>
          <w:rPr>
            <w:rStyle w:val="Hyperlink"/>
          </w:rPr>
          <w:t>Cesi</w:t>
        </w:r>
        <w:proofErr w:type="spellEnd"/>
        <w:r>
          <w:rPr>
            <w:rStyle w:val="Hyperlink"/>
          </w:rPr>
          <w:t xml:space="preserve"> G</w:t>
        </w:r>
      </w:hyperlink>
      <w:r>
        <w:rPr>
          <w:vertAlign w:val="superscript"/>
        </w:rPr>
        <w:t>2</w:t>
      </w:r>
      <w:r>
        <w:t xml:space="preserve">, </w:t>
      </w:r>
      <w:hyperlink r:id="rId7" w:history="1">
        <w:proofErr w:type="spellStart"/>
        <w:r>
          <w:rPr>
            <w:rStyle w:val="Hyperlink"/>
          </w:rPr>
          <w:t>Margue</w:t>
        </w:r>
        <w:proofErr w:type="spellEnd"/>
        <w:r>
          <w:rPr>
            <w:rStyle w:val="Hyperlink"/>
          </w:rPr>
          <w:t xml:space="preserve"> C</w:t>
        </w:r>
      </w:hyperlink>
      <w:r>
        <w:rPr>
          <w:vertAlign w:val="superscript"/>
        </w:rPr>
        <w:t>3</w:t>
      </w:r>
      <w:r>
        <w:t xml:space="preserve">, </w:t>
      </w:r>
      <w:hyperlink r:id="rId8" w:history="1">
        <w:proofErr w:type="spellStart"/>
        <w:r>
          <w:rPr>
            <w:rStyle w:val="Hyperlink"/>
          </w:rPr>
          <w:t>Philippidou</w:t>
        </w:r>
        <w:proofErr w:type="spellEnd"/>
        <w:r>
          <w:rPr>
            <w:rStyle w:val="Hyperlink"/>
          </w:rPr>
          <w:t xml:space="preserve"> D</w:t>
        </w:r>
      </w:hyperlink>
      <w:r>
        <w:rPr>
          <w:vertAlign w:val="superscript"/>
        </w:rPr>
        <w:t>4</w:t>
      </w:r>
      <w:r>
        <w:t xml:space="preserve">, </w:t>
      </w:r>
      <w:hyperlink r:id="rId9" w:history="1">
        <w:proofErr w:type="spellStart"/>
        <w:r>
          <w:rPr>
            <w:rStyle w:val="Hyperlink"/>
          </w:rPr>
          <w:t>Kreis</w:t>
        </w:r>
        <w:proofErr w:type="spellEnd"/>
        <w:r>
          <w:rPr>
            <w:rStyle w:val="Hyperlink"/>
          </w:rPr>
          <w:t xml:space="preserve"> S</w:t>
        </w:r>
      </w:hyperlink>
      <w:r>
        <w:rPr>
          <w:vertAlign w:val="superscript"/>
        </w:rPr>
        <w:t>5</w:t>
      </w:r>
      <w:r>
        <w:t>.</w:t>
      </w:r>
    </w:p>
    <w:p w:rsidR="008C7661" w:rsidRDefault="008C7661" w:rsidP="008C7661">
      <w:pPr>
        <w:pStyle w:val="Heading3"/>
      </w:pPr>
      <w:hyperlink r:id="rId10" w:tooltip="Open/close author information list" w:history="1">
        <w:r>
          <w:rPr>
            <w:rStyle w:val="ui-ncbitoggler-master-text"/>
            <w:color w:val="0000FF"/>
            <w:u w:val="single"/>
          </w:rPr>
          <w:t>Author information</w:t>
        </w:r>
      </w:hyperlink>
    </w:p>
    <w:p w:rsidR="008C7661" w:rsidRDefault="008C7661" w:rsidP="008C7661">
      <w:pPr>
        <w:pStyle w:val="Heading3"/>
      </w:pPr>
      <w:r>
        <w:t>Abstract</w:t>
      </w:r>
    </w:p>
    <w:p w:rsidR="008C7661" w:rsidRDefault="008C7661" w:rsidP="008C7661">
      <w:pPr>
        <w:pStyle w:val="Heading4"/>
      </w:pPr>
      <w:r>
        <w:t xml:space="preserve">BACKGROUND: </w:t>
      </w:r>
    </w:p>
    <w:p w:rsidR="008C7661" w:rsidRDefault="008C7661" w:rsidP="008C7661">
      <w:pPr>
        <w:pStyle w:val="NormalWeb"/>
        <w:jc w:val="both"/>
      </w:pPr>
      <w:r>
        <w:t>Melanoma is an aggressive skin cancer with increasing incidence worldwide. The development of BRAF kinase inhibitors as targeted treatments for patients with BRAF-mutant tumours contributed profoundly to an improved overall survival of patients with metastatic melanoma. Despite these promising results, the emergence of rapid resistance to targeted therapy remains a serious clinical issue.</w:t>
      </w:r>
    </w:p>
    <w:p w:rsidR="008C7661" w:rsidRDefault="008C7661" w:rsidP="008C7661">
      <w:pPr>
        <w:pStyle w:val="Heading4"/>
      </w:pPr>
      <w:r>
        <w:t xml:space="preserve">METHODS: </w:t>
      </w:r>
    </w:p>
    <w:p w:rsidR="008C7661" w:rsidRDefault="008C7661" w:rsidP="008C7661">
      <w:pPr>
        <w:pStyle w:val="NormalWeb"/>
        <w:jc w:val="both"/>
      </w:pPr>
      <w:r>
        <w:t xml:space="preserve">To investigate the impact of BRAF inhibitors on </w:t>
      </w:r>
      <w:proofErr w:type="spellStart"/>
      <w:r>
        <w:t>miRNomes</w:t>
      </w:r>
      <w:proofErr w:type="spellEnd"/>
      <w:r>
        <w:t xml:space="preserve"> and transcriptomes, we used in vitro melanoma models consisting of BRAF inhibitor-sensitive and -resistant cell lines generated in our laboratory. Subsequently, microarray analyses </w:t>
      </w:r>
      <w:proofErr w:type="gramStart"/>
      <w:r>
        <w:t>were performed</w:t>
      </w:r>
      <w:proofErr w:type="gramEnd"/>
      <w:r>
        <w:t xml:space="preserve"> followed by RT-qPCR validations.</w:t>
      </w:r>
    </w:p>
    <w:p w:rsidR="008C7661" w:rsidRDefault="008C7661" w:rsidP="008C7661">
      <w:pPr>
        <w:pStyle w:val="Heading4"/>
      </w:pPr>
      <w:r>
        <w:t xml:space="preserve">RESULTS: </w:t>
      </w:r>
    </w:p>
    <w:p w:rsidR="008C7661" w:rsidRDefault="008C7661" w:rsidP="008C7661">
      <w:pPr>
        <w:pStyle w:val="NormalWeb"/>
        <w:jc w:val="both"/>
      </w:pPr>
      <w:r>
        <w:t xml:space="preserve">Regarding </w:t>
      </w:r>
      <w:proofErr w:type="spellStart"/>
      <w:r>
        <w:t>miRNome</w:t>
      </w:r>
      <w:proofErr w:type="spellEnd"/>
      <w:r>
        <w:t xml:space="preserve"> and transcriptome changes, the long-term effects of BRAF inhibition differed in a cell line-specific manner with the two different BRAF inhibitors inducing comparable responses in three melanoma cell lines. Despite this heterogeneity, several miRNAs (e.g. miR-92a-1-5p, miR-708-5p) and genes (e.g. DOK5, PCSK2) </w:t>
      </w:r>
      <w:proofErr w:type="gramStart"/>
      <w:r>
        <w:t>were distinctly differentially expressed</w:t>
      </w:r>
      <w:proofErr w:type="gramEnd"/>
      <w:r>
        <w:t xml:space="preserve"> in drug-resistant versus -sensitive cell lines. Analyses of </w:t>
      </w:r>
      <w:proofErr w:type="spellStart"/>
      <w:r>
        <w:t>coexpressed</w:t>
      </w:r>
      <w:proofErr w:type="spellEnd"/>
      <w:r>
        <w:t xml:space="preserve"> miRNAs, as well as inversely correlated miRNA-mRNA pairs, revealed a low MITF/AXL ratio in two drug-resistant cell lines that </w:t>
      </w:r>
      <w:proofErr w:type="gramStart"/>
      <w:r>
        <w:t>might be regulated</w:t>
      </w:r>
      <w:proofErr w:type="gramEnd"/>
      <w:r>
        <w:t xml:space="preserve"> by miRNAs.</w:t>
      </w:r>
    </w:p>
    <w:p w:rsidR="008C7661" w:rsidRDefault="008C7661" w:rsidP="008C7661">
      <w:pPr>
        <w:pStyle w:val="Heading4"/>
      </w:pPr>
      <w:r>
        <w:t xml:space="preserve">CONCLUSION: </w:t>
      </w:r>
    </w:p>
    <w:p w:rsidR="008C7661" w:rsidRDefault="008C7661" w:rsidP="008C7661">
      <w:pPr>
        <w:pStyle w:val="NormalWeb"/>
        <w:jc w:val="both"/>
      </w:pPr>
      <w:r>
        <w:t xml:space="preserve">Several genes and miRNAs </w:t>
      </w:r>
      <w:proofErr w:type="gramStart"/>
      <w:r>
        <w:t>were differentially regulated</w:t>
      </w:r>
      <w:proofErr w:type="gramEnd"/>
      <w:r>
        <w:t xml:space="preserve"> in the drug-resistant and -sensitive cell lines and might be considered as prognostic and/or diagnostic resistance biomarkers in melanoma drug resistance.</w:t>
      </w:r>
    </w:p>
    <w:p w:rsidR="008C7661" w:rsidRDefault="008C7661" w:rsidP="008C7661">
      <w:pPr>
        <w:pStyle w:val="Heading4"/>
      </w:pPr>
      <w:r>
        <w:t xml:space="preserve">GENERAL SIGNIFICANCE: </w:t>
      </w:r>
    </w:p>
    <w:p w:rsidR="008C7661" w:rsidRDefault="008C7661" w:rsidP="008C7661">
      <w:pPr>
        <w:pStyle w:val="NormalWeb"/>
        <w:jc w:val="both"/>
      </w:pPr>
      <w:r>
        <w:lastRenderedPageBreak/>
        <w:t xml:space="preserve">Thus far, only little information is available on the significance and role of miRNAs with respect to kinase inhibitor treatments and emergence of drug resistance. In this study, promising miRNAs and genes </w:t>
      </w:r>
      <w:proofErr w:type="gramStart"/>
      <w:r>
        <w:t>were identified and associated to BRAF inhibitor-mediated resistance in melanoma</w:t>
      </w:r>
      <w:proofErr w:type="gramEnd"/>
      <w:r>
        <w:t xml:space="preserve">. This article is part of a Special Issue entitled "Biochemistry of Synthetic Biology - Recent Developments" Guest Editor: </w:t>
      </w:r>
      <w:proofErr w:type="spellStart"/>
      <w:r>
        <w:t>Dr.</w:t>
      </w:r>
      <w:proofErr w:type="spellEnd"/>
      <w:r>
        <w:t xml:space="preserve"> Ilka Heinemann and </w:t>
      </w:r>
      <w:proofErr w:type="spellStart"/>
      <w:r>
        <w:t>Dr.</w:t>
      </w:r>
      <w:proofErr w:type="spellEnd"/>
      <w:r>
        <w:t xml:space="preserve"> Patrick </w:t>
      </w:r>
      <w:proofErr w:type="spellStart"/>
      <w:r>
        <w:t>O'Donoghue</w:t>
      </w:r>
      <w:proofErr w:type="spellEnd"/>
      <w:r>
        <w:t>.</w:t>
      </w:r>
    </w:p>
    <w:p w:rsidR="008C7661" w:rsidRDefault="008C7661" w:rsidP="008C7661">
      <w:pPr>
        <w:pStyle w:val="copyright"/>
      </w:pPr>
      <w:r>
        <w:t>Copyright © 2017 Elsevier B.V. All rights reserved.</w:t>
      </w:r>
    </w:p>
    <w:p w:rsidR="008C7661" w:rsidRDefault="008C7661" w:rsidP="008C7661">
      <w:pPr>
        <w:pStyle w:val="Heading4"/>
      </w:pPr>
      <w:r>
        <w:t xml:space="preserve">KEYWORDS: </w:t>
      </w:r>
    </w:p>
    <w:p w:rsidR="008C7661" w:rsidRDefault="008C7661" w:rsidP="008C7661">
      <w:pPr>
        <w:pStyle w:val="NormalWeb"/>
      </w:pPr>
      <w:r>
        <w:t>BRAF inhibitors; Drug resistance; Melanoma; Targeted therapy; miRNA</w:t>
      </w:r>
    </w:p>
    <w:p w:rsidR="008C7661" w:rsidRDefault="008C7661" w:rsidP="008C7661">
      <w:r>
        <w:t>PMID:</w:t>
      </w:r>
      <w:r>
        <w:t xml:space="preserve"> </w:t>
      </w:r>
      <w:r>
        <w:t>28408301</w:t>
      </w:r>
    </w:p>
    <w:p w:rsidR="008C7661" w:rsidRDefault="008C7661" w:rsidP="008C7661">
      <w:r>
        <w:t>DOI:</w:t>
      </w:r>
      <w:r>
        <w:t xml:space="preserve"> </w:t>
      </w:r>
      <w:hyperlink r:id="rId11" w:history="1">
        <w:r>
          <w:rPr>
            <w:rStyle w:val="Hyperlink"/>
          </w:rPr>
          <w:t>10.1016/j.bbagen.2017.04.005</w:t>
        </w:r>
      </w:hyperlink>
    </w:p>
    <w:p w:rsidR="009F34A0" w:rsidRPr="008C7661" w:rsidRDefault="009F34A0" w:rsidP="008C7661">
      <w:bookmarkStart w:id="0" w:name="_GoBack"/>
      <w:bookmarkEnd w:id="0"/>
    </w:p>
    <w:sectPr w:rsidR="009F34A0" w:rsidRPr="008C7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349"/>
    <w:multiLevelType w:val="multilevel"/>
    <w:tmpl w:val="F59C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85"/>
    <w:rsid w:val="001365F7"/>
    <w:rsid w:val="00813085"/>
    <w:rsid w:val="008C7661"/>
    <w:rsid w:val="009F3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2002"/>
  <w15:chartTrackingRefBased/>
  <w15:docId w15:val="{3D626D75-F5C7-45CF-A29A-85E86F51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085"/>
    <w:pPr>
      <w:spacing w:after="0" w:line="240" w:lineRule="auto"/>
    </w:pPr>
    <w:rPr>
      <w:rFonts w:ascii="Calibri" w:hAnsi="Calibri" w:cs="Times New Roman"/>
      <w:lang w:val="en-US"/>
    </w:rPr>
  </w:style>
  <w:style w:type="paragraph" w:styleId="Heading1">
    <w:name w:val="heading 1"/>
    <w:basedOn w:val="Normal"/>
    <w:link w:val="Heading1Char"/>
    <w:uiPriority w:val="9"/>
    <w:qFormat/>
    <w:rsid w:val="008C7661"/>
    <w:pPr>
      <w:spacing w:before="100" w:beforeAutospacing="1" w:after="100" w:afterAutospacing="1"/>
      <w:outlineLvl w:val="0"/>
    </w:pPr>
    <w:rPr>
      <w:rFonts w:ascii="Times New Roman" w:eastAsia="Times New Roman" w:hAnsi="Times New Roman"/>
      <w:b/>
      <w:bCs/>
      <w:kern w:val="36"/>
      <w:sz w:val="48"/>
      <w:szCs w:val="48"/>
      <w:lang w:val="en-GB" w:eastAsia="en-GB"/>
    </w:rPr>
  </w:style>
  <w:style w:type="paragraph" w:styleId="Heading3">
    <w:name w:val="heading 3"/>
    <w:basedOn w:val="Normal"/>
    <w:link w:val="Heading3Char"/>
    <w:uiPriority w:val="9"/>
    <w:qFormat/>
    <w:rsid w:val="008C7661"/>
    <w:pPr>
      <w:spacing w:before="100" w:beforeAutospacing="1" w:after="100" w:afterAutospacing="1"/>
      <w:outlineLvl w:val="2"/>
    </w:pPr>
    <w:rPr>
      <w:rFonts w:ascii="Times New Roman" w:eastAsia="Times New Roman" w:hAnsi="Times New Roman"/>
      <w:b/>
      <w:bCs/>
      <w:sz w:val="27"/>
      <w:szCs w:val="27"/>
      <w:lang w:val="en-GB" w:eastAsia="en-GB"/>
    </w:rPr>
  </w:style>
  <w:style w:type="paragraph" w:styleId="Heading4">
    <w:name w:val="heading 4"/>
    <w:basedOn w:val="Normal"/>
    <w:link w:val="Heading4Char"/>
    <w:uiPriority w:val="9"/>
    <w:qFormat/>
    <w:rsid w:val="008C7661"/>
    <w:pPr>
      <w:spacing w:before="100" w:beforeAutospacing="1" w:after="100" w:afterAutospacing="1"/>
      <w:outlineLvl w:val="3"/>
    </w:pPr>
    <w:rPr>
      <w:rFonts w:ascii="Times New Roman" w:eastAsia="Times New Roman" w:hAnsi="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65F7"/>
    <w:rPr>
      <w:color w:val="0000FF"/>
      <w:u w:val="single"/>
    </w:rPr>
  </w:style>
  <w:style w:type="character" w:customStyle="1" w:styleId="Heading1Char">
    <w:name w:val="Heading 1 Char"/>
    <w:basedOn w:val="DefaultParagraphFont"/>
    <w:link w:val="Heading1"/>
    <w:uiPriority w:val="9"/>
    <w:rsid w:val="008C766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8C766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C7661"/>
    <w:rPr>
      <w:rFonts w:ascii="Times New Roman" w:eastAsia="Times New Roman" w:hAnsi="Times New Roman" w:cs="Times New Roman"/>
      <w:b/>
      <w:bCs/>
      <w:sz w:val="24"/>
      <w:szCs w:val="24"/>
      <w:lang w:eastAsia="en-GB"/>
    </w:rPr>
  </w:style>
  <w:style w:type="character" w:customStyle="1" w:styleId="label">
    <w:name w:val="label"/>
    <w:basedOn w:val="DefaultParagraphFont"/>
    <w:rsid w:val="008C7661"/>
  </w:style>
  <w:style w:type="character" w:customStyle="1" w:styleId="separator">
    <w:name w:val="separator"/>
    <w:basedOn w:val="DefaultParagraphFont"/>
    <w:rsid w:val="008C7661"/>
  </w:style>
  <w:style w:type="character" w:customStyle="1" w:styleId="value">
    <w:name w:val="value"/>
    <w:basedOn w:val="DefaultParagraphFont"/>
    <w:rsid w:val="008C7661"/>
  </w:style>
  <w:style w:type="character" w:customStyle="1" w:styleId="ui-ncbitoggler-master-text">
    <w:name w:val="ui-ncbitoggler-master-text"/>
    <w:basedOn w:val="DefaultParagraphFont"/>
    <w:rsid w:val="008C7661"/>
  </w:style>
  <w:style w:type="paragraph" w:styleId="NormalWeb">
    <w:name w:val="Normal (Web)"/>
    <w:basedOn w:val="Normal"/>
    <w:uiPriority w:val="99"/>
    <w:semiHidden/>
    <w:unhideWhenUsed/>
    <w:rsid w:val="008C7661"/>
    <w:pPr>
      <w:spacing w:before="100" w:beforeAutospacing="1" w:after="100" w:afterAutospacing="1"/>
    </w:pPr>
    <w:rPr>
      <w:rFonts w:ascii="Times New Roman" w:eastAsia="Times New Roman" w:hAnsi="Times New Roman"/>
      <w:sz w:val="24"/>
      <w:szCs w:val="24"/>
      <w:lang w:val="en-GB" w:eastAsia="en-GB"/>
    </w:rPr>
  </w:style>
  <w:style w:type="paragraph" w:customStyle="1" w:styleId="copyright">
    <w:name w:val="copyright"/>
    <w:basedOn w:val="Normal"/>
    <w:rsid w:val="008C7661"/>
    <w:pPr>
      <w:spacing w:before="100" w:beforeAutospacing="1" w:after="100" w:afterAutospacing="1"/>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93820">
      <w:bodyDiv w:val="1"/>
      <w:marLeft w:val="0"/>
      <w:marRight w:val="0"/>
      <w:marTop w:val="0"/>
      <w:marBottom w:val="0"/>
      <w:divBdr>
        <w:top w:val="none" w:sz="0" w:space="0" w:color="auto"/>
        <w:left w:val="none" w:sz="0" w:space="0" w:color="auto"/>
        <w:bottom w:val="none" w:sz="0" w:space="0" w:color="auto"/>
        <w:right w:val="none" w:sz="0" w:space="0" w:color="auto"/>
      </w:divBdr>
      <w:divsChild>
        <w:div w:id="1577519429">
          <w:marLeft w:val="0"/>
          <w:marRight w:val="0"/>
          <w:marTop w:val="0"/>
          <w:marBottom w:val="0"/>
          <w:divBdr>
            <w:top w:val="none" w:sz="0" w:space="0" w:color="auto"/>
            <w:left w:val="none" w:sz="0" w:space="0" w:color="auto"/>
            <w:bottom w:val="none" w:sz="0" w:space="0" w:color="auto"/>
            <w:right w:val="none" w:sz="0" w:space="0" w:color="auto"/>
          </w:divBdr>
        </w:div>
        <w:div w:id="957874561">
          <w:marLeft w:val="0"/>
          <w:marRight w:val="0"/>
          <w:marTop w:val="0"/>
          <w:marBottom w:val="0"/>
          <w:divBdr>
            <w:top w:val="none" w:sz="0" w:space="0" w:color="auto"/>
            <w:left w:val="none" w:sz="0" w:space="0" w:color="auto"/>
            <w:bottom w:val="none" w:sz="0" w:space="0" w:color="auto"/>
            <w:right w:val="none" w:sz="0" w:space="0" w:color="auto"/>
          </w:divBdr>
          <w:divsChild>
            <w:div w:id="41249634">
              <w:marLeft w:val="0"/>
              <w:marRight w:val="0"/>
              <w:marTop w:val="0"/>
              <w:marBottom w:val="0"/>
              <w:divBdr>
                <w:top w:val="none" w:sz="0" w:space="0" w:color="auto"/>
                <w:left w:val="none" w:sz="0" w:space="0" w:color="auto"/>
                <w:bottom w:val="none" w:sz="0" w:space="0" w:color="auto"/>
                <w:right w:val="none" w:sz="0" w:space="0" w:color="auto"/>
              </w:divBdr>
              <w:divsChild>
                <w:div w:id="886837558">
                  <w:marLeft w:val="0"/>
                  <w:marRight w:val="0"/>
                  <w:marTop w:val="0"/>
                  <w:marBottom w:val="0"/>
                  <w:divBdr>
                    <w:top w:val="none" w:sz="0" w:space="0" w:color="auto"/>
                    <w:left w:val="none" w:sz="0" w:space="0" w:color="auto"/>
                    <w:bottom w:val="none" w:sz="0" w:space="0" w:color="auto"/>
                    <w:right w:val="none" w:sz="0" w:space="0" w:color="auto"/>
                  </w:divBdr>
                </w:div>
                <w:div w:id="1400789383">
                  <w:marLeft w:val="0"/>
                  <w:marRight w:val="0"/>
                  <w:marTop w:val="0"/>
                  <w:marBottom w:val="0"/>
                  <w:divBdr>
                    <w:top w:val="none" w:sz="0" w:space="0" w:color="auto"/>
                    <w:left w:val="none" w:sz="0" w:space="0" w:color="auto"/>
                    <w:bottom w:val="none" w:sz="0" w:space="0" w:color="auto"/>
                    <w:right w:val="none" w:sz="0" w:space="0" w:color="auto"/>
                  </w:divBdr>
                </w:div>
                <w:div w:id="1044139901">
                  <w:marLeft w:val="0"/>
                  <w:marRight w:val="0"/>
                  <w:marTop w:val="0"/>
                  <w:marBottom w:val="0"/>
                  <w:divBdr>
                    <w:top w:val="none" w:sz="0" w:space="0" w:color="auto"/>
                    <w:left w:val="none" w:sz="0" w:space="0" w:color="auto"/>
                    <w:bottom w:val="none" w:sz="0" w:space="0" w:color="auto"/>
                    <w:right w:val="none" w:sz="0" w:space="0" w:color="auto"/>
                  </w:divBdr>
                </w:div>
                <w:div w:id="346906932">
                  <w:marLeft w:val="0"/>
                  <w:marRight w:val="0"/>
                  <w:marTop w:val="0"/>
                  <w:marBottom w:val="0"/>
                  <w:divBdr>
                    <w:top w:val="none" w:sz="0" w:space="0" w:color="auto"/>
                    <w:left w:val="none" w:sz="0" w:space="0" w:color="auto"/>
                    <w:bottom w:val="none" w:sz="0" w:space="0" w:color="auto"/>
                    <w:right w:val="none" w:sz="0" w:space="0" w:color="auto"/>
                  </w:divBdr>
                  <w:divsChild>
                    <w:div w:id="269702667">
                      <w:marLeft w:val="0"/>
                      <w:marRight w:val="0"/>
                      <w:marTop w:val="0"/>
                      <w:marBottom w:val="0"/>
                      <w:divBdr>
                        <w:top w:val="none" w:sz="0" w:space="0" w:color="auto"/>
                        <w:left w:val="none" w:sz="0" w:space="0" w:color="auto"/>
                        <w:bottom w:val="none" w:sz="0" w:space="0" w:color="auto"/>
                        <w:right w:val="none" w:sz="0" w:space="0" w:color="auto"/>
                      </w:divBdr>
                    </w:div>
                  </w:divsChild>
                </w:div>
                <w:div w:id="871458485">
                  <w:marLeft w:val="0"/>
                  <w:marRight w:val="0"/>
                  <w:marTop w:val="0"/>
                  <w:marBottom w:val="0"/>
                  <w:divBdr>
                    <w:top w:val="none" w:sz="0" w:space="0" w:color="auto"/>
                    <w:left w:val="none" w:sz="0" w:space="0" w:color="auto"/>
                    <w:bottom w:val="none" w:sz="0" w:space="0" w:color="auto"/>
                    <w:right w:val="none" w:sz="0" w:space="0" w:color="auto"/>
                  </w:divBdr>
                </w:div>
                <w:div w:id="938216749">
                  <w:marLeft w:val="0"/>
                  <w:marRight w:val="0"/>
                  <w:marTop w:val="0"/>
                  <w:marBottom w:val="0"/>
                  <w:divBdr>
                    <w:top w:val="none" w:sz="0" w:space="0" w:color="auto"/>
                    <w:left w:val="none" w:sz="0" w:space="0" w:color="auto"/>
                    <w:bottom w:val="none" w:sz="0" w:space="0" w:color="auto"/>
                    <w:right w:val="none" w:sz="0" w:space="0" w:color="auto"/>
                  </w:divBdr>
                  <w:divsChild>
                    <w:div w:id="16698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Philippidou%20D%5BAuthor%5D&amp;cauthor=true&amp;cauthor_uid=284083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term=Margue%20C%5BAuthor%5D&amp;cauthor=true&amp;cauthor_uid=284083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Cesi%20G%5BAuthor%5D&amp;cauthor=true&amp;cauthor_uid=28408301" TargetMode="External"/><Relationship Id="rId11" Type="http://schemas.openxmlformats.org/officeDocument/2006/relationships/hyperlink" Target="https://doi.org/10.1016/j.bbagen.2017.04.005" TargetMode="External"/><Relationship Id="rId5" Type="http://schemas.openxmlformats.org/officeDocument/2006/relationships/hyperlink" Target="https://www.ncbi.nlm.nih.gov/pubmed/?term=Kozar%20I%5BAuthor%5D&amp;cauthor=true&amp;cauthor_uid=28408301" TargetMode="External"/><Relationship Id="rId10" Type="http://schemas.openxmlformats.org/officeDocument/2006/relationships/hyperlink" Target="https://www.ncbi.nlm.nih.gov/pubmed/28408301" TargetMode="External"/><Relationship Id="rId4" Type="http://schemas.openxmlformats.org/officeDocument/2006/relationships/webSettings" Target="webSettings.xml"/><Relationship Id="rId9" Type="http://schemas.openxmlformats.org/officeDocument/2006/relationships/hyperlink" Target="https://www.ncbi.nlm.nih.gov/pubmed/?term=Kreis%20S%5BAuthor%5D&amp;cauthor=true&amp;cauthor_uid=28408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HERFROY</dc:creator>
  <cp:keywords/>
  <dc:description/>
  <cp:lastModifiedBy>Caroline HERFROY</cp:lastModifiedBy>
  <cp:revision>3</cp:revision>
  <dcterms:created xsi:type="dcterms:W3CDTF">2017-09-19T09:31:00Z</dcterms:created>
  <dcterms:modified xsi:type="dcterms:W3CDTF">2017-09-19T09:53:00Z</dcterms:modified>
</cp:coreProperties>
</file>