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DD" w:rsidRDefault="00557723">
      <w:r w:rsidRPr="00557723">
        <w:t>http://archiv.mwonline.de/online/journalartikel/13420/Altersproblemen+entgegenwirken/Christoph+Streb+++Winfried+Hilbig+++Sven+Voelpel.html</w:t>
      </w:r>
      <w:bookmarkStart w:id="0" w:name="_GoBack"/>
      <w:bookmarkEnd w:id="0"/>
    </w:p>
    <w:sectPr w:rsidR="008A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23"/>
    <w:rsid w:val="00146FD1"/>
    <w:rsid w:val="0017002D"/>
    <w:rsid w:val="001B0CAB"/>
    <w:rsid w:val="004F17FE"/>
    <w:rsid w:val="00557723"/>
    <w:rsid w:val="00F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6E56B-0955-4A50-B882-8A9A2573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Klaus STREB</dc:creator>
  <cp:keywords/>
  <dc:description/>
  <cp:lastModifiedBy>Christoph Klaus STREB</cp:lastModifiedBy>
  <cp:revision>1</cp:revision>
  <dcterms:created xsi:type="dcterms:W3CDTF">2017-04-12T15:38:00Z</dcterms:created>
  <dcterms:modified xsi:type="dcterms:W3CDTF">2017-04-12T15:38:00Z</dcterms:modified>
</cp:coreProperties>
</file>