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0B8" w:rsidRDefault="000500B8" w:rsidP="000500B8">
      <w:pPr>
        <w:autoSpaceDE w:val="0"/>
        <w:autoSpaceDN w:val="0"/>
        <w:adjustRightInd w:val="0"/>
        <w:jc w:val="center"/>
        <w:outlineLvl w:val="0"/>
        <w:rPr>
          <w:rFonts w:ascii="Nobel-Regular" w:hAnsi="Nobel-Regular" w:cs="Nobel-Regular"/>
          <w:bCs/>
          <w:sz w:val="20"/>
          <w:szCs w:val="20"/>
          <w:lang w:val="fr-FR" w:eastAsia="en-GB"/>
        </w:rPr>
      </w:pPr>
      <w:bookmarkStart w:id="0" w:name="_Toc427144179"/>
      <w:r>
        <w:rPr>
          <w:rFonts w:ascii="Nobel-Regular" w:hAnsi="Nobel-Regular" w:cs="Nobel-Regular"/>
          <w:noProof/>
          <w:lang w:eastAsia="de-DE"/>
        </w:rPr>
        <w:drawing>
          <wp:inline distT="0" distB="0" distL="0" distR="0">
            <wp:extent cx="952500" cy="8572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bel-Regular" w:hAnsi="Nobel-Regular" w:cs="Nobel-Regular"/>
          <w:lang w:val="fr-FR"/>
        </w:rPr>
        <w:tab/>
      </w:r>
      <w:r>
        <w:rPr>
          <w:rFonts w:ascii="Nobel-Regular" w:hAnsi="Nobel-Regular" w:cs="Nobel-Regular"/>
          <w:lang w:val="fr-FR"/>
        </w:rPr>
        <w:tab/>
      </w:r>
      <w:r>
        <w:rPr>
          <w:rFonts w:ascii="Nobel-Regular" w:hAnsi="Nobel-Regular" w:cs="Nobel-Regular"/>
          <w:lang w:val="fr-FR"/>
        </w:rPr>
        <w:tab/>
      </w:r>
      <w:r>
        <w:rPr>
          <w:rFonts w:ascii="Nobel-Regular" w:hAnsi="Nobel-Regular" w:cs="Nobel-Regular"/>
          <w:lang w:val="fr-FR"/>
        </w:rPr>
        <w:tab/>
      </w:r>
      <w:r>
        <w:rPr>
          <w:rFonts w:ascii="Nobel-Regular" w:hAnsi="Nobel-Regular" w:cs="Nobel-Regular"/>
          <w:lang w:val="fr-FR"/>
        </w:rPr>
        <w:tab/>
      </w:r>
      <w:r>
        <w:rPr>
          <w:rFonts w:ascii="Nobel-Regular" w:hAnsi="Nobel-Regular" w:cs="Nobel-Regular"/>
          <w:lang w:val="fr-FR"/>
        </w:rPr>
        <w:tab/>
      </w:r>
      <w:r>
        <w:rPr>
          <w:noProof/>
          <w:lang w:eastAsia="de-DE"/>
        </w:rPr>
        <w:drawing>
          <wp:inline distT="0" distB="0" distL="0" distR="0">
            <wp:extent cx="1238250" cy="1104900"/>
            <wp:effectExtent l="0" t="0" r="0" b="0"/>
            <wp:docPr id="5" name="Picture 5" descr="Logo Paris-Sorbonne-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Paris-Sorbonne-RVB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0B8" w:rsidRDefault="000500B8" w:rsidP="000500B8">
      <w:pPr>
        <w:autoSpaceDE w:val="0"/>
        <w:autoSpaceDN w:val="0"/>
        <w:adjustRightInd w:val="0"/>
        <w:jc w:val="center"/>
        <w:rPr>
          <w:rFonts w:ascii="Nobel-Regular" w:hAnsi="Nobel-Regular" w:cs="Nobel-Regular"/>
          <w:bCs/>
          <w:color w:val="000000"/>
          <w:sz w:val="20"/>
          <w:szCs w:val="20"/>
          <w:lang w:val="fr-FR" w:eastAsia="en-GB"/>
        </w:rPr>
      </w:pPr>
    </w:p>
    <w:p w:rsidR="000500B8" w:rsidRPr="000500B8" w:rsidRDefault="000500B8" w:rsidP="00C02561">
      <w:pPr>
        <w:autoSpaceDE w:val="0"/>
        <w:autoSpaceDN w:val="0"/>
        <w:adjustRightInd w:val="0"/>
        <w:outlineLvl w:val="0"/>
        <w:rPr>
          <w:rFonts w:ascii="Nobel-Regular" w:hAnsi="Nobel-Regular" w:cs="Nobel-Regular"/>
          <w:sz w:val="20"/>
          <w:szCs w:val="20"/>
          <w:lang w:eastAsia="en-GB"/>
        </w:rPr>
      </w:pPr>
      <w:proofErr w:type="spellStart"/>
      <w:r w:rsidRPr="00575795">
        <w:rPr>
          <w:rStyle w:val="apple-style-span"/>
          <w:rFonts w:ascii="Nobel-Regular" w:hAnsi="Nobel-Regular" w:cs="Nobel-Regular"/>
          <w:color w:val="000000"/>
          <w:sz w:val="20"/>
          <w:szCs w:val="20"/>
        </w:rPr>
        <w:t>PhD</w:t>
      </w:r>
      <w:proofErr w:type="spellEnd"/>
      <w:r w:rsidRPr="00575795">
        <w:rPr>
          <w:rStyle w:val="apple-style-span"/>
          <w:rFonts w:ascii="Nobel-Regular" w:hAnsi="Nobel-Regular" w:cs="Nobel-Regular"/>
          <w:color w:val="000000"/>
          <w:sz w:val="20"/>
          <w:szCs w:val="20"/>
        </w:rPr>
        <w:t>-FLSHASE-2015-36</w:t>
      </w:r>
      <w:r w:rsidRPr="000500B8">
        <w:rPr>
          <w:rFonts w:ascii="Nobel-Regular" w:hAnsi="Nobel-Regular" w:cs="Nobel-Regular"/>
          <w:sz w:val="20"/>
          <w:szCs w:val="20"/>
        </w:rPr>
        <w:t xml:space="preserve"> </w:t>
      </w:r>
      <w:r w:rsidR="00C02561">
        <w:rPr>
          <w:rFonts w:ascii="Nobel-Regular" w:hAnsi="Nobel-Regular" w:cs="Nobel-Regular"/>
          <w:sz w:val="20"/>
          <w:szCs w:val="20"/>
        </w:rPr>
        <w:tab/>
      </w:r>
      <w:r w:rsidR="00C02561">
        <w:rPr>
          <w:rFonts w:ascii="Nobel-Regular" w:hAnsi="Nobel-Regular" w:cs="Nobel-Regular"/>
          <w:sz w:val="20"/>
          <w:szCs w:val="20"/>
        </w:rPr>
        <w:tab/>
      </w:r>
      <w:r w:rsidR="00C02561">
        <w:rPr>
          <w:rFonts w:ascii="Nobel-Regular" w:hAnsi="Nobel-Regular" w:cs="Nobel-Regular"/>
          <w:sz w:val="20"/>
          <w:szCs w:val="20"/>
        </w:rPr>
        <w:tab/>
      </w:r>
      <w:r w:rsidR="00C02561">
        <w:rPr>
          <w:rFonts w:ascii="Nobel-Regular" w:hAnsi="Nobel-Regular" w:cs="Nobel-Regular"/>
          <w:sz w:val="20"/>
          <w:szCs w:val="20"/>
        </w:rPr>
        <w:tab/>
      </w:r>
      <w:r w:rsidR="00C02561">
        <w:rPr>
          <w:rFonts w:ascii="Nobel-Regular" w:hAnsi="Nobel-Regular" w:cs="Nobel-Regular"/>
          <w:sz w:val="20"/>
          <w:szCs w:val="20"/>
        </w:rPr>
        <w:tab/>
      </w:r>
      <w:r w:rsidR="00C02561">
        <w:rPr>
          <w:rFonts w:ascii="Nobel-Regular" w:hAnsi="Nobel-Regular" w:cs="Nobel-Regular"/>
          <w:sz w:val="20"/>
          <w:szCs w:val="20"/>
        </w:rPr>
        <w:tab/>
      </w:r>
      <w:r w:rsidR="00C02561">
        <w:rPr>
          <w:rFonts w:ascii="Nobel-Regular" w:hAnsi="Nobel-Regular" w:cs="Nobel-Regular"/>
          <w:sz w:val="20"/>
          <w:szCs w:val="20"/>
        </w:rPr>
        <w:tab/>
      </w:r>
      <w:proofErr w:type="spellStart"/>
      <w:r w:rsidR="00C02561" w:rsidRPr="000500B8">
        <w:rPr>
          <w:rStyle w:val="apple-style-span"/>
          <w:rFonts w:ascii="Nobel-Regular" w:eastAsia="Times New Roman" w:hAnsi="Nobel-Regular" w:cs="Nobel-Regular"/>
          <w:color w:val="000000"/>
          <w:sz w:val="20"/>
          <w:szCs w:val="20"/>
        </w:rPr>
        <w:t>ÉCOLE</w:t>
      </w:r>
      <w:proofErr w:type="spellEnd"/>
      <w:r w:rsidR="00C02561" w:rsidRPr="000500B8">
        <w:rPr>
          <w:rStyle w:val="apple-style-span"/>
          <w:rFonts w:ascii="Nobel-Regular" w:eastAsia="Times New Roman" w:hAnsi="Nobel-Regular" w:cs="Nobel-Regular"/>
          <w:color w:val="000000"/>
          <w:sz w:val="20"/>
          <w:szCs w:val="20"/>
        </w:rPr>
        <w:t xml:space="preserve"> </w:t>
      </w:r>
      <w:proofErr w:type="spellStart"/>
      <w:r w:rsidR="00C02561" w:rsidRPr="000500B8">
        <w:rPr>
          <w:rStyle w:val="apple-style-span"/>
          <w:rFonts w:ascii="Nobel-Regular" w:eastAsia="Times New Roman" w:hAnsi="Nobel-Regular" w:cs="Nobel-Regular"/>
          <w:color w:val="000000"/>
          <w:sz w:val="20"/>
          <w:szCs w:val="20"/>
        </w:rPr>
        <w:t>DOCTORALE</w:t>
      </w:r>
      <w:proofErr w:type="spellEnd"/>
      <w:r w:rsidR="00C02561" w:rsidRPr="000500B8">
        <w:rPr>
          <w:rStyle w:val="apple-style-span"/>
          <w:rFonts w:ascii="Nobel-Regular" w:eastAsia="Times New Roman" w:hAnsi="Nobel-Regular" w:cs="Nobel-Regular"/>
          <w:color w:val="000000"/>
          <w:sz w:val="20"/>
          <w:szCs w:val="20"/>
        </w:rPr>
        <w:t xml:space="preserve"> IV</w:t>
      </w:r>
    </w:p>
    <w:p w:rsidR="00C02561" w:rsidRDefault="000500B8" w:rsidP="00C02561">
      <w:pPr>
        <w:autoSpaceDE w:val="0"/>
        <w:autoSpaceDN w:val="0"/>
        <w:adjustRightInd w:val="0"/>
        <w:rPr>
          <w:rStyle w:val="apple-style-span"/>
          <w:rFonts w:ascii="Nobel-Regular" w:hAnsi="Nobel-Regular" w:cs="Nobel-Regular"/>
          <w:color w:val="000000"/>
          <w:sz w:val="20"/>
          <w:szCs w:val="20"/>
        </w:rPr>
      </w:pPr>
      <w:r w:rsidRPr="00437BF3">
        <w:rPr>
          <w:rStyle w:val="apple-style-span"/>
          <w:rFonts w:ascii="Nobel-Regular" w:hAnsi="Nobel-Regular" w:cs="Nobel-Regular"/>
          <w:color w:val="000000"/>
          <w:sz w:val="20"/>
          <w:szCs w:val="20"/>
        </w:rPr>
        <w:t xml:space="preserve">Fakultät für Sprachwissenschaften und </w:t>
      </w:r>
      <w:r w:rsidR="00C02561">
        <w:rPr>
          <w:rStyle w:val="apple-style-span"/>
          <w:rFonts w:ascii="Nobel-Regular" w:hAnsi="Nobel-Regular" w:cs="Nobel-Regular"/>
          <w:color w:val="000000"/>
          <w:sz w:val="20"/>
          <w:szCs w:val="20"/>
        </w:rPr>
        <w:tab/>
      </w:r>
      <w:r w:rsidR="00C02561">
        <w:rPr>
          <w:rStyle w:val="apple-style-span"/>
          <w:rFonts w:ascii="Nobel-Regular" w:hAnsi="Nobel-Regular" w:cs="Nobel-Regular"/>
          <w:color w:val="000000"/>
          <w:sz w:val="20"/>
          <w:szCs w:val="20"/>
        </w:rPr>
        <w:tab/>
      </w:r>
      <w:r w:rsidR="00C02561">
        <w:rPr>
          <w:rStyle w:val="apple-style-span"/>
          <w:rFonts w:ascii="Nobel-Regular" w:hAnsi="Nobel-Regular" w:cs="Nobel-Regular"/>
          <w:color w:val="000000"/>
          <w:sz w:val="20"/>
          <w:szCs w:val="20"/>
        </w:rPr>
        <w:tab/>
      </w:r>
      <w:r w:rsidR="00C02561">
        <w:rPr>
          <w:rStyle w:val="apple-style-span"/>
          <w:rFonts w:ascii="Nobel-Regular" w:hAnsi="Nobel-Regular" w:cs="Nobel-Regular"/>
          <w:color w:val="000000"/>
          <w:sz w:val="20"/>
          <w:szCs w:val="20"/>
        </w:rPr>
        <w:tab/>
      </w:r>
      <w:r w:rsidR="00C02561">
        <w:rPr>
          <w:rStyle w:val="apple-style-span"/>
          <w:rFonts w:ascii="Nobel-Regular" w:hAnsi="Nobel-Regular" w:cs="Nobel-Regular"/>
          <w:color w:val="000000"/>
          <w:sz w:val="20"/>
          <w:szCs w:val="20"/>
        </w:rPr>
        <w:tab/>
      </w:r>
      <w:proofErr w:type="spellStart"/>
      <w:r w:rsidR="00C02561" w:rsidRPr="000500B8">
        <w:rPr>
          <w:rStyle w:val="apple-style-span"/>
          <w:rFonts w:ascii="Nobel-Regular" w:eastAsia="Times New Roman" w:hAnsi="Nobel-Regular" w:cs="Nobel-Regular"/>
          <w:color w:val="000000"/>
          <w:sz w:val="20"/>
          <w:szCs w:val="20"/>
        </w:rPr>
        <w:t>Laboratoire</w:t>
      </w:r>
      <w:proofErr w:type="spellEnd"/>
      <w:r w:rsidR="00C02561" w:rsidRPr="000500B8">
        <w:rPr>
          <w:rStyle w:val="apple-style-span"/>
          <w:rFonts w:ascii="Nobel-Regular" w:eastAsia="Times New Roman" w:hAnsi="Nobel-Regular" w:cs="Nobel-Regular"/>
          <w:color w:val="000000"/>
          <w:sz w:val="20"/>
          <w:szCs w:val="20"/>
        </w:rPr>
        <w:t xml:space="preserve"> de </w:t>
      </w:r>
      <w:proofErr w:type="spellStart"/>
      <w:r w:rsidR="00C02561" w:rsidRPr="000500B8">
        <w:rPr>
          <w:rStyle w:val="apple-style-span"/>
          <w:rFonts w:ascii="Nobel-Regular" w:eastAsia="Times New Roman" w:hAnsi="Nobel-Regular" w:cs="Nobel-Regular"/>
          <w:color w:val="000000"/>
          <w:sz w:val="20"/>
          <w:szCs w:val="20"/>
        </w:rPr>
        <w:t>recherche</w:t>
      </w:r>
      <w:proofErr w:type="spellEnd"/>
      <w:r w:rsidR="00C02561" w:rsidRPr="000500B8">
        <w:rPr>
          <w:rStyle w:val="apple-style-span"/>
          <w:rFonts w:ascii="Nobel-Regular" w:eastAsia="Times New Roman" w:hAnsi="Nobel-Regular" w:cs="Nobel-Regular"/>
          <w:color w:val="000000"/>
          <w:sz w:val="20"/>
          <w:szCs w:val="20"/>
        </w:rPr>
        <w:t> :</w:t>
      </w:r>
    </w:p>
    <w:p w:rsidR="00C02561" w:rsidRDefault="000500B8" w:rsidP="00C02561">
      <w:pPr>
        <w:autoSpaceDE w:val="0"/>
        <w:autoSpaceDN w:val="0"/>
        <w:adjustRightInd w:val="0"/>
        <w:rPr>
          <w:rStyle w:val="apple-style-span"/>
          <w:rFonts w:ascii="Nobel-Regular" w:hAnsi="Nobel-Regular" w:cs="Nobel-Regular"/>
          <w:color w:val="000000"/>
          <w:sz w:val="20"/>
          <w:szCs w:val="20"/>
        </w:rPr>
      </w:pPr>
      <w:r w:rsidRPr="00437BF3">
        <w:rPr>
          <w:rStyle w:val="apple-style-span"/>
          <w:rFonts w:ascii="Nobel-Regular" w:hAnsi="Nobel-Regular" w:cs="Nobel-Regular"/>
          <w:color w:val="000000"/>
          <w:sz w:val="20"/>
          <w:szCs w:val="20"/>
        </w:rPr>
        <w:t xml:space="preserve">Literatur, Geisteswissenschaften, Kunst und </w:t>
      </w:r>
      <w:r w:rsidR="00C02561">
        <w:rPr>
          <w:rStyle w:val="apple-style-span"/>
          <w:rFonts w:ascii="Nobel-Regular" w:hAnsi="Nobel-Regular" w:cs="Nobel-Regular"/>
          <w:color w:val="000000"/>
          <w:sz w:val="20"/>
          <w:szCs w:val="20"/>
        </w:rPr>
        <w:tab/>
      </w:r>
      <w:r w:rsidR="00C02561">
        <w:rPr>
          <w:rStyle w:val="apple-style-span"/>
          <w:rFonts w:ascii="Nobel-Regular" w:hAnsi="Nobel-Regular" w:cs="Nobel-Regular"/>
          <w:color w:val="000000"/>
          <w:sz w:val="20"/>
          <w:szCs w:val="20"/>
        </w:rPr>
        <w:tab/>
      </w:r>
      <w:r w:rsidR="00C02561">
        <w:rPr>
          <w:rStyle w:val="apple-style-span"/>
          <w:rFonts w:ascii="Nobel-Regular" w:hAnsi="Nobel-Regular" w:cs="Nobel-Regular"/>
          <w:color w:val="000000"/>
          <w:sz w:val="20"/>
          <w:szCs w:val="20"/>
        </w:rPr>
        <w:tab/>
      </w:r>
      <w:r w:rsidR="00C02561">
        <w:rPr>
          <w:rStyle w:val="apple-style-span"/>
          <w:rFonts w:ascii="Nobel-Regular" w:hAnsi="Nobel-Regular" w:cs="Nobel-Regular"/>
          <w:color w:val="000000"/>
          <w:sz w:val="20"/>
          <w:szCs w:val="20"/>
        </w:rPr>
        <w:tab/>
      </w:r>
      <w:proofErr w:type="spellStart"/>
      <w:r w:rsidR="00C02561" w:rsidRPr="000500B8">
        <w:rPr>
          <w:rStyle w:val="apple-style-span"/>
          <w:rFonts w:ascii="Nobel-Regular" w:eastAsia="Times New Roman" w:hAnsi="Nobel-Regular" w:cs="Nobel-Regular"/>
          <w:color w:val="000000"/>
          <w:sz w:val="20"/>
          <w:szCs w:val="20"/>
        </w:rPr>
        <w:t>Civilisations</w:t>
      </w:r>
      <w:proofErr w:type="spellEnd"/>
      <w:r w:rsidR="00C02561" w:rsidRPr="000500B8">
        <w:rPr>
          <w:rStyle w:val="apple-style-span"/>
          <w:rFonts w:ascii="Nobel-Regular" w:eastAsia="Times New Roman" w:hAnsi="Nobel-Regular" w:cs="Nobel-Regular"/>
          <w:color w:val="000000"/>
          <w:sz w:val="20"/>
          <w:szCs w:val="20"/>
        </w:rPr>
        <w:t>,</w:t>
      </w:r>
    </w:p>
    <w:p w:rsidR="000500B8" w:rsidRPr="00C02561" w:rsidRDefault="000500B8" w:rsidP="00C02561">
      <w:pPr>
        <w:autoSpaceDE w:val="0"/>
        <w:autoSpaceDN w:val="0"/>
        <w:adjustRightInd w:val="0"/>
        <w:rPr>
          <w:rStyle w:val="apple-style-span"/>
          <w:rFonts w:ascii="Nobel-Regular" w:hAnsi="Nobel-Regular" w:cs="Nobel-Regular"/>
          <w:color w:val="000000"/>
          <w:sz w:val="20"/>
          <w:szCs w:val="20"/>
          <w:lang w:val="fr-FR"/>
        </w:rPr>
      </w:pPr>
      <w:proofErr w:type="spellStart"/>
      <w:r w:rsidRPr="00C02561">
        <w:rPr>
          <w:rStyle w:val="apple-style-span"/>
          <w:rFonts w:ascii="Nobel-Regular" w:hAnsi="Nobel-Regular" w:cs="Nobel-Regular"/>
          <w:color w:val="000000"/>
          <w:sz w:val="20"/>
          <w:szCs w:val="20"/>
          <w:lang w:val="fr-FR"/>
        </w:rPr>
        <w:t>Erziehungswissenschaften</w:t>
      </w:r>
      <w:proofErr w:type="spellEnd"/>
      <w:r w:rsidR="00C02561" w:rsidRPr="00C02561">
        <w:rPr>
          <w:rStyle w:val="apple-style-span"/>
          <w:rFonts w:ascii="Nobel-Regular" w:eastAsia="Times New Roman" w:hAnsi="Nobel-Regular" w:cs="Nobel-Regular"/>
          <w:color w:val="000000"/>
          <w:sz w:val="20"/>
          <w:szCs w:val="20"/>
          <w:lang w:val="fr-FR"/>
        </w:rPr>
        <w:t xml:space="preserve"> </w:t>
      </w:r>
      <w:r w:rsidR="00C02561" w:rsidRPr="00C02561">
        <w:rPr>
          <w:rStyle w:val="apple-style-span"/>
          <w:rFonts w:ascii="Nobel-Regular" w:eastAsia="Times New Roman" w:hAnsi="Nobel-Regular" w:cs="Nobel-Regular"/>
          <w:color w:val="000000"/>
          <w:sz w:val="20"/>
          <w:szCs w:val="20"/>
          <w:lang w:val="fr-FR"/>
        </w:rPr>
        <w:tab/>
      </w:r>
      <w:r w:rsidR="00C02561">
        <w:rPr>
          <w:rStyle w:val="apple-style-span"/>
          <w:rFonts w:ascii="Nobel-Regular" w:eastAsia="Times New Roman" w:hAnsi="Nobel-Regular" w:cs="Nobel-Regular"/>
          <w:color w:val="000000"/>
          <w:sz w:val="20"/>
          <w:szCs w:val="20"/>
          <w:lang w:val="fr-FR"/>
        </w:rPr>
        <w:tab/>
      </w:r>
      <w:r w:rsidR="00C02561">
        <w:rPr>
          <w:rStyle w:val="apple-style-span"/>
          <w:rFonts w:ascii="Nobel-Regular" w:eastAsia="Times New Roman" w:hAnsi="Nobel-Regular" w:cs="Nobel-Regular"/>
          <w:color w:val="000000"/>
          <w:sz w:val="20"/>
          <w:szCs w:val="20"/>
          <w:lang w:val="fr-FR"/>
        </w:rPr>
        <w:tab/>
      </w:r>
      <w:r w:rsidR="00C02561">
        <w:rPr>
          <w:rStyle w:val="apple-style-span"/>
          <w:rFonts w:ascii="Nobel-Regular" w:eastAsia="Times New Roman" w:hAnsi="Nobel-Regular" w:cs="Nobel-Regular"/>
          <w:color w:val="000000"/>
          <w:sz w:val="20"/>
          <w:szCs w:val="20"/>
          <w:lang w:val="fr-FR"/>
        </w:rPr>
        <w:tab/>
      </w:r>
      <w:r w:rsidR="00C02561">
        <w:rPr>
          <w:rStyle w:val="apple-style-span"/>
          <w:rFonts w:ascii="Nobel-Regular" w:eastAsia="Times New Roman" w:hAnsi="Nobel-Regular" w:cs="Nobel-Regular"/>
          <w:color w:val="000000"/>
          <w:sz w:val="20"/>
          <w:szCs w:val="20"/>
          <w:lang w:val="fr-FR"/>
        </w:rPr>
        <w:tab/>
      </w:r>
      <w:r w:rsidR="00C02561">
        <w:rPr>
          <w:rStyle w:val="apple-style-span"/>
          <w:rFonts w:ascii="Nobel-Regular" w:eastAsia="Times New Roman" w:hAnsi="Nobel-Regular" w:cs="Nobel-Regular"/>
          <w:color w:val="000000"/>
          <w:sz w:val="20"/>
          <w:szCs w:val="20"/>
          <w:lang w:val="fr-FR"/>
        </w:rPr>
        <w:tab/>
      </w:r>
      <w:r w:rsidR="00C02561" w:rsidRPr="00C02561">
        <w:rPr>
          <w:rStyle w:val="apple-style-span"/>
          <w:rFonts w:ascii="Nobel-Regular" w:eastAsia="Times New Roman" w:hAnsi="Nobel-Regular" w:cs="Nobel-Regular"/>
          <w:color w:val="000000"/>
          <w:sz w:val="20"/>
          <w:szCs w:val="20"/>
          <w:lang w:val="fr-FR"/>
        </w:rPr>
        <w:t>cultures, littératures et sociétés</w:t>
      </w:r>
    </w:p>
    <w:p w:rsidR="000500B8" w:rsidRPr="000500B8" w:rsidRDefault="000500B8" w:rsidP="000500B8">
      <w:pPr>
        <w:pStyle w:val="Couv1ecolelabo"/>
        <w:spacing w:before="0"/>
        <w:rPr>
          <w:rStyle w:val="apple-style-span"/>
          <w:rFonts w:ascii="Nobel-Regular" w:eastAsia="Times New Roman" w:hAnsi="Nobel-Regular" w:cs="Nobel-Regular"/>
          <w:b w:val="0"/>
          <w:color w:val="000000"/>
          <w:sz w:val="20"/>
          <w:szCs w:val="20"/>
          <w:lang w:eastAsia="en-US"/>
        </w:rPr>
      </w:pPr>
      <w:r w:rsidRPr="000500B8">
        <w:rPr>
          <w:rStyle w:val="apple-style-span"/>
          <w:rFonts w:ascii="Nobel-Regular" w:eastAsia="Times New Roman" w:hAnsi="Nobel-Regular" w:cs="Nobel-Regular"/>
          <w:b w:val="0"/>
          <w:color w:val="000000"/>
          <w:sz w:val="20"/>
          <w:szCs w:val="20"/>
          <w:lang w:eastAsia="en-US"/>
        </w:rPr>
        <w:t xml:space="preserve"> </w:t>
      </w:r>
    </w:p>
    <w:p w:rsidR="000500B8" w:rsidRPr="00085DE8" w:rsidRDefault="000500B8" w:rsidP="000500B8">
      <w:pPr>
        <w:autoSpaceDE w:val="0"/>
        <w:autoSpaceDN w:val="0"/>
        <w:adjustRightInd w:val="0"/>
        <w:rPr>
          <w:rStyle w:val="apple-style-span"/>
          <w:rFonts w:ascii="Nobel-Regular" w:hAnsi="Nobel-Regular" w:cs="Nobel-Regular"/>
          <w:color w:val="000000"/>
          <w:sz w:val="20"/>
          <w:szCs w:val="20"/>
          <w:lang w:val="fr-FR"/>
        </w:rPr>
      </w:pPr>
    </w:p>
    <w:p w:rsidR="000500B8" w:rsidRPr="00085DE8" w:rsidRDefault="000500B8" w:rsidP="000500B8">
      <w:pPr>
        <w:autoSpaceDE w:val="0"/>
        <w:autoSpaceDN w:val="0"/>
        <w:adjustRightInd w:val="0"/>
        <w:jc w:val="center"/>
        <w:rPr>
          <w:rFonts w:ascii="Nobel-Regular" w:hAnsi="Nobel-Regular" w:cs="Nobel-Regular"/>
          <w:bCs/>
          <w:sz w:val="20"/>
          <w:szCs w:val="20"/>
          <w:lang w:val="fr-FR" w:eastAsia="en-GB"/>
        </w:rPr>
      </w:pPr>
    </w:p>
    <w:p w:rsidR="000500B8" w:rsidRPr="00085DE8" w:rsidRDefault="000500B8" w:rsidP="000500B8">
      <w:pPr>
        <w:autoSpaceDE w:val="0"/>
        <w:autoSpaceDN w:val="0"/>
        <w:adjustRightInd w:val="0"/>
        <w:jc w:val="center"/>
        <w:rPr>
          <w:rFonts w:ascii="Nobel-Regular" w:hAnsi="Nobel-Regular" w:cs="Nobel-Regular"/>
          <w:bCs/>
          <w:sz w:val="20"/>
          <w:szCs w:val="20"/>
          <w:lang w:val="fr-FR" w:eastAsia="en-GB"/>
        </w:rPr>
      </w:pPr>
    </w:p>
    <w:p w:rsidR="000500B8" w:rsidRPr="0000496F" w:rsidRDefault="000500B8" w:rsidP="000500B8">
      <w:pPr>
        <w:autoSpaceDE w:val="0"/>
        <w:autoSpaceDN w:val="0"/>
        <w:adjustRightInd w:val="0"/>
        <w:jc w:val="center"/>
        <w:rPr>
          <w:rFonts w:ascii="Nobel-Regular" w:hAnsi="Nobel-Regular" w:cs="Nobel-Regular"/>
          <w:bCs/>
          <w:sz w:val="20"/>
          <w:szCs w:val="20"/>
          <w:lang w:val="fr-FR" w:eastAsia="en-GB"/>
        </w:rPr>
      </w:pPr>
    </w:p>
    <w:p w:rsidR="000500B8" w:rsidRPr="00C02561" w:rsidRDefault="000500B8" w:rsidP="000500B8">
      <w:pPr>
        <w:autoSpaceDE w:val="0"/>
        <w:autoSpaceDN w:val="0"/>
        <w:adjustRightInd w:val="0"/>
        <w:jc w:val="center"/>
        <w:outlineLvl w:val="0"/>
        <w:rPr>
          <w:rFonts w:ascii="Nobel-Regular" w:hAnsi="Nobel-Regular" w:cs="Nobel-Regular"/>
          <w:bCs/>
          <w:sz w:val="36"/>
          <w:szCs w:val="36"/>
          <w:lang w:val="fr-FR" w:eastAsia="en-GB"/>
        </w:rPr>
      </w:pPr>
      <w:r w:rsidRPr="00C02561">
        <w:rPr>
          <w:rFonts w:ascii="Nobel-Regular" w:hAnsi="Nobel-Regular" w:cs="Nobel-Regular"/>
          <w:bCs/>
          <w:sz w:val="36"/>
          <w:szCs w:val="36"/>
          <w:lang w:val="fr-FR" w:eastAsia="en-GB"/>
        </w:rPr>
        <w:t>DISSERTATION</w:t>
      </w:r>
    </w:p>
    <w:p w:rsidR="000500B8" w:rsidRPr="00C02561" w:rsidRDefault="000500B8" w:rsidP="000500B8">
      <w:pPr>
        <w:autoSpaceDE w:val="0"/>
        <w:autoSpaceDN w:val="0"/>
        <w:adjustRightInd w:val="0"/>
        <w:jc w:val="center"/>
        <w:outlineLvl w:val="0"/>
        <w:rPr>
          <w:rFonts w:ascii="Nobel-Regular" w:hAnsi="Nobel-Regular" w:cs="Nobel-Regular"/>
          <w:bCs/>
          <w:sz w:val="40"/>
          <w:szCs w:val="40"/>
          <w:lang w:val="fr-FR" w:eastAsia="en-GB"/>
        </w:rPr>
      </w:pPr>
    </w:p>
    <w:p w:rsidR="000500B8" w:rsidRPr="00C025EA" w:rsidRDefault="00587446" w:rsidP="000500B8">
      <w:pPr>
        <w:autoSpaceDE w:val="0"/>
        <w:autoSpaceDN w:val="0"/>
        <w:adjustRightInd w:val="0"/>
        <w:jc w:val="center"/>
        <w:rPr>
          <w:rFonts w:ascii="Nobel-Regular" w:hAnsi="Nobel-Regular" w:cs="Nobel-Regular"/>
          <w:bCs/>
          <w:lang w:eastAsia="en-GB"/>
        </w:rPr>
      </w:pPr>
      <w:r w:rsidRPr="00C025EA">
        <w:rPr>
          <w:rFonts w:ascii="Nobel-Regular" w:hAnsi="Nobel-Regular" w:cs="Nobel-Regular"/>
          <w:bCs/>
          <w:lang w:eastAsia="en-GB"/>
        </w:rPr>
        <w:t>verteidigt</w:t>
      </w:r>
      <w:r w:rsidR="000500B8" w:rsidRPr="00C025EA">
        <w:rPr>
          <w:rFonts w:ascii="Nobel-Regular" w:hAnsi="Nobel-Regular" w:cs="Nobel-Regular"/>
          <w:bCs/>
          <w:lang w:eastAsia="en-GB"/>
        </w:rPr>
        <w:t xml:space="preserve"> am 13/11/2015 in Luxemburg </w:t>
      </w:r>
    </w:p>
    <w:p w:rsidR="000500B8" w:rsidRPr="00C025EA" w:rsidRDefault="000500B8" w:rsidP="000500B8">
      <w:pPr>
        <w:autoSpaceDE w:val="0"/>
        <w:autoSpaceDN w:val="0"/>
        <w:adjustRightInd w:val="0"/>
        <w:jc w:val="center"/>
        <w:rPr>
          <w:rFonts w:ascii="Nobel-Regular" w:hAnsi="Nobel-Regular" w:cs="Nobel-Regular"/>
          <w:bCs/>
          <w:lang w:eastAsia="en-GB"/>
        </w:rPr>
      </w:pPr>
    </w:p>
    <w:p w:rsidR="000500B8" w:rsidRDefault="000500B8" w:rsidP="000500B8">
      <w:pPr>
        <w:autoSpaceDE w:val="0"/>
        <w:autoSpaceDN w:val="0"/>
        <w:adjustRightInd w:val="0"/>
        <w:jc w:val="center"/>
        <w:rPr>
          <w:rFonts w:ascii="Nobel-Regular" w:hAnsi="Nobel-Regular" w:cs="Nobel-Regular"/>
          <w:lang w:eastAsia="en-GB"/>
        </w:rPr>
      </w:pPr>
      <w:r w:rsidRPr="00C025EA">
        <w:rPr>
          <w:rFonts w:ascii="Nobel-Regular" w:hAnsi="Nobel-Regular" w:cs="Nobel-Regular"/>
          <w:lang w:eastAsia="en-GB"/>
        </w:rPr>
        <w:t xml:space="preserve">zur </w:t>
      </w:r>
      <w:r>
        <w:rPr>
          <w:rFonts w:ascii="Nobel-Regular" w:hAnsi="Nobel-Regular" w:cs="Nobel-Regular"/>
          <w:lang w:eastAsia="en-GB"/>
        </w:rPr>
        <w:t>Erlangung des Titels</w:t>
      </w:r>
    </w:p>
    <w:p w:rsidR="000500B8" w:rsidRDefault="000500B8" w:rsidP="000500B8">
      <w:pPr>
        <w:autoSpaceDE w:val="0"/>
        <w:autoSpaceDN w:val="0"/>
        <w:adjustRightInd w:val="0"/>
        <w:jc w:val="center"/>
        <w:rPr>
          <w:rFonts w:ascii="Nobel-Regular" w:hAnsi="Nobel-Regular" w:cs="Nobel-Regular"/>
          <w:sz w:val="28"/>
          <w:szCs w:val="28"/>
          <w:lang w:eastAsia="en-GB"/>
        </w:rPr>
      </w:pPr>
    </w:p>
    <w:p w:rsidR="000500B8" w:rsidRPr="0000496F" w:rsidRDefault="000500B8" w:rsidP="000500B8">
      <w:pPr>
        <w:autoSpaceDE w:val="0"/>
        <w:autoSpaceDN w:val="0"/>
        <w:adjustRightInd w:val="0"/>
        <w:jc w:val="center"/>
        <w:rPr>
          <w:rFonts w:ascii="Nobel-Regular" w:hAnsi="Nobel-Regular" w:cs="Nobel-Regular"/>
          <w:bCs/>
          <w:sz w:val="36"/>
          <w:szCs w:val="36"/>
          <w:lang w:val="fr-FR" w:eastAsia="en-GB"/>
        </w:rPr>
      </w:pPr>
      <w:r w:rsidRPr="007E2C26">
        <w:rPr>
          <w:rFonts w:ascii="Nobel-Regular" w:hAnsi="Nobel-Regular" w:cs="Nobel-Regular"/>
          <w:bCs/>
          <w:sz w:val="36"/>
          <w:szCs w:val="36"/>
          <w:lang w:val="fr-FR" w:eastAsia="en-GB"/>
        </w:rPr>
        <w:t xml:space="preserve">DOCTEUR DE L’UNIVERSITÉ </w:t>
      </w:r>
      <w:r w:rsidRPr="0000496F">
        <w:rPr>
          <w:rFonts w:ascii="Nobel-Regular" w:hAnsi="Nobel-Regular" w:cs="Nobel-Regular"/>
          <w:bCs/>
          <w:sz w:val="36"/>
          <w:szCs w:val="36"/>
          <w:lang w:val="fr-FR" w:eastAsia="en-GB"/>
        </w:rPr>
        <w:t>DU LUXEMBOURG</w:t>
      </w:r>
    </w:p>
    <w:p w:rsidR="000500B8" w:rsidRPr="000500B8" w:rsidRDefault="000500B8" w:rsidP="000500B8">
      <w:pPr>
        <w:autoSpaceDE w:val="0"/>
        <w:autoSpaceDN w:val="0"/>
        <w:adjustRightInd w:val="0"/>
        <w:jc w:val="center"/>
        <w:rPr>
          <w:rFonts w:ascii="Nobel-Regular" w:hAnsi="Nobel-Regular" w:cs="Nobel-Regular"/>
          <w:bCs/>
          <w:sz w:val="12"/>
          <w:szCs w:val="12"/>
          <w:lang w:val="fr-FR" w:eastAsia="en-GB"/>
        </w:rPr>
      </w:pPr>
    </w:p>
    <w:p w:rsidR="000500B8" w:rsidRDefault="000500B8" w:rsidP="000500B8">
      <w:pPr>
        <w:autoSpaceDE w:val="0"/>
        <w:autoSpaceDN w:val="0"/>
        <w:adjustRightInd w:val="0"/>
        <w:jc w:val="center"/>
        <w:outlineLvl w:val="0"/>
        <w:rPr>
          <w:rFonts w:ascii="Nobel-Regular" w:hAnsi="Nobel-Regular" w:cs="Nobel-Regular"/>
          <w:bCs/>
          <w:sz w:val="36"/>
          <w:szCs w:val="36"/>
          <w:lang w:val="fr-CH" w:eastAsia="en-GB"/>
        </w:rPr>
      </w:pPr>
      <w:r w:rsidRPr="0000496F">
        <w:rPr>
          <w:rFonts w:ascii="Nobel-Regular" w:hAnsi="Nobel-Regular" w:cs="Nobel-Regular"/>
          <w:bCs/>
          <w:sz w:val="36"/>
          <w:szCs w:val="36"/>
          <w:lang w:val="fr-FR" w:eastAsia="en-GB"/>
        </w:rPr>
        <w:t xml:space="preserve">EN </w:t>
      </w:r>
      <w:r w:rsidRPr="0000496F">
        <w:rPr>
          <w:rFonts w:ascii="Nobel-Regular" w:hAnsi="Nobel-Regular" w:cs="Nobel-Regular"/>
          <w:bCs/>
          <w:sz w:val="36"/>
          <w:szCs w:val="36"/>
          <w:lang w:val="fr-CH" w:eastAsia="en-GB"/>
        </w:rPr>
        <w:t>LETTRES</w:t>
      </w:r>
    </w:p>
    <w:p w:rsidR="00587446" w:rsidRPr="00587446" w:rsidRDefault="00587446" w:rsidP="000500B8">
      <w:pPr>
        <w:autoSpaceDE w:val="0"/>
        <w:autoSpaceDN w:val="0"/>
        <w:adjustRightInd w:val="0"/>
        <w:jc w:val="center"/>
        <w:outlineLvl w:val="0"/>
        <w:rPr>
          <w:rFonts w:ascii="Nobel-Regular" w:hAnsi="Nobel-Regular" w:cs="Nobel-Regular"/>
          <w:bCs/>
          <w:sz w:val="28"/>
          <w:szCs w:val="28"/>
          <w:lang w:val="fr-FR" w:eastAsia="en-GB"/>
        </w:rPr>
      </w:pPr>
    </w:p>
    <w:p w:rsidR="000500B8" w:rsidRPr="00587446" w:rsidRDefault="00587446" w:rsidP="000500B8">
      <w:pPr>
        <w:autoSpaceDE w:val="0"/>
        <w:autoSpaceDN w:val="0"/>
        <w:adjustRightInd w:val="0"/>
        <w:jc w:val="center"/>
        <w:rPr>
          <w:rFonts w:ascii="Nobel-Regular" w:hAnsi="Nobel-Regular" w:cs="Nobel-Regular"/>
          <w:bCs/>
          <w:sz w:val="24"/>
          <w:szCs w:val="24"/>
          <w:lang w:val="fr-FR" w:eastAsia="en-GB"/>
        </w:rPr>
      </w:pPr>
      <w:proofErr w:type="spellStart"/>
      <w:r w:rsidRPr="00587446">
        <w:rPr>
          <w:rFonts w:ascii="Nobel-Regular" w:hAnsi="Nobel-Regular" w:cs="Nobel-Regular"/>
          <w:bCs/>
          <w:sz w:val="24"/>
          <w:szCs w:val="24"/>
          <w:lang w:val="fr-FR" w:eastAsia="en-GB"/>
        </w:rPr>
        <w:t>SOWIE</w:t>
      </w:r>
      <w:proofErr w:type="spellEnd"/>
    </w:p>
    <w:p w:rsidR="00587446" w:rsidRPr="0000496F" w:rsidRDefault="00587446" w:rsidP="000500B8">
      <w:pPr>
        <w:autoSpaceDE w:val="0"/>
        <w:autoSpaceDN w:val="0"/>
        <w:adjustRightInd w:val="0"/>
        <w:jc w:val="center"/>
        <w:rPr>
          <w:rFonts w:ascii="Nobel-Regular" w:hAnsi="Nobel-Regular" w:cs="Nobel-Regular"/>
          <w:bCs/>
          <w:sz w:val="30"/>
          <w:szCs w:val="30"/>
          <w:lang w:val="fr-FR" w:eastAsia="en-GB"/>
        </w:rPr>
      </w:pPr>
    </w:p>
    <w:p w:rsidR="000500B8" w:rsidRPr="00575795" w:rsidRDefault="00587446" w:rsidP="000500B8">
      <w:pPr>
        <w:autoSpaceDE w:val="0"/>
        <w:autoSpaceDN w:val="0"/>
        <w:adjustRightInd w:val="0"/>
        <w:jc w:val="center"/>
        <w:rPr>
          <w:rFonts w:ascii="Nobel-Regular" w:hAnsi="Nobel-Regular" w:cs="Nobel-Regular"/>
          <w:bCs/>
          <w:sz w:val="36"/>
          <w:szCs w:val="36"/>
          <w:lang w:val="fr-FR" w:eastAsia="en-GB"/>
        </w:rPr>
      </w:pPr>
      <w:r>
        <w:rPr>
          <w:rFonts w:ascii="Nobel-Regular" w:hAnsi="Nobel-Regular" w:cs="Nobel-Regular"/>
          <w:bCs/>
          <w:sz w:val="36"/>
          <w:szCs w:val="36"/>
          <w:lang w:val="fr-FR" w:eastAsia="en-GB"/>
        </w:rPr>
        <w:t>DOCTEUR DE L</w:t>
      </w:r>
      <w:r w:rsidR="000500B8" w:rsidRPr="00575795">
        <w:rPr>
          <w:rFonts w:ascii="Nobel-Regular" w:hAnsi="Nobel-Regular" w:cs="Nobel-Regular"/>
          <w:bCs/>
          <w:sz w:val="36"/>
          <w:szCs w:val="36"/>
          <w:lang w:val="fr-FR" w:eastAsia="en-GB"/>
        </w:rPr>
        <w:t>’UNIVERSITÉ PARIS-SORBONNE</w:t>
      </w:r>
    </w:p>
    <w:p w:rsidR="000500B8" w:rsidRPr="000500B8" w:rsidRDefault="000500B8" w:rsidP="000500B8">
      <w:pPr>
        <w:autoSpaceDE w:val="0"/>
        <w:autoSpaceDN w:val="0"/>
        <w:adjustRightInd w:val="0"/>
        <w:jc w:val="center"/>
        <w:rPr>
          <w:rFonts w:ascii="Nobel-Regular" w:hAnsi="Nobel-Regular" w:cs="Nobel-Regular"/>
          <w:bCs/>
          <w:sz w:val="12"/>
          <w:szCs w:val="12"/>
          <w:lang w:val="fr-FR" w:eastAsia="en-GB"/>
        </w:rPr>
      </w:pPr>
    </w:p>
    <w:p w:rsidR="000500B8" w:rsidRPr="0086396F" w:rsidRDefault="00346A2E" w:rsidP="000500B8">
      <w:pPr>
        <w:autoSpaceDE w:val="0"/>
        <w:autoSpaceDN w:val="0"/>
        <w:adjustRightInd w:val="0"/>
        <w:jc w:val="center"/>
        <w:outlineLvl w:val="0"/>
        <w:rPr>
          <w:rFonts w:ascii="Nobel-Regular" w:hAnsi="Nobel-Regular" w:cs="Nobel-Regular"/>
          <w:bCs/>
          <w:sz w:val="36"/>
          <w:szCs w:val="36"/>
          <w:lang w:eastAsia="en-GB"/>
        </w:rPr>
      </w:pPr>
      <w:r>
        <w:rPr>
          <w:rFonts w:ascii="Nobel-Regular" w:hAnsi="Nobel-Regular" w:cs="Nobel-Regular"/>
          <w:bCs/>
          <w:sz w:val="36"/>
          <w:szCs w:val="36"/>
          <w:lang w:eastAsia="en-GB"/>
        </w:rPr>
        <w:t xml:space="preserve">EN </w:t>
      </w:r>
      <w:proofErr w:type="spellStart"/>
      <w:r>
        <w:rPr>
          <w:rFonts w:ascii="Nobel-Regular" w:hAnsi="Nobel-Regular" w:cs="Nobel-Regular"/>
          <w:bCs/>
          <w:sz w:val="36"/>
          <w:szCs w:val="36"/>
          <w:lang w:eastAsia="en-GB"/>
        </w:rPr>
        <w:t>É</w:t>
      </w:r>
      <w:r w:rsidR="000500B8" w:rsidRPr="0086396F">
        <w:rPr>
          <w:rFonts w:ascii="Nobel-Regular" w:hAnsi="Nobel-Regular" w:cs="Nobel-Regular"/>
          <w:bCs/>
          <w:sz w:val="36"/>
          <w:szCs w:val="36"/>
          <w:lang w:eastAsia="en-GB"/>
        </w:rPr>
        <w:t>TUDES</w:t>
      </w:r>
      <w:proofErr w:type="spellEnd"/>
      <w:r w:rsidR="000500B8" w:rsidRPr="0086396F">
        <w:rPr>
          <w:rFonts w:ascii="Nobel-Regular" w:hAnsi="Nobel-Regular" w:cs="Nobel-Regular"/>
          <w:bCs/>
          <w:sz w:val="36"/>
          <w:szCs w:val="36"/>
          <w:lang w:eastAsia="en-GB"/>
        </w:rPr>
        <w:t xml:space="preserve"> </w:t>
      </w:r>
      <w:proofErr w:type="spellStart"/>
      <w:r w:rsidR="000500B8" w:rsidRPr="0086396F">
        <w:rPr>
          <w:rFonts w:ascii="Nobel-Regular" w:hAnsi="Nobel-Regular" w:cs="Nobel-Regular"/>
          <w:bCs/>
          <w:sz w:val="36"/>
          <w:szCs w:val="36"/>
          <w:lang w:eastAsia="en-GB"/>
        </w:rPr>
        <w:t>GERMANIQUES</w:t>
      </w:r>
      <w:proofErr w:type="spellEnd"/>
    </w:p>
    <w:p w:rsidR="000500B8" w:rsidRPr="0086396F" w:rsidRDefault="000500B8" w:rsidP="000500B8">
      <w:pPr>
        <w:autoSpaceDE w:val="0"/>
        <w:autoSpaceDN w:val="0"/>
        <w:adjustRightInd w:val="0"/>
        <w:jc w:val="center"/>
        <w:rPr>
          <w:rFonts w:ascii="Nobel-Regular" w:hAnsi="Nobel-Regular" w:cs="Nobel-Regular"/>
          <w:bCs/>
          <w:sz w:val="20"/>
          <w:szCs w:val="20"/>
          <w:lang w:eastAsia="en-GB"/>
        </w:rPr>
      </w:pPr>
    </w:p>
    <w:p w:rsidR="000500B8" w:rsidRDefault="000500B8" w:rsidP="000500B8">
      <w:pPr>
        <w:autoSpaceDE w:val="0"/>
        <w:autoSpaceDN w:val="0"/>
        <w:adjustRightInd w:val="0"/>
        <w:jc w:val="center"/>
        <w:rPr>
          <w:rFonts w:ascii="Nobel-Regular" w:hAnsi="Nobel-Regular" w:cs="Nobel-Regular"/>
          <w:bCs/>
          <w:sz w:val="28"/>
          <w:szCs w:val="28"/>
          <w:lang w:eastAsia="en-GB"/>
        </w:rPr>
      </w:pPr>
      <w:r>
        <w:rPr>
          <w:rFonts w:ascii="Nobel-Regular" w:hAnsi="Nobel-Regular" w:cs="Nobel-Regular"/>
          <w:bCs/>
          <w:sz w:val="28"/>
          <w:szCs w:val="28"/>
          <w:lang w:eastAsia="en-GB"/>
        </w:rPr>
        <w:t>von</w:t>
      </w:r>
    </w:p>
    <w:p w:rsidR="000500B8" w:rsidRDefault="000500B8" w:rsidP="000500B8">
      <w:pPr>
        <w:autoSpaceDE w:val="0"/>
        <w:autoSpaceDN w:val="0"/>
        <w:adjustRightInd w:val="0"/>
        <w:jc w:val="center"/>
        <w:rPr>
          <w:rFonts w:ascii="Nobel-Regular" w:hAnsi="Nobel-Regular" w:cs="Nobel-Regular"/>
          <w:bCs/>
          <w:sz w:val="20"/>
          <w:szCs w:val="20"/>
          <w:lang w:eastAsia="en-GB"/>
        </w:rPr>
      </w:pPr>
    </w:p>
    <w:p w:rsidR="000500B8" w:rsidRDefault="000500B8" w:rsidP="000500B8">
      <w:pPr>
        <w:autoSpaceDE w:val="0"/>
        <w:autoSpaceDN w:val="0"/>
        <w:adjustRightInd w:val="0"/>
        <w:jc w:val="center"/>
        <w:outlineLvl w:val="0"/>
        <w:rPr>
          <w:rFonts w:ascii="Nobel-Regular" w:hAnsi="Nobel-Regular" w:cs="Nobel-Regular"/>
          <w:bCs/>
          <w:sz w:val="36"/>
          <w:szCs w:val="36"/>
          <w:lang w:eastAsia="en-GB"/>
        </w:rPr>
      </w:pPr>
      <w:r>
        <w:rPr>
          <w:rFonts w:ascii="Nobel-Regular" w:hAnsi="Nobel-Regular" w:cs="Nobel-Regular"/>
          <w:bCs/>
          <w:sz w:val="36"/>
          <w:szCs w:val="36"/>
          <w:lang w:eastAsia="en-GB"/>
        </w:rPr>
        <w:t>Katrin Becker</w:t>
      </w:r>
    </w:p>
    <w:p w:rsidR="000500B8" w:rsidRPr="00575795" w:rsidRDefault="000500B8" w:rsidP="000500B8">
      <w:pPr>
        <w:autoSpaceDE w:val="0"/>
        <w:autoSpaceDN w:val="0"/>
        <w:adjustRightInd w:val="0"/>
        <w:jc w:val="center"/>
        <w:rPr>
          <w:rFonts w:ascii="Nobel-Regular" w:hAnsi="Nobel-Regular" w:cs="Nobel-Regular"/>
          <w:bCs/>
          <w:sz w:val="20"/>
          <w:szCs w:val="20"/>
          <w:lang w:eastAsia="en-GB"/>
        </w:rPr>
      </w:pPr>
      <w:r>
        <w:rPr>
          <w:rFonts w:ascii="Nobel-Regular" w:hAnsi="Nobel-Regular" w:cs="Nobel-Regular"/>
          <w:bCs/>
          <w:sz w:val="20"/>
          <w:szCs w:val="20"/>
          <w:lang w:eastAsia="en-GB"/>
        </w:rPr>
        <w:t xml:space="preserve">geboren am 22. </w:t>
      </w:r>
      <w:r w:rsidRPr="00575795">
        <w:rPr>
          <w:rFonts w:ascii="Nobel-Regular" w:hAnsi="Nobel-Regular" w:cs="Nobel-Regular"/>
          <w:bCs/>
          <w:sz w:val="20"/>
          <w:szCs w:val="20"/>
          <w:lang w:eastAsia="en-GB"/>
        </w:rPr>
        <w:t>Januar 1980 in Marl (Deutschland)</w:t>
      </w:r>
    </w:p>
    <w:p w:rsidR="000500B8" w:rsidRDefault="000500B8" w:rsidP="000500B8">
      <w:pPr>
        <w:autoSpaceDE w:val="0"/>
        <w:autoSpaceDN w:val="0"/>
        <w:adjustRightInd w:val="0"/>
        <w:rPr>
          <w:rFonts w:ascii="Nobel-Regular" w:hAnsi="Nobel-Regular" w:cs="Nobel-Regular"/>
          <w:bCs/>
          <w:sz w:val="40"/>
          <w:szCs w:val="40"/>
          <w:lang w:eastAsia="en-GB"/>
        </w:rPr>
      </w:pPr>
    </w:p>
    <w:p w:rsidR="000500B8" w:rsidRPr="00575795" w:rsidRDefault="000500B8" w:rsidP="000500B8">
      <w:pPr>
        <w:autoSpaceDE w:val="0"/>
        <w:autoSpaceDN w:val="0"/>
        <w:adjustRightInd w:val="0"/>
        <w:rPr>
          <w:rFonts w:ascii="Nobel-Regular" w:hAnsi="Nobel-Regular" w:cs="Nobel-Regular"/>
          <w:bCs/>
          <w:sz w:val="40"/>
          <w:szCs w:val="40"/>
          <w:lang w:eastAsia="en-GB"/>
        </w:rPr>
      </w:pPr>
    </w:p>
    <w:p w:rsidR="000500B8" w:rsidRDefault="000500B8" w:rsidP="000500B8">
      <w:pPr>
        <w:autoSpaceDE w:val="0"/>
        <w:autoSpaceDN w:val="0"/>
        <w:adjustRightInd w:val="0"/>
        <w:jc w:val="center"/>
        <w:rPr>
          <w:rFonts w:ascii="Nobel-Regular" w:hAnsi="Nobel-Regular" w:cs="Nobel-Regular"/>
          <w:bCs/>
          <w:sz w:val="40"/>
          <w:szCs w:val="40"/>
          <w:lang w:eastAsia="en-GB"/>
        </w:rPr>
      </w:pPr>
      <w:r w:rsidRPr="00575795">
        <w:rPr>
          <w:rFonts w:ascii="Nobel-Regular" w:hAnsi="Nobel-Regular" w:cs="Nobel-Regular"/>
          <w:bCs/>
          <w:sz w:val="40"/>
          <w:szCs w:val="40"/>
          <w:lang w:eastAsia="en-GB"/>
        </w:rPr>
        <w:t xml:space="preserve">Viva </w:t>
      </w:r>
      <w:proofErr w:type="spellStart"/>
      <w:r w:rsidRPr="00575795">
        <w:rPr>
          <w:rFonts w:ascii="Nobel-Regular" w:hAnsi="Nobel-Regular" w:cs="Nobel-Regular"/>
          <w:bCs/>
          <w:sz w:val="40"/>
          <w:szCs w:val="40"/>
          <w:lang w:eastAsia="en-GB"/>
        </w:rPr>
        <w:t>vox</w:t>
      </w:r>
      <w:proofErr w:type="spellEnd"/>
      <w:r w:rsidRPr="00575795">
        <w:rPr>
          <w:rFonts w:ascii="Nobel-Regular" w:hAnsi="Nobel-Regular" w:cs="Nobel-Regular"/>
          <w:bCs/>
          <w:sz w:val="40"/>
          <w:szCs w:val="40"/>
          <w:lang w:eastAsia="en-GB"/>
        </w:rPr>
        <w:t xml:space="preserve"> iuris – </w:t>
      </w:r>
    </w:p>
    <w:p w:rsidR="000500B8" w:rsidRPr="00575795" w:rsidRDefault="000500B8" w:rsidP="000500B8">
      <w:pPr>
        <w:autoSpaceDE w:val="0"/>
        <w:autoSpaceDN w:val="0"/>
        <w:adjustRightInd w:val="0"/>
        <w:spacing w:after="120"/>
        <w:jc w:val="center"/>
        <w:rPr>
          <w:rFonts w:ascii="Nobel-Regular" w:hAnsi="Nobel-Regular" w:cs="Nobel-Regular"/>
          <w:bCs/>
          <w:sz w:val="40"/>
          <w:szCs w:val="40"/>
          <w:lang w:eastAsia="en-GB"/>
        </w:rPr>
      </w:pPr>
      <w:r w:rsidRPr="00575795">
        <w:rPr>
          <w:rFonts w:ascii="Nobel-Regular" w:hAnsi="Nobel-Regular" w:cs="Nobel-Regular"/>
          <w:bCs/>
          <w:sz w:val="40"/>
          <w:szCs w:val="40"/>
          <w:lang w:eastAsia="en-GB"/>
        </w:rPr>
        <w:t>oder die juridische Stimme der Literatur.</w:t>
      </w:r>
    </w:p>
    <w:p w:rsidR="000500B8" w:rsidRDefault="000500B8" w:rsidP="000500B8">
      <w:pPr>
        <w:autoSpaceDE w:val="0"/>
        <w:autoSpaceDN w:val="0"/>
        <w:adjustRightInd w:val="0"/>
        <w:jc w:val="center"/>
        <w:rPr>
          <w:rFonts w:ascii="Nobel-Regular" w:hAnsi="Nobel-Regular" w:cs="Nobel-Regular"/>
          <w:bCs/>
          <w:i/>
          <w:sz w:val="36"/>
          <w:szCs w:val="36"/>
          <w:lang w:eastAsia="en-GB"/>
        </w:rPr>
      </w:pPr>
      <w:r w:rsidRPr="00575795">
        <w:rPr>
          <w:rFonts w:ascii="Nobel-Regular" w:hAnsi="Nobel-Regular" w:cs="Nobel-Regular"/>
          <w:bCs/>
          <w:i/>
          <w:sz w:val="36"/>
          <w:szCs w:val="36"/>
          <w:lang w:eastAsia="en-GB"/>
        </w:rPr>
        <w:t xml:space="preserve">Kafkas </w:t>
      </w:r>
      <w:r w:rsidRPr="00575795">
        <w:rPr>
          <w:rFonts w:ascii="Nobel-Regular" w:hAnsi="Nobel-Regular" w:cs="Nobel-Regular"/>
          <w:bCs/>
          <w:sz w:val="36"/>
          <w:szCs w:val="36"/>
          <w:lang w:eastAsia="en-GB"/>
        </w:rPr>
        <w:t>Der Proceß</w:t>
      </w:r>
      <w:r w:rsidRPr="00575795">
        <w:rPr>
          <w:rFonts w:ascii="Nobel-Regular" w:hAnsi="Nobel-Regular" w:cs="Nobel-Regular"/>
          <w:bCs/>
          <w:i/>
          <w:sz w:val="36"/>
          <w:szCs w:val="36"/>
          <w:lang w:eastAsia="en-GB"/>
        </w:rPr>
        <w:t xml:space="preserve"> und Hoffmanns </w:t>
      </w:r>
      <w:r w:rsidRPr="00575795">
        <w:rPr>
          <w:rFonts w:ascii="Nobel-Regular" w:hAnsi="Nobel-Regular" w:cs="Nobel-Regular"/>
          <w:bCs/>
          <w:sz w:val="36"/>
          <w:szCs w:val="36"/>
          <w:lang w:eastAsia="en-GB"/>
        </w:rPr>
        <w:t>Der Sandmann</w:t>
      </w:r>
      <w:r w:rsidRPr="00575795">
        <w:rPr>
          <w:rFonts w:ascii="Nobel-Regular" w:hAnsi="Nobel-Regular" w:cs="Nobel-Regular"/>
          <w:bCs/>
          <w:i/>
          <w:sz w:val="36"/>
          <w:szCs w:val="36"/>
          <w:lang w:eastAsia="en-GB"/>
        </w:rPr>
        <w:t xml:space="preserve"> im Spiegel der dogmatischen Anthropologie Pierre Legendres.</w:t>
      </w:r>
    </w:p>
    <w:p w:rsidR="00587446" w:rsidRDefault="00587446">
      <w:pPr>
        <w:spacing w:after="200"/>
        <w:rPr>
          <w:rFonts w:ascii="Times New Roman" w:eastAsia="MS Mincho" w:hAnsi="Times New Roman" w:cs="Times New Roman"/>
          <w:lang w:eastAsia="fr-FR"/>
        </w:rPr>
      </w:pPr>
      <w:r>
        <w:br w:type="page"/>
      </w:r>
    </w:p>
    <w:p w:rsidR="00587446" w:rsidRDefault="00587446" w:rsidP="00587446">
      <w:pPr>
        <w:spacing w:after="200"/>
        <w:rPr>
          <w:rFonts w:ascii="Nobel-Regular" w:hAnsi="Nobel-Regular" w:cs="Nobel-Regular"/>
          <w:bCs/>
          <w:color w:val="000000"/>
          <w:lang w:eastAsia="en-GB"/>
        </w:rPr>
      </w:pPr>
      <w:r>
        <w:rPr>
          <w:rFonts w:ascii="Nobel-Regular" w:hAnsi="Nobel-Regular" w:cs="Nobel-Regular"/>
          <w:bCs/>
          <w:color w:val="000000"/>
          <w:sz w:val="36"/>
          <w:szCs w:val="36"/>
          <w:lang w:eastAsia="en-GB"/>
        </w:rPr>
        <w:lastRenderedPageBreak/>
        <w:t>Prüfungskommission</w:t>
      </w:r>
    </w:p>
    <w:p w:rsidR="00587446" w:rsidRDefault="00587446" w:rsidP="00587446">
      <w:pPr>
        <w:pStyle w:val="Default"/>
        <w:rPr>
          <w:rFonts w:ascii="Nobel-Regular" w:hAnsi="Nobel-Regular" w:cs="Nobel-Regular"/>
          <w:bCs/>
          <w:color w:val="auto"/>
          <w:sz w:val="20"/>
          <w:szCs w:val="20"/>
        </w:rPr>
      </w:pPr>
    </w:p>
    <w:p w:rsidR="00587446" w:rsidRPr="00437BF3" w:rsidRDefault="00587446" w:rsidP="00587446">
      <w:pPr>
        <w:pStyle w:val="Default"/>
        <w:rPr>
          <w:rFonts w:ascii="Nobel-Regular" w:hAnsi="Nobel-Regular" w:cs="Nobel-Regular"/>
          <w:bCs/>
          <w:color w:val="auto"/>
          <w:sz w:val="20"/>
          <w:szCs w:val="20"/>
        </w:rPr>
      </w:pPr>
      <w:r>
        <w:rPr>
          <w:rFonts w:ascii="Nobel-Regular" w:hAnsi="Nobel-Regular" w:cs="Nobel-Regular"/>
          <w:bCs/>
          <w:color w:val="auto"/>
          <w:sz w:val="20"/>
          <w:szCs w:val="20"/>
        </w:rPr>
        <w:t>Dr. Georg Mein</w:t>
      </w:r>
      <w:r w:rsidRPr="00437BF3">
        <w:rPr>
          <w:rFonts w:ascii="Nobel-Regular" w:hAnsi="Nobel-Regular" w:cs="Nobel-Regular"/>
          <w:bCs/>
          <w:color w:val="auto"/>
          <w:sz w:val="20"/>
          <w:szCs w:val="20"/>
        </w:rPr>
        <w:t xml:space="preserve">, </w:t>
      </w:r>
      <w:r>
        <w:rPr>
          <w:rFonts w:ascii="Nobel-Regular" w:hAnsi="Nobel-Regular" w:cs="Nobel-Regular"/>
          <w:bCs/>
          <w:color w:val="auto"/>
          <w:sz w:val="20"/>
          <w:szCs w:val="20"/>
        </w:rPr>
        <w:t>Betreuer der Doktorarbeit</w:t>
      </w:r>
    </w:p>
    <w:p w:rsidR="00587446" w:rsidRPr="00437BF3" w:rsidRDefault="00587446" w:rsidP="00587446">
      <w:pPr>
        <w:autoSpaceDE w:val="0"/>
        <w:autoSpaceDN w:val="0"/>
        <w:adjustRightInd w:val="0"/>
        <w:spacing w:line="240" w:lineRule="auto"/>
        <w:rPr>
          <w:rFonts w:ascii="Nobel-Regular" w:hAnsi="Nobel-Regular" w:cs="Nobel-Regular"/>
          <w:bCs/>
          <w:i/>
          <w:sz w:val="20"/>
          <w:szCs w:val="20"/>
          <w:lang w:eastAsia="en-GB"/>
        </w:rPr>
      </w:pPr>
      <w:r w:rsidRPr="00437BF3">
        <w:rPr>
          <w:rFonts w:ascii="Nobel-Regular" w:hAnsi="Nobel-Regular" w:cs="Nobel-Regular"/>
          <w:bCs/>
          <w:i/>
          <w:sz w:val="20"/>
          <w:szCs w:val="20"/>
          <w:lang w:eastAsia="en-GB"/>
        </w:rPr>
        <w:t>Professor, Universit</w:t>
      </w:r>
      <w:r>
        <w:rPr>
          <w:rFonts w:ascii="Nobel-Regular" w:hAnsi="Nobel-Regular" w:cs="Nobel-Regular"/>
          <w:bCs/>
          <w:i/>
          <w:sz w:val="20"/>
          <w:szCs w:val="20"/>
          <w:lang w:eastAsia="en-GB"/>
        </w:rPr>
        <w:t xml:space="preserve">ät </w:t>
      </w:r>
      <w:r w:rsidRPr="00437BF3">
        <w:rPr>
          <w:rFonts w:ascii="Nobel-Regular" w:hAnsi="Nobel-Regular" w:cs="Nobel-Regular"/>
          <w:bCs/>
          <w:i/>
          <w:sz w:val="20"/>
          <w:szCs w:val="20"/>
          <w:lang w:eastAsia="en-GB"/>
        </w:rPr>
        <w:t>Luxemburg</w:t>
      </w:r>
    </w:p>
    <w:p w:rsidR="00587446" w:rsidRPr="00437BF3" w:rsidRDefault="00587446" w:rsidP="00587446">
      <w:pPr>
        <w:autoSpaceDE w:val="0"/>
        <w:autoSpaceDN w:val="0"/>
        <w:adjustRightInd w:val="0"/>
        <w:spacing w:line="240" w:lineRule="auto"/>
        <w:rPr>
          <w:rFonts w:ascii="Nobel-Regular" w:hAnsi="Nobel-Regular" w:cs="Nobel-Regular"/>
          <w:bCs/>
          <w:sz w:val="20"/>
          <w:szCs w:val="20"/>
          <w:lang w:eastAsia="en-GB"/>
        </w:rPr>
      </w:pPr>
    </w:p>
    <w:p w:rsidR="00587446" w:rsidRPr="00437BF3" w:rsidRDefault="00587446" w:rsidP="00587446">
      <w:pPr>
        <w:autoSpaceDE w:val="0"/>
        <w:autoSpaceDN w:val="0"/>
        <w:adjustRightInd w:val="0"/>
        <w:spacing w:line="240" w:lineRule="auto"/>
        <w:outlineLvl w:val="0"/>
        <w:rPr>
          <w:rFonts w:ascii="Nobel-Regular" w:hAnsi="Nobel-Regular" w:cs="Nobel-Regular"/>
          <w:bCs/>
          <w:sz w:val="20"/>
          <w:szCs w:val="20"/>
          <w:lang w:eastAsia="en-GB"/>
        </w:rPr>
      </w:pPr>
      <w:r>
        <w:rPr>
          <w:rFonts w:ascii="Nobel-Regular" w:hAnsi="Nobel-Regular" w:cs="Nobel-Regular"/>
          <w:bCs/>
          <w:sz w:val="20"/>
          <w:szCs w:val="20"/>
          <w:lang w:eastAsia="en-GB"/>
        </w:rPr>
        <w:t>Dr. Gérard Raulet, Betreuer der Doktorarbeit</w:t>
      </w:r>
    </w:p>
    <w:p w:rsidR="00587446" w:rsidRPr="00437BF3" w:rsidRDefault="00587446" w:rsidP="00587446">
      <w:pPr>
        <w:autoSpaceDE w:val="0"/>
        <w:autoSpaceDN w:val="0"/>
        <w:adjustRightInd w:val="0"/>
        <w:spacing w:line="240" w:lineRule="auto"/>
        <w:rPr>
          <w:rFonts w:ascii="Nobel-Regular" w:hAnsi="Nobel-Regular" w:cs="Nobel-Regular"/>
          <w:bCs/>
          <w:i/>
          <w:sz w:val="20"/>
          <w:szCs w:val="20"/>
          <w:lang w:eastAsia="en-GB"/>
        </w:rPr>
      </w:pPr>
      <w:r w:rsidRPr="00437BF3">
        <w:rPr>
          <w:rFonts w:ascii="Nobel-Regular" w:hAnsi="Nobel-Regular" w:cs="Nobel-Regular"/>
          <w:bCs/>
          <w:i/>
          <w:sz w:val="20"/>
          <w:szCs w:val="20"/>
          <w:lang w:eastAsia="en-GB"/>
        </w:rPr>
        <w:t xml:space="preserve">Professor, </w:t>
      </w:r>
      <w:proofErr w:type="spellStart"/>
      <w:r w:rsidRPr="00186E64">
        <w:rPr>
          <w:rFonts w:ascii="Nobel-Regular" w:hAnsi="Nobel-Regular" w:cs="Nobel-Regular"/>
          <w:bCs/>
          <w:i/>
          <w:sz w:val="20"/>
          <w:szCs w:val="20"/>
          <w:lang w:eastAsia="en-GB"/>
        </w:rPr>
        <w:t>Université</w:t>
      </w:r>
      <w:proofErr w:type="spellEnd"/>
      <w:r w:rsidRPr="00186E64">
        <w:rPr>
          <w:rFonts w:ascii="Nobel-Regular" w:hAnsi="Nobel-Regular" w:cs="Nobel-Regular"/>
          <w:bCs/>
          <w:i/>
          <w:sz w:val="20"/>
          <w:szCs w:val="20"/>
          <w:lang w:eastAsia="en-GB"/>
        </w:rPr>
        <w:t xml:space="preserve"> Paris-</w:t>
      </w:r>
      <w:proofErr w:type="spellStart"/>
      <w:r w:rsidRPr="00186E64">
        <w:rPr>
          <w:rFonts w:ascii="Nobel-Regular" w:hAnsi="Nobel-Regular" w:cs="Nobel-Regular"/>
          <w:bCs/>
          <w:i/>
          <w:sz w:val="20"/>
          <w:szCs w:val="20"/>
          <w:lang w:eastAsia="en-GB"/>
        </w:rPr>
        <w:t>Sorbonne</w:t>
      </w:r>
      <w:proofErr w:type="spellEnd"/>
    </w:p>
    <w:p w:rsidR="00587446" w:rsidRPr="00437BF3" w:rsidRDefault="00587446" w:rsidP="00587446">
      <w:pPr>
        <w:autoSpaceDE w:val="0"/>
        <w:autoSpaceDN w:val="0"/>
        <w:adjustRightInd w:val="0"/>
        <w:spacing w:line="240" w:lineRule="auto"/>
        <w:rPr>
          <w:rFonts w:ascii="Nobel-Regular" w:hAnsi="Nobel-Regular" w:cs="Nobel-Regular"/>
          <w:bCs/>
          <w:sz w:val="20"/>
          <w:szCs w:val="20"/>
          <w:lang w:eastAsia="en-GB"/>
        </w:rPr>
      </w:pPr>
    </w:p>
    <w:p w:rsidR="00587446" w:rsidRPr="00437BF3" w:rsidRDefault="00587446" w:rsidP="00587446">
      <w:pPr>
        <w:autoSpaceDE w:val="0"/>
        <w:autoSpaceDN w:val="0"/>
        <w:adjustRightInd w:val="0"/>
        <w:spacing w:line="240" w:lineRule="auto"/>
        <w:outlineLvl w:val="0"/>
        <w:rPr>
          <w:rFonts w:ascii="Nobel-Regular" w:hAnsi="Nobel-Regular" w:cs="Nobel-Regular"/>
          <w:bCs/>
          <w:sz w:val="20"/>
          <w:szCs w:val="20"/>
          <w:lang w:eastAsia="en-GB"/>
        </w:rPr>
      </w:pPr>
      <w:r>
        <w:rPr>
          <w:rFonts w:ascii="Nobel-Regular" w:hAnsi="Nobel-Regular" w:cs="Nobel-Regular"/>
          <w:bCs/>
          <w:sz w:val="20"/>
          <w:szCs w:val="20"/>
          <w:lang w:eastAsia="en-GB"/>
        </w:rPr>
        <w:t xml:space="preserve">Dr. Stefan </w:t>
      </w:r>
      <w:proofErr w:type="spellStart"/>
      <w:r>
        <w:rPr>
          <w:rFonts w:ascii="Nobel-Regular" w:hAnsi="Nobel-Regular" w:cs="Nobel-Regular"/>
          <w:bCs/>
          <w:sz w:val="20"/>
          <w:szCs w:val="20"/>
          <w:lang w:eastAsia="en-GB"/>
        </w:rPr>
        <w:t>Braum</w:t>
      </w:r>
      <w:proofErr w:type="spellEnd"/>
      <w:r w:rsidRPr="00437BF3">
        <w:rPr>
          <w:rFonts w:ascii="Nobel-Regular" w:hAnsi="Nobel-Regular" w:cs="Nobel-Regular"/>
          <w:bCs/>
          <w:sz w:val="20"/>
          <w:szCs w:val="20"/>
          <w:lang w:eastAsia="en-GB"/>
        </w:rPr>
        <w:t>, Vorsitzender</w:t>
      </w:r>
      <w:r>
        <w:rPr>
          <w:rFonts w:ascii="Nobel-Regular" w:hAnsi="Nobel-Regular" w:cs="Nobel-Regular"/>
          <w:bCs/>
          <w:sz w:val="20"/>
          <w:szCs w:val="20"/>
          <w:lang w:eastAsia="en-GB"/>
        </w:rPr>
        <w:t xml:space="preserve"> der Prüfungskommission</w:t>
      </w:r>
    </w:p>
    <w:p w:rsidR="00587446" w:rsidRPr="00437BF3" w:rsidRDefault="00587446" w:rsidP="00587446">
      <w:pPr>
        <w:autoSpaceDE w:val="0"/>
        <w:autoSpaceDN w:val="0"/>
        <w:adjustRightInd w:val="0"/>
        <w:spacing w:line="240" w:lineRule="auto"/>
        <w:rPr>
          <w:rFonts w:ascii="Nobel-Regular" w:hAnsi="Nobel-Regular" w:cs="Nobel-Regular"/>
          <w:bCs/>
          <w:i/>
          <w:sz w:val="20"/>
          <w:szCs w:val="20"/>
          <w:lang w:eastAsia="en-GB"/>
        </w:rPr>
      </w:pPr>
      <w:r w:rsidRPr="00437BF3">
        <w:rPr>
          <w:rFonts w:ascii="Nobel-Regular" w:hAnsi="Nobel-Regular" w:cs="Nobel-Regular"/>
          <w:bCs/>
          <w:i/>
          <w:sz w:val="20"/>
          <w:szCs w:val="20"/>
          <w:lang w:eastAsia="en-GB"/>
        </w:rPr>
        <w:t>Professor, Universit</w:t>
      </w:r>
      <w:r>
        <w:rPr>
          <w:rFonts w:ascii="Nobel-Regular" w:hAnsi="Nobel-Regular" w:cs="Nobel-Regular"/>
          <w:bCs/>
          <w:i/>
          <w:sz w:val="20"/>
          <w:szCs w:val="20"/>
          <w:lang w:eastAsia="en-GB"/>
        </w:rPr>
        <w:t xml:space="preserve">ät </w:t>
      </w:r>
      <w:r w:rsidRPr="00437BF3">
        <w:rPr>
          <w:rFonts w:ascii="Nobel-Regular" w:hAnsi="Nobel-Regular" w:cs="Nobel-Regular"/>
          <w:bCs/>
          <w:i/>
          <w:sz w:val="20"/>
          <w:szCs w:val="20"/>
          <w:lang w:eastAsia="en-GB"/>
        </w:rPr>
        <w:t>Luxemburg</w:t>
      </w:r>
    </w:p>
    <w:p w:rsidR="00587446" w:rsidRPr="00437BF3" w:rsidRDefault="00587446" w:rsidP="00587446">
      <w:pPr>
        <w:autoSpaceDE w:val="0"/>
        <w:autoSpaceDN w:val="0"/>
        <w:adjustRightInd w:val="0"/>
        <w:spacing w:line="240" w:lineRule="auto"/>
        <w:rPr>
          <w:rFonts w:ascii="Nobel-Regular" w:hAnsi="Nobel-Regular" w:cs="Nobel-Regular"/>
          <w:bCs/>
          <w:sz w:val="20"/>
          <w:szCs w:val="20"/>
          <w:lang w:eastAsia="en-GB"/>
        </w:rPr>
      </w:pPr>
    </w:p>
    <w:p w:rsidR="00587446" w:rsidRPr="00437BF3" w:rsidRDefault="00587446" w:rsidP="00587446">
      <w:pPr>
        <w:autoSpaceDE w:val="0"/>
        <w:autoSpaceDN w:val="0"/>
        <w:adjustRightInd w:val="0"/>
        <w:spacing w:line="240" w:lineRule="auto"/>
        <w:rPr>
          <w:rFonts w:ascii="Nobel-Regular" w:hAnsi="Nobel-Regular" w:cs="Nobel-Regular"/>
          <w:bCs/>
          <w:sz w:val="20"/>
          <w:szCs w:val="20"/>
          <w:lang w:eastAsia="en-GB"/>
        </w:rPr>
      </w:pPr>
      <w:r>
        <w:rPr>
          <w:rFonts w:ascii="Nobel-Regular" w:hAnsi="Nobel-Regular" w:cs="Nobel-Regular"/>
          <w:bCs/>
          <w:sz w:val="20"/>
          <w:szCs w:val="20"/>
          <w:lang w:eastAsia="en-GB"/>
        </w:rPr>
        <w:t>Dr. Rolf Parr</w:t>
      </w:r>
    </w:p>
    <w:p w:rsidR="00587446" w:rsidRPr="00437BF3" w:rsidRDefault="00587446" w:rsidP="00587446">
      <w:pPr>
        <w:autoSpaceDE w:val="0"/>
        <w:autoSpaceDN w:val="0"/>
        <w:adjustRightInd w:val="0"/>
        <w:spacing w:line="240" w:lineRule="auto"/>
        <w:rPr>
          <w:rFonts w:ascii="Nobel-Regular" w:hAnsi="Nobel-Regular" w:cs="Nobel-Regular"/>
          <w:bCs/>
          <w:i/>
          <w:sz w:val="20"/>
          <w:szCs w:val="20"/>
          <w:lang w:eastAsia="en-GB"/>
        </w:rPr>
      </w:pPr>
      <w:r>
        <w:rPr>
          <w:rFonts w:ascii="Nobel-Regular" w:hAnsi="Nobel-Regular" w:cs="Nobel-Regular"/>
          <w:bCs/>
          <w:i/>
          <w:sz w:val="20"/>
          <w:szCs w:val="20"/>
          <w:lang w:eastAsia="en-GB"/>
        </w:rPr>
        <w:t>Professor, Universität Duisburg-Essen</w:t>
      </w:r>
    </w:p>
    <w:p w:rsidR="00587446" w:rsidRPr="00437BF3" w:rsidRDefault="00587446" w:rsidP="00587446">
      <w:pPr>
        <w:autoSpaceDE w:val="0"/>
        <w:autoSpaceDN w:val="0"/>
        <w:adjustRightInd w:val="0"/>
        <w:spacing w:line="240" w:lineRule="auto"/>
        <w:rPr>
          <w:rFonts w:ascii="Nobel-Regular" w:hAnsi="Nobel-Regular" w:cs="Nobel-Regular"/>
          <w:bCs/>
          <w:sz w:val="20"/>
          <w:szCs w:val="20"/>
          <w:lang w:eastAsia="en-GB"/>
        </w:rPr>
      </w:pPr>
    </w:p>
    <w:p w:rsidR="00587446" w:rsidRPr="00437BF3" w:rsidRDefault="00587446" w:rsidP="00587446">
      <w:pPr>
        <w:autoSpaceDE w:val="0"/>
        <w:autoSpaceDN w:val="0"/>
        <w:adjustRightInd w:val="0"/>
        <w:spacing w:line="240" w:lineRule="auto"/>
        <w:outlineLvl w:val="0"/>
        <w:rPr>
          <w:rFonts w:ascii="Nobel-Regular" w:hAnsi="Nobel-Regular" w:cs="Nobel-Regular"/>
          <w:bCs/>
          <w:sz w:val="20"/>
          <w:szCs w:val="20"/>
          <w:lang w:eastAsia="en-GB"/>
        </w:rPr>
      </w:pPr>
      <w:r>
        <w:rPr>
          <w:rFonts w:ascii="Nobel-Regular" w:hAnsi="Nobel-Regular" w:cs="Nobel-Regular"/>
          <w:bCs/>
          <w:sz w:val="20"/>
          <w:szCs w:val="20"/>
          <w:lang w:eastAsia="en-GB"/>
        </w:rPr>
        <w:t>Dr. Bart Philipsen</w:t>
      </w:r>
    </w:p>
    <w:p w:rsidR="00587446" w:rsidRDefault="00587446" w:rsidP="00587446">
      <w:pPr>
        <w:autoSpaceDE w:val="0"/>
        <w:autoSpaceDN w:val="0"/>
        <w:adjustRightInd w:val="0"/>
        <w:spacing w:line="240" w:lineRule="auto"/>
        <w:rPr>
          <w:rFonts w:ascii="Nobel-Regular" w:hAnsi="Nobel-Regular" w:cs="Nobel-Regular"/>
          <w:bCs/>
          <w:i/>
          <w:sz w:val="20"/>
          <w:szCs w:val="20"/>
          <w:lang w:eastAsia="en-GB"/>
        </w:rPr>
      </w:pPr>
      <w:r>
        <w:rPr>
          <w:rFonts w:ascii="Nobel-Regular" w:hAnsi="Nobel-Regular" w:cs="Nobel-Regular"/>
          <w:bCs/>
          <w:i/>
          <w:sz w:val="20"/>
          <w:szCs w:val="20"/>
          <w:lang w:eastAsia="en-GB"/>
        </w:rPr>
        <w:t>Professor</w:t>
      </w:r>
      <w:r w:rsidRPr="00437BF3">
        <w:rPr>
          <w:rFonts w:ascii="Nobel-Regular" w:hAnsi="Nobel-Regular" w:cs="Nobel-Regular"/>
          <w:bCs/>
          <w:i/>
          <w:sz w:val="20"/>
          <w:szCs w:val="20"/>
          <w:lang w:eastAsia="en-GB"/>
        </w:rPr>
        <w:t>, Universit</w:t>
      </w:r>
      <w:r>
        <w:rPr>
          <w:rFonts w:ascii="Nobel-Regular" w:hAnsi="Nobel-Regular" w:cs="Nobel-Regular"/>
          <w:bCs/>
          <w:i/>
          <w:sz w:val="20"/>
          <w:szCs w:val="20"/>
          <w:lang w:eastAsia="en-GB"/>
        </w:rPr>
        <w:t>ät Leuven</w:t>
      </w:r>
    </w:p>
    <w:p w:rsidR="00587446" w:rsidRDefault="00587446" w:rsidP="00587446">
      <w:pPr>
        <w:autoSpaceDE w:val="0"/>
        <w:autoSpaceDN w:val="0"/>
        <w:adjustRightInd w:val="0"/>
        <w:spacing w:line="240" w:lineRule="auto"/>
        <w:outlineLvl w:val="0"/>
        <w:rPr>
          <w:rFonts w:ascii="Nobel-Regular" w:hAnsi="Nobel-Regular" w:cs="Nobel-Regular"/>
          <w:bCs/>
          <w:sz w:val="20"/>
          <w:szCs w:val="20"/>
          <w:lang w:eastAsia="en-GB"/>
        </w:rPr>
      </w:pPr>
    </w:p>
    <w:p w:rsidR="00587446" w:rsidRPr="00437BF3" w:rsidRDefault="00587446" w:rsidP="00587446">
      <w:pPr>
        <w:autoSpaceDE w:val="0"/>
        <w:autoSpaceDN w:val="0"/>
        <w:adjustRightInd w:val="0"/>
        <w:spacing w:line="240" w:lineRule="auto"/>
        <w:outlineLvl w:val="0"/>
        <w:rPr>
          <w:rFonts w:ascii="Nobel-Regular" w:hAnsi="Nobel-Regular" w:cs="Nobel-Regular"/>
          <w:bCs/>
          <w:sz w:val="20"/>
          <w:szCs w:val="20"/>
          <w:lang w:eastAsia="en-GB"/>
        </w:rPr>
      </w:pPr>
      <w:r>
        <w:rPr>
          <w:rFonts w:ascii="Nobel-Regular" w:hAnsi="Nobel-Regular" w:cs="Nobel-Regular"/>
          <w:bCs/>
          <w:sz w:val="20"/>
          <w:szCs w:val="20"/>
          <w:lang w:eastAsia="en-GB"/>
        </w:rPr>
        <w:t xml:space="preserve">Dr. Olivier </w:t>
      </w:r>
      <w:proofErr w:type="spellStart"/>
      <w:r>
        <w:rPr>
          <w:rFonts w:ascii="Nobel-Regular" w:hAnsi="Nobel-Regular" w:cs="Nobel-Regular"/>
          <w:bCs/>
          <w:sz w:val="20"/>
          <w:szCs w:val="20"/>
          <w:lang w:eastAsia="en-GB"/>
        </w:rPr>
        <w:t>Agard</w:t>
      </w:r>
      <w:proofErr w:type="spellEnd"/>
    </w:p>
    <w:p w:rsidR="00587446" w:rsidRPr="00437BF3" w:rsidRDefault="00587446" w:rsidP="00587446">
      <w:pPr>
        <w:autoSpaceDE w:val="0"/>
        <w:autoSpaceDN w:val="0"/>
        <w:adjustRightInd w:val="0"/>
        <w:spacing w:line="240" w:lineRule="auto"/>
        <w:rPr>
          <w:rFonts w:ascii="Nobel-Regular" w:hAnsi="Nobel-Regular" w:cs="Nobel-Regular"/>
          <w:bCs/>
          <w:i/>
          <w:sz w:val="20"/>
          <w:szCs w:val="20"/>
          <w:lang w:eastAsia="en-GB"/>
        </w:rPr>
      </w:pPr>
      <w:proofErr w:type="spellStart"/>
      <w:r>
        <w:rPr>
          <w:rFonts w:ascii="Nobel-Regular" w:hAnsi="Nobel-Regular" w:cs="Nobel-Regular"/>
          <w:bCs/>
          <w:i/>
          <w:sz w:val="20"/>
          <w:szCs w:val="20"/>
          <w:lang w:eastAsia="en-GB"/>
        </w:rPr>
        <w:t>MCF</w:t>
      </w:r>
      <w:proofErr w:type="spellEnd"/>
      <w:r>
        <w:rPr>
          <w:rFonts w:ascii="Nobel-Regular" w:hAnsi="Nobel-Regular" w:cs="Nobel-Regular"/>
          <w:bCs/>
          <w:i/>
          <w:sz w:val="20"/>
          <w:szCs w:val="20"/>
          <w:lang w:eastAsia="en-GB"/>
        </w:rPr>
        <w:t xml:space="preserve">, </w:t>
      </w:r>
      <w:proofErr w:type="spellStart"/>
      <w:r w:rsidRPr="00186E64">
        <w:rPr>
          <w:rFonts w:ascii="Nobel-Regular" w:hAnsi="Nobel-Regular" w:cs="Nobel-Regular"/>
          <w:bCs/>
          <w:i/>
          <w:sz w:val="20"/>
          <w:szCs w:val="20"/>
          <w:lang w:eastAsia="en-GB"/>
        </w:rPr>
        <w:t>Université</w:t>
      </w:r>
      <w:proofErr w:type="spellEnd"/>
      <w:r w:rsidRPr="00186E64">
        <w:rPr>
          <w:rFonts w:ascii="Nobel-Regular" w:hAnsi="Nobel-Regular" w:cs="Nobel-Regular"/>
          <w:bCs/>
          <w:i/>
          <w:sz w:val="20"/>
          <w:szCs w:val="20"/>
          <w:lang w:eastAsia="en-GB"/>
        </w:rPr>
        <w:t xml:space="preserve"> Paris-</w:t>
      </w:r>
      <w:proofErr w:type="spellStart"/>
      <w:r w:rsidRPr="00186E64">
        <w:rPr>
          <w:rFonts w:ascii="Nobel-Regular" w:hAnsi="Nobel-Regular" w:cs="Nobel-Regular"/>
          <w:bCs/>
          <w:i/>
          <w:sz w:val="20"/>
          <w:szCs w:val="20"/>
          <w:lang w:eastAsia="en-GB"/>
        </w:rPr>
        <w:t>Sorbonne</w:t>
      </w:r>
      <w:proofErr w:type="spellEnd"/>
    </w:p>
    <w:p w:rsidR="00BF616A" w:rsidRPr="000500B8" w:rsidRDefault="00BF616A" w:rsidP="00587446">
      <w:pPr>
        <w:pStyle w:val="Couv1directionetjury"/>
        <w:rPr>
          <w:sz w:val="22"/>
          <w:szCs w:val="22"/>
          <w:lang w:val="de-DE"/>
        </w:rPr>
        <w:sectPr w:rsidR="00BF616A" w:rsidRPr="000500B8" w:rsidSect="00BF616A">
          <w:pgSz w:w="11900" w:h="16840"/>
          <w:pgMar w:top="851" w:right="1418" w:bottom="709" w:left="1418" w:header="709" w:footer="709" w:gutter="0"/>
          <w:cols w:space="708"/>
          <w:docGrid w:linePitch="360"/>
        </w:sectPr>
      </w:pPr>
    </w:p>
    <w:p w:rsidR="00C0654C" w:rsidRPr="00C0654C" w:rsidRDefault="00B5120D" w:rsidP="00C0654C">
      <w:pPr>
        <w:pStyle w:val="Title"/>
        <w:rPr>
          <w:noProof/>
          <w:color w:val="auto"/>
        </w:rPr>
      </w:pPr>
      <w:r w:rsidRPr="0050328E">
        <w:rPr>
          <w:color w:val="auto"/>
        </w:rPr>
        <w:lastRenderedPageBreak/>
        <w:t>INHALTSVERZEICHNIS</w:t>
      </w:r>
      <w:r w:rsidR="00CA2A8F" w:rsidRPr="0050328E">
        <w:rPr>
          <w:color w:val="auto"/>
        </w:rPr>
        <w:t xml:space="preserve"> </w:t>
      </w:r>
      <w:bookmarkEnd w:id="0"/>
      <w:r w:rsidR="00C0654C">
        <w:rPr>
          <w:color w:val="auto"/>
          <w:sz w:val="20"/>
          <w:szCs w:val="20"/>
        </w:rPr>
        <w:t xml:space="preserve"> </w:t>
      </w:r>
      <w:r w:rsidR="00D90DB9" w:rsidRPr="0050328E">
        <w:rPr>
          <w:lang w:val="fr-FR"/>
        </w:rPr>
        <w:fldChar w:fldCharType="begin"/>
      </w:r>
      <w:r w:rsidR="00D90DB9" w:rsidRPr="0050328E">
        <w:instrText xml:space="preserve"> TOC \o \h \z \u </w:instrText>
      </w:r>
      <w:r w:rsidR="00D90DB9" w:rsidRPr="0050328E">
        <w:rPr>
          <w:lang w:val="fr-FR"/>
        </w:rPr>
        <w:fldChar w:fldCharType="separate"/>
      </w:r>
      <w:r w:rsidR="00211C20">
        <w:rPr>
          <w:rStyle w:val="Hyperlink"/>
          <w:noProof/>
        </w:rPr>
        <w:t xml:space="preserve"> </w:t>
      </w:r>
    </w:p>
    <w:p w:rsidR="00C0654C" w:rsidRDefault="004814A8" w:rsidP="00211C20">
      <w:pPr>
        <w:pStyle w:val="TOC5"/>
        <w:ind w:left="0"/>
        <w:rPr>
          <w:rStyle w:val="Hyperlink"/>
          <w:noProof/>
        </w:rPr>
      </w:pPr>
      <w:hyperlink w:anchor="_Toc427144180" w:history="1">
        <w:r w:rsidR="00C0654C" w:rsidRPr="00C0654C">
          <w:rPr>
            <w:rStyle w:val="Hyperlink"/>
            <w:b/>
            <w:noProof/>
          </w:rPr>
          <w:t>EINLEITUNG</w:t>
        </w:r>
        <w:r w:rsidR="00C0654C">
          <w:rPr>
            <w:noProof/>
            <w:webHidden/>
          </w:rPr>
          <w:tab/>
        </w:r>
        <w:r w:rsidR="00C0654C">
          <w:rPr>
            <w:noProof/>
            <w:webHidden/>
          </w:rPr>
          <w:fldChar w:fldCharType="begin"/>
        </w:r>
        <w:r w:rsidR="00C0654C">
          <w:rPr>
            <w:noProof/>
            <w:webHidden/>
          </w:rPr>
          <w:instrText xml:space="preserve"> PAGEREF _Toc427144180 \h </w:instrText>
        </w:r>
        <w:r w:rsidR="00C0654C">
          <w:rPr>
            <w:noProof/>
            <w:webHidden/>
          </w:rPr>
        </w:r>
        <w:r w:rsidR="00C0654C">
          <w:rPr>
            <w:noProof/>
            <w:webHidden/>
          </w:rPr>
          <w:fldChar w:fldCharType="separate"/>
        </w:r>
        <w:r w:rsidR="00815113">
          <w:rPr>
            <w:noProof/>
            <w:webHidden/>
          </w:rPr>
          <w:t>4</w:t>
        </w:r>
        <w:r w:rsidR="00C0654C">
          <w:rPr>
            <w:noProof/>
            <w:webHidden/>
          </w:rPr>
          <w:fldChar w:fldCharType="end"/>
        </w:r>
      </w:hyperlink>
    </w:p>
    <w:p w:rsidR="00C0654C" w:rsidRPr="00C0654C" w:rsidRDefault="00C0654C" w:rsidP="00C0654C">
      <w:pPr>
        <w:rPr>
          <w:noProof/>
        </w:rPr>
      </w:pPr>
    </w:p>
    <w:p w:rsidR="00C0654C" w:rsidRDefault="004814A8" w:rsidP="00211C20">
      <w:pPr>
        <w:pStyle w:val="TOC5"/>
        <w:ind w:left="0"/>
        <w:rPr>
          <w:rFonts w:eastAsiaTheme="minorEastAsia"/>
          <w:noProof/>
          <w:lang w:eastAsia="de-DE"/>
        </w:rPr>
      </w:pPr>
      <w:hyperlink w:anchor="_Toc427144181" w:history="1">
        <w:r w:rsidR="00C0654C" w:rsidRPr="00F1634E">
          <w:rPr>
            <w:rStyle w:val="Hyperlink"/>
            <w:b/>
            <w:noProof/>
          </w:rPr>
          <w:t>KAPITEL I</w:t>
        </w:r>
        <w:r w:rsidR="00C0654C">
          <w:rPr>
            <w:noProof/>
            <w:webHidden/>
          </w:rPr>
          <w:tab/>
        </w:r>
        <w:r w:rsidR="00C0654C">
          <w:rPr>
            <w:noProof/>
            <w:webHidden/>
          </w:rPr>
          <w:fldChar w:fldCharType="begin"/>
        </w:r>
        <w:r w:rsidR="00C0654C">
          <w:rPr>
            <w:noProof/>
            <w:webHidden/>
          </w:rPr>
          <w:instrText xml:space="preserve"> PAGEREF _Toc427144181 \h </w:instrText>
        </w:r>
        <w:r w:rsidR="00C0654C">
          <w:rPr>
            <w:noProof/>
            <w:webHidden/>
          </w:rPr>
        </w:r>
        <w:r w:rsidR="00C0654C">
          <w:rPr>
            <w:noProof/>
            <w:webHidden/>
          </w:rPr>
          <w:fldChar w:fldCharType="separate"/>
        </w:r>
        <w:r w:rsidR="00815113">
          <w:rPr>
            <w:noProof/>
            <w:webHidden/>
          </w:rPr>
          <w:t>11</w:t>
        </w:r>
        <w:r w:rsidR="00C0654C">
          <w:rPr>
            <w:noProof/>
            <w:webHidden/>
          </w:rPr>
          <w:fldChar w:fldCharType="end"/>
        </w:r>
      </w:hyperlink>
    </w:p>
    <w:p w:rsidR="00C0654C" w:rsidRDefault="004814A8" w:rsidP="00C0654C">
      <w:pPr>
        <w:pStyle w:val="TOC1"/>
        <w:rPr>
          <w:rFonts w:eastAsiaTheme="minorEastAsia"/>
          <w:noProof/>
          <w:lang w:eastAsia="de-DE"/>
        </w:rPr>
      </w:pPr>
      <w:hyperlink w:anchor="_Toc427144182" w:history="1">
        <w:r w:rsidR="00C0654C" w:rsidRPr="00A242AA">
          <w:rPr>
            <w:rStyle w:val="Hyperlink"/>
            <w:noProof/>
          </w:rPr>
          <w:t>I.</w:t>
        </w:r>
        <w:r w:rsidR="00C0654C">
          <w:rPr>
            <w:rFonts w:eastAsiaTheme="minorEastAsia"/>
            <w:noProof/>
            <w:lang w:eastAsia="de-DE"/>
          </w:rPr>
          <w:tab/>
        </w:r>
        <w:r w:rsidR="00C0654C" w:rsidRPr="00A242AA">
          <w:rPr>
            <w:rStyle w:val="Hyperlink"/>
            <w:noProof/>
          </w:rPr>
          <w:t>Einleitung</w:t>
        </w:r>
        <w:r w:rsidR="00C0654C">
          <w:rPr>
            <w:noProof/>
            <w:webHidden/>
          </w:rPr>
          <w:tab/>
        </w:r>
        <w:r w:rsidR="00C0654C">
          <w:rPr>
            <w:noProof/>
            <w:webHidden/>
          </w:rPr>
          <w:fldChar w:fldCharType="begin"/>
        </w:r>
        <w:r w:rsidR="00C0654C">
          <w:rPr>
            <w:noProof/>
            <w:webHidden/>
          </w:rPr>
          <w:instrText xml:space="preserve"> PAGEREF _Toc427144182 \h </w:instrText>
        </w:r>
        <w:r w:rsidR="00C0654C">
          <w:rPr>
            <w:noProof/>
            <w:webHidden/>
          </w:rPr>
        </w:r>
        <w:r w:rsidR="00C0654C">
          <w:rPr>
            <w:noProof/>
            <w:webHidden/>
          </w:rPr>
          <w:fldChar w:fldCharType="separate"/>
        </w:r>
        <w:r w:rsidR="00815113">
          <w:rPr>
            <w:noProof/>
            <w:webHidden/>
          </w:rPr>
          <w:t>11</w:t>
        </w:r>
        <w:r w:rsidR="00C0654C">
          <w:rPr>
            <w:noProof/>
            <w:webHidden/>
          </w:rPr>
          <w:fldChar w:fldCharType="end"/>
        </w:r>
      </w:hyperlink>
    </w:p>
    <w:p w:rsidR="00C0654C" w:rsidRDefault="004814A8" w:rsidP="00C0654C">
      <w:pPr>
        <w:pStyle w:val="TOC1"/>
        <w:rPr>
          <w:rFonts w:eastAsiaTheme="minorEastAsia"/>
          <w:noProof/>
          <w:lang w:eastAsia="de-DE"/>
        </w:rPr>
      </w:pPr>
      <w:hyperlink w:anchor="_Toc427144183" w:history="1">
        <w:r w:rsidR="00C0654C" w:rsidRPr="00A242AA">
          <w:rPr>
            <w:rStyle w:val="Hyperlink"/>
            <w:noProof/>
          </w:rPr>
          <w:t>II.</w:t>
        </w:r>
        <w:r w:rsidR="00C0654C">
          <w:rPr>
            <w:rFonts w:eastAsiaTheme="minorEastAsia"/>
            <w:noProof/>
            <w:lang w:eastAsia="de-DE"/>
          </w:rPr>
          <w:tab/>
        </w:r>
        <w:r w:rsidR="00C0654C" w:rsidRPr="00A242AA">
          <w:rPr>
            <w:rStyle w:val="Hyperlink"/>
            <w:noProof/>
          </w:rPr>
          <w:t>Recht und Literatur: Analogien und Interdependenzen</w:t>
        </w:r>
        <w:r w:rsidR="00C0654C">
          <w:rPr>
            <w:noProof/>
            <w:webHidden/>
          </w:rPr>
          <w:tab/>
        </w:r>
        <w:r w:rsidR="00C0654C">
          <w:rPr>
            <w:noProof/>
            <w:webHidden/>
          </w:rPr>
          <w:fldChar w:fldCharType="begin"/>
        </w:r>
        <w:r w:rsidR="00C0654C">
          <w:rPr>
            <w:noProof/>
            <w:webHidden/>
          </w:rPr>
          <w:instrText xml:space="preserve"> PAGEREF _Toc427144183 \h </w:instrText>
        </w:r>
        <w:r w:rsidR="00C0654C">
          <w:rPr>
            <w:noProof/>
            <w:webHidden/>
          </w:rPr>
        </w:r>
        <w:r w:rsidR="00C0654C">
          <w:rPr>
            <w:noProof/>
            <w:webHidden/>
          </w:rPr>
          <w:fldChar w:fldCharType="separate"/>
        </w:r>
        <w:r w:rsidR="00815113">
          <w:rPr>
            <w:noProof/>
            <w:webHidden/>
          </w:rPr>
          <w:t>13</w:t>
        </w:r>
        <w:r w:rsidR="00C0654C">
          <w:rPr>
            <w:noProof/>
            <w:webHidden/>
          </w:rPr>
          <w:fldChar w:fldCharType="end"/>
        </w:r>
      </w:hyperlink>
    </w:p>
    <w:p w:rsidR="00C0654C" w:rsidRPr="00C0654C" w:rsidRDefault="004814A8" w:rsidP="00C0654C">
      <w:pPr>
        <w:pStyle w:val="TOC2"/>
        <w:rPr>
          <w:rFonts w:eastAsiaTheme="minorEastAsia"/>
          <w:lang w:eastAsia="de-DE"/>
        </w:rPr>
      </w:pPr>
      <w:hyperlink w:anchor="_Toc427144184" w:history="1">
        <w:r w:rsidR="00C0654C" w:rsidRPr="00C0654C">
          <w:rPr>
            <w:rStyle w:val="Hyperlink"/>
          </w:rPr>
          <w:t>1.</w:t>
        </w:r>
        <w:r w:rsidR="00C0654C" w:rsidRPr="00C0654C">
          <w:rPr>
            <w:rFonts w:eastAsiaTheme="minorEastAsia"/>
            <w:lang w:eastAsia="de-DE"/>
          </w:rPr>
          <w:tab/>
        </w:r>
        <w:r w:rsidR="00C0654C" w:rsidRPr="00C0654C">
          <w:rPr>
            <w:rStyle w:val="Hyperlink"/>
          </w:rPr>
          <w:t>Produktionsästhetische Perspektive</w:t>
        </w:r>
        <w:r w:rsidR="00C0654C" w:rsidRPr="00C0654C">
          <w:rPr>
            <w:webHidden/>
          </w:rPr>
          <w:tab/>
        </w:r>
        <w:r w:rsidR="00C0654C" w:rsidRPr="00C0654C">
          <w:rPr>
            <w:webHidden/>
            <w:sz w:val="22"/>
            <w:szCs w:val="22"/>
          </w:rPr>
          <w:fldChar w:fldCharType="begin"/>
        </w:r>
        <w:r w:rsidR="00C0654C" w:rsidRPr="00C0654C">
          <w:rPr>
            <w:webHidden/>
            <w:sz w:val="22"/>
            <w:szCs w:val="22"/>
          </w:rPr>
          <w:instrText xml:space="preserve"> PAGEREF _Toc427144184 \h </w:instrText>
        </w:r>
        <w:r w:rsidR="00C0654C" w:rsidRPr="00C0654C">
          <w:rPr>
            <w:webHidden/>
            <w:sz w:val="22"/>
            <w:szCs w:val="22"/>
          </w:rPr>
        </w:r>
        <w:r w:rsidR="00C0654C" w:rsidRPr="00C0654C">
          <w:rPr>
            <w:webHidden/>
            <w:sz w:val="22"/>
            <w:szCs w:val="22"/>
          </w:rPr>
          <w:fldChar w:fldCharType="separate"/>
        </w:r>
        <w:r w:rsidR="00815113">
          <w:rPr>
            <w:webHidden/>
            <w:sz w:val="22"/>
            <w:szCs w:val="22"/>
          </w:rPr>
          <w:t>14</w:t>
        </w:r>
        <w:r w:rsidR="00C0654C" w:rsidRPr="00C0654C">
          <w:rPr>
            <w:webHidden/>
            <w:sz w:val="22"/>
            <w:szCs w:val="22"/>
          </w:rPr>
          <w:fldChar w:fldCharType="end"/>
        </w:r>
      </w:hyperlink>
    </w:p>
    <w:p w:rsidR="00C0654C" w:rsidRDefault="004814A8" w:rsidP="00C0654C">
      <w:pPr>
        <w:pStyle w:val="TOC2"/>
        <w:rPr>
          <w:rFonts w:eastAsiaTheme="minorEastAsia"/>
          <w:lang w:eastAsia="de-DE"/>
        </w:rPr>
      </w:pPr>
      <w:hyperlink w:anchor="_Toc427144185" w:history="1">
        <w:r w:rsidR="00C0654C" w:rsidRPr="00A242AA">
          <w:rPr>
            <w:rStyle w:val="Hyperlink"/>
          </w:rPr>
          <w:t>2.</w:t>
        </w:r>
        <w:r w:rsidR="00C0654C">
          <w:rPr>
            <w:rFonts w:eastAsiaTheme="minorEastAsia"/>
            <w:lang w:eastAsia="de-DE"/>
          </w:rPr>
          <w:tab/>
        </w:r>
        <w:r w:rsidR="00C0654C" w:rsidRPr="00A242AA">
          <w:rPr>
            <w:rStyle w:val="Hyperlink"/>
          </w:rPr>
          <w:t>Wirkungsästhetische Perspektive</w:t>
        </w:r>
        <w:r w:rsidR="00C0654C">
          <w:rPr>
            <w:webHidden/>
          </w:rPr>
          <w:tab/>
        </w:r>
        <w:r w:rsidR="00C0654C" w:rsidRPr="00C0654C">
          <w:rPr>
            <w:webHidden/>
            <w:sz w:val="22"/>
            <w:szCs w:val="22"/>
          </w:rPr>
          <w:fldChar w:fldCharType="begin"/>
        </w:r>
        <w:r w:rsidR="00C0654C" w:rsidRPr="00C0654C">
          <w:rPr>
            <w:webHidden/>
            <w:sz w:val="22"/>
            <w:szCs w:val="22"/>
          </w:rPr>
          <w:instrText xml:space="preserve"> PAGEREF _Toc427144185 \h </w:instrText>
        </w:r>
        <w:r w:rsidR="00C0654C" w:rsidRPr="00C0654C">
          <w:rPr>
            <w:webHidden/>
            <w:sz w:val="22"/>
            <w:szCs w:val="22"/>
          </w:rPr>
        </w:r>
        <w:r w:rsidR="00C0654C" w:rsidRPr="00C0654C">
          <w:rPr>
            <w:webHidden/>
            <w:sz w:val="22"/>
            <w:szCs w:val="22"/>
          </w:rPr>
          <w:fldChar w:fldCharType="separate"/>
        </w:r>
        <w:r w:rsidR="00815113">
          <w:rPr>
            <w:webHidden/>
            <w:sz w:val="22"/>
            <w:szCs w:val="22"/>
          </w:rPr>
          <w:t>18</w:t>
        </w:r>
        <w:r w:rsidR="00C0654C" w:rsidRPr="00C0654C">
          <w:rPr>
            <w:webHidden/>
            <w:sz w:val="22"/>
            <w:szCs w:val="22"/>
          </w:rPr>
          <w:fldChar w:fldCharType="end"/>
        </w:r>
      </w:hyperlink>
    </w:p>
    <w:p w:rsidR="00C0654C" w:rsidRPr="00C0654C" w:rsidRDefault="004814A8" w:rsidP="00C0654C">
      <w:pPr>
        <w:pStyle w:val="TOC3"/>
        <w:rPr>
          <w:rFonts w:eastAsiaTheme="minorEastAsia"/>
          <w:lang w:eastAsia="de-DE"/>
        </w:rPr>
      </w:pPr>
      <w:hyperlink w:anchor="_Toc427144186" w:history="1">
        <w:r w:rsidR="00C0654C" w:rsidRPr="00C0654C">
          <w:rPr>
            <w:rStyle w:val="Hyperlink"/>
          </w:rPr>
          <w:t>a.</w:t>
        </w:r>
        <w:r w:rsidR="00C0654C" w:rsidRPr="00C0654C">
          <w:rPr>
            <w:rFonts w:eastAsiaTheme="minorEastAsia"/>
            <w:lang w:eastAsia="de-DE"/>
          </w:rPr>
          <w:tab/>
        </w:r>
        <w:r w:rsidR="00C0654C" w:rsidRPr="00C0654C">
          <w:rPr>
            <w:rStyle w:val="Hyperlink"/>
          </w:rPr>
          <w:t xml:space="preserve">Fokus: Recht – </w:t>
        </w:r>
        <w:r w:rsidR="00C0654C" w:rsidRPr="00C0654C">
          <w:rPr>
            <w:rStyle w:val="Hyperlink"/>
            <w:i/>
          </w:rPr>
          <w:t>Law as Literature</w:t>
        </w:r>
        <w:r w:rsidR="00C0654C" w:rsidRPr="00C0654C">
          <w:rPr>
            <w:rStyle w:val="Hyperlink"/>
          </w:rPr>
          <w:t>: Das Recht als Dimension literarisch-narrativer Schöpfung</w:t>
        </w:r>
        <w:r w:rsidR="00C0654C" w:rsidRPr="00C0654C">
          <w:rPr>
            <w:webHidden/>
          </w:rPr>
          <w:tab/>
        </w:r>
        <w:r w:rsidR="00C0654C" w:rsidRPr="00C0654C">
          <w:rPr>
            <w:webHidden/>
            <w:sz w:val="22"/>
            <w:szCs w:val="22"/>
          </w:rPr>
          <w:fldChar w:fldCharType="begin"/>
        </w:r>
        <w:r w:rsidR="00C0654C" w:rsidRPr="00C0654C">
          <w:rPr>
            <w:webHidden/>
            <w:sz w:val="22"/>
            <w:szCs w:val="22"/>
          </w:rPr>
          <w:instrText xml:space="preserve"> PAGEREF _Toc427144186 \h </w:instrText>
        </w:r>
        <w:r w:rsidR="00C0654C" w:rsidRPr="00C0654C">
          <w:rPr>
            <w:webHidden/>
            <w:sz w:val="22"/>
            <w:szCs w:val="22"/>
          </w:rPr>
        </w:r>
        <w:r w:rsidR="00C0654C" w:rsidRPr="00C0654C">
          <w:rPr>
            <w:webHidden/>
            <w:sz w:val="22"/>
            <w:szCs w:val="22"/>
          </w:rPr>
          <w:fldChar w:fldCharType="separate"/>
        </w:r>
        <w:r w:rsidR="00815113">
          <w:rPr>
            <w:webHidden/>
            <w:sz w:val="22"/>
            <w:szCs w:val="22"/>
          </w:rPr>
          <w:t>19</w:t>
        </w:r>
        <w:r w:rsidR="00C0654C" w:rsidRPr="00C0654C">
          <w:rPr>
            <w:webHidden/>
            <w:sz w:val="22"/>
            <w:szCs w:val="22"/>
          </w:rPr>
          <w:fldChar w:fldCharType="end"/>
        </w:r>
      </w:hyperlink>
    </w:p>
    <w:p w:rsidR="00C0654C" w:rsidRDefault="004814A8" w:rsidP="00C0654C">
      <w:pPr>
        <w:pStyle w:val="TOC3"/>
        <w:rPr>
          <w:rFonts w:eastAsiaTheme="minorEastAsia"/>
          <w:lang w:eastAsia="de-DE"/>
        </w:rPr>
      </w:pPr>
      <w:hyperlink w:anchor="_Toc427144187" w:history="1">
        <w:r w:rsidR="00C0654C" w:rsidRPr="00A242AA">
          <w:rPr>
            <w:rStyle w:val="Hyperlink"/>
          </w:rPr>
          <w:t>b.</w:t>
        </w:r>
        <w:r w:rsidR="00C0654C">
          <w:rPr>
            <w:rFonts w:eastAsiaTheme="minorEastAsia"/>
            <w:lang w:eastAsia="de-DE"/>
          </w:rPr>
          <w:tab/>
        </w:r>
        <w:r w:rsidR="00C0654C" w:rsidRPr="00A242AA">
          <w:rPr>
            <w:rStyle w:val="Hyperlink"/>
          </w:rPr>
          <w:t xml:space="preserve">Fokus: Literatur – </w:t>
        </w:r>
        <w:r w:rsidR="00C0654C" w:rsidRPr="00A242AA">
          <w:rPr>
            <w:rStyle w:val="Hyperlink"/>
            <w:i/>
          </w:rPr>
          <w:t>Law in Literature</w:t>
        </w:r>
        <w:r w:rsidR="00C0654C" w:rsidRPr="00A242AA">
          <w:rPr>
            <w:rStyle w:val="Hyperlink"/>
          </w:rPr>
          <w:t>: Literatur als Dimension des Rechts</w:t>
        </w:r>
        <w:r w:rsidR="00C0654C">
          <w:rPr>
            <w:webHidden/>
          </w:rPr>
          <w:tab/>
        </w:r>
        <w:r w:rsidR="00C0654C" w:rsidRPr="00C0654C">
          <w:rPr>
            <w:webHidden/>
            <w:sz w:val="22"/>
            <w:szCs w:val="22"/>
          </w:rPr>
          <w:fldChar w:fldCharType="begin"/>
        </w:r>
        <w:r w:rsidR="00C0654C" w:rsidRPr="00C0654C">
          <w:rPr>
            <w:webHidden/>
            <w:sz w:val="22"/>
            <w:szCs w:val="22"/>
          </w:rPr>
          <w:instrText xml:space="preserve"> PAGEREF _Toc427144187 \h </w:instrText>
        </w:r>
        <w:r w:rsidR="00C0654C" w:rsidRPr="00C0654C">
          <w:rPr>
            <w:webHidden/>
            <w:sz w:val="22"/>
            <w:szCs w:val="22"/>
          </w:rPr>
        </w:r>
        <w:r w:rsidR="00C0654C" w:rsidRPr="00C0654C">
          <w:rPr>
            <w:webHidden/>
            <w:sz w:val="22"/>
            <w:szCs w:val="22"/>
          </w:rPr>
          <w:fldChar w:fldCharType="separate"/>
        </w:r>
        <w:r w:rsidR="00815113">
          <w:rPr>
            <w:webHidden/>
            <w:sz w:val="22"/>
            <w:szCs w:val="22"/>
          </w:rPr>
          <w:t>20</w:t>
        </w:r>
        <w:r w:rsidR="00C0654C" w:rsidRPr="00C0654C">
          <w:rPr>
            <w:webHidden/>
            <w:sz w:val="22"/>
            <w:szCs w:val="22"/>
          </w:rPr>
          <w:fldChar w:fldCharType="end"/>
        </w:r>
      </w:hyperlink>
    </w:p>
    <w:p w:rsidR="00C0654C" w:rsidRDefault="004814A8" w:rsidP="00C0654C">
      <w:pPr>
        <w:pStyle w:val="TOC3"/>
        <w:rPr>
          <w:rFonts w:eastAsiaTheme="minorEastAsia"/>
          <w:lang w:eastAsia="de-DE"/>
        </w:rPr>
      </w:pPr>
      <w:hyperlink w:anchor="_Toc427144188" w:history="1">
        <w:r w:rsidR="00C0654C" w:rsidRPr="00A242AA">
          <w:rPr>
            <w:rStyle w:val="Hyperlink"/>
          </w:rPr>
          <w:t>c.</w:t>
        </w:r>
        <w:r w:rsidR="00C0654C">
          <w:rPr>
            <w:rFonts w:eastAsiaTheme="minorEastAsia"/>
            <w:lang w:eastAsia="de-DE"/>
          </w:rPr>
          <w:tab/>
        </w:r>
        <w:r w:rsidR="00C0654C" w:rsidRPr="00A242AA">
          <w:rPr>
            <w:rStyle w:val="Hyperlink"/>
          </w:rPr>
          <w:t>Zusammenführung: der literarisch-juridische Diskurs in der Perspektive der Kulturgenese</w:t>
        </w:r>
        <w:r w:rsidR="00C0654C">
          <w:rPr>
            <w:webHidden/>
          </w:rPr>
          <w:tab/>
        </w:r>
        <w:r w:rsidR="00C0654C" w:rsidRPr="00C0654C">
          <w:rPr>
            <w:webHidden/>
            <w:sz w:val="22"/>
            <w:szCs w:val="22"/>
          </w:rPr>
          <w:fldChar w:fldCharType="begin"/>
        </w:r>
        <w:r w:rsidR="00C0654C" w:rsidRPr="00C0654C">
          <w:rPr>
            <w:webHidden/>
            <w:sz w:val="22"/>
            <w:szCs w:val="22"/>
          </w:rPr>
          <w:instrText xml:space="preserve"> PAGEREF _Toc427144188 \h </w:instrText>
        </w:r>
        <w:r w:rsidR="00C0654C" w:rsidRPr="00C0654C">
          <w:rPr>
            <w:webHidden/>
            <w:sz w:val="22"/>
            <w:szCs w:val="22"/>
          </w:rPr>
        </w:r>
        <w:r w:rsidR="00C0654C" w:rsidRPr="00C0654C">
          <w:rPr>
            <w:webHidden/>
            <w:sz w:val="22"/>
            <w:szCs w:val="22"/>
          </w:rPr>
          <w:fldChar w:fldCharType="separate"/>
        </w:r>
        <w:r w:rsidR="00815113">
          <w:rPr>
            <w:webHidden/>
            <w:sz w:val="22"/>
            <w:szCs w:val="22"/>
          </w:rPr>
          <w:t>25</w:t>
        </w:r>
        <w:r w:rsidR="00C0654C" w:rsidRPr="00C0654C">
          <w:rPr>
            <w:webHidden/>
            <w:sz w:val="22"/>
            <w:szCs w:val="22"/>
          </w:rPr>
          <w:fldChar w:fldCharType="end"/>
        </w:r>
      </w:hyperlink>
    </w:p>
    <w:p w:rsidR="00C0654C" w:rsidRPr="00C0654C" w:rsidRDefault="004814A8" w:rsidP="00C0654C">
      <w:pPr>
        <w:pStyle w:val="TOC4"/>
        <w:rPr>
          <w:rFonts w:eastAsiaTheme="minorEastAsia"/>
          <w:lang w:eastAsia="de-DE"/>
        </w:rPr>
      </w:pPr>
      <w:hyperlink w:anchor="_Toc427144189" w:history="1">
        <w:r w:rsidR="00C0654C" w:rsidRPr="00C0654C">
          <w:rPr>
            <w:rStyle w:val="Hyperlink"/>
          </w:rPr>
          <w:t>Performativität des literarisch-juridischen Diskurses</w:t>
        </w:r>
        <w:r w:rsidR="00C0654C" w:rsidRPr="00C0654C">
          <w:rPr>
            <w:webHidden/>
          </w:rPr>
          <w:tab/>
        </w:r>
        <w:r w:rsidR="00C0654C" w:rsidRPr="00C0654C">
          <w:rPr>
            <w:i w:val="0"/>
            <w:webHidden/>
            <w:sz w:val="22"/>
            <w:szCs w:val="22"/>
          </w:rPr>
          <w:fldChar w:fldCharType="begin"/>
        </w:r>
        <w:r w:rsidR="00C0654C" w:rsidRPr="00C0654C">
          <w:rPr>
            <w:i w:val="0"/>
            <w:webHidden/>
            <w:sz w:val="22"/>
            <w:szCs w:val="22"/>
          </w:rPr>
          <w:instrText xml:space="preserve"> PAGEREF _Toc427144189 \h </w:instrText>
        </w:r>
        <w:r w:rsidR="00C0654C" w:rsidRPr="00C0654C">
          <w:rPr>
            <w:i w:val="0"/>
            <w:webHidden/>
            <w:sz w:val="22"/>
            <w:szCs w:val="22"/>
          </w:rPr>
        </w:r>
        <w:r w:rsidR="00C0654C" w:rsidRPr="00C0654C">
          <w:rPr>
            <w:i w:val="0"/>
            <w:webHidden/>
            <w:sz w:val="22"/>
            <w:szCs w:val="22"/>
          </w:rPr>
          <w:fldChar w:fldCharType="separate"/>
        </w:r>
        <w:r w:rsidR="00815113">
          <w:rPr>
            <w:i w:val="0"/>
            <w:webHidden/>
            <w:sz w:val="22"/>
            <w:szCs w:val="22"/>
          </w:rPr>
          <w:t>25</w:t>
        </w:r>
        <w:r w:rsidR="00C0654C" w:rsidRPr="00C0654C">
          <w:rPr>
            <w:i w:val="0"/>
            <w:webHidden/>
            <w:sz w:val="22"/>
            <w:szCs w:val="22"/>
          </w:rPr>
          <w:fldChar w:fldCharType="end"/>
        </w:r>
      </w:hyperlink>
    </w:p>
    <w:p w:rsidR="00C0654C" w:rsidRPr="00C0654C" w:rsidRDefault="004814A8" w:rsidP="00C0654C">
      <w:pPr>
        <w:pStyle w:val="TOC4"/>
        <w:rPr>
          <w:rFonts w:eastAsiaTheme="minorEastAsia"/>
          <w:lang w:eastAsia="de-DE"/>
        </w:rPr>
      </w:pPr>
      <w:hyperlink w:anchor="_Toc427144190" w:history="1">
        <w:r w:rsidR="00C0654C" w:rsidRPr="00C0654C">
          <w:rPr>
            <w:rStyle w:val="Hyperlink"/>
          </w:rPr>
          <w:t>Dekonstruktion und Critical Legal Studies</w:t>
        </w:r>
        <w:r w:rsidR="00C0654C" w:rsidRPr="00C0654C">
          <w:rPr>
            <w:webHidden/>
          </w:rPr>
          <w:tab/>
        </w:r>
        <w:r w:rsidR="00C0654C" w:rsidRPr="00C0654C">
          <w:rPr>
            <w:i w:val="0"/>
            <w:webHidden/>
            <w:sz w:val="22"/>
            <w:szCs w:val="22"/>
          </w:rPr>
          <w:fldChar w:fldCharType="begin"/>
        </w:r>
        <w:r w:rsidR="00C0654C" w:rsidRPr="00C0654C">
          <w:rPr>
            <w:i w:val="0"/>
            <w:webHidden/>
            <w:sz w:val="22"/>
            <w:szCs w:val="22"/>
          </w:rPr>
          <w:instrText xml:space="preserve"> PAGEREF _Toc427144190 \h </w:instrText>
        </w:r>
        <w:r w:rsidR="00C0654C" w:rsidRPr="00C0654C">
          <w:rPr>
            <w:i w:val="0"/>
            <w:webHidden/>
            <w:sz w:val="22"/>
            <w:szCs w:val="22"/>
          </w:rPr>
        </w:r>
        <w:r w:rsidR="00C0654C" w:rsidRPr="00C0654C">
          <w:rPr>
            <w:i w:val="0"/>
            <w:webHidden/>
            <w:sz w:val="22"/>
            <w:szCs w:val="22"/>
          </w:rPr>
          <w:fldChar w:fldCharType="separate"/>
        </w:r>
        <w:r w:rsidR="00815113">
          <w:rPr>
            <w:i w:val="0"/>
            <w:webHidden/>
            <w:sz w:val="22"/>
            <w:szCs w:val="22"/>
          </w:rPr>
          <w:t>29</w:t>
        </w:r>
        <w:r w:rsidR="00C0654C" w:rsidRPr="00C0654C">
          <w:rPr>
            <w:i w:val="0"/>
            <w:webHidden/>
            <w:sz w:val="22"/>
            <w:szCs w:val="22"/>
          </w:rPr>
          <w:fldChar w:fldCharType="end"/>
        </w:r>
      </w:hyperlink>
    </w:p>
    <w:p w:rsidR="00C0654C" w:rsidRDefault="004814A8" w:rsidP="00C0654C">
      <w:pPr>
        <w:pStyle w:val="TOC2"/>
        <w:rPr>
          <w:rFonts w:eastAsiaTheme="minorEastAsia"/>
          <w:lang w:eastAsia="de-DE"/>
        </w:rPr>
      </w:pPr>
      <w:hyperlink w:anchor="_Toc427144191" w:history="1">
        <w:r w:rsidR="00C0654C" w:rsidRPr="00A242AA">
          <w:rPr>
            <w:rStyle w:val="Hyperlink"/>
          </w:rPr>
          <w:t>3.</w:t>
        </w:r>
        <w:r w:rsidR="00C0654C">
          <w:rPr>
            <w:rFonts w:eastAsiaTheme="minorEastAsia"/>
            <w:lang w:eastAsia="de-DE"/>
          </w:rPr>
          <w:tab/>
        </w:r>
        <w:r w:rsidR="00C0654C" w:rsidRPr="00A242AA">
          <w:rPr>
            <w:rStyle w:val="Hyperlink"/>
          </w:rPr>
          <w:t>Interpretation und Hermeneutik</w:t>
        </w:r>
        <w:r w:rsidR="00C0654C">
          <w:rPr>
            <w:webHidden/>
          </w:rPr>
          <w:tab/>
        </w:r>
        <w:r w:rsidR="00C0654C" w:rsidRPr="00C0654C">
          <w:rPr>
            <w:webHidden/>
            <w:sz w:val="22"/>
            <w:szCs w:val="22"/>
          </w:rPr>
          <w:fldChar w:fldCharType="begin"/>
        </w:r>
        <w:r w:rsidR="00C0654C" w:rsidRPr="00C0654C">
          <w:rPr>
            <w:webHidden/>
            <w:sz w:val="22"/>
            <w:szCs w:val="22"/>
          </w:rPr>
          <w:instrText xml:space="preserve"> PAGEREF _Toc427144191 \h </w:instrText>
        </w:r>
        <w:r w:rsidR="00C0654C" w:rsidRPr="00C0654C">
          <w:rPr>
            <w:webHidden/>
            <w:sz w:val="22"/>
            <w:szCs w:val="22"/>
          </w:rPr>
        </w:r>
        <w:r w:rsidR="00C0654C" w:rsidRPr="00C0654C">
          <w:rPr>
            <w:webHidden/>
            <w:sz w:val="22"/>
            <w:szCs w:val="22"/>
          </w:rPr>
          <w:fldChar w:fldCharType="separate"/>
        </w:r>
        <w:r w:rsidR="00815113">
          <w:rPr>
            <w:webHidden/>
            <w:sz w:val="22"/>
            <w:szCs w:val="22"/>
          </w:rPr>
          <w:t>34</w:t>
        </w:r>
        <w:r w:rsidR="00C0654C" w:rsidRPr="00C0654C">
          <w:rPr>
            <w:webHidden/>
            <w:sz w:val="22"/>
            <w:szCs w:val="22"/>
          </w:rPr>
          <w:fldChar w:fldCharType="end"/>
        </w:r>
      </w:hyperlink>
    </w:p>
    <w:p w:rsidR="00C0654C" w:rsidRDefault="004814A8" w:rsidP="00C0654C">
      <w:pPr>
        <w:pStyle w:val="TOC2"/>
        <w:rPr>
          <w:rFonts w:eastAsiaTheme="minorEastAsia"/>
          <w:lang w:eastAsia="de-DE"/>
        </w:rPr>
      </w:pPr>
      <w:hyperlink w:anchor="_Toc427144192" w:history="1">
        <w:r w:rsidR="00C0654C" w:rsidRPr="00A242AA">
          <w:rPr>
            <w:rStyle w:val="Hyperlink"/>
            <w:lang w:val="en-US"/>
          </w:rPr>
          <w:t>4.</w:t>
        </w:r>
        <w:r w:rsidR="00C0654C">
          <w:rPr>
            <w:rFonts w:eastAsiaTheme="minorEastAsia"/>
            <w:lang w:eastAsia="de-DE"/>
          </w:rPr>
          <w:tab/>
        </w:r>
        <w:r w:rsidR="00C0654C" w:rsidRPr="00A242AA">
          <w:rPr>
            <w:rStyle w:val="Hyperlink"/>
            <w:lang w:val="en-US"/>
          </w:rPr>
          <w:t>Psychoanalytische</w:t>
        </w:r>
        <w:r w:rsidR="00C0654C" w:rsidRPr="00A242AA">
          <w:rPr>
            <w:rStyle w:val="Hyperlink"/>
          </w:rPr>
          <w:t xml:space="preserve"> Betrachtung</w:t>
        </w:r>
        <w:r w:rsidR="00C0654C">
          <w:rPr>
            <w:webHidden/>
          </w:rPr>
          <w:tab/>
        </w:r>
        <w:r w:rsidR="00C0654C">
          <w:rPr>
            <w:webHidden/>
          </w:rPr>
          <w:fldChar w:fldCharType="begin"/>
        </w:r>
        <w:r w:rsidR="00C0654C">
          <w:rPr>
            <w:webHidden/>
          </w:rPr>
          <w:instrText xml:space="preserve"> PAGEREF _Toc427144192 \h </w:instrText>
        </w:r>
        <w:r w:rsidR="00C0654C">
          <w:rPr>
            <w:webHidden/>
          </w:rPr>
        </w:r>
        <w:r w:rsidR="00C0654C">
          <w:rPr>
            <w:webHidden/>
          </w:rPr>
          <w:fldChar w:fldCharType="separate"/>
        </w:r>
        <w:r w:rsidR="00815113">
          <w:rPr>
            <w:webHidden/>
          </w:rPr>
          <w:t>40</w:t>
        </w:r>
        <w:r w:rsidR="00C0654C">
          <w:rPr>
            <w:webHidden/>
          </w:rPr>
          <w:fldChar w:fldCharType="end"/>
        </w:r>
      </w:hyperlink>
    </w:p>
    <w:p w:rsidR="00C0654C" w:rsidRDefault="004814A8" w:rsidP="00C0654C">
      <w:pPr>
        <w:pStyle w:val="TOC1"/>
        <w:rPr>
          <w:rStyle w:val="Hyperlink"/>
          <w:noProof/>
        </w:rPr>
      </w:pPr>
      <w:hyperlink w:anchor="_Toc427144193" w:history="1">
        <w:r w:rsidR="00C0654C" w:rsidRPr="00A242AA">
          <w:rPr>
            <w:rStyle w:val="Hyperlink"/>
            <w:noProof/>
          </w:rPr>
          <w:t>III.</w:t>
        </w:r>
        <w:r w:rsidR="00C0654C">
          <w:rPr>
            <w:rFonts w:eastAsiaTheme="minorEastAsia"/>
            <w:noProof/>
            <w:lang w:eastAsia="de-DE"/>
          </w:rPr>
          <w:tab/>
        </w:r>
        <w:r w:rsidR="00C0654C" w:rsidRPr="00A242AA">
          <w:rPr>
            <w:rStyle w:val="Hyperlink"/>
            <w:noProof/>
          </w:rPr>
          <w:t>Ein neuer Ansatz: Zusammendenken der verschiedenen Methodologien über das Bindeglied der psychoanalytischen Lesart</w:t>
        </w:r>
        <w:r w:rsidR="00C0654C">
          <w:rPr>
            <w:noProof/>
            <w:webHidden/>
          </w:rPr>
          <w:tab/>
        </w:r>
        <w:r w:rsidR="00C0654C">
          <w:rPr>
            <w:noProof/>
            <w:webHidden/>
          </w:rPr>
          <w:fldChar w:fldCharType="begin"/>
        </w:r>
        <w:r w:rsidR="00C0654C">
          <w:rPr>
            <w:noProof/>
            <w:webHidden/>
          </w:rPr>
          <w:instrText xml:space="preserve"> PAGEREF _Toc427144193 \h </w:instrText>
        </w:r>
        <w:r w:rsidR="00C0654C">
          <w:rPr>
            <w:noProof/>
            <w:webHidden/>
          </w:rPr>
        </w:r>
        <w:r w:rsidR="00C0654C">
          <w:rPr>
            <w:noProof/>
            <w:webHidden/>
          </w:rPr>
          <w:fldChar w:fldCharType="separate"/>
        </w:r>
        <w:r w:rsidR="00815113">
          <w:rPr>
            <w:noProof/>
            <w:webHidden/>
          </w:rPr>
          <w:t>44</w:t>
        </w:r>
        <w:r w:rsidR="00C0654C">
          <w:rPr>
            <w:noProof/>
            <w:webHidden/>
          </w:rPr>
          <w:fldChar w:fldCharType="end"/>
        </w:r>
      </w:hyperlink>
    </w:p>
    <w:p w:rsidR="00C0654C" w:rsidRPr="00C0654C" w:rsidRDefault="00C0654C" w:rsidP="00C0654C">
      <w:pPr>
        <w:rPr>
          <w:noProof/>
        </w:rPr>
      </w:pPr>
    </w:p>
    <w:p w:rsidR="00C0654C" w:rsidRDefault="004814A8" w:rsidP="00211C20">
      <w:pPr>
        <w:pStyle w:val="TOC5"/>
        <w:ind w:left="0"/>
        <w:rPr>
          <w:rFonts w:eastAsiaTheme="minorEastAsia"/>
          <w:noProof/>
          <w:lang w:eastAsia="de-DE"/>
        </w:rPr>
      </w:pPr>
      <w:hyperlink w:anchor="_Toc427144194" w:history="1">
        <w:r w:rsidR="00C0654C" w:rsidRPr="00C0654C">
          <w:rPr>
            <w:rStyle w:val="Hyperlink"/>
            <w:b/>
            <w:noProof/>
          </w:rPr>
          <w:t>KAPITEL II</w:t>
        </w:r>
        <w:r w:rsidR="00C0654C">
          <w:rPr>
            <w:noProof/>
            <w:webHidden/>
          </w:rPr>
          <w:tab/>
        </w:r>
        <w:r w:rsidR="00C0654C">
          <w:rPr>
            <w:noProof/>
            <w:webHidden/>
          </w:rPr>
          <w:fldChar w:fldCharType="begin"/>
        </w:r>
        <w:r w:rsidR="00C0654C">
          <w:rPr>
            <w:noProof/>
            <w:webHidden/>
          </w:rPr>
          <w:instrText xml:space="preserve"> PAGEREF _Toc427144194 \h </w:instrText>
        </w:r>
        <w:r w:rsidR="00C0654C">
          <w:rPr>
            <w:noProof/>
            <w:webHidden/>
          </w:rPr>
        </w:r>
        <w:r w:rsidR="00C0654C">
          <w:rPr>
            <w:noProof/>
            <w:webHidden/>
          </w:rPr>
          <w:fldChar w:fldCharType="separate"/>
        </w:r>
        <w:r w:rsidR="00815113">
          <w:rPr>
            <w:noProof/>
            <w:webHidden/>
          </w:rPr>
          <w:t>49</w:t>
        </w:r>
        <w:r w:rsidR="00C0654C">
          <w:rPr>
            <w:noProof/>
            <w:webHidden/>
          </w:rPr>
          <w:fldChar w:fldCharType="end"/>
        </w:r>
      </w:hyperlink>
    </w:p>
    <w:p w:rsidR="00C0654C" w:rsidRDefault="004814A8" w:rsidP="00C0654C">
      <w:pPr>
        <w:pStyle w:val="TOC1"/>
        <w:rPr>
          <w:rFonts w:eastAsiaTheme="minorEastAsia"/>
          <w:noProof/>
          <w:lang w:eastAsia="de-DE"/>
        </w:rPr>
      </w:pPr>
      <w:hyperlink w:anchor="_Toc427144195" w:history="1">
        <w:r w:rsidR="00C0654C" w:rsidRPr="00A242AA">
          <w:rPr>
            <w:rStyle w:val="Hyperlink"/>
            <w:noProof/>
          </w:rPr>
          <w:t>I.</w:t>
        </w:r>
        <w:r w:rsidR="00C0654C">
          <w:rPr>
            <w:rFonts w:eastAsiaTheme="minorEastAsia"/>
            <w:noProof/>
            <w:lang w:eastAsia="de-DE"/>
          </w:rPr>
          <w:tab/>
        </w:r>
        <w:r w:rsidR="00C0654C" w:rsidRPr="00A242AA">
          <w:rPr>
            <w:rStyle w:val="Hyperlink"/>
            <w:noProof/>
          </w:rPr>
          <w:t>Wort, Bild und Körper – der Mensch und das Recht</w:t>
        </w:r>
        <w:r w:rsidR="00C0654C">
          <w:rPr>
            <w:noProof/>
            <w:webHidden/>
          </w:rPr>
          <w:tab/>
        </w:r>
        <w:r w:rsidR="00C0654C">
          <w:rPr>
            <w:noProof/>
            <w:webHidden/>
          </w:rPr>
          <w:fldChar w:fldCharType="begin"/>
        </w:r>
        <w:r w:rsidR="00C0654C">
          <w:rPr>
            <w:noProof/>
            <w:webHidden/>
          </w:rPr>
          <w:instrText xml:space="preserve"> PAGEREF _Toc427144195 \h </w:instrText>
        </w:r>
        <w:r w:rsidR="00C0654C">
          <w:rPr>
            <w:noProof/>
            <w:webHidden/>
          </w:rPr>
        </w:r>
        <w:r w:rsidR="00C0654C">
          <w:rPr>
            <w:noProof/>
            <w:webHidden/>
          </w:rPr>
          <w:fldChar w:fldCharType="separate"/>
        </w:r>
        <w:r w:rsidR="00815113">
          <w:rPr>
            <w:noProof/>
            <w:webHidden/>
          </w:rPr>
          <w:t>49</w:t>
        </w:r>
        <w:r w:rsidR="00C0654C">
          <w:rPr>
            <w:noProof/>
            <w:webHidden/>
          </w:rPr>
          <w:fldChar w:fldCharType="end"/>
        </w:r>
      </w:hyperlink>
    </w:p>
    <w:p w:rsidR="00C0654C" w:rsidRDefault="004814A8" w:rsidP="00C0654C">
      <w:pPr>
        <w:pStyle w:val="TOC3"/>
        <w:rPr>
          <w:rFonts w:eastAsiaTheme="minorEastAsia"/>
          <w:lang w:eastAsia="de-DE"/>
        </w:rPr>
      </w:pPr>
      <w:hyperlink w:anchor="_Toc427144196" w:history="1">
        <w:r w:rsidR="00C0654C" w:rsidRPr="00A242AA">
          <w:rPr>
            <w:rStyle w:val="Hyperlink"/>
          </w:rPr>
          <w:t>Die Referenz – Begründung der Kultur im Spiegel</w:t>
        </w:r>
        <w:r w:rsidR="00C0654C">
          <w:rPr>
            <w:webHidden/>
          </w:rPr>
          <w:tab/>
        </w:r>
        <w:r w:rsidR="00C0654C" w:rsidRPr="00C0654C">
          <w:rPr>
            <w:webHidden/>
            <w:sz w:val="22"/>
            <w:szCs w:val="22"/>
          </w:rPr>
          <w:fldChar w:fldCharType="begin"/>
        </w:r>
        <w:r w:rsidR="00C0654C" w:rsidRPr="00C0654C">
          <w:rPr>
            <w:webHidden/>
            <w:sz w:val="22"/>
            <w:szCs w:val="22"/>
          </w:rPr>
          <w:instrText xml:space="preserve"> PAGEREF _Toc427144196 \h </w:instrText>
        </w:r>
        <w:r w:rsidR="00C0654C" w:rsidRPr="00C0654C">
          <w:rPr>
            <w:webHidden/>
            <w:sz w:val="22"/>
            <w:szCs w:val="22"/>
          </w:rPr>
        </w:r>
        <w:r w:rsidR="00C0654C" w:rsidRPr="00C0654C">
          <w:rPr>
            <w:webHidden/>
            <w:sz w:val="22"/>
            <w:szCs w:val="22"/>
          </w:rPr>
          <w:fldChar w:fldCharType="separate"/>
        </w:r>
        <w:r w:rsidR="00815113">
          <w:rPr>
            <w:webHidden/>
            <w:sz w:val="22"/>
            <w:szCs w:val="22"/>
          </w:rPr>
          <w:t>53</w:t>
        </w:r>
        <w:r w:rsidR="00C0654C" w:rsidRPr="00C0654C">
          <w:rPr>
            <w:webHidden/>
            <w:sz w:val="22"/>
            <w:szCs w:val="22"/>
          </w:rPr>
          <w:fldChar w:fldCharType="end"/>
        </w:r>
      </w:hyperlink>
    </w:p>
    <w:p w:rsidR="00C0654C" w:rsidRDefault="004814A8" w:rsidP="00C0654C">
      <w:pPr>
        <w:pStyle w:val="TOC3"/>
        <w:rPr>
          <w:rFonts w:eastAsiaTheme="minorEastAsia"/>
          <w:lang w:eastAsia="de-DE"/>
        </w:rPr>
      </w:pPr>
      <w:hyperlink w:anchor="_Toc427144197" w:history="1">
        <w:r w:rsidR="00C0654C" w:rsidRPr="00A242AA">
          <w:rPr>
            <w:rStyle w:val="Hyperlink"/>
          </w:rPr>
          <w:t>Das Dogma – und der strukturelle Platz der Leere</w:t>
        </w:r>
        <w:r w:rsidR="00C0654C">
          <w:rPr>
            <w:webHidden/>
          </w:rPr>
          <w:tab/>
        </w:r>
        <w:r w:rsidR="00C0654C" w:rsidRPr="004904C3">
          <w:rPr>
            <w:webHidden/>
            <w:sz w:val="22"/>
            <w:szCs w:val="22"/>
          </w:rPr>
          <w:fldChar w:fldCharType="begin"/>
        </w:r>
        <w:r w:rsidR="00C0654C" w:rsidRPr="004904C3">
          <w:rPr>
            <w:webHidden/>
            <w:sz w:val="22"/>
            <w:szCs w:val="22"/>
          </w:rPr>
          <w:instrText xml:space="preserve"> PAGEREF _Toc427144197 \h </w:instrText>
        </w:r>
        <w:r w:rsidR="00C0654C" w:rsidRPr="004904C3">
          <w:rPr>
            <w:webHidden/>
            <w:sz w:val="22"/>
            <w:szCs w:val="22"/>
          </w:rPr>
        </w:r>
        <w:r w:rsidR="00C0654C" w:rsidRPr="004904C3">
          <w:rPr>
            <w:webHidden/>
            <w:sz w:val="22"/>
            <w:szCs w:val="22"/>
          </w:rPr>
          <w:fldChar w:fldCharType="separate"/>
        </w:r>
        <w:r w:rsidR="00815113" w:rsidRPr="004904C3">
          <w:rPr>
            <w:webHidden/>
            <w:sz w:val="22"/>
            <w:szCs w:val="22"/>
          </w:rPr>
          <w:t>54</w:t>
        </w:r>
        <w:r w:rsidR="00C0654C" w:rsidRPr="004904C3">
          <w:rPr>
            <w:webHidden/>
            <w:sz w:val="22"/>
            <w:szCs w:val="22"/>
          </w:rPr>
          <w:fldChar w:fldCharType="end"/>
        </w:r>
      </w:hyperlink>
    </w:p>
    <w:p w:rsidR="00C0654C" w:rsidRDefault="004814A8" w:rsidP="00C0654C">
      <w:pPr>
        <w:pStyle w:val="TOC2"/>
        <w:rPr>
          <w:rFonts w:eastAsiaTheme="minorEastAsia"/>
          <w:lang w:eastAsia="de-DE"/>
        </w:rPr>
      </w:pPr>
      <w:hyperlink w:anchor="_Toc427144198" w:history="1">
        <w:r w:rsidR="00C0654C" w:rsidRPr="00A242AA">
          <w:rPr>
            <w:rStyle w:val="Hyperlink"/>
          </w:rPr>
          <w:t>1.</w:t>
        </w:r>
        <w:r w:rsidR="00C0654C">
          <w:rPr>
            <w:rFonts w:eastAsiaTheme="minorEastAsia"/>
            <w:lang w:eastAsia="de-DE"/>
          </w:rPr>
          <w:tab/>
        </w:r>
        <w:r w:rsidR="00C0654C" w:rsidRPr="00A242AA">
          <w:rPr>
            <w:rStyle w:val="Hyperlink"/>
          </w:rPr>
          <w:t>Wort: Die Rede der Referenz</w:t>
        </w:r>
        <w:r w:rsidR="00C0654C">
          <w:rPr>
            <w:webHidden/>
          </w:rPr>
          <w:tab/>
        </w:r>
        <w:r w:rsidR="00C0654C" w:rsidRPr="00C0654C">
          <w:rPr>
            <w:webHidden/>
            <w:sz w:val="22"/>
            <w:szCs w:val="22"/>
          </w:rPr>
          <w:fldChar w:fldCharType="begin"/>
        </w:r>
        <w:r w:rsidR="00C0654C" w:rsidRPr="00C0654C">
          <w:rPr>
            <w:webHidden/>
            <w:sz w:val="22"/>
            <w:szCs w:val="22"/>
          </w:rPr>
          <w:instrText xml:space="preserve"> PAGEREF _Toc427144198 \h </w:instrText>
        </w:r>
        <w:r w:rsidR="00C0654C" w:rsidRPr="00C0654C">
          <w:rPr>
            <w:webHidden/>
            <w:sz w:val="22"/>
            <w:szCs w:val="22"/>
          </w:rPr>
        </w:r>
        <w:r w:rsidR="00C0654C" w:rsidRPr="00C0654C">
          <w:rPr>
            <w:webHidden/>
            <w:sz w:val="22"/>
            <w:szCs w:val="22"/>
          </w:rPr>
          <w:fldChar w:fldCharType="separate"/>
        </w:r>
        <w:r w:rsidR="00815113">
          <w:rPr>
            <w:webHidden/>
            <w:sz w:val="22"/>
            <w:szCs w:val="22"/>
          </w:rPr>
          <w:t>56</w:t>
        </w:r>
        <w:r w:rsidR="00C0654C" w:rsidRPr="00C0654C">
          <w:rPr>
            <w:webHidden/>
            <w:sz w:val="22"/>
            <w:szCs w:val="22"/>
          </w:rPr>
          <w:fldChar w:fldCharType="end"/>
        </w:r>
      </w:hyperlink>
    </w:p>
    <w:p w:rsidR="00C0654C" w:rsidRDefault="004814A8" w:rsidP="00C0654C">
      <w:pPr>
        <w:pStyle w:val="TOC3"/>
        <w:rPr>
          <w:rFonts w:eastAsiaTheme="minorEastAsia"/>
          <w:lang w:eastAsia="de-DE"/>
        </w:rPr>
      </w:pPr>
      <w:hyperlink w:anchor="_Toc427144199" w:history="1">
        <w:r w:rsidR="00C0654C" w:rsidRPr="00A242AA">
          <w:rPr>
            <w:rStyle w:val="Hyperlink"/>
          </w:rPr>
          <w:t>a.</w:t>
        </w:r>
        <w:r w:rsidR="00C0654C">
          <w:rPr>
            <w:rFonts w:eastAsiaTheme="minorEastAsia"/>
            <w:lang w:eastAsia="de-DE"/>
          </w:rPr>
          <w:tab/>
        </w:r>
        <w:r w:rsidR="00C0654C" w:rsidRPr="00A242AA">
          <w:rPr>
            <w:rStyle w:val="Hyperlink"/>
          </w:rPr>
          <w:t>Die Rede der Referenz – und das Sprechen der Institutionen</w:t>
        </w:r>
        <w:r w:rsidR="00C0654C">
          <w:rPr>
            <w:webHidden/>
          </w:rPr>
          <w:tab/>
        </w:r>
        <w:r w:rsidR="00C0654C" w:rsidRPr="00C0654C">
          <w:rPr>
            <w:webHidden/>
            <w:sz w:val="22"/>
            <w:szCs w:val="22"/>
          </w:rPr>
          <w:fldChar w:fldCharType="begin"/>
        </w:r>
        <w:r w:rsidR="00C0654C" w:rsidRPr="00C0654C">
          <w:rPr>
            <w:webHidden/>
            <w:sz w:val="22"/>
            <w:szCs w:val="22"/>
          </w:rPr>
          <w:instrText xml:space="preserve"> PAGEREF _Toc427144199 \h </w:instrText>
        </w:r>
        <w:r w:rsidR="00C0654C" w:rsidRPr="00C0654C">
          <w:rPr>
            <w:webHidden/>
            <w:sz w:val="22"/>
            <w:szCs w:val="22"/>
          </w:rPr>
        </w:r>
        <w:r w:rsidR="00C0654C" w:rsidRPr="00C0654C">
          <w:rPr>
            <w:webHidden/>
            <w:sz w:val="22"/>
            <w:szCs w:val="22"/>
          </w:rPr>
          <w:fldChar w:fldCharType="separate"/>
        </w:r>
        <w:r w:rsidR="00815113">
          <w:rPr>
            <w:webHidden/>
            <w:sz w:val="22"/>
            <w:szCs w:val="22"/>
          </w:rPr>
          <w:t>56</w:t>
        </w:r>
        <w:r w:rsidR="00C0654C" w:rsidRPr="00C0654C">
          <w:rPr>
            <w:webHidden/>
            <w:sz w:val="22"/>
            <w:szCs w:val="22"/>
          </w:rPr>
          <w:fldChar w:fldCharType="end"/>
        </w:r>
      </w:hyperlink>
    </w:p>
    <w:p w:rsidR="00C0654C" w:rsidRPr="00C0654C" w:rsidRDefault="004814A8" w:rsidP="00C0654C">
      <w:pPr>
        <w:pStyle w:val="TOC4"/>
        <w:rPr>
          <w:rFonts w:eastAsiaTheme="minorEastAsia"/>
          <w:lang w:eastAsia="de-DE"/>
        </w:rPr>
      </w:pPr>
      <w:hyperlink w:anchor="_Toc427144200" w:history="1">
        <w:r w:rsidR="00C0654C" w:rsidRPr="00C0654C">
          <w:rPr>
            <w:rStyle w:val="Hyperlink"/>
          </w:rPr>
          <w:t>Exkurs</w:t>
        </w:r>
        <w:r w:rsidR="00C0654C" w:rsidRPr="00C0654C">
          <w:rPr>
            <w:webHidden/>
          </w:rPr>
          <w:tab/>
        </w:r>
        <w:r w:rsidR="00C0654C" w:rsidRPr="00C0654C">
          <w:rPr>
            <w:i w:val="0"/>
            <w:webHidden/>
            <w:sz w:val="22"/>
            <w:szCs w:val="22"/>
          </w:rPr>
          <w:fldChar w:fldCharType="begin"/>
        </w:r>
        <w:r w:rsidR="00C0654C" w:rsidRPr="00C0654C">
          <w:rPr>
            <w:i w:val="0"/>
            <w:webHidden/>
            <w:sz w:val="22"/>
            <w:szCs w:val="22"/>
          </w:rPr>
          <w:instrText xml:space="preserve"> PAGEREF _Toc427144200 \h </w:instrText>
        </w:r>
        <w:r w:rsidR="00C0654C" w:rsidRPr="00C0654C">
          <w:rPr>
            <w:i w:val="0"/>
            <w:webHidden/>
            <w:sz w:val="22"/>
            <w:szCs w:val="22"/>
          </w:rPr>
        </w:r>
        <w:r w:rsidR="00C0654C" w:rsidRPr="00C0654C">
          <w:rPr>
            <w:i w:val="0"/>
            <w:webHidden/>
            <w:sz w:val="22"/>
            <w:szCs w:val="22"/>
          </w:rPr>
          <w:fldChar w:fldCharType="separate"/>
        </w:r>
        <w:r w:rsidR="00815113">
          <w:rPr>
            <w:i w:val="0"/>
            <w:webHidden/>
            <w:sz w:val="22"/>
            <w:szCs w:val="22"/>
          </w:rPr>
          <w:t>57</w:t>
        </w:r>
        <w:r w:rsidR="00C0654C" w:rsidRPr="00C0654C">
          <w:rPr>
            <w:i w:val="0"/>
            <w:webHidden/>
            <w:sz w:val="22"/>
            <w:szCs w:val="22"/>
          </w:rPr>
          <w:fldChar w:fldCharType="end"/>
        </w:r>
      </w:hyperlink>
    </w:p>
    <w:p w:rsidR="00C0654C" w:rsidRDefault="004814A8" w:rsidP="00C0654C">
      <w:pPr>
        <w:pStyle w:val="TOC3"/>
        <w:rPr>
          <w:rFonts w:eastAsiaTheme="minorEastAsia"/>
          <w:lang w:eastAsia="de-DE"/>
        </w:rPr>
      </w:pPr>
      <w:hyperlink w:anchor="_Toc427144201" w:history="1">
        <w:r w:rsidR="00C0654C" w:rsidRPr="00A242AA">
          <w:rPr>
            <w:rStyle w:val="Hyperlink"/>
          </w:rPr>
          <w:t>b.</w:t>
        </w:r>
        <w:r w:rsidR="00C0654C">
          <w:rPr>
            <w:rFonts w:eastAsiaTheme="minorEastAsia"/>
            <w:lang w:eastAsia="de-DE"/>
          </w:rPr>
          <w:tab/>
        </w:r>
        <w:r w:rsidR="00C0654C" w:rsidRPr="00A242AA">
          <w:rPr>
            <w:rStyle w:val="Hyperlink"/>
          </w:rPr>
          <w:t>Die Rede der Referenz – und ihre Interpreten</w:t>
        </w:r>
        <w:r w:rsidR="00C0654C">
          <w:rPr>
            <w:webHidden/>
          </w:rPr>
          <w:tab/>
        </w:r>
        <w:r w:rsidR="00C0654C" w:rsidRPr="004904C3">
          <w:rPr>
            <w:webHidden/>
            <w:sz w:val="22"/>
            <w:szCs w:val="22"/>
          </w:rPr>
          <w:fldChar w:fldCharType="begin"/>
        </w:r>
        <w:r w:rsidR="00C0654C" w:rsidRPr="004904C3">
          <w:rPr>
            <w:webHidden/>
            <w:sz w:val="22"/>
            <w:szCs w:val="22"/>
          </w:rPr>
          <w:instrText xml:space="preserve"> PAGEREF _Toc427144201 \h </w:instrText>
        </w:r>
        <w:r w:rsidR="00C0654C" w:rsidRPr="004904C3">
          <w:rPr>
            <w:webHidden/>
            <w:sz w:val="22"/>
            <w:szCs w:val="22"/>
          </w:rPr>
        </w:r>
        <w:r w:rsidR="00C0654C" w:rsidRPr="004904C3">
          <w:rPr>
            <w:webHidden/>
            <w:sz w:val="22"/>
            <w:szCs w:val="22"/>
          </w:rPr>
          <w:fldChar w:fldCharType="separate"/>
        </w:r>
        <w:r w:rsidR="00815113" w:rsidRPr="004904C3">
          <w:rPr>
            <w:webHidden/>
            <w:sz w:val="22"/>
            <w:szCs w:val="22"/>
          </w:rPr>
          <w:t>62</w:t>
        </w:r>
        <w:r w:rsidR="00C0654C" w:rsidRPr="004904C3">
          <w:rPr>
            <w:webHidden/>
            <w:sz w:val="22"/>
            <w:szCs w:val="22"/>
          </w:rPr>
          <w:fldChar w:fldCharType="end"/>
        </w:r>
      </w:hyperlink>
    </w:p>
    <w:p w:rsidR="00C0654C" w:rsidRDefault="004814A8" w:rsidP="00C0654C">
      <w:pPr>
        <w:pStyle w:val="TOC2"/>
        <w:rPr>
          <w:rFonts w:eastAsiaTheme="minorEastAsia"/>
          <w:lang w:eastAsia="de-DE"/>
        </w:rPr>
      </w:pPr>
      <w:hyperlink w:anchor="_Toc427144202" w:history="1">
        <w:r w:rsidR="00C0654C" w:rsidRPr="00A242AA">
          <w:rPr>
            <w:rStyle w:val="Hyperlink"/>
          </w:rPr>
          <w:t>2.</w:t>
        </w:r>
        <w:r w:rsidR="00C0654C">
          <w:rPr>
            <w:rFonts w:eastAsiaTheme="minorEastAsia"/>
            <w:lang w:eastAsia="de-DE"/>
          </w:rPr>
          <w:tab/>
        </w:r>
        <w:r w:rsidR="00C0654C" w:rsidRPr="00A242AA">
          <w:rPr>
            <w:rStyle w:val="Hyperlink"/>
          </w:rPr>
          <w:t>Bild: Imago Dei – das Bild des Rechts</w:t>
        </w:r>
        <w:r w:rsidR="00C0654C">
          <w:rPr>
            <w:webHidden/>
          </w:rPr>
          <w:tab/>
        </w:r>
        <w:r w:rsidR="00C0654C" w:rsidRPr="00C0654C">
          <w:rPr>
            <w:webHidden/>
            <w:sz w:val="22"/>
            <w:szCs w:val="22"/>
          </w:rPr>
          <w:fldChar w:fldCharType="begin"/>
        </w:r>
        <w:r w:rsidR="00C0654C" w:rsidRPr="00C0654C">
          <w:rPr>
            <w:webHidden/>
            <w:sz w:val="22"/>
            <w:szCs w:val="22"/>
          </w:rPr>
          <w:instrText xml:space="preserve"> PAGEREF _Toc427144202 \h </w:instrText>
        </w:r>
        <w:r w:rsidR="00C0654C" w:rsidRPr="00C0654C">
          <w:rPr>
            <w:webHidden/>
            <w:sz w:val="22"/>
            <w:szCs w:val="22"/>
          </w:rPr>
        </w:r>
        <w:r w:rsidR="00C0654C" w:rsidRPr="00C0654C">
          <w:rPr>
            <w:webHidden/>
            <w:sz w:val="22"/>
            <w:szCs w:val="22"/>
          </w:rPr>
          <w:fldChar w:fldCharType="separate"/>
        </w:r>
        <w:r w:rsidR="00815113">
          <w:rPr>
            <w:webHidden/>
            <w:sz w:val="22"/>
            <w:szCs w:val="22"/>
          </w:rPr>
          <w:t>68</w:t>
        </w:r>
        <w:r w:rsidR="00C0654C" w:rsidRPr="00C0654C">
          <w:rPr>
            <w:webHidden/>
            <w:sz w:val="22"/>
            <w:szCs w:val="22"/>
          </w:rPr>
          <w:fldChar w:fldCharType="end"/>
        </w:r>
      </w:hyperlink>
    </w:p>
    <w:p w:rsidR="00C0654C" w:rsidRDefault="004814A8" w:rsidP="00C0654C">
      <w:pPr>
        <w:pStyle w:val="TOC3"/>
        <w:rPr>
          <w:rFonts w:eastAsiaTheme="minorEastAsia"/>
          <w:lang w:eastAsia="de-DE"/>
        </w:rPr>
      </w:pPr>
      <w:hyperlink w:anchor="_Toc427144203" w:history="1">
        <w:r w:rsidR="00C0654C" w:rsidRPr="00A242AA">
          <w:rPr>
            <w:rStyle w:val="Hyperlink"/>
          </w:rPr>
          <w:t>a.</w:t>
        </w:r>
        <w:r w:rsidR="00C0654C">
          <w:rPr>
            <w:rFonts w:eastAsiaTheme="minorEastAsia"/>
            <w:lang w:eastAsia="de-DE"/>
          </w:rPr>
          <w:tab/>
        </w:r>
        <w:r w:rsidR="00C0654C" w:rsidRPr="00A242AA">
          <w:rPr>
            <w:rStyle w:val="Hyperlink"/>
          </w:rPr>
          <w:t>Die ästhetische Interpretation des Rechts</w:t>
        </w:r>
        <w:r w:rsidR="00C0654C">
          <w:rPr>
            <w:webHidden/>
          </w:rPr>
          <w:tab/>
        </w:r>
        <w:r w:rsidR="00C0654C" w:rsidRPr="004904C3">
          <w:rPr>
            <w:webHidden/>
            <w:sz w:val="22"/>
            <w:szCs w:val="22"/>
          </w:rPr>
          <w:fldChar w:fldCharType="begin"/>
        </w:r>
        <w:r w:rsidR="00C0654C" w:rsidRPr="004904C3">
          <w:rPr>
            <w:webHidden/>
            <w:sz w:val="22"/>
            <w:szCs w:val="22"/>
          </w:rPr>
          <w:instrText xml:space="preserve"> PAGEREF _Toc427144203 \h </w:instrText>
        </w:r>
        <w:r w:rsidR="00C0654C" w:rsidRPr="004904C3">
          <w:rPr>
            <w:webHidden/>
            <w:sz w:val="22"/>
            <w:szCs w:val="22"/>
          </w:rPr>
        </w:r>
        <w:r w:rsidR="00C0654C" w:rsidRPr="004904C3">
          <w:rPr>
            <w:webHidden/>
            <w:sz w:val="22"/>
            <w:szCs w:val="22"/>
          </w:rPr>
          <w:fldChar w:fldCharType="separate"/>
        </w:r>
        <w:r w:rsidR="00815113" w:rsidRPr="004904C3">
          <w:rPr>
            <w:webHidden/>
            <w:sz w:val="22"/>
            <w:szCs w:val="22"/>
          </w:rPr>
          <w:t>71</w:t>
        </w:r>
        <w:r w:rsidR="00C0654C" w:rsidRPr="004904C3">
          <w:rPr>
            <w:webHidden/>
            <w:sz w:val="22"/>
            <w:szCs w:val="22"/>
          </w:rPr>
          <w:fldChar w:fldCharType="end"/>
        </w:r>
      </w:hyperlink>
    </w:p>
    <w:p w:rsidR="00C0654C" w:rsidRDefault="004814A8" w:rsidP="00C0654C">
      <w:pPr>
        <w:pStyle w:val="TOC3"/>
        <w:rPr>
          <w:rFonts w:eastAsiaTheme="minorEastAsia"/>
          <w:lang w:eastAsia="de-DE"/>
        </w:rPr>
      </w:pPr>
      <w:hyperlink w:anchor="_Toc427144204" w:history="1">
        <w:r w:rsidR="00C0654C" w:rsidRPr="00A242AA">
          <w:rPr>
            <w:rStyle w:val="Hyperlink"/>
          </w:rPr>
          <w:t>b.</w:t>
        </w:r>
        <w:r w:rsidR="00C0654C">
          <w:rPr>
            <w:rFonts w:eastAsiaTheme="minorEastAsia"/>
            <w:lang w:eastAsia="de-DE"/>
          </w:rPr>
          <w:tab/>
        </w:r>
        <w:r w:rsidR="00C0654C" w:rsidRPr="00A242AA">
          <w:rPr>
            <w:rStyle w:val="Hyperlink"/>
          </w:rPr>
          <w:t>Die ästhetische Interpretation der Kunst</w:t>
        </w:r>
        <w:r w:rsidR="00C0654C">
          <w:rPr>
            <w:webHidden/>
          </w:rPr>
          <w:tab/>
        </w:r>
        <w:r w:rsidR="00C0654C" w:rsidRPr="00C0654C">
          <w:rPr>
            <w:webHidden/>
            <w:sz w:val="22"/>
            <w:szCs w:val="22"/>
          </w:rPr>
          <w:fldChar w:fldCharType="begin"/>
        </w:r>
        <w:r w:rsidR="00C0654C" w:rsidRPr="00C0654C">
          <w:rPr>
            <w:webHidden/>
            <w:sz w:val="22"/>
            <w:szCs w:val="22"/>
          </w:rPr>
          <w:instrText xml:space="preserve"> PAGEREF _Toc427144204 \h </w:instrText>
        </w:r>
        <w:r w:rsidR="00C0654C" w:rsidRPr="00C0654C">
          <w:rPr>
            <w:webHidden/>
            <w:sz w:val="22"/>
            <w:szCs w:val="22"/>
          </w:rPr>
        </w:r>
        <w:r w:rsidR="00C0654C" w:rsidRPr="00C0654C">
          <w:rPr>
            <w:webHidden/>
            <w:sz w:val="22"/>
            <w:szCs w:val="22"/>
          </w:rPr>
          <w:fldChar w:fldCharType="separate"/>
        </w:r>
        <w:r w:rsidR="00815113">
          <w:rPr>
            <w:webHidden/>
            <w:sz w:val="22"/>
            <w:szCs w:val="22"/>
          </w:rPr>
          <w:t>72</w:t>
        </w:r>
        <w:r w:rsidR="00C0654C" w:rsidRPr="00C0654C">
          <w:rPr>
            <w:webHidden/>
            <w:sz w:val="22"/>
            <w:szCs w:val="22"/>
          </w:rPr>
          <w:fldChar w:fldCharType="end"/>
        </w:r>
      </w:hyperlink>
    </w:p>
    <w:p w:rsidR="00C0654C" w:rsidRDefault="004814A8" w:rsidP="00C0654C">
      <w:pPr>
        <w:pStyle w:val="TOC2"/>
        <w:rPr>
          <w:rFonts w:eastAsiaTheme="minorEastAsia"/>
          <w:lang w:eastAsia="de-DE"/>
        </w:rPr>
      </w:pPr>
      <w:hyperlink w:anchor="_Toc427144205" w:history="1">
        <w:r w:rsidR="00C0654C" w:rsidRPr="00A242AA">
          <w:rPr>
            <w:rStyle w:val="Hyperlink"/>
          </w:rPr>
          <w:t>3.</w:t>
        </w:r>
        <w:r w:rsidR="00C0654C">
          <w:rPr>
            <w:rFonts w:eastAsiaTheme="minorEastAsia"/>
            <w:lang w:eastAsia="de-DE"/>
          </w:rPr>
          <w:tab/>
        </w:r>
        <w:r w:rsidR="00C0654C" w:rsidRPr="00A242AA">
          <w:rPr>
            <w:rStyle w:val="Hyperlink"/>
          </w:rPr>
          <w:t>Körper: Corpus des Rechts</w:t>
        </w:r>
        <w:r w:rsidR="00C0654C">
          <w:rPr>
            <w:webHidden/>
          </w:rPr>
          <w:tab/>
        </w:r>
        <w:r w:rsidR="00C0654C" w:rsidRPr="00C0654C">
          <w:rPr>
            <w:webHidden/>
            <w:sz w:val="22"/>
            <w:szCs w:val="22"/>
          </w:rPr>
          <w:fldChar w:fldCharType="begin"/>
        </w:r>
        <w:r w:rsidR="00C0654C" w:rsidRPr="00C0654C">
          <w:rPr>
            <w:webHidden/>
            <w:sz w:val="22"/>
            <w:szCs w:val="22"/>
          </w:rPr>
          <w:instrText xml:space="preserve"> PAGEREF _Toc427144205 \h </w:instrText>
        </w:r>
        <w:r w:rsidR="00C0654C" w:rsidRPr="00C0654C">
          <w:rPr>
            <w:webHidden/>
            <w:sz w:val="22"/>
            <w:szCs w:val="22"/>
          </w:rPr>
        </w:r>
        <w:r w:rsidR="00C0654C" w:rsidRPr="00C0654C">
          <w:rPr>
            <w:webHidden/>
            <w:sz w:val="22"/>
            <w:szCs w:val="22"/>
          </w:rPr>
          <w:fldChar w:fldCharType="separate"/>
        </w:r>
        <w:r w:rsidR="00815113">
          <w:rPr>
            <w:webHidden/>
            <w:sz w:val="22"/>
            <w:szCs w:val="22"/>
          </w:rPr>
          <w:t>74</w:t>
        </w:r>
        <w:r w:rsidR="00C0654C" w:rsidRPr="00C0654C">
          <w:rPr>
            <w:webHidden/>
            <w:sz w:val="22"/>
            <w:szCs w:val="22"/>
          </w:rPr>
          <w:fldChar w:fldCharType="end"/>
        </w:r>
      </w:hyperlink>
    </w:p>
    <w:p w:rsidR="00C0654C" w:rsidRDefault="004814A8" w:rsidP="00C0654C">
      <w:pPr>
        <w:pStyle w:val="TOC1"/>
        <w:rPr>
          <w:rFonts w:eastAsiaTheme="minorEastAsia"/>
          <w:noProof/>
          <w:lang w:eastAsia="de-DE"/>
        </w:rPr>
      </w:pPr>
      <w:hyperlink w:anchor="_Toc427144206" w:history="1">
        <w:r w:rsidR="00C0654C" w:rsidRPr="00A242AA">
          <w:rPr>
            <w:rStyle w:val="Hyperlink"/>
            <w:noProof/>
          </w:rPr>
          <w:t>II.</w:t>
        </w:r>
        <w:r w:rsidR="00C0654C">
          <w:rPr>
            <w:rFonts w:eastAsiaTheme="minorEastAsia"/>
            <w:noProof/>
            <w:lang w:eastAsia="de-DE"/>
          </w:rPr>
          <w:tab/>
        </w:r>
        <w:r w:rsidR="00C0654C" w:rsidRPr="00A242AA">
          <w:rPr>
            <w:rStyle w:val="Hyperlink"/>
            <w:noProof/>
          </w:rPr>
          <w:t>Das römisch-christliche Fundament der abendländischen Referenz</w:t>
        </w:r>
        <w:r w:rsidR="00C0654C">
          <w:rPr>
            <w:noProof/>
            <w:webHidden/>
          </w:rPr>
          <w:tab/>
        </w:r>
        <w:r w:rsidR="00C0654C">
          <w:rPr>
            <w:noProof/>
            <w:webHidden/>
          </w:rPr>
          <w:fldChar w:fldCharType="begin"/>
        </w:r>
        <w:r w:rsidR="00C0654C">
          <w:rPr>
            <w:noProof/>
            <w:webHidden/>
          </w:rPr>
          <w:instrText xml:space="preserve"> PAGEREF _Toc427144206 \h </w:instrText>
        </w:r>
        <w:r w:rsidR="00C0654C">
          <w:rPr>
            <w:noProof/>
            <w:webHidden/>
          </w:rPr>
        </w:r>
        <w:r w:rsidR="00C0654C">
          <w:rPr>
            <w:noProof/>
            <w:webHidden/>
          </w:rPr>
          <w:fldChar w:fldCharType="separate"/>
        </w:r>
        <w:r w:rsidR="00815113">
          <w:rPr>
            <w:noProof/>
            <w:webHidden/>
          </w:rPr>
          <w:t>75</w:t>
        </w:r>
        <w:r w:rsidR="00C0654C">
          <w:rPr>
            <w:noProof/>
            <w:webHidden/>
          </w:rPr>
          <w:fldChar w:fldCharType="end"/>
        </w:r>
      </w:hyperlink>
    </w:p>
    <w:p w:rsidR="00C0654C" w:rsidRDefault="004814A8" w:rsidP="00C0654C">
      <w:pPr>
        <w:pStyle w:val="TOC2"/>
        <w:rPr>
          <w:rFonts w:eastAsiaTheme="minorEastAsia"/>
          <w:lang w:eastAsia="de-DE"/>
        </w:rPr>
      </w:pPr>
      <w:hyperlink w:anchor="_Toc427144207" w:history="1">
        <w:r w:rsidR="00C0654C" w:rsidRPr="00A242AA">
          <w:rPr>
            <w:rStyle w:val="Hyperlink"/>
          </w:rPr>
          <w:t>1.</w:t>
        </w:r>
        <w:r w:rsidR="00C0654C">
          <w:rPr>
            <w:rFonts w:eastAsiaTheme="minorEastAsia"/>
            <w:lang w:eastAsia="de-DE"/>
          </w:rPr>
          <w:tab/>
        </w:r>
        <w:r w:rsidR="00C0654C" w:rsidRPr="00A242AA">
          <w:rPr>
            <w:rStyle w:val="Hyperlink"/>
          </w:rPr>
          <w:t>Imitatio imperii</w:t>
        </w:r>
        <w:r w:rsidR="00C0654C">
          <w:rPr>
            <w:webHidden/>
          </w:rPr>
          <w:tab/>
        </w:r>
        <w:r w:rsidR="00C0654C" w:rsidRPr="004904C3">
          <w:rPr>
            <w:webHidden/>
            <w:sz w:val="22"/>
            <w:szCs w:val="22"/>
          </w:rPr>
          <w:fldChar w:fldCharType="begin"/>
        </w:r>
        <w:r w:rsidR="00C0654C" w:rsidRPr="004904C3">
          <w:rPr>
            <w:webHidden/>
            <w:sz w:val="22"/>
            <w:szCs w:val="22"/>
          </w:rPr>
          <w:instrText xml:space="preserve"> PAGEREF _Toc427144207 \h </w:instrText>
        </w:r>
        <w:r w:rsidR="00C0654C" w:rsidRPr="004904C3">
          <w:rPr>
            <w:webHidden/>
            <w:sz w:val="22"/>
            <w:szCs w:val="22"/>
          </w:rPr>
        </w:r>
        <w:r w:rsidR="00C0654C" w:rsidRPr="004904C3">
          <w:rPr>
            <w:webHidden/>
            <w:sz w:val="22"/>
            <w:szCs w:val="22"/>
          </w:rPr>
          <w:fldChar w:fldCharType="separate"/>
        </w:r>
        <w:r w:rsidR="00815113" w:rsidRPr="004904C3">
          <w:rPr>
            <w:webHidden/>
            <w:sz w:val="22"/>
            <w:szCs w:val="22"/>
          </w:rPr>
          <w:t>75</w:t>
        </w:r>
        <w:r w:rsidR="00C0654C" w:rsidRPr="004904C3">
          <w:rPr>
            <w:webHidden/>
            <w:sz w:val="22"/>
            <w:szCs w:val="22"/>
          </w:rPr>
          <w:fldChar w:fldCharType="end"/>
        </w:r>
      </w:hyperlink>
    </w:p>
    <w:p w:rsidR="00C0654C" w:rsidRDefault="004814A8" w:rsidP="00C0654C">
      <w:pPr>
        <w:pStyle w:val="TOC2"/>
        <w:rPr>
          <w:rFonts w:eastAsiaTheme="minorEastAsia"/>
          <w:lang w:eastAsia="de-DE"/>
        </w:rPr>
      </w:pPr>
      <w:hyperlink w:anchor="_Toc427144208" w:history="1">
        <w:r w:rsidR="00C0654C" w:rsidRPr="00A242AA">
          <w:rPr>
            <w:rStyle w:val="Hyperlink"/>
          </w:rPr>
          <w:t>2.</w:t>
        </w:r>
        <w:r w:rsidR="00C0654C">
          <w:rPr>
            <w:rFonts w:eastAsiaTheme="minorEastAsia"/>
            <w:lang w:eastAsia="de-DE"/>
          </w:rPr>
          <w:tab/>
        </w:r>
        <w:r w:rsidR="00C0654C" w:rsidRPr="00A242AA">
          <w:rPr>
            <w:rStyle w:val="Hyperlink"/>
          </w:rPr>
          <w:t>Die Revolution des Interpreten</w:t>
        </w:r>
        <w:r w:rsidR="00C0654C">
          <w:rPr>
            <w:webHidden/>
          </w:rPr>
          <w:tab/>
        </w:r>
        <w:r w:rsidR="00C0654C" w:rsidRPr="00C0654C">
          <w:rPr>
            <w:webHidden/>
            <w:sz w:val="22"/>
            <w:szCs w:val="22"/>
          </w:rPr>
          <w:fldChar w:fldCharType="begin"/>
        </w:r>
        <w:r w:rsidR="00C0654C" w:rsidRPr="00C0654C">
          <w:rPr>
            <w:webHidden/>
            <w:sz w:val="22"/>
            <w:szCs w:val="22"/>
          </w:rPr>
          <w:instrText xml:space="preserve"> PAGEREF _Toc427144208 \h </w:instrText>
        </w:r>
        <w:r w:rsidR="00C0654C" w:rsidRPr="00C0654C">
          <w:rPr>
            <w:webHidden/>
            <w:sz w:val="22"/>
            <w:szCs w:val="22"/>
          </w:rPr>
        </w:r>
        <w:r w:rsidR="00C0654C" w:rsidRPr="00C0654C">
          <w:rPr>
            <w:webHidden/>
            <w:sz w:val="22"/>
            <w:szCs w:val="22"/>
          </w:rPr>
          <w:fldChar w:fldCharType="separate"/>
        </w:r>
        <w:r w:rsidR="00815113">
          <w:rPr>
            <w:webHidden/>
            <w:sz w:val="22"/>
            <w:szCs w:val="22"/>
          </w:rPr>
          <w:t>77</w:t>
        </w:r>
        <w:r w:rsidR="00C0654C" w:rsidRPr="00C0654C">
          <w:rPr>
            <w:webHidden/>
            <w:sz w:val="22"/>
            <w:szCs w:val="22"/>
          </w:rPr>
          <w:fldChar w:fldCharType="end"/>
        </w:r>
      </w:hyperlink>
    </w:p>
    <w:p w:rsidR="00C0654C" w:rsidRDefault="004814A8" w:rsidP="00C0654C">
      <w:pPr>
        <w:pStyle w:val="TOC1"/>
        <w:rPr>
          <w:rFonts w:eastAsiaTheme="minorEastAsia"/>
          <w:noProof/>
          <w:lang w:eastAsia="de-DE"/>
        </w:rPr>
      </w:pPr>
      <w:hyperlink w:anchor="_Toc427144209" w:history="1">
        <w:r w:rsidR="00C0654C" w:rsidRPr="00A242AA">
          <w:rPr>
            <w:rStyle w:val="Hyperlink"/>
            <w:noProof/>
          </w:rPr>
          <w:t>III.</w:t>
        </w:r>
        <w:r w:rsidR="00C0654C">
          <w:rPr>
            <w:rFonts w:eastAsiaTheme="minorEastAsia"/>
            <w:noProof/>
            <w:lang w:eastAsia="de-DE"/>
          </w:rPr>
          <w:tab/>
        </w:r>
        <w:r w:rsidR="00C0654C" w:rsidRPr="00A242AA">
          <w:rPr>
            <w:rStyle w:val="Hyperlink"/>
            <w:noProof/>
          </w:rPr>
          <w:t>Der abendländische Entwurf der Körperlichkeit des Textes</w:t>
        </w:r>
        <w:r w:rsidR="00C0654C">
          <w:rPr>
            <w:noProof/>
            <w:webHidden/>
          </w:rPr>
          <w:tab/>
        </w:r>
        <w:r w:rsidR="00C0654C">
          <w:rPr>
            <w:noProof/>
            <w:webHidden/>
          </w:rPr>
          <w:fldChar w:fldCharType="begin"/>
        </w:r>
        <w:r w:rsidR="00C0654C">
          <w:rPr>
            <w:noProof/>
            <w:webHidden/>
          </w:rPr>
          <w:instrText xml:space="preserve"> PAGEREF _Toc427144209 \h </w:instrText>
        </w:r>
        <w:r w:rsidR="00C0654C">
          <w:rPr>
            <w:noProof/>
            <w:webHidden/>
          </w:rPr>
        </w:r>
        <w:r w:rsidR="00C0654C">
          <w:rPr>
            <w:noProof/>
            <w:webHidden/>
          </w:rPr>
          <w:fldChar w:fldCharType="separate"/>
        </w:r>
        <w:r w:rsidR="00815113">
          <w:rPr>
            <w:noProof/>
            <w:webHidden/>
          </w:rPr>
          <w:t>82</w:t>
        </w:r>
        <w:r w:rsidR="00C0654C">
          <w:rPr>
            <w:noProof/>
            <w:webHidden/>
          </w:rPr>
          <w:fldChar w:fldCharType="end"/>
        </w:r>
      </w:hyperlink>
    </w:p>
    <w:p w:rsidR="00C0654C" w:rsidRDefault="004814A8" w:rsidP="00C0654C">
      <w:pPr>
        <w:pStyle w:val="TOC2"/>
        <w:rPr>
          <w:rFonts w:eastAsiaTheme="minorEastAsia"/>
          <w:lang w:eastAsia="de-DE"/>
        </w:rPr>
      </w:pPr>
      <w:hyperlink w:anchor="_Toc427144210" w:history="1">
        <w:r w:rsidR="00C0654C" w:rsidRPr="00A242AA">
          <w:rPr>
            <w:rStyle w:val="Hyperlink"/>
          </w:rPr>
          <w:t>1.</w:t>
        </w:r>
        <w:r w:rsidR="00C0654C">
          <w:rPr>
            <w:rFonts w:eastAsiaTheme="minorEastAsia"/>
            <w:lang w:eastAsia="de-DE"/>
          </w:rPr>
          <w:tab/>
        </w:r>
        <w:r w:rsidR="00C0654C" w:rsidRPr="00A242AA">
          <w:rPr>
            <w:rStyle w:val="Hyperlink"/>
          </w:rPr>
          <w:t>Römisch-christlicher vs. jüdischer Rechtsbegriff – Inkarnation des göttlichen Souveräns versus Fleischlichkeit des Buchstabens</w:t>
        </w:r>
        <w:r w:rsidR="00C0654C">
          <w:rPr>
            <w:webHidden/>
          </w:rPr>
          <w:tab/>
        </w:r>
        <w:r w:rsidR="00C0654C" w:rsidRPr="00C0654C">
          <w:rPr>
            <w:webHidden/>
            <w:sz w:val="22"/>
            <w:szCs w:val="22"/>
          </w:rPr>
          <w:fldChar w:fldCharType="begin"/>
        </w:r>
        <w:r w:rsidR="00C0654C" w:rsidRPr="00C0654C">
          <w:rPr>
            <w:webHidden/>
            <w:sz w:val="22"/>
            <w:szCs w:val="22"/>
          </w:rPr>
          <w:instrText xml:space="preserve"> PAGEREF _Toc427144210 \h </w:instrText>
        </w:r>
        <w:r w:rsidR="00C0654C" w:rsidRPr="00C0654C">
          <w:rPr>
            <w:webHidden/>
            <w:sz w:val="22"/>
            <w:szCs w:val="22"/>
          </w:rPr>
        </w:r>
        <w:r w:rsidR="00C0654C" w:rsidRPr="00C0654C">
          <w:rPr>
            <w:webHidden/>
            <w:sz w:val="22"/>
            <w:szCs w:val="22"/>
          </w:rPr>
          <w:fldChar w:fldCharType="separate"/>
        </w:r>
        <w:r w:rsidR="00815113">
          <w:rPr>
            <w:webHidden/>
            <w:sz w:val="22"/>
            <w:szCs w:val="22"/>
          </w:rPr>
          <w:t>84</w:t>
        </w:r>
        <w:r w:rsidR="00C0654C" w:rsidRPr="00C0654C">
          <w:rPr>
            <w:webHidden/>
            <w:sz w:val="22"/>
            <w:szCs w:val="22"/>
          </w:rPr>
          <w:fldChar w:fldCharType="end"/>
        </w:r>
      </w:hyperlink>
    </w:p>
    <w:p w:rsidR="00C0654C" w:rsidRDefault="004814A8" w:rsidP="00C0654C">
      <w:pPr>
        <w:pStyle w:val="TOC2"/>
        <w:rPr>
          <w:rFonts w:eastAsiaTheme="minorEastAsia"/>
          <w:lang w:eastAsia="de-DE"/>
        </w:rPr>
      </w:pPr>
      <w:hyperlink w:anchor="_Toc427144211" w:history="1">
        <w:r w:rsidR="00C0654C" w:rsidRPr="00A242AA">
          <w:rPr>
            <w:rStyle w:val="Hyperlink"/>
          </w:rPr>
          <w:t>2.</w:t>
        </w:r>
        <w:r w:rsidR="00C0654C">
          <w:rPr>
            <w:rFonts w:eastAsiaTheme="minorEastAsia"/>
            <w:lang w:eastAsia="de-DE"/>
          </w:rPr>
          <w:tab/>
        </w:r>
        <w:r w:rsidR="00C0654C" w:rsidRPr="00A242AA">
          <w:rPr>
            <w:rStyle w:val="Hyperlink"/>
          </w:rPr>
          <w:t>Exklusive Inklusion</w:t>
        </w:r>
        <w:r w:rsidR="00C0654C">
          <w:rPr>
            <w:webHidden/>
          </w:rPr>
          <w:tab/>
        </w:r>
        <w:r w:rsidR="00C0654C" w:rsidRPr="00C0654C">
          <w:rPr>
            <w:webHidden/>
            <w:sz w:val="22"/>
            <w:szCs w:val="22"/>
          </w:rPr>
          <w:fldChar w:fldCharType="begin"/>
        </w:r>
        <w:r w:rsidR="00C0654C" w:rsidRPr="00C0654C">
          <w:rPr>
            <w:webHidden/>
            <w:sz w:val="22"/>
            <w:szCs w:val="22"/>
          </w:rPr>
          <w:instrText xml:space="preserve"> PAGEREF _Toc427144211 \h </w:instrText>
        </w:r>
        <w:r w:rsidR="00C0654C" w:rsidRPr="00C0654C">
          <w:rPr>
            <w:webHidden/>
            <w:sz w:val="22"/>
            <w:szCs w:val="22"/>
          </w:rPr>
        </w:r>
        <w:r w:rsidR="00C0654C" w:rsidRPr="00C0654C">
          <w:rPr>
            <w:webHidden/>
            <w:sz w:val="22"/>
            <w:szCs w:val="22"/>
          </w:rPr>
          <w:fldChar w:fldCharType="separate"/>
        </w:r>
        <w:r w:rsidR="00815113">
          <w:rPr>
            <w:webHidden/>
            <w:sz w:val="22"/>
            <w:szCs w:val="22"/>
          </w:rPr>
          <w:t>86</w:t>
        </w:r>
        <w:r w:rsidR="00C0654C" w:rsidRPr="00C0654C">
          <w:rPr>
            <w:webHidden/>
            <w:sz w:val="22"/>
            <w:szCs w:val="22"/>
          </w:rPr>
          <w:fldChar w:fldCharType="end"/>
        </w:r>
      </w:hyperlink>
    </w:p>
    <w:p w:rsidR="00C0654C" w:rsidRDefault="004814A8" w:rsidP="00C0654C">
      <w:pPr>
        <w:pStyle w:val="TOC2"/>
        <w:rPr>
          <w:rFonts w:eastAsiaTheme="minorEastAsia"/>
          <w:lang w:eastAsia="de-DE"/>
        </w:rPr>
      </w:pPr>
      <w:hyperlink w:anchor="_Toc427144212" w:history="1">
        <w:r w:rsidR="00C0654C" w:rsidRPr="00A242AA">
          <w:rPr>
            <w:rStyle w:val="Hyperlink"/>
          </w:rPr>
          <w:t>3.</w:t>
        </w:r>
        <w:r w:rsidR="00C0654C">
          <w:rPr>
            <w:rFonts w:eastAsiaTheme="minorEastAsia"/>
            <w:lang w:eastAsia="de-DE"/>
          </w:rPr>
          <w:tab/>
        </w:r>
        <w:r w:rsidR="00C0654C" w:rsidRPr="00A242AA">
          <w:rPr>
            <w:rStyle w:val="Hyperlink"/>
          </w:rPr>
          <w:t>Die Zweite Revolution des Interpreten</w:t>
        </w:r>
        <w:r w:rsidR="00C0654C">
          <w:rPr>
            <w:webHidden/>
          </w:rPr>
          <w:tab/>
        </w:r>
        <w:r w:rsidR="00C0654C" w:rsidRPr="00C0654C">
          <w:rPr>
            <w:webHidden/>
            <w:sz w:val="22"/>
            <w:szCs w:val="22"/>
          </w:rPr>
          <w:fldChar w:fldCharType="begin"/>
        </w:r>
        <w:r w:rsidR="00C0654C" w:rsidRPr="00C0654C">
          <w:rPr>
            <w:webHidden/>
            <w:sz w:val="22"/>
            <w:szCs w:val="22"/>
          </w:rPr>
          <w:instrText xml:space="preserve"> PAGEREF _Toc427144212 \h </w:instrText>
        </w:r>
        <w:r w:rsidR="00C0654C" w:rsidRPr="00C0654C">
          <w:rPr>
            <w:webHidden/>
            <w:sz w:val="22"/>
            <w:szCs w:val="22"/>
          </w:rPr>
        </w:r>
        <w:r w:rsidR="00C0654C" w:rsidRPr="00C0654C">
          <w:rPr>
            <w:webHidden/>
            <w:sz w:val="22"/>
            <w:szCs w:val="22"/>
          </w:rPr>
          <w:fldChar w:fldCharType="separate"/>
        </w:r>
        <w:r w:rsidR="00815113">
          <w:rPr>
            <w:webHidden/>
            <w:sz w:val="22"/>
            <w:szCs w:val="22"/>
          </w:rPr>
          <w:t>88</w:t>
        </w:r>
        <w:r w:rsidR="00C0654C" w:rsidRPr="00C0654C">
          <w:rPr>
            <w:webHidden/>
            <w:sz w:val="22"/>
            <w:szCs w:val="22"/>
          </w:rPr>
          <w:fldChar w:fldCharType="end"/>
        </w:r>
      </w:hyperlink>
    </w:p>
    <w:p w:rsidR="00C0654C" w:rsidRDefault="004814A8" w:rsidP="00C0654C">
      <w:pPr>
        <w:pStyle w:val="TOC3"/>
        <w:rPr>
          <w:rFonts w:eastAsiaTheme="minorEastAsia"/>
          <w:lang w:eastAsia="de-DE"/>
        </w:rPr>
      </w:pPr>
      <w:hyperlink w:anchor="_Toc427144213" w:history="1">
        <w:r w:rsidR="00C0654C" w:rsidRPr="00A242AA">
          <w:rPr>
            <w:rStyle w:val="Hyperlink"/>
          </w:rPr>
          <w:t>a.</w:t>
        </w:r>
        <w:r w:rsidR="00C0654C">
          <w:rPr>
            <w:rFonts w:eastAsiaTheme="minorEastAsia"/>
            <w:lang w:eastAsia="de-DE"/>
          </w:rPr>
          <w:tab/>
        </w:r>
        <w:r w:rsidR="00C0654C" w:rsidRPr="00A242AA">
          <w:rPr>
            <w:rStyle w:val="Hyperlink"/>
          </w:rPr>
          <w:t>Römisches Recht und Psychoanalyse</w:t>
        </w:r>
        <w:r w:rsidR="00C0654C">
          <w:rPr>
            <w:webHidden/>
          </w:rPr>
          <w:tab/>
        </w:r>
        <w:r w:rsidR="00C0654C" w:rsidRPr="00C0654C">
          <w:rPr>
            <w:webHidden/>
            <w:sz w:val="22"/>
            <w:szCs w:val="22"/>
          </w:rPr>
          <w:fldChar w:fldCharType="begin"/>
        </w:r>
        <w:r w:rsidR="00C0654C" w:rsidRPr="00C0654C">
          <w:rPr>
            <w:webHidden/>
            <w:sz w:val="22"/>
            <w:szCs w:val="22"/>
          </w:rPr>
          <w:instrText xml:space="preserve"> PAGEREF _Toc427144213 \h </w:instrText>
        </w:r>
        <w:r w:rsidR="00C0654C" w:rsidRPr="00C0654C">
          <w:rPr>
            <w:webHidden/>
            <w:sz w:val="22"/>
            <w:szCs w:val="22"/>
          </w:rPr>
        </w:r>
        <w:r w:rsidR="00C0654C" w:rsidRPr="00C0654C">
          <w:rPr>
            <w:webHidden/>
            <w:sz w:val="22"/>
            <w:szCs w:val="22"/>
          </w:rPr>
          <w:fldChar w:fldCharType="separate"/>
        </w:r>
        <w:r w:rsidR="00815113">
          <w:rPr>
            <w:webHidden/>
            <w:sz w:val="22"/>
            <w:szCs w:val="22"/>
          </w:rPr>
          <w:t>88</w:t>
        </w:r>
        <w:r w:rsidR="00C0654C" w:rsidRPr="00C0654C">
          <w:rPr>
            <w:webHidden/>
            <w:sz w:val="22"/>
            <w:szCs w:val="22"/>
          </w:rPr>
          <w:fldChar w:fldCharType="end"/>
        </w:r>
      </w:hyperlink>
    </w:p>
    <w:p w:rsidR="00C0654C" w:rsidRDefault="004814A8" w:rsidP="00C0654C">
      <w:pPr>
        <w:pStyle w:val="TOC3"/>
        <w:rPr>
          <w:rFonts w:eastAsiaTheme="minorEastAsia"/>
          <w:lang w:eastAsia="de-DE"/>
        </w:rPr>
      </w:pPr>
      <w:hyperlink w:anchor="_Toc427144214" w:history="1">
        <w:r w:rsidR="00C0654C" w:rsidRPr="00A242AA">
          <w:rPr>
            <w:rStyle w:val="Hyperlink"/>
          </w:rPr>
          <w:t>b.</w:t>
        </w:r>
        <w:r w:rsidR="00C0654C">
          <w:rPr>
            <w:rFonts w:eastAsiaTheme="minorEastAsia"/>
            <w:lang w:eastAsia="de-DE"/>
          </w:rPr>
          <w:tab/>
        </w:r>
        <w:r w:rsidR="00C0654C" w:rsidRPr="00A242AA">
          <w:rPr>
            <w:rStyle w:val="Hyperlink"/>
          </w:rPr>
          <w:t>Die Psychoanalyse und das Verhältnis Körper – Text</w:t>
        </w:r>
        <w:r w:rsidR="00C0654C">
          <w:rPr>
            <w:webHidden/>
          </w:rPr>
          <w:tab/>
        </w:r>
        <w:r w:rsidR="00C0654C" w:rsidRPr="00C0654C">
          <w:rPr>
            <w:webHidden/>
            <w:sz w:val="22"/>
            <w:szCs w:val="22"/>
          </w:rPr>
          <w:fldChar w:fldCharType="begin"/>
        </w:r>
        <w:r w:rsidR="00C0654C" w:rsidRPr="00C0654C">
          <w:rPr>
            <w:webHidden/>
            <w:sz w:val="22"/>
            <w:szCs w:val="22"/>
          </w:rPr>
          <w:instrText xml:space="preserve"> PAGEREF _Toc427144214 \h </w:instrText>
        </w:r>
        <w:r w:rsidR="00C0654C" w:rsidRPr="00C0654C">
          <w:rPr>
            <w:webHidden/>
            <w:sz w:val="22"/>
            <w:szCs w:val="22"/>
          </w:rPr>
        </w:r>
        <w:r w:rsidR="00C0654C" w:rsidRPr="00C0654C">
          <w:rPr>
            <w:webHidden/>
            <w:sz w:val="22"/>
            <w:szCs w:val="22"/>
          </w:rPr>
          <w:fldChar w:fldCharType="separate"/>
        </w:r>
        <w:r w:rsidR="00815113">
          <w:rPr>
            <w:webHidden/>
            <w:sz w:val="22"/>
            <w:szCs w:val="22"/>
          </w:rPr>
          <w:t>90</w:t>
        </w:r>
        <w:r w:rsidR="00C0654C" w:rsidRPr="00C0654C">
          <w:rPr>
            <w:webHidden/>
            <w:sz w:val="22"/>
            <w:szCs w:val="22"/>
          </w:rPr>
          <w:fldChar w:fldCharType="end"/>
        </w:r>
      </w:hyperlink>
    </w:p>
    <w:p w:rsidR="00C0654C" w:rsidRDefault="004814A8" w:rsidP="00C0654C">
      <w:pPr>
        <w:pStyle w:val="TOC1"/>
        <w:rPr>
          <w:rFonts w:eastAsiaTheme="minorEastAsia"/>
          <w:noProof/>
          <w:lang w:eastAsia="de-DE"/>
        </w:rPr>
      </w:pPr>
      <w:hyperlink w:anchor="_Toc427144215" w:history="1">
        <w:r w:rsidR="00C0654C" w:rsidRPr="00A242AA">
          <w:rPr>
            <w:rStyle w:val="Hyperlink"/>
            <w:noProof/>
          </w:rPr>
          <w:t>IV.</w:t>
        </w:r>
        <w:r w:rsidR="00C0654C">
          <w:rPr>
            <w:rFonts w:eastAsiaTheme="minorEastAsia"/>
            <w:noProof/>
            <w:lang w:eastAsia="de-DE"/>
          </w:rPr>
          <w:tab/>
        </w:r>
        <w:r w:rsidR="00C0654C" w:rsidRPr="00A242AA">
          <w:rPr>
            <w:rStyle w:val="Hyperlink"/>
            <w:noProof/>
          </w:rPr>
          <w:t>Der binäre Imperativ der Interpretation des Abendlandes – Körper und Text im Anblick der Leere</w:t>
        </w:r>
        <w:r w:rsidR="00C0654C">
          <w:rPr>
            <w:noProof/>
            <w:webHidden/>
          </w:rPr>
          <w:tab/>
        </w:r>
        <w:r w:rsidR="00C0654C" w:rsidRPr="00C0654C">
          <w:rPr>
            <w:noProof/>
            <w:webHidden/>
          </w:rPr>
          <w:tab/>
        </w:r>
        <w:r w:rsidR="00C0654C">
          <w:rPr>
            <w:noProof/>
            <w:webHidden/>
          </w:rPr>
          <w:fldChar w:fldCharType="begin"/>
        </w:r>
        <w:r w:rsidR="00C0654C">
          <w:rPr>
            <w:noProof/>
            <w:webHidden/>
          </w:rPr>
          <w:instrText xml:space="preserve"> PAGEREF _Toc427144215 \h </w:instrText>
        </w:r>
        <w:r w:rsidR="00C0654C">
          <w:rPr>
            <w:noProof/>
            <w:webHidden/>
          </w:rPr>
        </w:r>
        <w:r w:rsidR="00C0654C">
          <w:rPr>
            <w:noProof/>
            <w:webHidden/>
          </w:rPr>
          <w:fldChar w:fldCharType="separate"/>
        </w:r>
        <w:r w:rsidR="00815113">
          <w:rPr>
            <w:noProof/>
            <w:webHidden/>
          </w:rPr>
          <w:t>93</w:t>
        </w:r>
        <w:r w:rsidR="00C0654C">
          <w:rPr>
            <w:noProof/>
            <w:webHidden/>
          </w:rPr>
          <w:fldChar w:fldCharType="end"/>
        </w:r>
      </w:hyperlink>
    </w:p>
    <w:p w:rsidR="00C0654C" w:rsidRDefault="004814A8" w:rsidP="00C0654C">
      <w:pPr>
        <w:pStyle w:val="TOC2"/>
        <w:rPr>
          <w:rFonts w:eastAsiaTheme="minorEastAsia"/>
          <w:lang w:eastAsia="de-DE"/>
        </w:rPr>
      </w:pPr>
      <w:hyperlink w:anchor="_Toc427144216" w:history="1">
        <w:r w:rsidR="00C0654C" w:rsidRPr="00A242AA">
          <w:rPr>
            <w:rStyle w:val="Hyperlink"/>
          </w:rPr>
          <w:t>1.</w:t>
        </w:r>
        <w:r w:rsidR="00C0654C">
          <w:rPr>
            <w:rFonts w:eastAsiaTheme="minorEastAsia"/>
            <w:lang w:eastAsia="de-DE"/>
          </w:rPr>
          <w:tab/>
        </w:r>
        <w:r w:rsidR="00C0654C" w:rsidRPr="00A242AA">
          <w:rPr>
            <w:rStyle w:val="Hyperlink"/>
          </w:rPr>
          <w:t>Wie ist ein kohärenter Rechts- und Textbegriff möglich?</w:t>
        </w:r>
        <w:r w:rsidR="00C0654C">
          <w:rPr>
            <w:webHidden/>
          </w:rPr>
          <w:tab/>
        </w:r>
        <w:r w:rsidR="00C0654C" w:rsidRPr="00C0654C">
          <w:rPr>
            <w:webHidden/>
            <w:sz w:val="22"/>
            <w:szCs w:val="22"/>
          </w:rPr>
          <w:fldChar w:fldCharType="begin"/>
        </w:r>
        <w:r w:rsidR="00C0654C" w:rsidRPr="00C0654C">
          <w:rPr>
            <w:webHidden/>
            <w:sz w:val="22"/>
            <w:szCs w:val="22"/>
          </w:rPr>
          <w:instrText xml:space="preserve"> PAGEREF _Toc427144216 \h </w:instrText>
        </w:r>
        <w:r w:rsidR="00C0654C" w:rsidRPr="00C0654C">
          <w:rPr>
            <w:webHidden/>
            <w:sz w:val="22"/>
            <w:szCs w:val="22"/>
          </w:rPr>
        </w:r>
        <w:r w:rsidR="00C0654C" w:rsidRPr="00C0654C">
          <w:rPr>
            <w:webHidden/>
            <w:sz w:val="22"/>
            <w:szCs w:val="22"/>
          </w:rPr>
          <w:fldChar w:fldCharType="separate"/>
        </w:r>
        <w:r w:rsidR="00815113">
          <w:rPr>
            <w:webHidden/>
            <w:sz w:val="22"/>
            <w:szCs w:val="22"/>
          </w:rPr>
          <w:t>95</w:t>
        </w:r>
        <w:r w:rsidR="00C0654C" w:rsidRPr="00C0654C">
          <w:rPr>
            <w:webHidden/>
            <w:sz w:val="22"/>
            <w:szCs w:val="22"/>
          </w:rPr>
          <w:fldChar w:fldCharType="end"/>
        </w:r>
      </w:hyperlink>
    </w:p>
    <w:p w:rsidR="00C0654C" w:rsidRDefault="004814A8" w:rsidP="00C0654C">
      <w:pPr>
        <w:pStyle w:val="TOC2"/>
        <w:rPr>
          <w:rFonts w:eastAsiaTheme="minorEastAsia"/>
          <w:lang w:eastAsia="de-DE"/>
        </w:rPr>
      </w:pPr>
      <w:hyperlink w:anchor="_Toc427144217" w:history="1">
        <w:r w:rsidR="00C0654C" w:rsidRPr="00A242AA">
          <w:rPr>
            <w:rStyle w:val="Hyperlink"/>
          </w:rPr>
          <w:t>2.</w:t>
        </w:r>
        <w:r w:rsidR="00C0654C">
          <w:rPr>
            <w:rFonts w:eastAsiaTheme="minorEastAsia"/>
            <w:lang w:eastAsia="de-DE"/>
          </w:rPr>
          <w:tab/>
        </w:r>
        <w:r w:rsidR="00C0654C" w:rsidRPr="00A242AA">
          <w:rPr>
            <w:rStyle w:val="Hyperlink"/>
          </w:rPr>
          <w:t>Rechtstext – Gesellschaftstext – literarischer Text</w:t>
        </w:r>
        <w:r w:rsidR="00C0654C">
          <w:rPr>
            <w:webHidden/>
          </w:rPr>
          <w:tab/>
        </w:r>
        <w:r w:rsidR="00C0654C" w:rsidRPr="00C0654C">
          <w:rPr>
            <w:webHidden/>
            <w:sz w:val="22"/>
            <w:szCs w:val="22"/>
          </w:rPr>
          <w:fldChar w:fldCharType="begin"/>
        </w:r>
        <w:r w:rsidR="00C0654C" w:rsidRPr="00C0654C">
          <w:rPr>
            <w:webHidden/>
            <w:sz w:val="22"/>
            <w:szCs w:val="22"/>
          </w:rPr>
          <w:instrText xml:space="preserve"> PAGEREF _Toc427144217 \h </w:instrText>
        </w:r>
        <w:r w:rsidR="00C0654C" w:rsidRPr="00C0654C">
          <w:rPr>
            <w:webHidden/>
            <w:sz w:val="22"/>
            <w:szCs w:val="22"/>
          </w:rPr>
        </w:r>
        <w:r w:rsidR="00C0654C" w:rsidRPr="00C0654C">
          <w:rPr>
            <w:webHidden/>
            <w:sz w:val="22"/>
            <w:szCs w:val="22"/>
          </w:rPr>
          <w:fldChar w:fldCharType="separate"/>
        </w:r>
        <w:r w:rsidR="00815113">
          <w:rPr>
            <w:webHidden/>
            <w:sz w:val="22"/>
            <w:szCs w:val="22"/>
          </w:rPr>
          <w:t>99</w:t>
        </w:r>
        <w:r w:rsidR="00C0654C" w:rsidRPr="00C0654C">
          <w:rPr>
            <w:webHidden/>
            <w:sz w:val="22"/>
            <w:szCs w:val="22"/>
          </w:rPr>
          <w:fldChar w:fldCharType="end"/>
        </w:r>
      </w:hyperlink>
    </w:p>
    <w:p w:rsidR="00C0654C" w:rsidRDefault="004814A8" w:rsidP="00C0654C">
      <w:pPr>
        <w:pStyle w:val="TOC3"/>
        <w:rPr>
          <w:rFonts w:eastAsiaTheme="minorEastAsia"/>
          <w:lang w:eastAsia="de-DE"/>
        </w:rPr>
      </w:pPr>
      <w:hyperlink w:anchor="_Toc427144218" w:history="1">
        <w:r w:rsidR="00C0654C" w:rsidRPr="00A242AA">
          <w:rPr>
            <w:rStyle w:val="Hyperlink"/>
          </w:rPr>
          <w:t>a.</w:t>
        </w:r>
        <w:r w:rsidR="00C0654C">
          <w:rPr>
            <w:rFonts w:eastAsiaTheme="minorEastAsia"/>
            <w:lang w:eastAsia="de-DE"/>
          </w:rPr>
          <w:tab/>
        </w:r>
        <w:r w:rsidR="00C0654C" w:rsidRPr="00A242AA">
          <w:rPr>
            <w:rStyle w:val="Hyperlink"/>
          </w:rPr>
          <w:t>Rechtstext</w:t>
        </w:r>
        <w:r w:rsidR="00C0654C">
          <w:rPr>
            <w:webHidden/>
          </w:rPr>
          <w:tab/>
        </w:r>
        <w:r w:rsidR="00C0654C" w:rsidRPr="00C0654C">
          <w:rPr>
            <w:webHidden/>
            <w:sz w:val="22"/>
            <w:szCs w:val="22"/>
          </w:rPr>
          <w:fldChar w:fldCharType="begin"/>
        </w:r>
        <w:r w:rsidR="00C0654C" w:rsidRPr="00C0654C">
          <w:rPr>
            <w:webHidden/>
            <w:sz w:val="22"/>
            <w:szCs w:val="22"/>
          </w:rPr>
          <w:instrText xml:space="preserve"> PAGEREF _Toc427144218 \h </w:instrText>
        </w:r>
        <w:r w:rsidR="00C0654C" w:rsidRPr="00C0654C">
          <w:rPr>
            <w:webHidden/>
            <w:sz w:val="22"/>
            <w:szCs w:val="22"/>
          </w:rPr>
        </w:r>
        <w:r w:rsidR="00C0654C" w:rsidRPr="00C0654C">
          <w:rPr>
            <w:webHidden/>
            <w:sz w:val="22"/>
            <w:szCs w:val="22"/>
          </w:rPr>
          <w:fldChar w:fldCharType="separate"/>
        </w:r>
        <w:r w:rsidR="00815113">
          <w:rPr>
            <w:webHidden/>
            <w:sz w:val="22"/>
            <w:szCs w:val="22"/>
          </w:rPr>
          <w:t>99</w:t>
        </w:r>
        <w:r w:rsidR="00C0654C" w:rsidRPr="00C0654C">
          <w:rPr>
            <w:webHidden/>
            <w:sz w:val="22"/>
            <w:szCs w:val="22"/>
          </w:rPr>
          <w:fldChar w:fldCharType="end"/>
        </w:r>
      </w:hyperlink>
    </w:p>
    <w:p w:rsidR="00C0654C" w:rsidRDefault="004814A8" w:rsidP="00C0654C">
      <w:pPr>
        <w:pStyle w:val="TOC3"/>
        <w:rPr>
          <w:rFonts w:eastAsiaTheme="minorEastAsia"/>
          <w:lang w:eastAsia="de-DE"/>
        </w:rPr>
      </w:pPr>
      <w:hyperlink w:anchor="_Toc427144219" w:history="1">
        <w:r w:rsidR="00C0654C" w:rsidRPr="00A242AA">
          <w:rPr>
            <w:rStyle w:val="Hyperlink"/>
          </w:rPr>
          <w:t>b.</w:t>
        </w:r>
        <w:r w:rsidR="00C0654C">
          <w:rPr>
            <w:rFonts w:eastAsiaTheme="minorEastAsia"/>
            <w:lang w:eastAsia="de-DE"/>
          </w:rPr>
          <w:tab/>
        </w:r>
        <w:r w:rsidR="00C0654C" w:rsidRPr="00A242AA">
          <w:rPr>
            <w:rStyle w:val="Hyperlink"/>
          </w:rPr>
          <w:t>Gesellschaftstext</w:t>
        </w:r>
        <w:r w:rsidR="00C0654C">
          <w:rPr>
            <w:webHidden/>
          </w:rPr>
          <w:tab/>
        </w:r>
        <w:r w:rsidR="00C0654C" w:rsidRPr="00C0654C">
          <w:rPr>
            <w:webHidden/>
            <w:sz w:val="22"/>
            <w:szCs w:val="22"/>
          </w:rPr>
          <w:fldChar w:fldCharType="begin"/>
        </w:r>
        <w:r w:rsidR="00C0654C" w:rsidRPr="00C0654C">
          <w:rPr>
            <w:webHidden/>
            <w:sz w:val="22"/>
            <w:szCs w:val="22"/>
          </w:rPr>
          <w:instrText xml:space="preserve"> PAGEREF _Toc427144219 \h </w:instrText>
        </w:r>
        <w:r w:rsidR="00C0654C" w:rsidRPr="00C0654C">
          <w:rPr>
            <w:webHidden/>
            <w:sz w:val="22"/>
            <w:szCs w:val="22"/>
          </w:rPr>
        </w:r>
        <w:r w:rsidR="00C0654C" w:rsidRPr="00C0654C">
          <w:rPr>
            <w:webHidden/>
            <w:sz w:val="22"/>
            <w:szCs w:val="22"/>
          </w:rPr>
          <w:fldChar w:fldCharType="separate"/>
        </w:r>
        <w:r w:rsidR="00815113">
          <w:rPr>
            <w:webHidden/>
            <w:sz w:val="22"/>
            <w:szCs w:val="22"/>
          </w:rPr>
          <w:t>101</w:t>
        </w:r>
        <w:r w:rsidR="00C0654C" w:rsidRPr="00C0654C">
          <w:rPr>
            <w:webHidden/>
            <w:sz w:val="22"/>
            <w:szCs w:val="22"/>
          </w:rPr>
          <w:fldChar w:fldCharType="end"/>
        </w:r>
      </w:hyperlink>
    </w:p>
    <w:p w:rsidR="00C0654C" w:rsidRDefault="004814A8" w:rsidP="00C0654C">
      <w:pPr>
        <w:pStyle w:val="TOC3"/>
        <w:rPr>
          <w:rFonts w:eastAsiaTheme="minorEastAsia"/>
          <w:lang w:eastAsia="de-DE"/>
        </w:rPr>
      </w:pPr>
      <w:hyperlink w:anchor="_Toc427144220" w:history="1">
        <w:r w:rsidR="00C0654C" w:rsidRPr="00A242AA">
          <w:rPr>
            <w:rStyle w:val="Hyperlink"/>
          </w:rPr>
          <w:t>c.</w:t>
        </w:r>
        <w:r w:rsidR="00C0654C">
          <w:rPr>
            <w:rFonts w:eastAsiaTheme="minorEastAsia"/>
            <w:lang w:eastAsia="de-DE"/>
          </w:rPr>
          <w:tab/>
        </w:r>
        <w:r w:rsidR="00815113">
          <w:rPr>
            <w:rFonts w:eastAsiaTheme="minorEastAsia"/>
            <w:lang w:eastAsia="de-DE"/>
          </w:rPr>
          <w:t>L</w:t>
        </w:r>
        <w:r w:rsidR="00C0654C" w:rsidRPr="00A242AA">
          <w:rPr>
            <w:rStyle w:val="Hyperlink"/>
          </w:rPr>
          <w:t>iterarische</w:t>
        </w:r>
        <w:r w:rsidR="00815113">
          <w:rPr>
            <w:rStyle w:val="Hyperlink"/>
          </w:rPr>
          <w:t>r</w:t>
        </w:r>
        <w:r w:rsidR="00C0654C" w:rsidRPr="00A242AA">
          <w:rPr>
            <w:rStyle w:val="Hyperlink"/>
          </w:rPr>
          <w:t xml:space="preserve"> Text</w:t>
        </w:r>
        <w:r w:rsidR="00C0654C">
          <w:rPr>
            <w:webHidden/>
          </w:rPr>
          <w:tab/>
        </w:r>
        <w:r w:rsidR="00C0654C" w:rsidRPr="00C0654C">
          <w:rPr>
            <w:webHidden/>
            <w:sz w:val="22"/>
            <w:szCs w:val="22"/>
          </w:rPr>
          <w:fldChar w:fldCharType="begin"/>
        </w:r>
        <w:r w:rsidR="00C0654C" w:rsidRPr="00C0654C">
          <w:rPr>
            <w:webHidden/>
            <w:sz w:val="22"/>
            <w:szCs w:val="22"/>
          </w:rPr>
          <w:instrText xml:space="preserve"> PAGEREF _Toc427144220 \h </w:instrText>
        </w:r>
        <w:r w:rsidR="00C0654C" w:rsidRPr="00C0654C">
          <w:rPr>
            <w:webHidden/>
            <w:sz w:val="22"/>
            <w:szCs w:val="22"/>
          </w:rPr>
        </w:r>
        <w:r w:rsidR="00C0654C" w:rsidRPr="00C0654C">
          <w:rPr>
            <w:webHidden/>
            <w:sz w:val="22"/>
            <w:szCs w:val="22"/>
          </w:rPr>
          <w:fldChar w:fldCharType="separate"/>
        </w:r>
        <w:r w:rsidR="00815113">
          <w:rPr>
            <w:webHidden/>
            <w:sz w:val="22"/>
            <w:szCs w:val="22"/>
          </w:rPr>
          <w:t>103</w:t>
        </w:r>
        <w:r w:rsidR="00C0654C" w:rsidRPr="00C0654C">
          <w:rPr>
            <w:webHidden/>
            <w:sz w:val="22"/>
            <w:szCs w:val="22"/>
          </w:rPr>
          <w:fldChar w:fldCharType="end"/>
        </w:r>
      </w:hyperlink>
    </w:p>
    <w:p w:rsidR="00C0654C" w:rsidRDefault="004814A8" w:rsidP="00C0654C">
      <w:pPr>
        <w:pStyle w:val="TOC1"/>
        <w:rPr>
          <w:rFonts w:eastAsiaTheme="minorEastAsia"/>
          <w:noProof/>
          <w:lang w:eastAsia="de-DE"/>
        </w:rPr>
      </w:pPr>
      <w:hyperlink w:anchor="_Toc427144221" w:history="1">
        <w:r w:rsidR="00C0654C" w:rsidRPr="00A242AA">
          <w:rPr>
            <w:rStyle w:val="Hyperlink"/>
            <w:noProof/>
          </w:rPr>
          <w:t>V.</w:t>
        </w:r>
        <w:r w:rsidR="00C0654C">
          <w:rPr>
            <w:rFonts w:eastAsiaTheme="minorEastAsia"/>
            <w:noProof/>
            <w:lang w:eastAsia="de-DE"/>
          </w:rPr>
          <w:tab/>
        </w:r>
        <w:r w:rsidR="00C0654C" w:rsidRPr="00A242AA">
          <w:rPr>
            <w:rStyle w:val="Hyperlink"/>
            <w:noProof/>
          </w:rPr>
          <w:t>Die juridische Stimme der Literatur</w:t>
        </w:r>
        <w:r w:rsidR="00C0654C">
          <w:rPr>
            <w:noProof/>
            <w:webHidden/>
          </w:rPr>
          <w:tab/>
        </w:r>
        <w:r w:rsidR="00C0654C">
          <w:rPr>
            <w:noProof/>
            <w:webHidden/>
          </w:rPr>
          <w:fldChar w:fldCharType="begin"/>
        </w:r>
        <w:r w:rsidR="00C0654C">
          <w:rPr>
            <w:noProof/>
            <w:webHidden/>
          </w:rPr>
          <w:instrText xml:space="preserve"> PAGEREF _Toc427144221 \h </w:instrText>
        </w:r>
        <w:r w:rsidR="00C0654C">
          <w:rPr>
            <w:noProof/>
            <w:webHidden/>
          </w:rPr>
        </w:r>
        <w:r w:rsidR="00C0654C">
          <w:rPr>
            <w:noProof/>
            <w:webHidden/>
          </w:rPr>
          <w:fldChar w:fldCharType="separate"/>
        </w:r>
        <w:r w:rsidR="00815113">
          <w:rPr>
            <w:noProof/>
            <w:webHidden/>
          </w:rPr>
          <w:t>104</w:t>
        </w:r>
        <w:r w:rsidR="00C0654C">
          <w:rPr>
            <w:noProof/>
            <w:webHidden/>
          </w:rPr>
          <w:fldChar w:fldCharType="end"/>
        </w:r>
      </w:hyperlink>
    </w:p>
    <w:p w:rsidR="00C0654C" w:rsidRDefault="004814A8" w:rsidP="00C0654C">
      <w:pPr>
        <w:pStyle w:val="TOC2"/>
        <w:rPr>
          <w:rFonts w:eastAsiaTheme="minorEastAsia"/>
          <w:lang w:eastAsia="de-DE"/>
        </w:rPr>
      </w:pPr>
      <w:hyperlink w:anchor="_Toc427144222" w:history="1">
        <w:r w:rsidR="00C0654C" w:rsidRPr="00A242AA">
          <w:rPr>
            <w:rStyle w:val="Hyperlink"/>
          </w:rPr>
          <w:t>1.</w:t>
        </w:r>
        <w:r w:rsidR="00C0654C">
          <w:rPr>
            <w:rFonts w:eastAsiaTheme="minorEastAsia"/>
            <w:lang w:eastAsia="de-DE"/>
          </w:rPr>
          <w:tab/>
        </w:r>
        <w:r w:rsidR="00C0654C" w:rsidRPr="00A242AA">
          <w:rPr>
            <w:rStyle w:val="Hyperlink"/>
          </w:rPr>
          <w:t>Literarisches Schreiben als Interpretation – und Errichtung des Fundaments des Rechts</w:t>
        </w:r>
        <w:r w:rsidR="00C0654C">
          <w:rPr>
            <w:webHidden/>
          </w:rPr>
          <w:tab/>
        </w:r>
        <w:r w:rsidR="00C0654C" w:rsidRPr="00C0654C">
          <w:rPr>
            <w:webHidden/>
            <w:sz w:val="22"/>
            <w:szCs w:val="22"/>
          </w:rPr>
          <w:fldChar w:fldCharType="begin"/>
        </w:r>
        <w:r w:rsidR="00C0654C" w:rsidRPr="00C0654C">
          <w:rPr>
            <w:webHidden/>
            <w:sz w:val="22"/>
            <w:szCs w:val="22"/>
          </w:rPr>
          <w:instrText xml:space="preserve"> PAGEREF _Toc427144222 \h </w:instrText>
        </w:r>
        <w:r w:rsidR="00C0654C" w:rsidRPr="00C0654C">
          <w:rPr>
            <w:webHidden/>
            <w:sz w:val="22"/>
            <w:szCs w:val="22"/>
          </w:rPr>
        </w:r>
        <w:r w:rsidR="00C0654C" w:rsidRPr="00C0654C">
          <w:rPr>
            <w:webHidden/>
            <w:sz w:val="22"/>
            <w:szCs w:val="22"/>
          </w:rPr>
          <w:fldChar w:fldCharType="separate"/>
        </w:r>
        <w:r w:rsidR="00815113">
          <w:rPr>
            <w:webHidden/>
            <w:sz w:val="22"/>
            <w:szCs w:val="22"/>
          </w:rPr>
          <w:t>105</w:t>
        </w:r>
        <w:r w:rsidR="00C0654C" w:rsidRPr="00C0654C">
          <w:rPr>
            <w:webHidden/>
            <w:sz w:val="22"/>
            <w:szCs w:val="22"/>
          </w:rPr>
          <w:fldChar w:fldCharType="end"/>
        </w:r>
      </w:hyperlink>
    </w:p>
    <w:p w:rsidR="00C0654C" w:rsidRDefault="004814A8" w:rsidP="00C0654C">
      <w:pPr>
        <w:pStyle w:val="TOC2"/>
        <w:rPr>
          <w:rFonts w:eastAsiaTheme="minorEastAsia"/>
          <w:lang w:eastAsia="de-DE"/>
        </w:rPr>
      </w:pPr>
      <w:hyperlink w:anchor="_Toc427144223" w:history="1">
        <w:r w:rsidR="00C0654C" w:rsidRPr="00A242AA">
          <w:rPr>
            <w:rStyle w:val="Hyperlink"/>
          </w:rPr>
          <w:t>2.</w:t>
        </w:r>
        <w:r w:rsidR="00C0654C">
          <w:rPr>
            <w:rFonts w:eastAsiaTheme="minorEastAsia"/>
            <w:lang w:eastAsia="de-DE"/>
          </w:rPr>
          <w:tab/>
        </w:r>
        <w:r w:rsidR="00C0654C" w:rsidRPr="00A242AA">
          <w:rPr>
            <w:rStyle w:val="Hyperlink"/>
          </w:rPr>
          <w:t>Der literarische Text als Spiegel des Rechts</w:t>
        </w:r>
        <w:r w:rsidR="00C0654C">
          <w:rPr>
            <w:webHidden/>
          </w:rPr>
          <w:tab/>
        </w:r>
        <w:r w:rsidR="00C0654C" w:rsidRPr="00C0654C">
          <w:rPr>
            <w:webHidden/>
            <w:sz w:val="22"/>
            <w:szCs w:val="22"/>
          </w:rPr>
          <w:fldChar w:fldCharType="begin"/>
        </w:r>
        <w:r w:rsidR="00C0654C" w:rsidRPr="00C0654C">
          <w:rPr>
            <w:webHidden/>
            <w:sz w:val="22"/>
            <w:szCs w:val="22"/>
          </w:rPr>
          <w:instrText xml:space="preserve"> PAGEREF _Toc427144223 \h </w:instrText>
        </w:r>
        <w:r w:rsidR="00C0654C" w:rsidRPr="00C0654C">
          <w:rPr>
            <w:webHidden/>
            <w:sz w:val="22"/>
            <w:szCs w:val="22"/>
          </w:rPr>
        </w:r>
        <w:r w:rsidR="00C0654C" w:rsidRPr="00C0654C">
          <w:rPr>
            <w:webHidden/>
            <w:sz w:val="22"/>
            <w:szCs w:val="22"/>
          </w:rPr>
          <w:fldChar w:fldCharType="separate"/>
        </w:r>
        <w:r w:rsidR="00815113">
          <w:rPr>
            <w:webHidden/>
            <w:sz w:val="22"/>
            <w:szCs w:val="22"/>
          </w:rPr>
          <w:t>114</w:t>
        </w:r>
        <w:r w:rsidR="00C0654C" w:rsidRPr="00C0654C">
          <w:rPr>
            <w:webHidden/>
            <w:sz w:val="22"/>
            <w:szCs w:val="22"/>
          </w:rPr>
          <w:fldChar w:fldCharType="end"/>
        </w:r>
      </w:hyperlink>
    </w:p>
    <w:p w:rsidR="00C0654C" w:rsidRDefault="004814A8" w:rsidP="00C0654C">
      <w:pPr>
        <w:pStyle w:val="TOC2"/>
        <w:rPr>
          <w:rFonts w:eastAsiaTheme="minorEastAsia"/>
          <w:lang w:eastAsia="de-DE"/>
        </w:rPr>
      </w:pPr>
      <w:hyperlink w:anchor="_Toc427144224" w:history="1">
        <w:r w:rsidR="00C0654C" w:rsidRPr="00A242AA">
          <w:rPr>
            <w:rStyle w:val="Hyperlink"/>
          </w:rPr>
          <w:t>3.</w:t>
        </w:r>
        <w:r w:rsidR="00C0654C">
          <w:rPr>
            <w:rFonts w:eastAsiaTheme="minorEastAsia"/>
            <w:lang w:eastAsia="de-DE"/>
          </w:rPr>
          <w:tab/>
        </w:r>
        <w:r w:rsidR="00C0654C" w:rsidRPr="00A242AA">
          <w:rPr>
            <w:rStyle w:val="Hyperlink"/>
          </w:rPr>
          <w:t>Die Begegnung des Lesers mit dem Text</w:t>
        </w:r>
        <w:r w:rsidR="00C0654C">
          <w:rPr>
            <w:webHidden/>
          </w:rPr>
          <w:tab/>
        </w:r>
      </w:hyperlink>
      <w:r w:rsidR="00E17487">
        <w:rPr>
          <w:sz w:val="22"/>
          <w:szCs w:val="22"/>
        </w:rPr>
        <w:t>122</w:t>
      </w:r>
    </w:p>
    <w:p w:rsidR="00C0654C" w:rsidRDefault="004814A8" w:rsidP="00C0654C">
      <w:pPr>
        <w:pStyle w:val="TOC3"/>
        <w:rPr>
          <w:rFonts w:eastAsiaTheme="minorEastAsia"/>
          <w:lang w:eastAsia="de-DE"/>
        </w:rPr>
      </w:pPr>
      <w:hyperlink w:anchor="_Toc427144225" w:history="1">
        <w:r w:rsidR="00C0654C" w:rsidRPr="00A242AA">
          <w:rPr>
            <w:rStyle w:val="Hyperlink"/>
          </w:rPr>
          <w:t>a.</w:t>
        </w:r>
        <w:r w:rsidR="00C0654C">
          <w:rPr>
            <w:rFonts w:eastAsiaTheme="minorEastAsia"/>
            <w:lang w:eastAsia="de-DE"/>
          </w:rPr>
          <w:tab/>
        </w:r>
        <w:r w:rsidR="00C0654C" w:rsidRPr="00A242AA">
          <w:rPr>
            <w:rStyle w:val="Hyperlink"/>
          </w:rPr>
          <w:t>Das Recht aus der Literatur</w:t>
        </w:r>
        <w:r w:rsidR="00C0654C">
          <w:rPr>
            <w:webHidden/>
          </w:rPr>
          <w:tab/>
        </w:r>
        <w:r w:rsidR="00C0654C" w:rsidRPr="00C0654C">
          <w:rPr>
            <w:webHidden/>
            <w:sz w:val="22"/>
            <w:szCs w:val="22"/>
          </w:rPr>
          <w:fldChar w:fldCharType="begin"/>
        </w:r>
        <w:r w:rsidR="00C0654C" w:rsidRPr="00C0654C">
          <w:rPr>
            <w:webHidden/>
            <w:sz w:val="22"/>
            <w:szCs w:val="22"/>
          </w:rPr>
          <w:instrText xml:space="preserve"> PAGEREF _Toc427144225 \h </w:instrText>
        </w:r>
        <w:r w:rsidR="00C0654C" w:rsidRPr="00C0654C">
          <w:rPr>
            <w:webHidden/>
            <w:sz w:val="22"/>
            <w:szCs w:val="22"/>
          </w:rPr>
        </w:r>
        <w:r w:rsidR="00C0654C" w:rsidRPr="00C0654C">
          <w:rPr>
            <w:webHidden/>
            <w:sz w:val="22"/>
            <w:szCs w:val="22"/>
          </w:rPr>
          <w:fldChar w:fldCharType="separate"/>
        </w:r>
        <w:r w:rsidR="00815113">
          <w:rPr>
            <w:webHidden/>
            <w:sz w:val="22"/>
            <w:szCs w:val="22"/>
          </w:rPr>
          <w:t>124</w:t>
        </w:r>
        <w:r w:rsidR="00C0654C" w:rsidRPr="00C0654C">
          <w:rPr>
            <w:webHidden/>
            <w:sz w:val="22"/>
            <w:szCs w:val="22"/>
          </w:rPr>
          <w:fldChar w:fldCharType="end"/>
        </w:r>
      </w:hyperlink>
    </w:p>
    <w:p w:rsidR="00C0654C" w:rsidRDefault="004814A8" w:rsidP="00C0654C">
      <w:pPr>
        <w:pStyle w:val="TOC3"/>
        <w:rPr>
          <w:rFonts w:eastAsiaTheme="minorEastAsia"/>
          <w:lang w:eastAsia="de-DE"/>
        </w:rPr>
      </w:pPr>
      <w:hyperlink w:anchor="_Toc427144226" w:history="1">
        <w:r w:rsidR="00C0654C" w:rsidRPr="00A242AA">
          <w:rPr>
            <w:rStyle w:val="Hyperlink"/>
          </w:rPr>
          <w:t>b.</w:t>
        </w:r>
        <w:r w:rsidR="00C0654C">
          <w:rPr>
            <w:rFonts w:eastAsiaTheme="minorEastAsia"/>
            <w:lang w:eastAsia="de-DE"/>
          </w:rPr>
          <w:tab/>
        </w:r>
        <w:r w:rsidR="000F31AD">
          <w:rPr>
            <w:rFonts w:eastAsiaTheme="minorEastAsia"/>
            <w:lang w:eastAsia="de-DE"/>
          </w:rPr>
          <w:t>Das schöpferisch-emanzipatorische Potential der Literatur</w:t>
        </w:r>
        <w:r w:rsidR="00C0654C">
          <w:rPr>
            <w:webHidden/>
          </w:rPr>
          <w:tab/>
        </w:r>
        <w:r w:rsidR="00C0654C" w:rsidRPr="00C0654C">
          <w:rPr>
            <w:webHidden/>
            <w:sz w:val="22"/>
            <w:szCs w:val="22"/>
          </w:rPr>
          <w:fldChar w:fldCharType="begin"/>
        </w:r>
        <w:r w:rsidR="00C0654C" w:rsidRPr="00C0654C">
          <w:rPr>
            <w:webHidden/>
            <w:sz w:val="22"/>
            <w:szCs w:val="22"/>
          </w:rPr>
          <w:instrText xml:space="preserve"> PAGEREF _Toc427144226 \h </w:instrText>
        </w:r>
        <w:r w:rsidR="00C0654C" w:rsidRPr="00C0654C">
          <w:rPr>
            <w:webHidden/>
            <w:sz w:val="22"/>
            <w:szCs w:val="22"/>
          </w:rPr>
        </w:r>
        <w:r w:rsidR="00C0654C" w:rsidRPr="00C0654C">
          <w:rPr>
            <w:webHidden/>
            <w:sz w:val="22"/>
            <w:szCs w:val="22"/>
          </w:rPr>
          <w:fldChar w:fldCharType="separate"/>
        </w:r>
        <w:r w:rsidR="00815113">
          <w:rPr>
            <w:webHidden/>
            <w:sz w:val="22"/>
            <w:szCs w:val="22"/>
          </w:rPr>
          <w:t>130</w:t>
        </w:r>
        <w:r w:rsidR="00C0654C" w:rsidRPr="00C0654C">
          <w:rPr>
            <w:webHidden/>
            <w:sz w:val="22"/>
            <w:szCs w:val="22"/>
          </w:rPr>
          <w:fldChar w:fldCharType="end"/>
        </w:r>
      </w:hyperlink>
    </w:p>
    <w:p w:rsidR="00C0654C" w:rsidRDefault="004814A8" w:rsidP="00C0654C">
      <w:pPr>
        <w:pStyle w:val="TOC1"/>
        <w:rPr>
          <w:rStyle w:val="Hyperlink"/>
          <w:noProof/>
        </w:rPr>
      </w:pPr>
      <w:hyperlink w:anchor="_Toc427144227" w:history="1">
        <w:r w:rsidR="00C0654C" w:rsidRPr="00A242AA">
          <w:rPr>
            <w:rStyle w:val="Hyperlink"/>
            <w:noProof/>
          </w:rPr>
          <w:t>VI.</w:t>
        </w:r>
        <w:r w:rsidR="00C0654C">
          <w:rPr>
            <w:rFonts w:eastAsiaTheme="minorEastAsia"/>
            <w:noProof/>
            <w:lang w:eastAsia="de-DE"/>
          </w:rPr>
          <w:tab/>
        </w:r>
        <w:r w:rsidR="005C17B9">
          <w:rPr>
            <w:rStyle w:val="Hyperlink"/>
            <w:noProof/>
          </w:rPr>
          <w:t>Schlussfolgerung</w:t>
        </w:r>
        <w:r w:rsidR="00C0654C" w:rsidRPr="00A242AA">
          <w:rPr>
            <w:rStyle w:val="Hyperlink"/>
            <w:noProof/>
          </w:rPr>
          <w:t>: Die juridische Stimme der Literatur</w:t>
        </w:r>
        <w:r w:rsidR="00C0654C">
          <w:rPr>
            <w:noProof/>
            <w:webHidden/>
          </w:rPr>
          <w:tab/>
        </w:r>
        <w:r w:rsidR="00C0654C">
          <w:rPr>
            <w:noProof/>
            <w:webHidden/>
          </w:rPr>
          <w:fldChar w:fldCharType="begin"/>
        </w:r>
        <w:r w:rsidR="00C0654C">
          <w:rPr>
            <w:noProof/>
            <w:webHidden/>
          </w:rPr>
          <w:instrText xml:space="preserve"> PAGEREF _Toc427144227 \h </w:instrText>
        </w:r>
        <w:r w:rsidR="00C0654C">
          <w:rPr>
            <w:noProof/>
            <w:webHidden/>
          </w:rPr>
        </w:r>
        <w:r w:rsidR="00C0654C">
          <w:rPr>
            <w:noProof/>
            <w:webHidden/>
          </w:rPr>
          <w:fldChar w:fldCharType="separate"/>
        </w:r>
        <w:r w:rsidR="00815113">
          <w:rPr>
            <w:noProof/>
            <w:webHidden/>
          </w:rPr>
          <w:t>137</w:t>
        </w:r>
        <w:r w:rsidR="00C0654C">
          <w:rPr>
            <w:noProof/>
            <w:webHidden/>
          </w:rPr>
          <w:fldChar w:fldCharType="end"/>
        </w:r>
      </w:hyperlink>
    </w:p>
    <w:p w:rsidR="00C0654C" w:rsidRPr="00C0654C" w:rsidRDefault="00C0654C" w:rsidP="00C0654C">
      <w:pPr>
        <w:rPr>
          <w:noProof/>
        </w:rPr>
      </w:pPr>
    </w:p>
    <w:p w:rsidR="00C0654C" w:rsidRDefault="004814A8" w:rsidP="00211C20">
      <w:pPr>
        <w:pStyle w:val="TOC5"/>
        <w:ind w:left="0"/>
        <w:rPr>
          <w:rFonts w:eastAsiaTheme="minorEastAsia"/>
          <w:noProof/>
          <w:lang w:eastAsia="de-DE"/>
        </w:rPr>
      </w:pPr>
      <w:hyperlink w:anchor="_Toc427144228" w:history="1">
        <w:r w:rsidR="00C0654C" w:rsidRPr="00C0654C">
          <w:rPr>
            <w:rStyle w:val="Hyperlink"/>
            <w:b/>
            <w:noProof/>
          </w:rPr>
          <w:t>KAPITEL III</w:t>
        </w:r>
        <w:r w:rsidR="00C0654C">
          <w:rPr>
            <w:noProof/>
            <w:webHidden/>
          </w:rPr>
          <w:tab/>
        </w:r>
        <w:r w:rsidR="00C0654C">
          <w:rPr>
            <w:noProof/>
            <w:webHidden/>
          </w:rPr>
          <w:fldChar w:fldCharType="begin"/>
        </w:r>
        <w:r w:rsidR="00C0654C">
          <w:rPr>
            <w:noProof/>
            <w:webHidden/>
          </w:rPr>
          <w:instrText xml:space="preserve"> PAGEREF _Toc427144228 \h </w:instrText>
        </w:r>
        <w:r w:rsidR="00C0654C">
          <w:rPr>
            <w:noProof/>
            <w:webHidden/>
          </w:rPr>
        </w:r>
        <w:r w:rsidR="00C0654C">
          <w:rPr>
            <w:noProof/>
            <w:webHidden/>
          </w:rPr>
          <w:fldChar w:fldCharType="separate"/>
        </w:r>
        <w:r w:rsidR="00815113">
          <w:rPr>
            <w:noProof/>
            <w:webHidden/>
          </w:rPr>
          <w:t>146</w:t>
        </w:r>
        <w:r w:rsidR="00C0654C">
          <w:rPr>
            <w:noProof/>
            <w:webHidden/>
          </w:rPr>
          <w:fldChar w:fldCharType="end"/>
        </w:r>
      </w:hyperlink>
    </w:p>
    <w:p w:rsidR="00C0654C" w:rsidRDefault="004814A8" w:rsidP="00C0654C">
      <w:pPr>
        <w:pStyle w:val="TOC1"/>
        <w:rPr>
          <w:rFonts w:eastAsiaTheme="minorEastAsia"/>
          <w:noProof/>
          <w:lang w:eastAsia="de-DE"/>
        </w:rPr>
      </w:pPr>
      <w:hyperlink w:anchor="_Toc427144229" w:history="1">
        <w:r w:rsidR="00C0654C" w:rsidRPr="00A242AA">
          <w:rPr>
            <w:rStyle w:val="Hyperlink"/>
            <w:noProof/>
          </w:rPr>
          <w:t>I.</w:t>
        </w:r>
        <w:r w:rsidR="00C0654C">
          <w:rPr>
            <w:rFonts w:eastAsiaTheme="minorEastAsia"/>
            <w:noProof/>
            <w:lang w:eastAsia="de-DE"/>
          </w:rPr>
          <w:tab/>
        </w:r>
        <w:r w:rsidR="00C0654C" w:rsidRPr="00A242AA">
          <w:rPr>
            <w:rStyle w:val="Hyperlink"/>
            <w:iCs/>
            <w:noProof/>
          </w:rPr>
          <w:t>Kafka als Inter-Pret zwischen zwei Texten, zwischen zwei Gesetzen</w:t>
        </w:r>
        <w:r w:rsidR="00C0654C">
          <w:rPr>
            <w:noProof/>
            <w:webHidden/>
          </w:rPr>
          <w:tab/>
        </w:r>
        <w:r w:rsidR="00C0654C">
          <w:rPr>
            <w:noProof/>
            <w:webHidden/>
          </w:rPr>
          <w:fldChar w:fldCharType="begin"/>
        </w:r>
        <w:r w:rsidR="00C0654C">
          <w:rPr>
            <w:noProof/>
            <w:webHidden/>
          </w:rPr>
          <w:instrText xml:space="preserve"> PAGEREF _Toc427144229 \h </w:instrText>
        </w:r>
        <w:r w:rsidR="00C0654C">
          <w:rPr>
            <w:noProof/>
            <w:webHidden/>
          </w:rPr>
        </w:r>
        <w:r w:rsidR="00C0654C">
          <w:rPr>
            <w:noProof/>
            <w:webHidden/>
          </w:rPr>
          <w:fldChar w:fldCharType="separate"/>
        </w:r>
        <w:r w:rsidR="00815113">
          <w:rPr>
            <w:noProof/>
            <w:webHidden/>
          </w:rPr>
          <w:t>151</w:t>
        </w:r>
        <w:r w:rsidR="00C0654C">
          <w:rPr>
            <w:noProof/>
            <w:webHidden/>
          </w:rPr>
          <w:fldChar w:fldCharType="end"/>
        </w:r>
      </w:hyperlink>
    </w:p>
    <w:p w:rsidR="00C0654C" w:rsidRDefault="004814A8" w:rsidP="00C0654C">
      <w:pPr>
        <w:pStyle w:val="TOC1"/>
        <w:rPr>
          <w:rFonts w:eastAsiaTheme="minorEastAsia"/>
          <w:noProof/>
          <w:lang w:eastAsia="de-DE"/>
        </w:rPr>
      </w:pPr>
      <w:hyperlink w:anchor="_Toc427144230" w:history="1">
        <w:r w:rsidR="00C0654C" w:rsidRPr="00A242AA">
          <w:rPr>
            <w:rStyle w:val="Hyperlink"/>
            <w:noProof/>
          </w:rPr>
          <w:t>II.</w:t>
        </w:r>
        <w:r w:rsidR="00C0654C">
          <w:rPr>
            <w:rFonts w:eastAsiaTheme="minorEastAsia"/>
            <w:noProof/>
            <w:lang w:eastAsia="de-DE"/>
          </w:rPr>
          <w:tab/>
        </w:r>
        <w:r w:rsidR="00C0654C" w:rsidRPr="00A242AA">
          <w:rPr>
            <w:rStyle w:val="Hyperlink"/>
            <w:noProof/>
          </w:rPr>
          <w:t xml:space="preserve">Textimmanent: Vom  Scheitern der Interpretation – ein Blick auf die diegetische Ebene im </w:t>
        </w:r>
        <w:r w:rsidR="00C0654C">
          <w:rPr>
            <w:rStyle w:val="Hyperlink"/>
            <w:noProof/>
          </w:rPr>
          <w:t xml:space="preserve"> </w:t>
        </w:r>
        <w:r w:rsidR="00C0654C" w:rsidRPr="00A242AA">
          <w:rPr>
            <w:rStyle w:val="Hyperlink"/>
            <w:noProof/>
          </w:rPr>
          <w:t xml:space="preserve">Sinne der </w:t>
        </w:r>
        <w:r w:rsidR="00C0654C" w:rsidRPr="00A242AA">
          <w:rPr>
            <w:rStyle w:val="Hyperlink"/>
            <w:rFonts w:cs="Arial"/>
            <w:noProof/>
          </w:rPr>
          <w:t>»</w:t>
        </w:r>
        <w:r w:rsidR="00C0654C" w:rsidRPr="00A242AA">
          <w:rPr>
            <w:rStyle w:val="Hyperlink"/>
            <w:noProof/>
          </w:rPr>
          <w:t>Bildordnung«</w:t>
        </w:r>
        <w:r w:rsidR="00C0654C">
          <w:rPr>
            <w:noProof/>
            <w:webHidden/>
          </w:rPr>
          <w:tab/>
        </w:r>
        <w:r w:rsidR="00C0654C">
          <w:rPr>
            <w:noProof/>
            <w:webHidden/>
          </w:rPr>
          <w:fldChar w:fldCharType="begin"/>
        </w:r>
        <w:r w:rsidR="00C0654C">
          <w:rPr>
            <w:noProof/>
            <w:webHidden/>
          </w:rPr>
          <w:instrText xml:space="preserve"> PAGEREF _Toc427144230 \h </w:instrText>
        </w:r>
        <w:r w:rsidR="00C0654C">
          <w:rPr>
            <w:noProof/>
            <w:webHidden/>
          </w:rPr>
        </w:r>
        <w:r w:rsidR="00C0654C">
          <w:rPr>
            <w:noProof/>
            <w:webHidden/>
          </w:rPr>
          <w:fldChar w:fldCharType="separate"/>
        </w:r>
        <w:r w:rsidR="00815113">
          <w:rPr>
            <w:noProof/>
            <w:webHidden/>
          </w:rPr>
          <w:t>156</w:t>
        </w:r>
        <w:r w:rsidR="00C0654C">
          <w:rPr>
            <w:noProof/>
            <w:webHidden/>
          </w:rPr>
          <w:fldChar w:fldCharType="end"/>
        </w:r>
      </w:hyperlink>
    </w:p>
    <w:p w:rsidR="00C0654C" w:rsidRDefault="004814A8" w:rsidP="00C0654C">
      <w:pPr>
        <w:pStyle w:val="TOC2"/>
        <w:rPr>
          <w:rFonts w:eastAsiaTheme="minorEastAsia"/>
          <w:lang w:eastAsia="de-DE"/>
        </w:rPr>
      </w:pPr>
      <w:hyperlink w:anchor="_Toc427144231" w:history="1">
        <w:r w:rsidR="00C0654C" w:rsidRPr="00A242AA">
          <w:rPr>
            <w:rStyle w:val="Hyperlink"/>
          </w:rPr>
          <w:t>Kurzzusammenfassung</w:t>
        </w:r>
        <w:r w:rsidR="00DE2FE0">
          <w:rPr>
            <w:rStyle w:val="Hyperlink"/>
          </w:rPr>
          <w:t xml:space="preserve">: </w:t>
        </w:r>
        <w:r w:rsidR="00DE2FE0" w:rsidRPr="00DE2FE0">
          <w:rPr>
            <w:rStyle w:val="Hyperlink"/>
            <w:i/>
          </w:rPr>
          <w:t>Der Proceß</w:t>
        </w:r>
        <w:r w:rsidR="00C0654C">
          <w:rPr>
            <w:webHidden/>
          </w:rPr>
          <w:tab/>
        </w:r>
        <w:r w:rsidR="00C0654C" w:rsidRPr="00211C20">
          <w:rPr>
            <w:webHidden/>
            <w:sz w:val="22"/>
            <w:szCs w:val="22"/>
          </w:rPr>
          <w:fldChar w:fldCharType="begin"/>
        </w:r>
        <w:r w:rsidR="00C0654C" w:rsidRPr="00211C20">
          <w:rPr>
            <w:webHidden/>
            <w:sz w:val="22"/>
            <w:szCs w:val="22"/>
          </w:rPr>
          <w:instrText xml:space="preserve"> PAGEREF _Toc427144231 \h </w:instrText>
        </w:r>
        <w:r w:rsidR="00C0654C" w:rsidRPr="00211C20">
          <w:rPr>
            <w:webHidden/>
            <w:sz w:val="22"/>
            <w:szCs w:val="22"/>
          </w:rPr>
        </w:r>
        <w:r w:rsidR="00C0654C" w:rsidRPr="00211C20">
          <w:rPr>
            <w:webHidden/>
            <w:sz w:val="22"/>
            <w:szCs w:val="22"/>
          </w:rPr>
          <w:fldChar w:fldCharType="separate"/>
        </w:r>
        <w:r w:rsidR="00815113">
          <w:rPr>
            <w:webHidden/>
            <w:sz w:val="22"/>
            <w:szCs w:val="22"/>
          </w:rPr>
          <w:t>157</w:t>
        </w:r>
        <w:r w:rsidR="00C0654C" w:rsidRPr="00211C20">
          <w:rPr>
            <w:webHidden/>
            <w:sz w:val="22"/>
            <w:szCs w:val="22"/>
          </w:rPr>
          <w:fldChar w:fldCharType="end"/>
        </w:r>
      </w:hyperlink>
    </w:p>
    <w:p w:rsidR="00C0654C" w:rsidRDefault="004814A8" w:rsidP="00C0654C">
      <w:pPr>
        <w:pStyle w:val="TOC2"/>
        <w:rPr>
          <w:rFonts w:eastAsiaTheme="minorEastAsia"/>
          <w:lang w:eastAsia="de-DE"/>
        </w:rPr>
      </w:pPr>
      <w:hyperlink w:anchor="_Toc427144232" w:history="1">
        <w:r w:rsidR="00C0654C" w:rsidRPr="00A242AA">
          <w:rPr>
            <w:rStyle w:val="Hyperlink"/>
          </w:rPr>
          <w:t>1.</w:t>
        </w:r>
        <w:r w:rsidR="00C0654C">
          <w:rPr>
            <w:rFonts w:eastAsiaTheme="minorEastAsia"/>
            <w:lang w:eastAsia="de-DE"/>
          </w:rPr>
          <w:tab/>
        </w:r>
        <w:r w:rsidR="00C0654C" w:rsidRPr="00A242AA">
          <w:rPr>
            <w:rStyle w:val="Hyperlink"/>
          </w:rPr>
          <w:t>Die Frage der Subjektivität: Die Existenz des Josef K.</w:t>
        </w:r>
        <w:r w:rsidR="00C0654C">
          <w:rPr>
            <w:webHidden/>
          </w:rPr>
          <w:tab/>
        </w:r>
        <w:r w:rsidR="00C0654C" w:rsidRPr="00211C20">
          <w:rPr>
            <w:webHidden/>
            <w:sz w:val="22"/>
            <w:szCs w:val="22"/>
          </w:rPr>
          <w:fldChar w:fldCharType="begin"/>
        </w:r>
        <w:r w:rsidR="00C0654C" w:rsidRPr="00211C20">
          <w:rPr>
            <w:webHidden/>
            <w:sz w:val="22"/>
            <w:szCs w:val="22"/>
          </w:rPr>
          <w:instrText xml:space="preserve"> PAGEREF _Toc427144232 \h </w:instrText>
        </w:r>
        <w:r w:rsidR="00C0654C" w:rsidRPr="00211C20">
          <w:rPr>
            <w:webHidden/>
            <w:sz w:val="22"/>
            <w:szCs w:val="22"/>
          </w:rPr>
        </w:r>
        <w:r w:rsidR="00C0654C" w:rsidRPr="00211C20">
          <w:rPr>
            <w:webHidden/>
            <w:sz w:val="22"/>
            <w:szCs w:val="22"/>
          </w:rPr>
          <w:fldChar w:fldCharType="separate"/>
        </w:r>
        <w:r w:rsidR="00815113">
          <w:rPr>
            <w:webHidden/>
            <w:sz w:val="22"/>
            <w:szCs w:val="22"/>
          </w:rPr>
          <w:t>157</w:t>
        </w:r>
        <w:r w:rsidR="00C0654C" w:rsidRPr="00211C20">
          <w:rPr>
            <w:webHidden/>
            <w:sz w:val="22"/>
            <w:szCs w:val="22"/>
          </w:rPr>
          <w:fldChar w:fldCharType="end"/>
        </w:r>
      </w:hyperlink>
    </w:p>
    <w:p w:rsidR="00C0654C" w:rsidRDefault="004814A8" w:rsidP="00C0654C">
      <w:pPr>
        <w:pStyle w:val="TOC3"/>
        <w:rPr>
          <w:rFonts w:eastAsiaTheme="minorEastAsia"/>
          <w:lang w:eastAsia="de-DE"/>
        </w:rPr>
      </w:pPr>
      <w:hyperlink w:anchor="_Toc427144233" w:history="1">
        <w:r w:rsidR="00C0654C" w:rsidRPr="00A242AA">
          <w:rPr>
            <w:rStyle w:val="Hyperlink"/>
          </w:rPr>
          <w:t>a.</w:t>
        </w:r>
        <w:r w:rsidR="00C0654C">
          <w:rPr>
            <w:rFonts w:eastAsiaTheme="minorEastAsia"/>
            <w:lang w:eastAsia="de-DE"/>
          </w:rPr>
          <w:tab/>
        </w:r>
        <w:r w:rsidR="00C0654C" w:rsidRPr="00A242AA">
          <w:rPr>
            <w:rStyle w:val="Hyperlink"/>
          </w:rPr>
          <w:t>Josef K. als Privatmann und Prokurist</w:t>
        </w:r>
        <w:r w:rsidR="00C0654C">
          <w:rPr>
            <w:webHidden/>
          </w:rPr>
          <w:tab/>
        </w:r>
        <w:r w:rsidR="00C0654C" w:rsidRPr="00211C20">
          <w:rPr>
            <w:webHidden/>
            <w:sz w:val="22"/>
            <w:szCs w:val="22"/>
          </w:rPr>
          <w:fldChar w:fldCharType="begin"/>
        </w:r>
        <w:r w:rsidR="00C0654C" w:rsidRPr="00211C20">
          <w:rPr>
            <w:webHidden/>
            <w:sz w:val="22"/>
            <w:szCs w:val="22"/>
          </w:rPr>
          <w:instrText xml:space="preserve"> PAGEREF _Toc427144233 \h </w:instrText>
        </w:r>
        <w:r w:rsidR="00C0654C" w:rsidRPr="00211C20">
          <w:rPr>
            <w:webHidden/>
            <w:sz w:val="22"/>
            <w:szCs w:val="22"/>
          </w:rPr>
        </w:r>
        <w:r w:rsidR="00C0654C" w:rsidRPr="00211C20">
          <w:rPr>
            <w:webHidden/>
            <w:sz w:val="22"/>
            <w:szCs w:val="22"/>
          </w:rPr>
          <w:fldChar w:fldCharType="separate"/>
        </w:r>
        <w:r w:rsidR="00815113">
          <w:rPr>
            <w:webHidden/>
            <w:sz w:val="22"/>
            <w:szCs w:val="22"/>
          </w:rPr>
          <w:t>157</w:t>
        </w:r>
        <w:r w:rsidR="00C0654C" w:rsidRPr="00211C20">
          <w:rPr>
            <w:webHidden/>
            <w:sz w:val="22"/>
            <w:szCs w:val="22"/>
          </w:rPr>
          <w:fldChar w:fldCharType="end"/>
        </w:r>
      </w:hyperlink>
    </w:p>
    <w:p w:rsidR="00C0654C" w:rsidRDefault="004814A8" w:rsidP="00C0654C">
      <w:pPr>
        <w:pStyle w:val="TOC3"/>
        <w:rPr>
          <w:rFonts w:eastAsiaTheme="minorEastAsia"/>
          <w:lang w:eastAsia="de-DE"/>
        </w:rPr>
      </w:pPr>
      <w:hyperlink w:anchor="_Toc427144234" w:history="1">
        <w:r w:rsidR="00C0654C" w:rsidRPr="00A242AA">
          <w:rPr>
            <w:rStyle w:val="Hyperlink"/>
          </w:rPr>
          <w:t>b.</w:t>
        </w:r>
        <w:r w:rsidR="00C0654C">
          <w:rPr>
            <w:rFonts w:eastAsiaTheme="minorEastAsia"/>
            <w:lang w:eastAsia="de-DE"/>
          </w:rPr>
          <w:tab/>
        </w:r>
        <w:r w:rsidR="00C0654C" w:rsidRPr="00A242AA">
          <w:rPr>
            <w:rStyle w:val="Hyperlink"/>
          </w:rPr>
          <w:t>Josef K. als Angeklagter: Der Gerichtsprozess – Scheitern der juridisch-interpretativen Anbindung an die Referenz</w:t>
        </w:r>
        <w:r w:rsidR="00C0654C">
          <w:rPr>
            <w:webHidden/>
          </w:rPr>
          <w:tab/>
        </w:r>
        <w:r w:rsidR="00C0654C" w:rsidRPr="00211C20">
          <w:rPr>
            <w:webHidden/>
            <w:sz w:val="22"/>
            <w:szCs w:val="22"/>
          </w:rPr>
          <w:fldChar w:fldCharType="begin"/>
        </w:r>
        <w:r w:rsidR="00C0654C" w:rsidRPr="00211C20">
          <w:rPr>
            <w:webHidden/>
            <w:sz w:val="22"/>
            <w:szCs w:val="22"/>
          </w:rPr>
          <w:instrText xml:space="preserve"> PAGEREF _Toc427144234 \h </w:instrText>
        </w:r>
        <w:r w:rsidR="00C0654C" w:rsidRPr="00211C20">
          <w:rPr>
            <w:webHidden/>
            <w:sz w:val="22"/>
            <w:szCs w:val="22"/>
          </w:rPr>
        </w:r>
        <w:r w:rsidR="00C0654C" w:rsidRPr="00211C20">
          <w:rPr>
            <w:webHidden/>
            <w:sz w:val="22"/>
            <w:szCs w:val="22"/>
          </w:rPr>
          <w:fldChar w:fldCharType="separate"/>
        </w:r>
        <w:r w:rsidR="00815113">
          <w:rPr>
            <w:webHidden/>
            <w:sz w:val="22"/>
            <w:szCs w:val="22"/>
          </w:rPr>
          <w:t>160</w:t>
        </w:r>
        <w:r w:rsidR="00C0654C" w:rsidRPr="00211C20">
          <w:rPr>
            <w:webHidden/>
            <w:sz w:val="22"/>
            <w:szCs w:val="22"/>
          </w:rPr>
          <w:fldChar w:fldCharType="end"/>
        </w:r>
      </w:hyperlink>
    </w:p>
    <w:p w:rsidR="00C0654C" w:rsidRDefault="004814A8" w:rsidP="00C0654C">
      <w:pPr>
        <w:pStyle w:val="TOC2"/>
        <w:rPr>
          <w:rFonts w:eastAsiaTheme="minorEastAsia"/>
          <w:lang w:eastAsia="de-DE"/>
        </w:rPr>
      </w:pPr>
      <w:hyperlink w:anchor="_Toc427144235" w:history="1">
        <w:r w:rsidR="00C0654C" w:rsidRPr="00A242AA">
          <w:rPr>
            <w:rStyle w:val="Hyperlink"/>
          </w:rPr>
          <w:t>2.</w:t>
        </w:r>
        <w:r w:rsidR="00C0654C">
          <w:rPr>
            <w:rFonts w:eastAsiaTheme="minorEastAsia"/>
            <w:lang w:eastAsia="de-DE"/>
          </w:rPr>
          <w:tab/>
        </w:r>
        <w:r w:rsidR="00C0654C" w:rsidRPr="00A242AA">
          <w:rPr>
            <w:rStyle w:val="Hyperlink"/>
          </w:rPr>
          <w:t>Identität und Gesetz: Scheitern der Identitätskonstitution als Resultat des Scheiterns der Interpretation</w:t>
        </w:r>
        <w:r w:rsidR="00C0654C">
          <w:rPr>
            <w:webHidden/>
          </w:rPr>
          <w:tab/>
        </w:r>
        <w:r w:rsidR="00C0654C" w:rsidRPr="00C0654C">
          <w:rPr>
            <w:webHidden/>
          </w:rPr>
          <w:tab/>
        </w:r>
        <w:r w:rsidR="00C0654C" w:rsidRPr="00C0654C">
          <w:rPr>
            <w:webHidden/>
          </w:rPr>
          <w:tab/>
        </w:r>
        <w:r w:rsidR="00C0654C" w:rsidRPr="00211C20">
          <w:rPr>
            <w:webHidden/>
            <w:sz w:val="22"/>
            <w:szCs w:val="22"/>
          </w:rPr>
          <w:fldChar w:fldCharType="begin"/>
        </w:r>
        <w:r w:rsidR="00C0654C" w:rsidRPr="00211C20">
          <w:rPr>
            <w:webHidden/>
            <w:sz w:val="22"/>
            <w:szCs w:val="22"/>
          </w:rPr>
          <w:instrText xml:space="preserve"> PAGEREF _Toc427144235 \h </w:instrText>
        </w:r>
        <w:r w:rsidR="00C0654C" w:rsidRPr="00211C20">
          <w:rPr>
            <w:webHidden/>
            <w:sz w:val="22"/>
            <w:szCs w:val="22"/>
          </w:rPr>
        </w:r>
        <w:r w:rsidR="00C0654C" w:rsidRPr="00211C20">
          <w:rPr>
            <w:webHidden/>
            <w:sz w:val="22"/>
            <w:szCs w:val="22"/>
          </w:rPr>
          <w:fldChar w:fldCharType="separate"/>
        </w:r>
        <w:r w:rsidR="00815113">
          <w:rPr>
            <w:webHidden/>
            <w:sz w:val="22"/>
            <w:szCs w:val="22"/>
          </w:rPr>
          <w:t>162</w:t>
        </w:r>
        <w:r w:rsidR="00C0654C" w:rsidRPr="00211C20">
          <w:rPr>
            <w:webHidden/>
            <w:sz w:val="22"/>
            <w:szCs w:val="22"/>
          </w:rPr>
          <w:fldChar w:fldCharType="end"/>
        </w:r>
      </w:hyperlink>
    </w:p>
    <w:p w:rsidR="00C0654C" w:rsidRDefault="004814A8" w:rsidP="00C0654C">
      <w:pPr>
        <w:pStyle w:val="TOC2"/>
        <w:rPr>
          <w:rFonts w:eastAsiaTheme="minorEastAsia"/>
          <w:lang w:eastAsia="de-DE"/>
        </w:rPr>
      </w:pPr>
      <w:hyperlink w:anchor="_Toc427144236" w:history="1">
        <w:r w:rsidR="00C0654C" w:rsidRPr="00A242AA">
          <w:rPr>
            <w:rStyle w:val="Hyperlink"/>
          </w:rPr>
          <w:t>3.</w:t>
        </w:r>
        <w:r w:rsidR="00C0654C">
          <w:rPr>
            <w:rFonts w:eastAsiaTheme="minorEastAsia"/>
            <w:lang w:eastAsia="de-DE"/>
          </w:rPr>
          <w:tab/>
        </w:r>
        <w:r w:rsidR="00C0654C" w:rsidRPr="00A242AA">
          <w:rPr>
            <w:rStyle w:val="Hyperlink"/>
          </w:rPr>
          <w:t>Das Gericht – Ort der Interpretation? Oder: Verlust der Struktur?</w:t>
        </w:r>
        <w:r w:rsidR="00C0654C">
          <w:rPr>
            <w:webHidden/>
          </w:rPr>
          <w:tab/>
        </w:r>
        <w:r w:rsidR="00C0654C" w:rsidRPr="00211C20">
          <w:rPr>
            <w:webHidden/>
            <w:sz w:val="22"/>
            <w:szCs w:val="22"/>
          </w:rPr>
          <w:fldChar w:fldCharType="begin"/>
        </w:r>
        <w:r w:rsidR="00C0654C" w:rsidRPr="00211C20">
          <w:rPr>
            <w:webHidden/>
            <w:sz w:val="22"/>
            <w:szCs w:val="22"/>
          </w:rPr>
          <w:instrText xml:space="preserve"> PAGEREF _Toc427144236 \h </w:instrText>
        </w:r>
        <w:r w:rsidR="00C0654C" w:rsidRPr="00211C20">
          <w:rPr>
            <w:webHidden/>
            <w:sz w:val="22"/>
            <w:szCs w:val="22"/>
          </w:rPr>
        </w:r>
        <w:r w:rsidR="00C0654C" w:rsidRPr="00211C20">
          <w:rPr>
            <w:webHidden/>
            <w:sz w:val="22"/>
            <w:szCs w:val="22"/>
          </w:rPr>
          <w:fldChar w:fldCharType="separate"/>
        </w:r>
        <w:r w:rsidR="00815113">
          <w:rPr>
            <w:webHidden/>
            <w:sz w:val="22"/>
            <w:szCs w:val="22"/>
          </w:rPr>
          <w:t>163</w:t>
        </w:r>
        <w:r w:rsidR="00C0654C" w:rsidRPr="00211C20">
          <w:rPr>
            <w:webHidden/>
            <w:sz w:val="22"/>
            <w:szCs w:val="22"/>
          </w:rPr>
          <w:fldChar w:fldCharType="end"/>
        </w:r>
      </w:hyperlink>
    </w:p>
    <w:p w:rsidR="00C0654C" w:rsidRDefault="004814A8" w:rsidP="00C0654C">
      <w:pPr>
        <w:pStyle w:val="TOC2"/>
        <w:rPr>
          <w:rFonts w:eastAsiaTheme="minorEastAsia"/>
          <w:lang w:eastAsia="de-DE"/>
        </w:rPr>
      </w:pPr>
      <w:hyperlink w:anchor="_Toc427144237" w:history="1">
        <w:r w:rsidR="00C0654C" w:rsidRPr="00A242AA">
          <w:rPr>
            <w:rStyle w:val="Hyperlink"/>
          </w:rPr>
          <w:t>4.</w:t>
        </w:r>
        <w:r w:rsidR="00C0654C">
          <w:rPr>
            <w:rFonts w:eastAsiaTheme="minorEastAsia"/>
            <w:lang w:eastAsia="de-DE"/>
          </w:rPr>
          <w:tab/>
        </w:r>
        <w:r w:rsidR="00C0654C" w:rsidRPr="00A242AA">
          <w:rPr>
            <w:rStyle w:val="Hyperlink"/>
          </w:rPr>
          <w:t>Die Szene im Dom: K. zwischen Lex und Legende</w:t>
        </w:r>
        <w:r w:rsidR="00C0654C">
          <w:rPr>
            <w:webHidden/>
          </w:rPr>
          <w:tab/>
        </w:r>
        <w:r w:rsidR="00C0654C" w:rsidRPr="00211C20">
          <w:rPr>
            <w:webHidden/>
            <w:sz w:val="22"/>
            <w:szCs w:val="22"/>
          </w:rPr>
          <w:fldChar w:fldCharType="begin"/>
        </w:r>
        <w:r w:rsidR="00C0654C" w:rsidRPr="00211C20">
          <w:rPr>
            <w:webHidden/>
            <w:sz w:val="22"/>
            <w:szCs w:val="22"/>
          </w:rPr>
          <w:instrText xml:space="preserve"> PAGEREF _Toc427144237 \h </w:instrText>
        </w:r>
        <w:r w:rsidR="00C0654C" w:rsidRPr="00211C20">
          <w:rPr>
            <w:webHidden/>
            <w:sz w:val="22"/>
            <w:szCs w:val="22"/>
          </w:rPr>
        </w:r>
        <w:r w:rsidR="00C0654C" w:rsidRPr="00211C20">
          <w:rPr>
            <w:webHidden/>
            <w:sz w:val="22"/>
            <w:szCs w:val="22"/>
          </w:rPr>
          <w:fldChar w:fldCharType="separate"/>
        </w:r>
        <w:r w:rsidR="00815113">
          <w:rPr>
            <w:webHidden/>
            <w:sz w:val="22"/>
            <w:szCs w:val="22"/>
          </w:rPr>
          <w:t>168</w:t>
        </w:r>
        <w:r w:rsidR="00C0654C" w:rsidRPr="00211C20">
          <w:rPr>
            <w:webHidden/>
            <w:sz w:val="22"/>
            <w:szCs w:val="22"/>
          </w:rPr>
          <w:fldChar w:fldCharType="end"/>
        </w:r>
      </w:hyperlink>
    </w:p>
    <w:p w:rsidR="00C0654C" w:rsidRDefault="004814A8" w:rsidP="00C0654C">
      <w:pPr>
        <w:pStyle w:val="TOC2"/>
        <w:rPr>
          <w:rFonts w:eastAsiaTheme="minorEastAsia"/>
          <w:lang w:eastAsia="de-DE"/>
        </w:rPr>
      </w:pPr>
      <w:hyperlink w:anchor="_Toc427144238" w:history="1">
        <w:r w:rsidR="00C0654C" w:rsidRPr="00A242AA">
          <w:rPr>
            <w:rStyle w:val="Hyperlink"/>
          </w:rPr>
          <w:t>5.</w:t>
        </w:r>
        <w:r w:rsidR="00C0654C">
          <w:rPr>
            <w:rFonts w:eastAsiaTheme="minorEastAsia"/>
            <w:lang w:eastAsia="de-DE"/>
          </w:rPr>
          <w:tab/>
        </w:r>
        <w:r w:rsidR="00C0654C" w:rsidRPr="00A242AA">
          <w:rPr>
            <w:rStyle w:val="Hyperlink"/>
          </w:rPr>
          <w:t xml:space="preserve">Der Tod </w:t>
        </w:r>
        <w:r w:rsidR="007D2467">
          <w:rPr>
            <w:rStyle w:val="Hyperlink"/>
          </w:rPr>
          <w:t>K.’s</w:t>
        </w:r>
        <w:r w:rsidR="00C0654C" w:rsidRPr="00A242AA">
          <w:rPr>
            <w:rStyle w:val="Hyperlink"/>
          </w:rPr>
          <w:t xml:space="preserve"> als Resultat des Scheiterns der Interpretation?</w:t>
        </w:r>
        <w:r w:rsidR="00C0654C">
          <w:rPr>
            <w:webHidden/>
          </w:rPr>
          <w:tab/>
        </w:r>
        <w:r w:rsidR="00C0654C" w:rsidRPr="00211C20">
          <w:rPr>
            <w:webHidden/>
            <w:sz w:val="22"/>
            <w:szCs w:val="22"/>
          </w:rPr>
          <w:fldChar w:fldCharType="begin"/>
        </w:r>
        <w:r w:rsidR="00C0654C" w:rsidRPr="00211C20">
          <w:rPr>
            <w:webHidden/>
            <w:sz w:val="22"/>
            <w:szCs w:val="22"/>
          </w:rPr>
          <w:instrText xml:space="preserve"> PAGEREF _Toc427144238 \h </w:instrText>
        </w:r>
        <w:r w:rsidR="00C0654C" w:rsidRPr="00211C20">
          <w:rPr>
            <w:webHidden/>
            <w:sz w:val="22"/>
            <w:szCs w:val="22"/>
          </w:rPr>
        </w:r>
        <w:r w:rsidR="00C0654C" w:rsidRPr="00211C20">
          <w:rPr>
            <w:webHidden/>
            <w:sz w:val="22"/>
            <w:szCs w:val="22"/>
          </w:rPr>
          <w:fldChar w:fldCharType="separate"/>
        </w:r>
        <w:r w:rsidR="00815113">
          <w:rPr>
            <w:webHidden/>
            <w:sz w:val="22"/>
            <w:szCs w:val="22"/>
          </w:rPr>
          <w:t>171</w:t>
        </w:r>
        <w:r w:rsidR="00C0654C" w:rsidRPr="00211C20">
          <w:rPr>
            <w:webHidden/>
            <w:sz w:val="22"/>
            <w:szCs w:val="22"/>
          </w:rPr>
          <w:fldChar w:fldCharType="end"/>
        </w:r>
      </w:hyperlink>
    </w:p>
    <w:p w:rsidR="00C0654C" w:rsidRDefault="004814A8" w:rsidP="00C0654C">
      <w:pPr>
        <w:pStyle w:val="TOC4"/>
        <w:rPr>
          <w:rFonts w:eastAsiaTheme="minorEastAsia"/>
          <w:lang w:eastAsia="de-DE"/>
        </w:rPr>
      </w:pPr>
      <w:hyperlink w:anchor="_Toc427144239" w:history="1">
        <w:r w:rsidR="00C0654C" w:rsidRPr="00A242AA">
          <w:rPr>
            <w:rStyle w:val="Hyperlink"/>
          </w:rPr>
          <w:t>Ahnung der Dimension der Referenz</w:t>
        </w:r>
        <w:r w:rsidR="00C0654C">
          <w:rPr>
            <w:webHidden/>
          </w:rPr>
          <w:tab/>
        </w:r>
        <w:r w:rsidR="00C0654C" w:rsidRPr="00211C20">
          <w:rPr>
            <w:i w:val="0"/>
            <w:webHidden/>
            <w:sz w:val="22"/>
            <w:szCs w:val="22"/>
          </w:rPr>
          <w:fldChar w:fldCharType="begin"/>
        </w:r>
        <w:r w:rsidR="00C0654C" w:rsidRPr="00211C20">
          <w:rPr>
            <w:i w:val="0"/>
            <w:webHidden/>
            <w:sz w:val="22"/>
            <w:szCs w:val="22"/>
          </w:rPr>
          <w:instrText xml:space="preserve"> PAGEREF _Toc427144239 \h </w:instrText>
        </w:r>
        <w:r w:rsidR="00C0654C" w:rsidRPr="00211C20">
          <w:rPr>
            <w:i w:val="0"/>
            <w:webHidden/>
            <w:sz w:val="22"/>
            <w:szCs w:val="22"/>
          </w:rPr>
        </w:r>
        <w:r w:rsidR="00C0654C" w:rsidRPr="00211C20">
          <w:rPr>
            <w:i w:val="0"/>
            <w:webHidden/>
            <w:sz w:val="22"/>
            <w:szCs w:val="22"/>
          </w:rPr>
          <w:fldChar w:fldCharType="separate"/>
        </w:r>
        <w:r w:rsidR="00815113">
          <w:rPr>
            <w:i w:val="0"/>
            <w:webHidden/>
            <w:sz w:val="22"/>
            <w:szCs w:val="22"/>
          </w:rPr>
          <w:t>173</w:t>
        </w:r>
        <w:r w:rsidR="00C0654C" w:rsidRPr="00211C20">
          <w:rPr>
            <w:i w:val="0"/>
            <w:webHidden/>
            <w:sz w:val="22"/>
            <w:szCs w:val="22"/>
          </w:rPr>
          <w:fldChar w:fldCharType="end"/>
        </w:r>
      </w:hyperlink>
    </w:p>
    <w:p w:rsidR="00C0654C" w:rsidRPr="00211C20" w:rsidRDefault="004814A8" w:rsidP="00211C20">
      <w:pPr>
        <w:pStyle w:val="TOC5"/>
        <w:rPr>
          <w:noProof/>
        </w:rPr>
      </w:pPr>
      <w:hyperlink w:anchor="_Toc427144240" w:history="1">
        <w:r w:rsidR="00C0654C" w:rsidRPr="00211C20">
          <w:rPr>
            <w:noProof/>
          </w:rPr>
          <w:t>Exkurs</w:t>
        </w:r>
        <w:r w:rsidR="00C0654C" w:rsidRPr="00211C20">
          <w:rPr>
            <w:noProof/>
            <w:webHidden/>
          </w:rPr>
          <w:tab/>
        </w:r>
        <w:r w:rsidR="00C0654C" w:rsidRPr="00211C20">
          <w:rPr>
            <w:noProof/>
            <w:webHidden/>
          </w:rPr>
          <w:fldChar w:fldCharType="begin"/>
        </w:r>
        <w:r w:rsidR="00C0654C" w:rsidRPr="00211C20">
          <w:rPr>
            <w:noProof/>
            <w:webHidden/>
          </w:rPr>
          <w:instrText xml:space="preserve"> PAGEREF _Toc427144240 \h </w:instrText>
        </w:r>
        <w:r w:rsidR="00C0654C" w:rsidRPr="00211C20">
          <w:rPr>
            <w:noProof/>
            <w:webHidden/>
          </w:rPr>
        </w:r>
        <w:r w:rsidR="00C0654C" w:rsidRPr="00211C20">
          <w:rPr>
            <w:noProof/>
            <w:webHidden/>
          </w:rPr>
          <w:fldChar w:fldCharType="separate"/>
        </w:r>
        <w:r w:rsidR="00815113">
          <w:rPr>
            <w:noProof/>
            <w:webHidden/>
          </w:rPr>
          <w:t>176</w:t>
        </w:r>
        <w:r w:rsidR="00C0654C" w:rsidRPr="00211C20">
          <w:rPr>
            <w:noProof/>
            <w:webHidden/>
          </w:rPr>
          <w:fldChar w:fldCharType="end"/>
        </w:r>
      </w:hyperlink>
    </w:p>
    <w:p w:rsidR="00C0654C" w:rsidRDefault="004814A8" w:rsidP="00C0654C">
      <w:pPr>
        <w:pStyle w:val="TOC1"/>
        <w:rPr>
          <w:rFonts w:eastAsiaTheme="minorEastAsia"/>
          <w:noProof/>
          <w:lang w:eastAsia="de-DE"/>
        </w:rPr>
      </w:pPr>
      <w:hyperlink w:anchor="_Toc427144241" w:history="1">
        <w:r w:rsidR="00C0654C" w:rsidRPr="00A242AA">
          <w:rPr>
            <w:rStyle w:val="Hyperlink"/>
            <w:noProof/>
          </w:rPr>
          <w:t>III.</w:t>
        </w:r>
        <w:r w:rsidR="00C0654C">
          <w:rPr>
            <w:rFonts w:eastAsiaTheme="minorEastAsia"/>
            <w:noProof/>
            <w:lang w:eastAsia="de-DE"/>
          </w:rPr>
          <w:tab/>
        </w:r>
        <w:r w:rsidR="00C0654C" w:rsidRPr="00A242AA">
          <w:rPr>
            <w:rStyle w:val="Hyperlink"/>
            <w:noProof/>
          </w:rPr>
          <w:t>Das Scheitern des Legalitätsbezugs zwischen Wort und Bild</w:t>
        </w:r>
        <w:r w:rsidR="00C0654C">
          <w:rPr>
            <w:noProof/>
            <w:webHidden/>
          </w:rPr>
          <w:tab/>
        </w:r>
        <w:r w:rsidR="00C0654C">
          <w:rPr>
            <w:noProof/>
            <w:webHidden/>
          </w:rPr>
          <w:fldChar w:fldCharType="begin"/>
        </w:r>
        <w:r w:rsidR="00C0654C">
          <w:rPr>
            <w:noProof/>
            <w:webHidden/>
          </w:rPr>
          <w:instrText xml:space="preserve"> PAGEREF _Toc427144241 \h </w:instrText>
        </w:r>
        <w:r w:rsidR="00C0654C">
          <w:rPr>
            <w:noProof/>
            <w:webHidden/>
          </w:rPr>
        </w:r>
        <w:r w:rsidR="00C0654C">
          <w:rPr>
            <w:noProof/>
            <w:webHidden/>
          </w:rPr>
          <w:fldChar w:fldCharType="separate"/>
        </w:r>
        <w:r w:rsidR="00815113">
          <w:rPr>
            <w:noProof/>
            <w:webHidden/>
          </w:rPr>
          <w:t>180</w:t>
        </w:r>
        <w:r w:rsidR="00C0654C">
          <w:rPr>
            <w:noProof/>
            <w:webHidden/>
          </w:rPr>
          <w:fldChar w:fldCharType="end"/>
        </w:r>
      </w:hyperlink>
    </w:p>
    <w:p w:rsidR="00C0654C" w:rsidRDefault="004814A8" w:rsidP="00C0654C">
      <w:pPr>
        <w:pStyle w:val="TOC1"/>
        <w:rPr>
          <w:rFonts w:eastAsiaTheme="minorEastAsia"/>
          <w:noProof/>
          <w:lang w:eastAsia="de-DE"/>
        </w:rPr>
      </w:pPr>
      <w:hyperlink w:anchor="_Toc427144242" w:history="1">
        <w:r w:rsidR="00C0654C" w:rsidRPr="00A242AA">
          <w:rPr>
            <w:rStyle w:val="Hyperlink"/>
            <w:noProof/>
          </w:rPr>
          <w:t>IV.</w:t>
        </w:r>
        <w:r w:rsidR="00C0654C">
          <w:rPr>
            <w:rFonts w:eastAsiaTheme="minorEastAsia"/>
            <w:noProof/>
            <w:lang w:eastAsia="de-DE"/>
          </w:rPr>
          <w:tab/>
        </w:r>
        <w:r w:rsidR="00C0654C" w:rsidRPr="00A242AA">
          <w:rPr>
            <w:rStyle w:val="Hyperlink"/>
            <w:noProof/>
          </w:rPr>
          <w:t>(Vom Scheitern der) Interpretation Leser – Text</w:t>
        </w:r>
        <w:r w:rsidR="00C0654C">
          <w:rPr>
            <w:noProof/>
            <w:webHidden/>
          </w:rPr>
          <w:tab/>
        </w:r>
        <w:r w:rsidR="00C0654C">
          <w:rPr>
            <w:noProof/>
            <w:webHidden/>
          </w:rPr>
          <w:fldChar w:fldCharType="begin"/>
        </w:r>
        <w:r w:rsidR="00C0654C">
          <w:rPr>
            <w:noProof/>
            <w:webHidden/>
          </w:rPr>
          <w:instrText xml:space="preserve"> PAGEREF _Toc427144242 \h </w:instrText>
        </w:r>
        <w:r w:rsidR="00C0654C">
          <w:rPr>
            <w:noProof/>
            <w:webHidden/>
          </w:rPr>
        </w:r>
        <w:r w:rsidR="00C0654C">
          <w:rPr>
            <w:noProof/>
            <w:webHidden/>
          </w:rPr>
          <w:fldChar w:fldCharType="separate"/>
        </w:r>
        <w:r w:rsidR="00815113">
          <w:rPr>
            <w:noProof/>
            <w:webHidden/>
          </w:rPr>
          <w:t>188</w:t>
        </w:r>
        <w:r w:rsidR="00C0654C">
          <w:rPr>
            <w:noProof/>
            <w:webHidden/>
          </w:rPr>
          <w:fldChar w:fldCharType="end"/>
        </w:r>
      </w:hyperlink>
    </w:p>
    <w:p w:rsidR="00C0654C" w:rsidRDefault="004814A8" w:rsidP="00C0654C">
      <w:pPr>
        <w:pStyle w:val="TOC1"/>
        <w:rPr>
          <w:rFonts w:eastAsiaTheme="minorEastAsia"/>
          <w:noProof/>
          <w:lang w:eastAsia="de-DE"/>
        </w:rPr>
      </w:pPr>
      <w:hyperlink w:anchor="_Toc427144243" w:history="1">
        <w:r w:rsidR="00C0654C" w:rsidRPr="00A242AA">
          <w:rPr>
            <w:rStyle w:val="Hyperlink"/>
            <w:noProof/>
          </w:rPr>
          <w:t>V.</w:t>
        </w:r>
        <w:r w:rsidR="00C0654C">
          <w:rPr>
            <w:rFonts w:eastAsiaTheme="minorEastAsia"/>
            <w:noProof/>
            <w:lang w:eastAsia="de-DE"/>
          </w:rPr>
          <w:tab/>
        </w:r>
        <w:r w:rsidR="00C0654C" w:rsidRPr="00A242AA">
          <w:rPr>
            <w:rStyle w:val="Hyperlink"/>
            <w:noProof/>
          </w:rPr>
          <w:t>Metatextuell: (Vom Scheitern? der) Interpretation Text – Referenz</w:t>
        </w:r>
        <w:r w:rsidR="00C0654C">
          <w:rPr>
            <w:noProof/>
            <w:webHidden/>
          </w:rPr>
          <w:tab/>
        </w:r>
        <w:r w:rsidR="00C0654C">
          <w:rPr>
            <w:noProof/>
            <w:webHidden/>
          </w:rPr>
          <w:fldChar w:fldCharType="begin"/>
        </w:r>
        <w:r w:rsidR="00C0654C">
          <w:rPr>
            <w:noProof/>
            <w:webHidden/>
          </w:rPr>
          <w:instrText xml:space="preserve"> PAGEREF _Toc427144243 \h </w:instrText>
        </w:r>
        <w:r w:rsidR="00C0654C">
          <w:rPr>
            <w:noProof/>
            <w:webHidden/>
          </w:rPr>
        </w:r>
        <w:r w:rsidR="00C0654C">
          <w:rPr>
            <w:noProof/>
            <w:webHidden/>
          </w:rPr>
          <w:fldChar w:fldCharType="separate"/>
        </w:r>
        <w:r w:rsidR="00815113">
          <w:rPr>
            <w:noProof/>
            <w:webHidden/>
          </w:rPr>
          <w:t>198</w:t>
        </w:r>
        <w:r w:rsidR="00C0654C">
          <w:rPr>
            <w:noProof/>
            <w:webHidden/>
          </w:rPr>
          <w:fldChar w:fldCharType="end"/>
        </w:r>
      </w:hyperlink>
    </w:p>
    <w:p w:rsidR="00C0654C" w:rsidRDefault="004814A8" w:rsidP="00C0654C">
      <w:pPr>
        <w:pStyle w:val="TOC2"/>
        <w:rPr>
          <w:rFonts w:eastAsiaTheme="minorEastAsia"/>
          <w:lang w:eastAsia="de-DE"/>
        </w:rPr>
      </w:pPr>
      <w:hyperlink w:anchor="_Toc427144244" w:history="1">
        <w:r w:rsidR="00C0654C" w:rsidRPr="00A242AA">
          <w:rPr>
            <w:rStyle w:val="Hyperlink"/>
          </w:rPr>
          <w:t>1.</w:t>
        </w:r>
        <w:r w:rsidR="00C0654C">
          <w:rPr>
            <w:rFonts w:eastAsiaTheme="minorEastAsia"/>
            <w:lang w:eastAsia="de-DE"/>
          </w:rPr>
          <w:tab/>
        </w:r>
        <w:r w:rsidR="00C0654C" w:rsidRPr="00A242AA">
          <w:rPr>
            <w:rStyle w:val="Hyperlink"/>
          </w:rPr>
          <w:t>Das Fenster auf das Chaos – das Nichts hinter dem Text bzw. der löchrige Schleier</w:t>
        </w:r>
        <w:r w:rsidR="00C0654C">
          <w:rPr>
            <w:webHidden/>
          </w:rPr>
          <w:tab/>
        </w:r>
        <w:r w:rsidR="00C0654C" w:rsidRPr="004904C3">
          <w:rPr>
            <w:webHidden/>
            <w:sz w:val="22"/>
            <w:szCs w:val="22"/>
          </w:rPr>
          <w:fldChar w:fldCharType="begin"/>
        </w:r>
        <w:r w:rsidR="00C0654C" w:rsidRPr="004904C3">
          <w:rPr>
            <w:webHidden/>
            <w:sz w:val="22"/>
            <w:szCs w:val="22"/>
          </w:rPr>
          <w:instrText xml:space="preserve"> PAGEREF _Toc427144244 \h </w:instrText>
        </w:r>
        <w:r w:rsidR="00C0654C" w:rsidRPr="004904C3">
          <w:rPr>
            <w:webHidden/>
            <w:sz w:val="22"/>
            <w:szCs w:val="22"/>
          </w:rPr>
        </w:r>
        <w:r w:rsidR="00C0654C" w:rsidRPr="004904C3">
          <w:rPr>
            <w:webHidden/>
            <w:sz w:val="22"/>
            <w:szCs w:val="22"/>
          </w:rPr>
          <w:fldChar w:fldCharType="separate"/>
        </w:r>
        <w:r w:rsidR="00815113" w:rsidRPr="004904C3">
          <w:rPr>
            <w:webHidden/>
            <w:sz w:val="22"/>
            <w:szCs w:val="22"/>
          </w:rPr>
          <w:t>199</w:t>
        </w:r>
        <w:r w:rsidR="00C0654C" w:rsidRPr="004904C3">
          <w:rPr>
            <w:webHidden/>
            <w:sz w:val="22"/>
            <w:szCs w:val="22"/>
          </w:rPr>
          <w:fldChar w:fldCharType="end"/>
        </w:r>
      </w:hyperlink>
    </w:p>
    <w:p w:rsidR="00C0654C" w:rsidRDefault="004814A8" w:rsidP="00C0654C">
      <w:pPr>
        <w:pStyle w:val="TOC2"/>
        <w:rPr>
          <w:rFonts w:eastAsiaTheme="minorEastAsia"/>
          <w:lang w:eastAsia="de-DE"/>
        </w:rPr>
      </w:pPr>
      <w:hyperlink w:anchor="_Toc427144245" w:history="1">
        <w:r w:rsidR="00C0654C" w:rsidRPr="00A242AA">
          <w:rPr>
            <w:rStyle w:val="Hyperlink"/>
          </w:rPr>
          <w:t>2.</w:t>
        </w:r>
        <w:r w:rsidR="00C0654C">
          <w:rPr>
            <w:rFonts w:eastAsiaTheme="minorEastAsia"/>
            <w:lang w:eastAsia="de-DE"/>
          </w:rPr>
          <w:tab/>
        </w:r>
        <w:r w:rsidR="00F92AEB">
          <w:rPr>
            <w:rStyle w:val="Hyperlink"/>
          </w:rPr>
          <w:t>...und doch eine</w:t>
        </w:r>
        <w:r w:rsidR="00C0654C" w:rsidRPr="00A242AA">
          <w:rPr>
            <w:rStyle w:val="Hyperlink"/>
          </w:rPr>
          <w:t xml:space="preserve"> Stimme des Rechts?</w:t>
        </w:r>
        <w:r w:rsidR="00C0654C">
          <w:rPr>
            <w:webHidden/>
          </w:rPr>
          <w:tab/>
        </w:r>
        <w:r w:rsidR="00C0654C" w:rsidRPr="00211C20">
          <w:rPr>
            <w:webHidden/>
            <w:sz w:val="22"/>
            <w:szCs w:val="22"/>
          </w:rPr>
          <w:fldChar w:fldCharType="begin"/>
        </w:r>
        <w:r w:rsidR="00C0654C" w:rsidRPr="00211C20">
          <w:rPr>
            <w:webHidden/>
            <w:sz w:val="22"/>
            <w:szCs w:val="22"/>
          </w:rPr>
          <w:instrText xml:space="preserve"> PAGEREF _Toc427144245 \h </w:instrText>
        </w:r>
        <w:r w:rsidR="00C0654C" w:rsidRPr="00211C20">
          <w:rPr>
            <w:webHidden/>
            <w:sz w:val="22"/>
            <w:szCs w:val="22"/>
          </w:rPr>
        </w:r>
        <w:r w:rsidR="00C0654C" w:rsidRPr="00211C20">
          <w:rPr>
            <w:webHidden/>
            <w:sz w:val="22"/>
            <w:szCs w:val="22"/>
          </w:rPr>
          <w:fldChar w:fldCharType="separate"/>
        </w:r>
        <w:r w:rsidR="00815113">
          <w:rPr>
            <w:webHidden/>
            <w:sz w:val="22"/>
            <w:szCs w:val="22"/>
          </w:rPr>
          <w:t>202</w:t>
        </w:r>
        <w:r w:rsidR="00C0654C" w:rsidRPr="00211C20">
          <w:rPr>
            <w:webHidden/>
            <w:sz w:val="22"/>
            <w:szCs w:val="22"/>
          </w:rPr>
          <w:fldChar w:fldCharType="end"/>
        </w:r>
      </w:hyperlink>
    </w:p>
    <w:p w:rsidR="00C0654C" w:rsidRDefault="004814A8" w:rsidP="00C0654C">
      <w:pPr>
        <w:pStyle w:val="TOC1"/>
        <w:rPr>
          <w:rStyle w:val="Hyperlink"/>
          <w:noProof/>
        </w:rPr>
      </w:pPr>
      <w:hyperlink w:anchor="_Toc427144246" w:history="1">
        <w:r w:rsidR="00C0654C" w:rsidRPr="00A242AA">
          <w:rPr>
            <w:rStyle w:val="Hyperlink"/>
            <w:noProof/>
          </w:rPr>
          <w:t>VI.</w:t>
        </w:r>
        <w:r w:rsidR="00C0654C">
          <w:rPr>
            <w:rFonts w:eastAsiaTheme="minorEastAsia"/>
            <w:noProof/>
            <w:lang w:eastAsia="de-DE"/>
          </w:rPr>
          <w:tab/>
        </w:r>
        <w:r w:rsidR="00C0654C" w:rsidRPr="00A242AA">
          <w:rPr>
            <w:rStyle w:val="Hyperlink"/>
            <w:noProof/>
          </w:rPr>
          <w:t>Schlussfolgerung</w:t>
        </w:r>
        <w:r w:rsidR="00C0654C">
          <w:rPr>
            <w:noProof/>
            <w:webHidden/>
          </w:rPr>
          <w:tab/>
        </w:r>
        <w:r w:rsidR="00C0654C">
          <w:rPr>
            <w:noProof/>
            <w:webHidden/>
          </w:rPr>
          <w:fldChar w:fldCharType="begin"/>
        </w:r>
        <w:r w:rsidR="00C0654C">
          <w:rPr>
            <w:noProof/>
            <w:webHidden/>
          </w:rPr>
          <w:instrText xml:space="preserve"> PAGEREF _Toc427144246 \h </w:instrText>
        </w:r>
        <w:r w:rsidR="00C0654C">
          <w:rPr>
            <w:noProof/>
            <w:webHidden/>
          </w:rPr>
        </w:r>
        <w:r w:rsidR="00C0654C">
          <w:rPr>
            <w:noProof/>
            <w:webHidden/>
          </w:rPr>
          <w:fldChar w:fldCharType="separate"/>
        </w:r>
        <w:r w:rsidR="00815113">
          <w:rPr>
            <w:noProof/>
            <w:webHidden/>
          </w:rPr>
          <w:t>208</w:t>
        </w:r>
        <w:r w:rsidR="00C0654C">
          <w:rPr>
            <w:noProof/>
            <w:webHidden/>
          </w:rPr>
          <w:fldChar w:fldCharType="end"/>
        </w:r>
      </w:hyperlink>
    </w:p>
    <w:p w:rsidR="00C0654C" w:rsidRDefault="00C0654C" w:rsidP="00211C20">
      <w:pPr>
        <w:pStyle w:val="TOC5"/>
        <w:rPr>
          <w:noProof/>
        </w:rPr>
      </w:pPr>
    </w:p>
    <w:p w:rsidR="00C0654C" w:rsidRPr="00211C20" w:rsidRDefault="004814A8" w:rsidP="00211C20">
      <w:pPr>
        <w:pStyle w:val="TOC5"/>
        <w:ind w:left="0"/>
        <w:rPr>
          <w:rFonts w:eastAsiaTheme="minorEastAsia"/>
          <w:noProof/>
          <w:lang w:eastAsia="de-DE"/>
        </w:rPr>
      </w:pPr>
      <w:hyperlink w:anchor="_Toc427144247" w:history="1">
        <w:r w:rsidR="00C0654C" w:rsidRPr="00211C20">
          <w:rPr>
            <w:b/>
            <w:noProof/>
          </w:rPr>
          <w:t>KAPITEL</w:t>
        </w:r>
        <w:r w:rsidR="00C0654C" w:rsidRPr="00211C20">
          <w:rPr>
            <w:rStyle w:val="Hyperlink"/>
            <w:b/>
            <w:noProof/>
          </w:rPr>
          <w:t xml:space="preserve"> IV</w:t>
        </w:r>
        <w:r w:rsidR="00C0654C" w:rsidRPr="00211C20">
          <w:rPr>
            <w:noProof/>
            <w:webHidden/>
          </w:rPr>
          <w:tab/>
        </w:r>
        <w:r w:rsidR="00C0654C" w:rsidRPr="00211C20">
          <w:rPr>
            <w:noProof/>
            <w:webHidden/>
          </w:rPr>
          <w:fldChar w:fldCharType="begin"/>
        </w:r>
        <w:r w:rsidR="00C0654C" w:rsidRPr="00211C20">
          <w:rPr>
            <w:noProof/>
            <w:webHidden/>
          </w:rPr>
          <w:instrText xml:space="preserve"> PAGEREF _Toc427144247 \h </w:instrText>
        </w:r>
        <w:r w:rsidR="00C0654C" w:rsidRPr="00211C20">
          <w:rPr>
            <w:noProof/>
            <w:webHidden/>
          </w:rPr>
        </w:r>
        <w:r w:rsidR="00C0654C" w:rsidRPr="00211C20">
          <w:rPr>
            <w:noProof/>
            <w:webHidden/>
          </w:rPr>
          <w:fldChar w:fldCharType="separate"/>
        </w:r>
        <w:r w:rsidR="00815113">
          <w:rPr>
            <w:noProof/>
            <w:webHidden/>
          </w:rPr>
          <w:t>214</w:t>
        </w:r>
        <w:r w:rsidR="00C0654C" w:rsidRPr="00211C20">
          <w:rPr>
            <w:noProof/>
            <w:webHidden/>
          </w:rPr>
          <w:fldChar w:fldCharType="end"/>
        </w:r>
      </w:hyperlink>
    </w:p>
    <w:p w:rsidR="00C0654C" w:rsidRDefault="004814A8" w:rsidP="00C0654C">
      <w:pPr>
        <w:pStyle w:val="TOC1"/>
        <w:rPr>
          <w:rFonts w:eastAsiaTheme="minorEastAsia"/>
          <w:noProof/>
          <w:lang w:eastAsia="de-DE"/>
        </w:rPr>
      </w:pPr>
      <w:hyperlink w:anchor="_Toc427144248" w:history="1">
        <w:r w:rsidR="00C0654C" w:rsidRPr="00A242AA">
          <w:rPr>
            <w:rStyle w:val="Hyperlink"/>
            <w:noProof/>
          </w:rPr>
          <w:t>I.</w:t>
        </w:r>
        <w:r w:rsidR="00C0654C">
          <w:rPr>
            <w:rFonts w:eastAsiaTheme="minorEastAsia"/>
            <w:noProof/>
            <w:lang w:eastAsia="de-DE"/>
          </w:rPr>
          <w:tab/>
        </w:r>
        <w:r w:rsidR="00C0654C" w:rsidRPr="00A242AA">
          <w:rPr>
            <w:rStyle w:val="Hyperlink"/>
            <w:noProof/>
          </w:rPr>
          <w:t xml:space="preserve">Kurzzusammenfassung: </w:t>
        </w:r>
        <w:r w:rsidR="00C0654C" w:rsidRPr="00A242AA">
          <w:rPr>
            <w:rStyle w:val="Hyperlink"/>
            <w:i/>
            <w:noProof/>
          </w:rPr>
          <w:t>Der</w:t>
        </w:r>
        <w:r w:rsidR="00C0654C" w:rsidRPr="00A242AA">
          <w:rPr>
            <w:rStyle w:val="Hyperlink"/>
            <w:noProof/>
          </w:rPr>
          <w:t xml:space="preserve"> </w:t>
        </w:r>
        <w:r w:rsidR="00C0654C" w:rsidRPr="00A242AA">
          <w:rPr>
            <w:rStyle w:val="Hyperlink"/>
            <w:i/>
            <w:noProof/>
          </w:rPr>
          <w:t>Sandmann</w:t>
        </w:r>
        <w:r w:rsidR="00C0654C">
          <w:rPr>
            <w:noProof/>
            <w:webHidden/>
          </w:rPr>
          <w:tab/>
        </w:r>
        <w:r w:rsidR="00C0654C">
          <w:rPr>
            <w:noProof/>
            <w:webHidden/>
          </w:rPr>
          <w:fldChar w:fldCharType="begin"/>
        </w:r>
        <w:r w:rsidR="00C0654C">
          <w:rPr>
            <w:noProof/>
            <w:webHidden/>
          </w:rPr>
          <w:instrText xml:space="preserve"> PAGEREF _Toc427144248 \h </w:instrText>
        </w:r>
        <w:r w:rsidR="00C0654C">
          <w:rPr>
            <w:noProof/>
            <w:webHidden/>
          </w:rPr>
        </w:r>
        <w:r w:rsidR="00C0654C">
          <w:rPr>
            <w:noProof/>
            <w:webHidden/>
          </w:rPr>
          <w:fldChar w:fldCharType="separate"/>
        </w:r>
        <w:r w:rsidR="00815113">
          <w:rPr>
            <w:noProof/>
            <w:webHidden/>
          </w:rPr>
          <w:t>215</w:t>
        </w:r>
        <w:r w:rsidR="00C0654C">
          <w:rPr>
            <w:noProof/>
            <w:webHidden/>
          </w:rPr>
          <w:fldChar w:fldCharType="end"/>
        </w:r>
      </w:hyperlink>
    </w:p>
    <w:p w:rsidR="00C0654C" w:rsidRDefault="004814A8" w:rsidP="00C0654C">
      <w:pPr>
        <w:pStyle w:val="TOC1"/>
        <w:rPr>
          <w:rFonts w:eastAsiaTheme="minorEastAsia"/>
          <w:noProof/>
          <w:lang w:eastAsia="de-DE"/>
        </w:rPr>
      </w:pPr>
      <w:hyperlink w:anchor="_Toc427144249" w:history="1">
        <w:r w:rsidR="00C0654C" w:rsidRPr="00A242AA">
          <w:rPr>
            <w:rStyle w:val="Hyperlink"/>
            <w:noProof/>
          </w:rPr>
          <w:t>II.</w:t>
        </w:r>
        <w:r w:rsidR="00C0654C">
          <w:rPr>
            <w:rFonts w:eastAsiaTheme="minorEastAsia"/>
            <w:noProof/>
            <w:lang w:eastAsia="de-DE"/>
          </w:rPr>
          <w:tab/>
        </w:r>
        <w:r w:rsidR="00C0654C" w:rsidRPr="00A242AA">
          <w:rPr>
            <w:rStyle w:val="Hyperlink"/>
            <w:noProof/>
          </w:rPr>
          <w:t xml:space="preserve">Normative Strukturen des </w:t>
        </w:r>
        <w:r w:rsidR="00C0654C" w:rsidRPr="00A242AA">
          <w:rPr>
            <w:rStyle w:val="Hyperlink"/>
            <w:i/>
            <w:noProof/>
          </w:rPr>
          <w:t xml:space="preserve">Sandmann </w:t>
        </w:r>
        <w:r w:rsidR="00C0654C" w:rsidRPr="00A242AA">
          <w:rPr>
            <w:rStyle w:val="Hyperlink"/>
            <w:noProof/>
          </w:rPr>
          <w:t>?</w:t>
        </w:r>
        <w:r w:rsidR="00C0654C">
          <w:rPr>
            <w:noProof/>
            <w:webHidden/>
          </w:rPr>
          <w:tab/>
        </w:r>
        <w:r w:rsidR="00C0654C">
          <w:rPr>
            <w:noProof/>
            <w:webHidden/>
          </w:rPr>
          <w:fldChar w:fldCharType="begin"/>
        </w:r>
        <w:r w:rsidR="00C0654C">
          <w:rPr>
            <w:noProof/>
            <w:webHidden/>
          </w:rPr>
          <w:instrText xml:space="preserve"> PAGEREF _Toc427144249 \h </w:instrText>
        </w:r>
        <w:r w:rsidR="00C0654C">
          <w:rPr>
            <w:noProof/>
            <w:webHidden/>
          </w:rPr>
        </w:r>
        <w:r w:rsidR="00C0654C">
          <w:rPr>
            <w:noProof/>
            <w:webHidden/>
          </w:rPr>
          <w:fldChar w:fldCharType="separate"/>
        </w:r>
        <w:r w:rsidR="00815113">
          <w:rPr>
            <w:noProof/>
            <w:webHidden/>
          </w:rPr>
          <w:t>217</w:t>
        </w:r>
        <w:r w:rsidR="00C0654C">
          <w:rPr>
            <w:noProof/>
            <w:webHidden/>
          </w:rPr>
          <w:fldChar w:fldCharType="end"/>
        </w:r>
      </w:hyperlink>
    </w:p>
    <w:p w:rsidR="00C0654C" w:rsidRDefault="004814A8" w:rsidP="00C0654C">
      <w:pPr>
        <w:pStyle w:val="TOC1"/>
        <w:rPr>
          <w:rFonts w:eastAsiaTheme="minorEastAsia"/>
          <w:noProof/>
          <w:lang w:eastAsia="de-DE"/>
        </w:rPr>
      </w:pPr>
      <w:hyperlink w:anchor="_Toc427144250" w:history="1">
        <w:r w:rsidR="00C0654C" w:rsidRPr="00A242AA">
          <w:rPr>
            <w:rStyle w:val="Hyperlink"/>
            <w:noProof/>
          </w:rPr>
          <w:t>III.</w:t>
        </w:r>
        <w:r w:rsidR="00C0654C">
          <w:rPr>
            <w:rFonts w:eastAsiaTheme="minorEastAsia"/>
            <w:noProof/>
            <w:lang w:eastAsia="de-DE"/>
          </w:rPr>
          <w:tab/>
        </w:r>
        <w:r w:rsidR="00C0654C" w:rsidRPr="00A242AA">
          <w:rPr>
            <w:rStyle w:val="Hyperlink"/>
            <w:noProof/>
          </w:rPr>
          <w:t>Relation Nathanael – Clara</w:t>
        </w:r>
        <w:r w:rsidR="00C0654C">
          <w:rPr>
            <w:noProof/>
            <w:webHidden/>
          </w:rPr>
          <w:tab/>
        </w:r>
        <w:r w:rsidR="00C0654C">
          <w:rPr>
            <w:noProof/>
            <w:webHidden/>
          </w:rPr>
          <w:fldChar w:fldCharType="begin"/>
        </w:r>
        <w:r w:rsidR="00C0654C">
          <w:rPr>
            <w:noProof/>
            <w:webHidden/>
          </w:rPr>
          <w:instrText xml:space="preserve"> PAGEREF _Toc427144250 \h </w:instrText>
        </w:r>
        <w:r w:rsidR="00C0654C">
          <w:rPr>
            <w:noProof/>
            <w:webHidden/>
          </w:rPr>
        </w:r>
        <w:r w:rsidR="00C0654C">
          <w:rPr>
            <w:noProof/>
            <w:webHidden/>
          </w:rPr>
          <w:fldChar w:fldCharType="separate"/>
        </w:r>
        <w:r w:rsidR="00815113">
          <w:rPr>
            <w:noProof/>
            <w:webHidden/>
          </w:rPr>
          <w:t>220</w:t>
        </w:r>
        <w:r w:rsidR="00C0654C">
          <w:rPr>
            <w:noProof/>
            <w:webHidden/>
          </w:rPr>
          <w:fldChar w:fldCharType="end"/>
        </w:r>
      </w:hyperlink>
    </w:p>
    <w:p w:rsidR="00C0654C" w:rsidRDefault="004814A8" w:rsidP="00C0654C">
      <w:pPr>
        <w:pStyle w:val="TOC2"/>
        <w:rPr>
          <w:rFonts w:eastAsiaTheme="minorEastAsia"/>
          <w:lang w:eastAsia="de-DE"/>
        </w:rPr>
      </w:pPr>
      <w:hyperlink w:anchor="_Toc427144251" w:history="1">
        <w:r w:rsidR="00C0654C" w:rsidRPr="00A242AA">
          <w:rPr>
            <w:rStyle w:val="Hyperlink"/>
          </w:rPr>
          <w:t>1.</w:t>
        </w:r>
        <w:r w:rsidR="00C0654C">
          <w:rPr>
            <w:rFonts w:eastAsiaTheme="minorEastAsia"/>
            <w:lang w:eastAsia="de-DE"/>
          </w:rPr>
          <w:tab/>
        </w:r>
        <w:r w:rsidR="00C0654C" w:rsidRPr="00A242AA">
          <w:rPr>
            <w:rStyle w:val="Hyperlink"/>
          </w:rPr>
          <w:t>Zeugenschaft und narrativer Pakt</w:t>
        </w:r>
        <w:r w:rsidR="00C0654C">
          <w:rPr>
            <w:webHidden/>
          </w:rPr>
          <w:tab/>
        </w:r>
        <w:r w:rsidR="00C0654C" w:rsidRPr="00211C20">
          <w:rPr>
            <w:webHidden/>
            <w:sz w:val="22"/>
            <w:szCs w:val="22"/>
          </w:rPr>
          <w:fldChar w:fldCharType="begin"/>
        </w:r>
        <w:r w:rsidR="00C0654C" w:rsidRPr="00211C20">
          <w:rPr>
            <w:webHidden/>
            <w:sz w:val="22"/>
            <w:szCs w:val="22"/>
          </w:rPr>
          <w:instrText xml:space="preserve"> PAGEREF _Toc427144251 \h </w:instrText>
        </w:r>
        <w:r w:rsidR="00C0654C" w:rsidRPr="00211C20">
          <w:rPr>
            <w:webHidden/>
            <w:sz w:val="22"/>
            <w:szCs w:val="22"/>
          </w:rPr>
        </w:r>
        <w:r w:rsidR="00C0654C" w:rsidRPr="00211C20">
          <w:rPr>
            <w:webHidden/>
            <w:sz w:val="22"/>
            <w:szCs w:val="22"/>
          </w:rPr>
          <w:fldChar w:fldCharType="separate"/>
        </w:r>
        <w:r w:rsidR="00815113">
          <w:rPr>
            <w:webHidden/>
            <w:sz w:val="22"/>
            <w:szCs w:val="22"/>
          </w:rPr>
          <w:t>223</w:t>
        </w:r>
        <w:r w:rsidR="00C0654C" w:rsidRPr="00211C20">
          <w:rPr>
            <w:webHidden/>
            <w:sz w:val="22"/>
            <w:szCs w:val="22"/>
          </w:rPr>
          <w:fldChar w:fldCharType="end"/>
        </w:r>
      </w:hyperlink>
    </w:p>
    <w:p w:rsidR="00C0654C" w:rsidRDefault="004814A8" w:rsidP="00C0654C">
      <w:pPr>
        <w:pStyle w:val="TOC2"/>
        <w:rPr>
          <w:rFonts w:eastAsiaTheme="minorEastAsia"/>
          <w:lang w:eastAsia="de-DE"/>
        </w:rPr>
      </w:pPr>
      <w:hyperlink w:anchor="_Toc427144252" w:history="1">
        <w:r w:rsidR="00C0654C" w:rsidRPr="00A242AA">
          <w:rPr>
            <w:rStyle w:val="Hyperlink"/>
          </w:rPr>
          <w:t>2.</w:t>
        </w:r>
        <w:r w:rsidR="00C0654C">
          <w:rPr>
            <w:rFonts w:eastAsiaTheme="minorEastAsia"/>
            <w:lang w:eastAsia="de-DE"/>
          </w:rPr>
          <w:tab/>
        </w:r>
        <w:r w:rsidR="00C0654C" w:rsidRPr="00A242AA">
          <w:rPr>
            <w:rStyle w:val="Hyperlink"/>
          </w:rPr>
          <w:t>Dogmatisch-anthropologischer Ansatz:  der Alteritätspakt im Namen der Repräsentation</w:t>
        </w:r>
        <w:r w:rsidR="00C0654C">
          <w:rPr>
            <w:webHidden/>
          </w:rPr>
          <w:tab/>
        </w:r>
        <w:r w:rsidR="00C0654C" w:rsidRPr="00211C20">
          <w:rPr>
            <w:webHidden/>
            <w:sz w:val="22"/>
            <w:szCs w:val="22"/>
          </w:rPr>
          <w:fldChar w:fldCharType="begin"/>
        </w:r>
        <w:r w:rsidR="00C0654C" w:rsidRPr="00211C20">
          <w:rPr>
            <w:webHidden/>
            <w:sz w:val="22"/>
            <w:szCs w:val="22"/>
          </w:rPr>
          <w:instrText xml:space="preserve"> PAGEREF _Toc427144252 \h </w:instrText>
        </w:r>
        <w:r w:rsidR="00C0654C" w:rsidRPr="00211C20">
          <w:rPr>
            <w:webHidden/>
            <w:sz w:val="22"/>
            <w:szCs w:val="22"/>
          </w:rPr>
        </w:r>
        <w:r w:rsidR="00C0654C" w:rsidRPr="00211C20">
          <w:rPr>
            <w:webHidden/>
            <w:sz w:val="22"/>
            <w:szCs w:val="22"/>
          </w:rPr>
          <w:fldChar w:fldCharType="separate"/>
        </w:r>
        <w:r w:rsidR="00815113">
          <w:rPr>
            <w:webHidden/>
            <w:sz w:val="22"/>
            <w:szCs w:val="22"/>
          </w:rPr>
          <w:t>225</w:t>
        </w:r>
        <w:r w:rsidR="00C0654C" w:rsidRPr="00211C20">
          <w:rPr>
            <w:webHidden/>
            <w:sz w:val="22"/>
            <w:szCs w:val="22"/>
          </w:rPr>
          <w:fldChar w:fldCharType="end"/>
        </w:r>
      </w:hyperlink>
    </w:p>
    <w:p w:rsidR="00C0654C" w:rsidRDefault="004814A8" w:rsidP="00C0654C">
      <w:pPr>
        <w:pStyle w:val="TOC4"/>
        <w:rPr>
          <w:rFonts w:eastAsiaTheme="minorEastAsia"/>
          <w:lang w:eastAsia="de-DE"/>
        </w:rPr>
      </w:pPr>
      <w:hyperlink w:anchor="_Toc427144253" w:history="1">
        <w:r w:rsidR="00C0654C" w:rsidRPr="00A242AA">
          <w:rPr>
            <w:rStyle w:val="Hyperlink"/>
          </w:rPr>
          <w:t>Exkurs</w:t>
        </w:r>
        <w:r w:rsidR="00C0654C">
          <w:rPr>
            <w:webHidden/>
          </w:rPr>
          <w:tab/>
        </w:r>
        <w:r w:rsidR="00C0654C" w:rsidRPr="00211C20">
          <w:rPr>
            <w:i w:val="0"/>
            <w:webHidden/>
            <w:sz w:val="22"/>
            <w:szCs w:val="22"/>
          </w:rPr>
          <w:fldChar w:fldCharType="begin"/>
        </w:r>
        <w:r w:rsidR="00C0654C" w:rsidRPr="00211C20">
          <w:rPr>
            <w:i w:val="0"/>
            <w:webHidden/>
            <w:sz w:val="22"/>
            <w:szCs w:val="22"/>
          </w:rPr>
          <w:instrText xml:space="preserve"> PAGEREF _Toc427144253 \h </w:instrText>
        </w:r>
        <w:r w:rsidR="00C0654C" w:rsidRPr="00211C20">
          <w:rPr>
            <w:i w:val="0"/>
            <w:webHidden/>
            <w:sz w:val="22"/>
            <w:szCs w:val="22"/>
          </w:rPr>
        </w:r>
        <w:r w:rsidR="00C0654C" w:rsidRPr="00211C20">
          <w:rPr>
            <w:i w:val="0"/>
            <w:webHidden/>
            <w:sz w:val="22"/>
            <w:szCs w:val="22"/>
          </w:rPr>
          <w:fldChar w:fldCharType="separate"/>
        </w:r>
        <w:r w:rsidR="00815113">
          <w:rPr>
            <w:i w:val="0"/>
            <w:webHidden/>
            <w:sz w:val="22"/>
            <w:szCs w:val="22"/>
          </w:rPr>
          <w:t>230</w:t>
        </w:r>
        <w:r w:rsidR="00C0654C" w:rsidRPr="00211C20">
          <w:rPr>
            <w:i w:val="0"/>
            <w:webHidden/>
            <w:sz w:val="22"/>
            <w:szCs w:val="22"/>
          </w:rPr>
          <w:fldChar w:fldCharType="end"/>
        </w:r>
      </w:hyperlink>
    </w:p>
    <w:p w:rsidR="00C0654C" w:rsidRDefault="004814A8" w:rsidP="00C0654C">
      <w:pPr>
        <w:pStyle w:val="TOC2"/>
        <w:rPr>
          <w:rFonts w:eastAsiaTheme="minorEastAsia"/>
          <w:lang w:eastAsia="de-DE"/>
        </w:rPr>
      </w:pPr>
      <w:hyperlink w:anchor="_Toc427144254" w:history="1">
        <w:r w:rsidR="00C0654C" w:rsidRPr="00A242AA">
          <w:rPr>
            <w:rStyle w:val="Hyperlink"/>
          </w:rPr>
          <w:t>3.</w:t>
        </w:r>
        <w:r w:rsidR="00C0654C">
          <w:rPr>
            <w:rFonts w:eastAsiaTheme="minorEastAsia"/>
            <w:lang w:eastAsia="de-DE"/>
          </w:rPr>
          <w:tab/>
        </w:r>
        <w:r w:rsidR="00C0654C" w:rsidRPr="00A242AA">
          <w:rPr>
            <w:rStyle w:val="Hyperlink"/>
          </w:rPr>
          <w:t>Das Scheitern des Pakts</w:t>
        </w:r>
        <w:r w:rsidR="00C0654C">
          <w:rPr>
            <w:webHidden/>
          </w:rPr>
          <w:tab/>
        </w:r>
        <w:r w:rsidR="00C0654C" w:rsidRPr="00211C20">
          <w:rPr>
            <w:webHidden/>
            <w:sz w:val="22"/>
            <w:szCs w:val="22"/>
          </w:rPr>
          <w:fldChar w:fldCharType="begin"/>
        </w:r>
        <w:r w:rsidR="00C0654C" w:rsidRPr="00211C20">
          <w:rPr>
            <w:webHidden/>
            <w:sz w:val="22"/>
            <w:szCs w:val="22"/>
          </w:rPr>
          <w:instrText xml:space="preserve"> PAGEREF _Toc427144254 \h </w:instrText>
        </w:r>
        <w:r w:rsidR="00C0654C" w:rsidRPr="00211C20">
          <w:rPr>
            <w:webHidden/>
            <w:sz w:val="22"/>
            <w:szCs w:val="22"/>
          </w:rPr>
        </w:r>
        <w:r w:rsidR="00C0654C" w:rsidRPr="00211C20">
          <w:rPr>
            <w:webHidden/>
            <w:sz w:val="22"/>
            <w:szCs w:val="22"/>
          </w:rPr>
          <w:fldChar w:fldCharType="separate"/>
        </w:r>
        <w:r w:rsidR="00815113">
          <w:rPr>
            <w:webHidden/>
            <w:sz w:val="22"/>
            <w:szCs w:val="22"/>
          </w:rPr>
          <w:t>239</w:t>
        </w:r>
        <w:r w:rsidR="00C0654C" w:rsidRPr="00211C20">
          <w:rPr>
            <w:webHidden/>
            <w:sz w:val="22"/>
            <w:szCs w:val="22"/>
          </w:rPr>
          <w:fldChar w:fldCharType="end"/>
        </w:r>
      </w:hyperlink>
    </w:p>
    <w:p w:rsidR="00C0654C" w:rsidRDefault="004814A8" w:rsidP="00C0654C">
      <w:pPr>
        <w:pStyle w:val="TOC4"/>
        <w:rPr>
          <w:rFonts w:eastAsiaTheme="minorEastAsia"/>
          <w:lang w:eastAsia="de-DE"/>
        </w:rPr>
      </w:pPr>
      <w:hyperlink w:anchor="_Toc427144255" w:history="1">
        <w:r w:rsidR="00C0654C" w:rsidRPr="00A242AA">
          <w:rPr>
            <w:rStyle w:val="Hyperlink"/>
          </w:rPr>
          <w:t>Exkurs II: Wahnsinn</w:t>
        </w:r>
        <w:r w:rsidR="00C0654C">
          <w:rPr>
            <w:webHidden/>
          </w:rPr>
          <w:tab/>
        </w:r>
        <w:r w:rsidR="00C0654C" w:rsidRPr="004904C3">
          <w:rPr>
            <w:i w:val="0"/>
            <w:webHidden/>
            <w:sz w:val="22"/>
            <w:szCs w:val="22"/>
          </w:rPr>
          <w:fldChar w:fldCharType="begin"/>
        </w:r>
        <w:r w:rsidR="00C0654C" w:rsidRPr="004904C3">
          <w:rPr>
            <w:i w:val="0"/>
            <w:webHidden/>
            <w:sz w:val="22"/>
            <w:szCs w:val="22"/>
          </w:rPr>
          <w:instrText xml:space="preserve"> PAGEREF _Toc427144255 \h </w:instrText>
        </w:r>
        <w:r w:rsidR="00C0654C" w:rsidRPr="004904C3">
          <w:rPr>
            <w:i w:val="0"/>
            <w:webHidden/>
            <w:sz w:val="22"/>
            <w:szCs w:val="22"/>
          </w:rPr>
        </w:r>
        <w:r w:rsidR="00C0654C" w:rsidRPr="004904C3">
          <w:rPr>
            <w:i w:val="0"/>
            <w:webHidden/>
            <w:sz w:val="22"/>
            <w:szCs w:val="22"/>
          </w:rPr>
          <w:fldChar w:fldCharType="separate"/>
        </w:r>
        <w:r w:rsidR="00815113" w:rsidRPr="004904C3">
          <w:rPr>
            <w:i w:val="0"/>
            <w:webHidden/>
            <w:sz w:val="22"/>
            <w:szCs w:val="22"/>
          </w:rPr>
          <w:t>240</w:t>
        </w:r>
        <w:r w:rsidR="00C0654C" w:rsidRPr="004904C3">
          <w:rPr>
            <w:i w:val="0"/>
            <w:webHidden/>
            <w:sz w:val="22"/>
            <w:szCs w:val="22"/>
          </w:rPr>
          <w:fldChar w:fldCharType="end"/>
        </w:r>
      </w:hyperlink>
    </w:p>
    <w:p w:rsidR="00C0654C" w:rsidRDefault="004814A8" w:rsidP="00C0654C">
      <w:pPr>
        <w:pStyle w:val="TOC1"/>
        <w:rPr>
          <w:rFonts w:eastAsiaTheme="minorEastAsia"/>
          <w:noProof/>
          <w:lang w:eastAsia="de-DE"/>
        </w:rPr>
      </w:pPr>
      <w:hyperlink w:anchor="_Toc427144256" w:history="1">
        <w:r w:rsidR="00C0654C" w:rsidRPr="00A242AA">
          <w:rPr>
            <w:rStyle w:val="Hyperlink"/>
            <w:noProof/>
          </w:rPr>
          <w:t>IV.</w:t>
        </w:r>
        <w:r w:rsidR="00C0654C">
          <w:rPr>
            <w:rFonts w:eastAsiaTheme="minorEastAsia"/>
            <w:noProof/>
            <w:lang w:eastAsia="de-DE"/>
          </w:rPr>
          <w:tab/>
        </w:r>
        <w:r w:rsidR="00C0654C" w:rsidRPr="00A242AA">
          <w:rPr>
            <w:rStyle w:val="Hyperlink"/>
            <w:noProof/>
          </w:rPr>
          <w:t>Blick auf die Bilderdimension und Sprachebene</w:t>
        </w:r>
        <w:r w:rsidR="00C0654C">
          <w:rPr>
            <w:noProof/>
            <w:webHidden/>
          </w:rPr>
          <w:tab/>
        </w:r>
      </w:hyperlink>
      <w:r w:rsidR="00195755">
        <w:rPr>
          <w:noProof/>
        </w:rPr>
        <w:t>243</w:t>
      </w:r>
    </w:p>
    <w:p w:rsidR="00C0654C" w:rsidRDefault="004814A8" w:rsidP="00C0654C">
      <w:pPr>
        <w:pStyle w:val="TOC1"/>
        <w:rPr>
          <w:rFonts w:eastAsiaTheme="minorEastAsia"/>
          <w:noProof/>
          <w:lang w:eastAsia="de-DE"/>
        </w:rPr>
      </w:pPr>
      <w:hyperlink w:anchor="_Toc427144257" w:history="1">
        <w:r w:rsidR="00C0654C" w:rsidRPr="00A242AA">
          <w:rPr>
            <w:rStyle w:val="Hyperlink"/>
            <w:noProof/>
          </w:rPr>
          <w:t>V.</w:t>
        </w:r>
        <w:r w:rsidR="00C0654C">
          <w:rPr>
            <w:rFonts w:eastAsiaTheme="minorEastAsia"/>
            <w:noProof/>
            <w:lang w:eastAsia="de-DE"/>
          </w:rPr>
          <w:tab/>
        </w:r>
        <w:r w:rsidR="00C0654C" w:rsidRPr="00A242AA">
          <w:rPr>
            <w:rStyle w:val="Hyperlink"/>
            <w:noProof/>
          </w:rPr>
          <w:t>Relation Text – Leser</w:t>
        </w:r>
        <w:r w:rsidR="00C0654C">
          <w:rPr>
            <w:noProof/>
            <w:webHidden/>
          </w:rPr>
          <w:tab/>
        </w:r>
        <w:r w:rsidR="00C0654C">
          <w:rPr>
            <w:noProof/>
            <w:webHidden/>
          </w:rPr>
          <w:fldChar w:fldCharType="begin"/>
        </w:r>
        <w:r w:rsidR="00C0654C">
          <w:rPr>
            <w:noProof/>
            <w:webHidden/>
          </w:rPr>
          <w:instrText xml:space="preserve"> PAGEREF _Toc427144257 \h </w:instrText>
        </w:r>
        <w:r w:rsidR="00C0654C">
          <w:rPr>
            <w:noProof/>
            <w:webHidden/>
          </w:rPr>
        </w:r>
        <w:r w:rsidR="00C0654C">
          <w:rPr>
            <w:noProof/>
            <w:webHidden/>
          </w:rPr>
          <w:fldChar w:fldCharType="separate"/>
        </w:r>
        <w:r w:rsidR="00815113">
          <w:rPr>
            <w:noProof/>
            <w:webHidden/>
          </w:rPr>
          <w:t>250</w:t>
        </w:r>
        <w:r w:rsidR="00C0654C">
          <w:rPr>
            <w:noProof/>
            <w:webHidden/>
          </w:rPr>
          <w:fldChar w:fldCharType="end"/>
        </w:r>
      </w:hyperlink>
    </w:p>
    <w:p w:rsidR="00C0654C" w:rsidRDefault="004814A8" w:rsidP="00C0654C">
      <w:pPr>
        <w:pStyle w:val="TOC2"/>
        <w:rPr>
          <w:rFonts w:eastAsiaTheme="minorEastAsia"/>
          <w:lang w:eastAsia="de-DE"/>
        </w:rPr>
      </w:pPr>
      <w:hyperlink w:anchor="_Toc427144258" w:history="1">
        <w:r w:rsidR="00C0654C" w:rsidRPr="00A242AA">
          <w:rPr>
            <w:rStyle w:val="Hyperlink"/>
          </w:rPr>
          <w:t>1.</w:t>
        </w:r>
        <w:r w:rsidR="00C0654C">
          <w:rPr>
            <w:rFonts w:eastAsiaTheme="minorEastAsia"/>
            <w:lang w:eastAsia="de-DE"/>
          </w:rPr>
          <w:tab/>
        </w:r>
        <w:r w:rsidR="00C0654C" w:rsidRPr="00A242AA">
          <w:rPr>
            <w:rStyle w:val="Hyperlink"/>
          </w:rPr>
          <w:t>Ich-Erzähler und imaginierter Leser</w:t>
        </w:r>
        <w:r w:rsidR="00C0654C">
          <w:rPr>
            <w:webHidden/>
          </w:rPr>
          <w:tab/>
        </w:r>
        <w:r w:rsidR="00C0654C" w:rsidRPr="00211C20">
          <w:rPr>
            <w:webHidden/>
            <w:sz w:val="22"/>
            <w:szCs w:val="22"/>
          </w:rPr>
          <w:fldChar w:fldCharType="begin"/>
        </w:r>
        <w:r w:rsidR="00C0654C" w:rsidRPr="00211C20">
          <w:rPr>
            <w:webHidden/>
            <w:sz w:val="22"/>
            <w:szCs w:val="22"/>
          </w:rPr>
          <w:instrText xml:space="preserve"> PAGEREF _Toc427144258 \h </w:instrText>
        </w:r>
        <w:r w:rsidR="00C0654C" w:rsidRPr="00211C20">
          <w:rPr>
            <w:webHidden/>
            <w:sz w:val="22"/>
            <w:szCs w:val="22"/>
          </w:rPr>
        </w:r>
        <w:r w:rsidR="00C0654C" w:rsidRPr="00211C20">
          <w:rPr>
            <w:webHidden/>
            <w:sz w:val="22"/>
            <w:szCs w:val="22"/>
          </w:rPr>
          <w:fldChar w:fldCharType="separate"/>
        </w:r>
        <w:r w:rsidR="00815113">
          <w:rPr>
            <w:webHidden/>
            <w:sz w:val="22"/>
            <w:szCs w:val="22"/>
          </w:rPr>
          <w:t>251</w:t>
        </w:r>
        <w:r w:rsidR="00C0654C" w:rsidRPr="00211C20">
          <w:rPr>
            <w:webHidden/>
            <w:sz w:val="22"/>
            <w:szCs w:val="22"/>
          </w:rPr>
          <w:fldChar w:fldCharType="end"/>
        </w:r>
      </w:hyperlink>
    </w:p>
    <w:p w:rsidR="00C0654C" w:rsidRDefault="004814A8" w:rsidP="00C0654C">
      <w:pPr>
        <w:pStyle w:val="TOC2"/>
        <w:rPr>
          <w:rFonts w:eastAsiaTheme="minorEastAsia"/>
          <w:lang w:eastAsia="de-DE"/>
        </w:rPr>
      </w:pPr>
      <w:hyperlink w:anchor="_Toc427144259" w:history="1">
        <w:r w:rsidR="00C0654C" w:rsidRPr="00A242AA">
          <w:rPr>
            <w:rStyle w:val="Hyperlink"/>
          </w:rPr>
          <w:t>2.</w:t>
        </w:r>
        <w:r w:rsidR="00C0654C">
          <w:rPr>
            <w:rFonts w:eastAsiaTheme="minorEastAsia"/>
            <w:lang w:eastAsia="de-DE"/>
          </w:rPr>
          <w:tab/>
        </w:r>
        <w:r w:rsidR="00C0654C" w:rsidRPr="00A242AA">
          <w:rPr>
            <w:rStyle w:val="Hyperlink"/>
          </w:rPr>
          <w:t>Text und realer (?) Leser</w:t>
        </w:r>
        <w:r w:rsidR="00C0654C">
          <w:rPr>
            <w:webHidden/>
          </w:rPr>
          <w:tab/>
        </w:r>
        <w:r w:rsidR="00C0654C" w:rsidRPr="00211C20">
          <w:rPr>
            <w:webHidden/>
            <w:sz w:val="22"/>
            <w:szCs w:val="22"/>
          </w:rPr>
          <w:fldChar w:fldCharType="begin"/>
        </w:r>
        <w:r w:rsidR="00C0654C" w:rsidRPr="00211C20">
          <w:rPr>
            <w:webHidden/>
            <w:sz w:val="22"/>
            <w:szCs w:val="22"/>
          </w:rPr>
          <w:instrText xml:space="preserve"> PAGEREF _Toc427144259 \h </w:instrText>
        </w:r>
        <w:r w:rsidR="00C0654C" w:rsidRPr="00211C20">
          <w:rPr>
            <w:webHidden/>
            <w:sz w:val="22"/>
            <w:szCs w:val="22"/>
          </w:rPr>
        </w:r>
        <w:r w:rsidR="00C0654C" w:rsidRPr="00211C20">
          <w:rPr>
            <w:webHidden/>
            <w:sz w:val="22"/>
            <w:szCs w:val="22"/>
          </w:rPr>
          <w:fldChar w:fldCharType="separate"/>
        </w:r>
        <w:r w:rsidR="00815113">
          <w:rPr>
            <w:webHidden/>
            <w:sz w:val="22"/>
            <w:szCs w:val="22"/>
          </w:rPr>
          <w:t>253</w:t>
        </w:r>
        <w:r w:rsidR="00C0654C" w:rsidRPr="00211C20">
          <w:rPr>
            <w:webHidden/>
            <w:sz w:val="22"/>
            <w:szCs w:val="22"/>
          </w:rPr>
          <w:fldChar w:fldCharType="end"/>
        </w:r>
      </w:hyperlink>
    </w:p>
    <w:p w:rsidR="00C0654C" w:rsidRDefault="004814A8" w:rsidP="00C0654C">
      <w:pPr>
        <w:pStyle w:val="TOC3"/>
        <w:rPr>
          <w:rFonts w:eastAsiaTheme="minorEastAsia"/>
          <w:lang w:eastAsia="de-DE"/>
        </w:rPr>
      </w:pPr>
      <w:hyperlink w:anchor="_Toc427144260" w:history="1">
        <w:r w:rsidR="00C0654C" w:rsidRPr="00A242AA">
          <w:rPr>
            <w:rStyle w:val="Hyperlink"/>
          </w:rPr>
          <w:t>a.</w:t>
        </w:r>
        <w:r w:rsidR="00C0654C">
          <w:rPr>
            <w:rFonts w:eastAsiaTheme="minorEastAsia"/>
            <w:lang w:eastAsia="de-DE"/>
          </w:rPr>
          <w:tab/>
        </w:r>
        <w:r w:rsidR="00C0654C" w:rsidRPr="00A242AA">
          <w:rPr>
            <w:rStyle w:val="Hyperlink"/>
          </w:rPr>
          <w:t>Exkurs: E.T.A. Hoffmann als Interpret – Der Sandmann als geschichtspolitisches Zeugnis</w:t>
        </w:r>
        <w:r w:rsidR="00C0654C">
          <w:rPr>
            <w:webHidden/>
          </w:rPr>
          <w:tab/>
        </w:r>
        <w:r w:rsidR="00C0654C" w:rsidRPr="00211C20">
          <w:rPr>
            <w:webHidden/>
            <w:sz w:val="22"/>
            <w:szCs w:val="22"/>
          </w:rPr>
          <w:fldChar w:fldCharType="begin"/>
        </w:r>
        <w:r w:rsidR="00C0654C" w:rsidRPr="00211C20">
          <w:rPr>
            <w:webHidden/>
            <w:sz w:val="22"/>
            <w:szCs w:val="22"/>
          </w:rPr>
          <w:instrText xml:space="preserve"> PAGEREF _Toc427144260 \h </w:instrText>
        </w:r>
        <w:r w:rsidR="00C0654C" w:rsidRPr="00211C20">
          <w:rPr>
            <w:webHidden/>
            <w:sz w:val="22"/>
            <w:szCs w:val="22"/>
          </w:rPr>
        </w:r>
        <w:r w:rsidR="00C0654C" w:rsidRPr="00211C20">
          <w:rPr>
            <w:webHidden/>
            <w:sz w:val="22"/>
            <w:szCs w:val="22"/>
          </w:rPr>
          <w:fldChar w:fldCharType="separate"/>
        </w:r>
        <w:r w:rsidR="00815113">
          <w:rPr>
            <w:webHidden/>
            <w:sz w:val="22"/>
            <w:szCs w:val="22"/>
          </w:rPr>
          <w:t>256</w:t>
        </w:r>
        <w:r w:rsidR="00C0654C" w:rsidRPr="00211C20">
          <w:rPr>
            <w:webHidden/>
            <w:sz w:val="22"/>
            <w:szCs w:val="22"/>
          </w:rPr>
          <w:fldChar w:fldCharType="end"/>
        </w:r>
      </w:hyperlink>
    </w:p>
    <w:p w:rsidR="00C0654C" w:rsidRDefault="004814A8" w:rsidP="00C0654C">
      <w:pPr>
        <w:pStyle w:val="TOC3"/>
        <w:rPr>
          <w:rFonts w:eastAsiaTheme="minorEastAsia"/>
          <w:lang w:eastAsia="de-DE"/>
        </w:rPr>
      </w:pPr>
      <w:hyperlink w:anchor="_Toc427144261" w:history="1">
        <w:r w:rsidR="00C0654C" w:rsidRPr="00A242AA">
          <w:rPr>
            <w:rStyle w:val="Hyperlink"/>
          </w:rPr>
          <w:t>b.</w:t>
        </w:r>
        <w:r w:rsidR="00C0654C">
          <w:rPr>
            <w:rFonts w:eastAsiaTheme="minorEastAsia"/>
            <w:lang w:eastAsia="de-DE"/>
          </w:rPr>
          <w:tab/>
        </w:r>
        <w:r w:rsidR="00C0654C" w:rsidRPr="00A242AA">
          <w:rPr>
            <w:rStyle w:val="Hyperlink"/>
          </w:rPr>
          <w:t>Der Text als Zeugnis – die Literatur und die Frage der Differenzierung von Realität und Fiktion, Normativität und Ästhetik</w:t>
        </w:r>
        <w:r w:rsidR="00C0654C">
          <w:rPr>
            <w:webHidden/>
          </w:rPr>
          <w:tab/>
        </w:r>
        <w:r w:rsidR="00C0654C" w:rsidRPr="00211C20">
          <w:rPr>
            <w:webHidden/>
            <w:sz w:val="22"/>
            <w:szCs w:val="22"/>
          </w:rPr>
          <w:fldChar w:fldCharType="begin"/>
        </w:r>
        <w:r w:rsidR="00C0654C" w:rsidRPr="00211C20">
          <w:rPr>
            <w:webHidden/>
            <w:sz w:val="22"/>
            <w:szCs w:val="22"/>
          </w:rPr>
          <w:instrText xml:space="preserve"> PAGEREF _Toc427144261 \h </w:instrText>
        </w:r>
        <w:r w:rsidR="00C0654C" w:rsidRPr="00211C20">
          <w:rPr>
            <w:webHidden/>
            <w:sz w:val="22"/>
            <w:szCs w:val="22"/>
          </w:rPr>
        </w:r>
        <w:r w:rsidR="00C0654C" w:rsidRPr="00211C20">
          <w:rPr>
            <w:webHidden/>
            <w:sz w:val="22"/>
            <w:szCs w:val="22"/>
          </w:rPr>
          <w:fldChar w:fldCharType="separate"/>
        </w:r>
        <w:r w:rsidR="00815113">
          <w:rPr>
            <w:webHidden/>
            <w:sz w:val="22"/>
            <w:szCs w:val="22"/>
          </w:rPr>
          <w:t>259</w:t>
        </w:r>
        <w:r w:rsidR="00C0654C" w:rsidRPr="00211C20">
          <w:rPr>
            <w:webHidden/>
            <w:sz w:val="22"/>
            <w:szCs w:val="22"/>
          </w:rPr>
          <w:fldChar w:fldCharType="end"/>
        </w:r>
      </w:hyperlink>
    </w:p>
    <w:p w:rsidR="00C0654C" w:rsidRDefault="004814A8" w:rsidP="00C0654C">
      <w:pPr>
        <w:pStyle w:val="TOC2"/>
        <w:rPr>
          <w:rFonts w:eastAsiaTheme="minorEastAsia"/>
          <w:lang w:eastAsia="de-DE"/>
        </w:rPr>
      </w:pPr>
      <w:hyperlink w:anchor="_Toc427144262" w:history="1">
        <w:r w:rsidR="00C0654C" w:rsidRPr="00A242AA">
          <w:rPr>
            <w:rStyle w:val="Hyperlink"/>
          </w:rPr>
          <w:t>3.</w:t>
        </w:r>
        <w:r w:rsidR="00C0654C">
          <w:rPr>
            <w:rFonts w:eastAsiaTheme="minorEastAsia"/>
            <w:lang w:eastAsia="de-DE"/>
          </w:rPr>
          <w:tab/>
        </w:r>
        <w:r w:rsidR="00C0654C" w:rsidRPr="00A242AA">
          <w:rPr>
            <w:rStyle w:val="Hyperlink"/>
          </w:rPr>
          <w:t>Der Leser als Zeuge</w:t>
        </w:r>
        <w:r w:rsidR="00C0654C">
          <w:rPr>
            <w:webHidden/>
          </w:rPr>
          <w:tab/>
        </w:r>
        <w:r w:rsidR="00C0654C" w:rsidRPr="00211C20">
          <w:rPr>
            <w:webHidden/>
            <w:sz w:val="22"/>
            <w:szCs w:val="22"/>
          </w:rPr>
          <w:fldChar w:fldCharType="begin"/>
        </w:r>
        <w:r w:rsidR="00C0654C" w:rsidRPr="00211C20">
          <w:rPr>
            <w:webHidden/>
            <w:sz w:val="22"/>
            <w:szCs w:val="22"/>
          </w:rPr>
          <w:instrText xml:space="preserve"> PAGEREF _Toc427144262 \h </w:instrText>
        </w:r>
        <w:r w:rsidR="00C0654C" w:rsidRPr="00211C20">
          <w:rPr>
            <w:webHidden/>
            <w:sz w:val="22"/>
            <w:szCs w:val="22"/>
          </w:rPr>
        </w:r>
        <w:r w:rsidR="00C0654C" w:rsidRPr="00211C20">
          <w:rPr>
            <w:webHidden/>
            <w:sz w:val="22"/>
            <w:szCs w:val="22"/>
          </w:rPr>
          <w:fldChar w:fldCharType="separate"/>
        </w:r>
        <w:r w:rsidR="00815113">
          <w:rPr>
            <w:webHidden/>
            <w:sz w:val="22"/>
            <w:szCs w:val="22"/>
          </w:rPr>
          <w:t>265</w:t>
        </w:r>
        <w:r w:rsidR="00C0654C" w:rsidRPr="00211C20">
          <w:rPr>
            <w:webHidden/>
            <w:sz w:val="22"/>
            <w:szCs w:val="22"/>
          </w:rPr>
          <w:fldChar w:fldCharType="end"/>
        </w:r>
      </w:hyperlink>
    </w:p>
    <w:p w:rsidR="00C0654C" w:rsidRDefault="004814A8" w:rsidP="00C0654C">
      <w:pPr>
        <w:pStyle w:val="TOC1"/>
        <w:rPr>
          <w:rStyle w:val="Hyperlink"/>
          <w:noProof/>
        </w:rPr>
      </w:pPr>
      <w:hyperlink w:anchor="_Toc427144263" w:history="1">
        <w:r w:rsidR="00C0654C" w:rsidRPr="00A242AA">
          <w:rPr>
            <w:rStyle w:val="Hyperlink"/>
            <w:rFonts w:eastAsia="TimesNewRoman"/>
            <w:noProof/>
          </w:rPr>
          <w:t>VI.</w:t>
        </w:r>
        <w:r w:rsidR="00C0654C">
          <w:rPr>
            <w:rFonts w:eastAsiaTheme="minorEastAsia"/>
            <w:noProof/>
            <w:lang w:eastAsia="de-DE"/>
          </w:rPr>
          <w:tab/>
        </w:r>
        <w:r w:rsidR="00C0654C" w:rsidRPr="00A242AA">
          <w:rPr>
            <w:rStyle w:val="Hyperlink"/>
            <w:rFonts w:eastAsia="TimesNewRoman"/>
            <w:noProof/>
          </w:rPr>
          <w:t>Schlussfolgerung</w:t>
        </w:r>
        <w:r w:rsidR="00C0654C">
          <w:rPr>
            <w:noProof/>
            <w:webHidden/>
          </w:rPr>
          <w:tab/>
        </w:r>
        <w:r w:rsidR="00C0654C">
          <w:rPr>
            <w:noProof/>
            <w:webHidden/>
          </w:rPr>
          <w:fldChar w:fldCharType="begin"/>
        </w:r>
        <w:r w:rsidR="00C0654C">
          <w:rPr>
            <w:noProof/>
            <w:webHidden/>
          </w:rPr>
          <w:instrText xml:space="preserve"> PAGEREF _Toc427144263 \h </w:instrText>
        </w:r>
        <w:r w:rsidR="00C0654C">
          <w:rPr>
            <w:noProof/>
            <w:webHidden/>
          </w:rPr>
        </w:r>
        <w:r w:rsidR="00C0654C">
          <w:rPr>
            <w:noProof/>
            <w:webHidden/>
          </w:rPr>
          <w:fldChar w:fldCharType="separate"/>
        </w:r>
        <w:r w:rsidR="00815113">
          <w:rPr>
            <w:noProof/>
            <w:webHidden/>
          </w:rPr>
          <w:t>270</w:t>
        </w:r>
        <w:r w:rsidR="00C0654C">
          <w:rPr>
            <w:noProof/>
            <w:webHidden/>
          </w:rPr>
          <w:fldChar w:fldCharType="end"/>
        </w:r>
      </w:hyperlink>
    </w:p>
    <w:p w:rsidR="00C0654C" w:rsidRDefault="00C0654C" w:rsidP="00211C20">
      <w:pPr>
        <w:pStyle w:val="TOC5"/>
        <w:rPr>
          <w:noProof/>
        </w:rPr>
      </w:pPr>
    </w:p>
    <w:p w:rsidR="00C0654C" w:rsidRDefault="004814A8" w:rsidP="00211C20">
      <w:pPr>
        <w:pStyle w:val="TOC5"/>
        <w:ind w:left="0"/>
        <w:rPr>
          <w:rFonts w:eastAsiaTheme="minorEastAsia"/>
          <w:noProof/>
          <w:lang w:eastAsia="de-DE"/>
        </w:rPr>
      </w:pPr>
      <w:hyperlink w:anchor="_Toc427144264" w:history="1">
        <w:r w:rsidR="00C0654C" w:rsidRPr="00C0654C">
          <w:rPr>
            <w:rStyle w:val="Hyperlink"/>
            <w:b/>
            <w:noProof/>
          </w:rPr>
          <w:t>AUSBLICK</w:t>
        </w:r>
        <w:r w:rsidR="00C0654C">
          <w:rPr>
            <w:noProof/>
            <w:webHidden/>
          </w:rPr>
          <w:tab/>
        </w:r>
        <w:r w:rsidR="00C0654C">
          <w:rPr>
            <w:noProof/>
            <w:webHidden/>
          </w:rPr>
          <w:fldChar w:fldCharType="begin"/>
        </w:r>
        <w:r w:rsidR="00C0654C">
          <w:rPr>
            <w:noProof/>
            <w:webHidden/>
          </w:rPr>
          <w:instrText xml:space="preserve"> PAGEREF _Toc427144264 \h </w:instrText>
        </w:r>
        <w:r w:rsidR="00C0654C">
          <w:rPr>
            <w:noProof/>
            <w:webHidden/>
          </w:rPr>
        </w:r>
        <w:r w:rsidR="00C0654C">
          <w:rPr>
            <w:noProof/>
            <w:webHidden/>
          </w:rPr>
          <w:fldChar w:fldCharType="separate"/>
        </w:r>
        <w:r w:rsidR="00815113">
          <w:rPr>
            <w:noProof/>
            <w:webHidden/>
          </w:rPr>
          <w:t>275</w:t>
        </w:r>
        <w:r w:rsidR="00C0654C">
          <w:rPr>
            <w:noProof/>
            <w:webHidden/>
          </w:rPr>
          <w:fldChar w:fldCharType="end"/>
        </w:r>
      </w:hyperlink>
    </w:p>
    <w:p w:rsidR="00C0654C" w:rsidRDefault="00C0654C" w:rsidP="00211C20">
      <w:pPr>
        <w:pStyle w:val="TOC5"/>
        <w:rPr>
          <w:rStyle w:val="Hyperlink"/>
          <w:noProof/>
        </w:rPr>
      </w:pPr>
    </w:p>
    <w:p w:rsidR="00C0654C" w:rsidRDefault="004814A8" w:rsidP="00211C20">
      <w:pPr>
        <w:pStyle w:val="TOC5"/>
        <w:ind w:left="0"/>
        <w:rPr>
          <w:rStyle w:val="Hyperlink"/>
          <w:noProof/>
        </w:rPr>
      </w:pPr>
      <w:hyperlink w:anchor="_Toc427144265" w:history="1">
        <w:r w:rsidR="00C0654C" w:rsidRPr="00C0654C">
          <w:rPr>
            <w:rStyle w:val="Hyperlink"/>
            <w:b/>
            <w:noProof/>
          </w:rPr>
          <w:t>Abkürzungsverzeichnis</w:t>
        </w:r>
        <w:r w:rsidR="00C0654C">
          <w:rPr>
            <w:noProof/>
            <w:webHidden/>
          </w:rPr>
          <w:tab/>
        </w:r>
        <w:r w:rsidR="00C0654C">
          <w:rPr>
            <w:noProof/>
            <w:webHidden/>
          </w:rPr>
          <w:fldChar w:fldCharType="begin"/>
        </w:r>
        <w:r w:rsidR="00C0654C">
          <w:rPr>
            <w:noProof/>
            <w:webHidden/>
          </w:rPr>
          <w:instrText xml:space="preserve"> PAGEREF _Toc427144265 \h </w:instrText>
        </w:r>
        <w:r w:rsidR="00C0654C">
          <w:rPr>
            <w:noProof/>
            <w:webHidden/>
          </w:rPr>
        </w:r>
        <w:r w:rsidR="00C0654C">
          <w:rPr>
            <w:noProof/>
            <w:webHidden/>
          </w:rPr>
          <w:fldChar w:fldCharType="separate"/>
        </w:r>
        <w:r w:rsidR="00815113">
          <w:rPr>
            <w:noProof/>
            <w:webHidden/>
          </w:rPr>
          <w:t>284</w:t>
        </w:r>
        <w:r w:rsidR="00C0654C">
          <w:rPr>
            <w:noProof/>
            <w:webHidden/>
          </w:rPr>
          <w:fldChar w:fldCharType="end"/>
        </w:r>
      </w:hyperlink>
    </w:p>
    <w:p w:rsidR="00C0654C" w:rsidRPr="00C0654C" w:rsidRDefault="00C0654C" w:rsidP="00C0654C">
      <w:pPr>
        <w:rPr>
          <w:noProof/>
        </w:rPr>
      </w:pPr>
    </w:p>
    <w:p w:rsidR="00C0654C" w:rsidRDefault="004814A8" w:rsidP="00211C20">
      <w:pPr>
        <w:pStyle w:val="TOC5"/>
        <w:ind w:left="0"/>
        <w:rPr>
          <w:rFonts w:eastAsiaTheme="minorEastAsia"/>
          <w:noProof/>
          <w:lang w:eastAsia="de-DE"/>
        </w:rPr>
      </w:pPr>
      <w:hyperlink w:anchor="_Toc427144266" w:history="1">
        <w:r w:rsidR="00C0654C" w:rsidRPr="00C0654C">
          <w:rPr>
            <w:rStyle w:val="Hyperlink"/>
            <w:b/>
            <w:noProof/>
          </w:rPr>
          <w:t>B</w:t>
        </w:r>
        <w:r w:rsidR="00815113">
          <w:rPr>
            <w:rStyle w:val="Hyperlink"/>
            <w:b/>
            <w:noProof/>
          </w:rPr>
          <w:t>ibliografie</w:t>
        </w:r>
        <w:r w:rsidR="00C0654C">
          <w:rPr>
            <w:noProof/>
            <w:webHidden/>
          </w:rPr>
          <w:tab/>
        </w:r>
      </w:hyperlink>
      <w:r w:rsidR="00195755">
        <w:rPr>
          <w:noProof/>
        </w:rPr>
        <w:t>285</w:t>
      </w:r>
    </w:p>
    <w:p w:rsidR="00593034" w:rsidRPr="0050328E" w:rsidRDefault="00D90DB9" w:rsidP="00593034">
      <w:pPr>
        <w:rPr>
          <w:rFonts w:asciiTheme="majorHAnsi" w:eastAsiaTheme="majorEastAsia" w:hAnsiTheme="majorHAnsi" w:cstheme="majorBidi"/>
          <w:spacing w:val="5"/>
          <w:kern w:val="28"/>
          <w:sz w:val="52"/>
          <w:szCs w:val="52"/>
        </w:rPr>
      </w:pPr>
      <w:r w:rsidRPr="0050328E">
        <w:rPr>
          <w:lang w:val="fr-FR"/>
        </w:rPr>
        <w:fldChar w:fldCharType="end"/>
      </w:r>
    </w:p>
    <w:p w:rsidR="00BF616A" w:rsidRPr="00BA16C3" w:rsidRDefault="00BF616A">
      <w:pPr>
        <w:spacing w:after="200"/>
        <w:rPr>
          <w:rFonts w:asciiTheme="majorHAnsi" w:eastAsiaTheme="majorEastAsia" w:hAnsiTheme="majorHAnsi" w:cstheme="majorBidi"/>
          <w:spacing w:val="5"/>
          <w:kern w:val="28"/>
          <w:sz w:val="52"/>
          <w:szCs w:val="52"/>
        </w:rPr>
      </w:pPr>
      <w:bookmarkStart w:id="1" w:name="_GoBack"/>
      <w:bookmarkEnd w:id="1"/>
    </w:p>
    <w:sectPr w:rsidR="00BF616A" w:rsidRPr="00BA16C3" w:rsidSect="009D437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4A8" w:rsidRDefault="004814A8" w:rsidP="00D90DB9">
      <w:pPr>
        <w:spacing w:line="240" w:lineRule="auto"/>
      </w:pPr>
      <w:r>
        <w:separator/>
      </w:r>
    </w:p>
  </w:endnote>
  <w:endnote w:type="continuationSeparator" w:id="0">
    <w:p w:rsidR="004814A8" w:rsidRDefault="004814A8" w:rsidP="00D90D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Fournier MT Regular">
    <w:altName w:val="Fournier MT Regular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abon">
    <w:altName w:val="Sabo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obel-Regular">
    <w:altName w:val="Times New Roman"/>
    <w:charset w:val="00"/>
    <w:family w:val="auto"/>
    <w:pitch w:val="variable"/>
  </w:font>
  <w:font w:name="TimesNewRoman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768" w:rsidRDefault="000B17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768" w:rsidRDefault="000B1768">
    <w:pPr>
      <w:pStyle w:val="Footer"/>
      <w:jc w:val="center"/>
    </w:pPr>
  </w:p>
  <w:p w:rsidR="000B1768" w:rsidRDefault="000B176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768" w:rsidRDefault="000B17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4A8" w:rsidRDefault="004814A8" w:rsidP="00D90DB9">
      <w:pPr>
        <w:spacing w:line="240" w:lineRule="auto"/>
      </w:pPr>
      <w:r>
        <w:separator/>
      </w:r>
    </w:p>
  </w:footnote>
  <w:footnote w:type="continuationSeparator" w:id="0">
    <w:p w:rsidR="004814A8" w:rsidRDefault="004814A8" w:rsidP="00D90D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768" w:rsidRDefault="000B17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3595747"/>
      <w:docPartObj>
        <w:docPartGallery w:val="Page Numbers (Top of Page)"/>
        <w:docPartUnique/>
      </w:docPartObj>
    </w:sdtPr>
    <w:sdtEndPr/>
    <w:sdtContent>
      <w:p w:rsidR="000B1768" w:rsidRDefault="000B17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16C3">
          <w:rPr>
            <w:noProof/>
          </w:rPr>
          <w:t>5</w:t>
        </w:r>
        <w:r>
          <w:fldChar w:fldCharType="end"/>
        </w:r>
      </w:p>
    </w:sdtContent>
  </w:sdt>
  <w:p w:rsidR="000B1768" w:rsidRDefault="000B176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8520863"/>
      <w:docPartObj>
        <w:docPartGallery w:val="Page Numbers (Top of Page)"/>
        <w:docPartUnique/>
      </w:docPartObj>
    </w:sdtPr>
    <w:sdtEndPr/>
    <w:sdtContent>
      <w:p w:rsidR="000B1768" w:rsidRDefault="000B17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16C3">
          <w:rPr>
            <w:noProof/>
          </w:rPr>
          <w:t>3</w:t>
        </w:r>
        <w:r>
          <w:fldChar w:fldCharType="end"/>
        </w:r>
      </w:p>
    </w:sdtContent>
  </w:sdt>
  <w:p w:rsidR="000B1768" w:rsidRDefault="000B17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E3A21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C9614F"/>
    <w:multiLevelType w:val="hybridMultilevel"/>
    <w:tmpl w:val="5F302D32"/>
    <w:lvl w:ilvl="0" w:tplc="299483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925D2"/>
    <w:multiLevelType w:val="hybridMultilevel"/>
    <w:tmpl w:val="271A716E"/>
    <w:lvl w:ilvl="0" w:tplc="0AC0A17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205C9"/>
    <w:multiLevelType w:val="hybridMultilevel"/>
    <w:tmpl w:val="D188EF6C"/>
    <w:lvl w:ilvl="0" w:tplc="A754E0B8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A1A6B"/>
    <w:multiLevelType w:val="hybridMultilevel"/>
    <w:tmpl w:val="2C9A8E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9810F8"/>
    <w:multiLevelType w:val="hybridMultilevel"/>
    <w:tmpl w:val="492CA030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A063CE"/>
    <w:multiLevelType w:val="hybridMultilevel"/>
    <w:tmpl w:val="2D7C35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D1289"/>
    <w:multiLevelType w:val="hybridMultilevel"/>
    <w:tmpl w:val="22046A50"/>
    <w:lvl w:ilvl="0" w:tplc="A4D04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F510DA"/>
    <w:multiLevelType w:val="hybridMultilevel"/>
    <w:tmpl w:val="37644BAE"/>
    <w:lvl w:ilvl="0" w:tplc="C302B8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2E2DB9"/>
    <w:multiLevelType w:val="hybridMultilevel"/>
    <w:tmpl w:val="68DC16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A7AD5"/>
    <w:multiLevelType w:val="hybridMultilevel"/>
    <w:tmpl w:val="F9886C70"/>
    <w:lvl w:ilvl="0" w:tplc="A55C57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AA52CE7"/>
    <w:multiLevelType w:val="hybridMultilevel"/>
    <w:tmpl w:val="BE36AE0A"/>
    <w:lvl w:ilvl="0" w:tplc="21B2095A">
      <w:start w:val="1"/>
      <w:numFmt w:val="lowerLetter"/>
      <w:pStyle w:val="Heading3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793337"/>
    <w:multiLevelType w:val="hybridMultilevel"/>
    <w:tmpl w:val="44F4CC0E"/>
    <w:lvl w:ilvl="0" w:tplc="88E8D4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E9342FC"/>
    <w:multiLevelType w:val="hybridMultilevel"/>
    <w:tmpl w:val="E6980BF2"/>
    <w:lvl w:ilvl="0" w:tplc="873C95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CE1988"/>
    <w:multiLevelType w:val="hybridMultilevel"/>
    <w:tmpl w:val="C6984500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1115F9"/>
    <w:multiLevelType w:val="hybridMultilevel"/>
    <w:tmpl w:val="7C1E16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2E7FED"/>
    <w:multiLevelType w:val="hybridMultilevel"/>
    <w:tmpl w:val="FEB4E5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1A74EF"/>
    <w:multiLevelType w:val="hybridMultilevel"/>
    <w:tmpl w:val="25B61EBC"/>
    <w:lvl w:ilvl="0" w:tplc="1B54DB2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89800AA"/>
    <w:multiLevelType w:val="hybridMultilevel"/>
    <w:tmpl w:val="D22A44DE"/>
    <w:lvl w:ilvl="0" w:tplc="040A550A">
      <w:start w:val="6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850FEA"/>
    <w:multiLevelType w:val="hybridMultilevel"/>
    <w:tmpl w:val="31141A14"/>
    <w:lvl w:ilvl="0" w:tplc="C8DAFB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2B65D9"/>
    <w:multiLevelType w:val="hybridMultilevel"/>
    <w:tmpl w:val="EE3E5DC0"/>
    <w:lvl w:ilvl="0" w:tplc="217CE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3027FE"/>
    <w:multiLevelType w:val="hybridMultilevel"/>
    <w:tmpl w:val="6AD006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B83162"/>
    <w:multiLevelType w:val="hybridMultilevel"/>
    <w:tmpl w:val="70E0B50A"/>
    <w:lvl w:ilvl="0" w:tplc="B4C692AC">
      <w:start w:val="27"/>
      <w:numFmt w:val="lowerLetter"/>
      <w:pStyle w:val="Heading4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047943"/>
    <w:multiLevelType w:val="hybridMultilevel"/>
    <w:tmpl w:val="B8D41520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6A3B8D"/>
    <w:multiLevelType w:val="hybridMultilevel"/>
    <w:tmpl w:val="5A805F60"/>
    <w:lvl w:ilvl="0" w:tplc="18189F0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AF91D64"/>
    <w:multiLevelType w:val="hybridMultilevel"/>
    <w:tmpl w:val="E15894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5C19C0"/>
    <w:multiLevelType w:val="hybridMultilevel"/>
    <w:tmpl w:val="738C5D0A"/>
    <w:lvl w:ilvl="0" w:tplc="F4447A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1730C5F"/>
    <w:multiLevelType w:val="hybridMultilevel"/>
    <w:tmpl w:val="C7C456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4D5838"/>
    <w:multiLevelType w:val="hybridMultilevel"/>
    <w:tmpl w:val="D254924E"/>
    <w:lvl w:ilvl="0" w:tplc="40C2D33A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431BE1"/>
    <w:multiLevelType w:val="hybridMultilevel"/>
    <w:tmpl w:val="B9047FFC"/>
    <w:lvl w:ilvl="0" w:tplc="5E985D3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1346FC"/>
    <w:multiLevelType w:val="hybridMultilevel"/>
    <w:tmpl w:val="0CEE6F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4"/>
  </w:num>
  <w:num w:numId="4">
    <w:abstractNumId w:val="9"/>
  </w:num>
  <w:num w:numId="5">
    <w:abstractNumId w:val="6"/>
  </w:num>
  <w:num w:numId="6">
    <w:abstractNumId w:val="2"/>
  </w:num>
  <w:num w:numId="7">
    <w:abstractNumId w:val="16"/>
  </w:num>
  <w:num w:numId="8">
    <w:abstractNumId w:val="27"/>
  </w:num>
  <w:num w:numId="9">
    <w:abstractNumId w:val="14"/>
  </w:num>
  <w:num w:numId="10">
    <w:abstractNumId w:val="25"/>
  </w:num>
  <w:num w:numId="11">
    <w:abstractNumId w:val="5"/>
  </w:num>
  <w:num w:numId="12">
    <w:abstractNumId w:val="3"/>
  </w:num>
  <w:num w:numId="13">
    <w:abstractNumId w:val="18"/>
  </w:num>
  <w:num w:numId="14">
    <w:abstractNumId w:val="21"/>
  </w:num>
  <w:num w:numId="15">
    <w:abstractNumId w:val="23"/>
  </w:num>
  <w:num w:numId="16">
    <w:abstractNumId w:val="15"/>
  </w:num>
  <w:num w:numId="17">
    <w:abstractNumId w:val="30"/>
  </w:num>
  <w:num w:numId="18">
    <w:abstractNumId w:val="29"/>
  </w:num>
  <w:num w:numId="19">
    <w:abstractNumId w:val="8"/>
  </w:num>
  <w:num w:numId="20">
    <w:abstractNumId w:val="1"/>
  </w:num>
  <w:num w:numId="21">
    <w:abstractNumId w:val="24"/>
  </w:num>
  <w:num w:numId="22">
    <w:abstractNumId w:val="26"/>
  </w:num>
  <w:num w:numId="23">
    <w:abstractNumId w:val="22"/>
  </w:num>
  <w:num w:numId="24">
    <w:abstractNumId w:val="13"/>
    <w:lvlOverride w:ilvl="0">
      <w:startOverride w:val="1"/>
    </w:lvlOverride>
  </w:num>
  <w:num w:numId="25">
    <w:abstractNumId w:val="20"/>
  </w:num>
  <w:num w:numId="26">
    <w:abstractNumId w:val="29"/>
    <w:lvlOverride w:ilvl="0">
      <w:startOverride w:val="1"/>
    </w:lvlOverride>
  </w:num>
  <w:num w:numId="27">
    <w:abstractNumId w:val="7"/>
  </w:num>
  <w:num w:numId="28">
    <w:abstractNumId w:val="17"/>
  </w:num>
  <w:num w:numId="29">
    <w:abstractNumId w:val="12"/>
  </w:num>
  <w:num w:numId="30">
    <w:abstractNumId w:val="3"/>
    <w:lvlOverride w:ilvl="0">
      <w:startOverride w:val="1"/>
    </w:lvlOverride>
  </w:num>
  <w:num w:numId="31">
    <w:abstractNumId w:val="10"/>
  </w:num>
  <w:num w:numId="32">
    <w:abstractNumId w:val="11"/>
  </w:num>
  <w:num w:numId="33">
    <w:abstractNumId w:val="11"/>
  </w:num>
  <w:num w:numId="34">
    <w:abstractNumId w:val="11"/>
    <w:lvlOverride w:ilvl="0">
      <w:startOverride w:val="1"/>
    </w:lvlOverride>
  </w:num>
  <w:num w:numId="35">
    <w:abstractNumId w:val="11"/>
    <w:lvlOverride w:ilvl="0">
      <w:startOverride w:val="1"/>
    </w:lvlOverride>
  </w:num>
  <w:num w:numId="36">
    <w:abstractNumId w:val="8"/>
  </w:num>
  <w:num w:numId="37">
    <w:abstractNumId w:val="28"/>
  </w:num>
  <w:num w:numId="38">
    <w:abstractNumId w:val="28"/>
    <w:lvlOverride w:ilvl="0">
      <w:startOverride w:val="1"/>
    </w:lvlOverride>
  </w:num>
  <w:num w:numId="39">
    <w:abstractNumId w:val="10"/>
  </w:num>
  <w:num w:numId="40">
    <w:abstractNumId w:val="10"/>
  </w:num>
  <w:num w:numId="41">
    <w:abstractNumId w:val="28"/>
  </w:num>
  <w:num w:numId="42">
    <w:abstractNumId w:val="28"/>
  </w:num>
  <w:num w:numId="43">
    <w:abstractNumId w:val="28"/>
  </w:num>
  <w:num w:numId="44">
    <w:abstractNumId w:val="28"/>
  </w:num>
  <w:num w:numId="45">
    <w:abstractNumId w:val="28"/>
  </w:num>
  <w:num w:numId="46">
    <w:abstractNumId w:val="1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D3D"/>
    <w:rsid w:val="00005E51"/>
    <w:rsid w:val="0002374D"/>
    <w:rsid w:val="00030FBC"/>
    <w:rsid w:val="00031677"/>
    <w:rsid w:val="000319D6"/>
    <w:rsid w:val="00040868"/>
    <w:rsid w:val="000470B1"/>
    <w:rsid w:val="000500B8"/>
    <w:rsid w:val="00052C7E"/>
    <w:rsid w:val="0005417C"/>
    <w:rsid w:val="000568B9"/>
    <w:rsid w:val="000574B4"/>
    <w:rsid w:val="00060294"/>
    <w:rsid w:val="00061A29"/>
    <w:rsid w:val="00065A93"/>
    <w:rsid w:val="00071B65"/>
    <w:rsid w:val="00072654"/>
    <w:rsid w:val="000779B8"/>
    <w:rsid w:val="00090267"/>
    <w:rsid w:val="00093528"/>
    <w:rsid w:val="00094186"/>
    <w:rsid w:val="00094F59"/>
    <w:rsid w:val="000A0E3F"/>
    <w:rsid w:val="000A2B3D"/>
    <w:rsid w:val="000A3AA3"/>
    <w:rsid w:val="000B1768"/>
    <w:rsid w:val="000B512F"/>
    <w:rsid w:val="000B665E"/>
    <w:rsid w:val="000C382B"/>
    <w:rsid w:val="000C56FE"/>
    <w:rsid w:val="000C66D4"/>
    <w:rsid w:val="000D2B85"/>
    <w:rsid w:val="000D3AE5"/>
    <w:rsid w:val="000D72A9"/>
    <w:rsid w:val="000E2999"/>
    <w:rsid w:val="000F31AD"/>
    <w:rsid w:val="000F3261"/>
    <w:rsid w:val="000F36AB"/>
    <w:rsid w:val="000F36D2"/>
    <w:rsid w:val="000F3F35"/>
    <w:rsid w:val="000F60A0"/>
    <w:rsid w:val="00103FC7"/>
    <w:rsid w:val="00104138"/>
    <w:rsid w:val="00105C86"/>
    <w:rsid w:val="001077ED"/>
    <w:rsid w:val="00110162"/>
    <w:rsid w:val="00113274"/>
    <w:rsid w:val="0012059B"/>
    <w:rsid w:val="00120F8D"/>
    <w:rsid w:val="001212CA"/>
    <w:rsid w:val="00122975"/>
    <w:rsid w:val="0012550F"/>
    <w:rsid w:val="001275EF"/>
    <w:rsid w:val="00131DB9"/>
    <w:rsid w:val="00134005"/>
    <w:rsid w:val="00142EC9"/>
    <w:rsid w:val="00164462"/>
    <w:rsid w:val="001649A8"/>
    <w:rsid w:val="00170174"/>
    <w:rsid w:val="001705F6"/>
    <w:rsid w:val="00180A72"/>
    <w:rsid w:val="00186801"/>
    <w:rsid w:val="00193B23"/>
    <w:rsid w:val="0019449C"/>
    <w:rsid w:val="00194567"/>
    <w:rsid w:val="0019492E"/>
    <w:rsid w:val="00195755"/>
    <w:rsid w:val="00195C67"/>
    <w:rsid w:val="00196F52"/>
    <w:rsid w:val="001A023F"/>
    <w:rsid w:val="001A0F86"/>
    <w:rsid w:val="001A2FA8"/>
    <w:rsid w:val="001A462B"/>
    <w:rsid w:val="001A4B66"/>
    <w:rsid w:val="001A4D00"/>
    <w:rsid w:val="001A4EFC"/>
    <w:rsid w:val="001A730D"/>
    <w:rsid w:val="001B2205"/>
    <w:rsid w:val="001B4377"/>
    <w:rsid w:val="001C0C6E"/>
    <w:rsid w:val="001C5100"/>
    <w:rsid w:val="001C7F4A"/>
    <w:rsid w:val="001D10BC"/>
    <w:rsid w:val="001D39BF"/>
    <w:rsid w:val="001D5AA0"/>
    <w:rsid w:val="001D7798"/>
    <w:rsid w:val="001E43AC"/>
    <w:rsid w:val="001E4D16"/>
    <w:rsid w:val="001E61C1"/>
    <w:rsid w:val="001E6CFA"/>
    <w:rsid w:val="001F405D"/>
    <w:rsid w:val="001F4075"/>
    <w:rsid w:val="001F4CC4"/>
    <w:rsid w:val="001F581C"/>
    <w:rsid w:val="001F5EFF"/>
    <w:rsid w:val="001F7C3A"/>
    <w:rsid w:val="002118CD"/>
    <w:rsid w:val="00211C20"/>
    <w:rsid w:val="00217BEE"/>
    <w:rsid w:val="00224265"/>
    <w:rsid w:val="002250EA"/>
    <w:rsid w:val="0022632D"/>
    <w:rsid w:val="0023091C"/>
    <w:rsid w:val="00233A2F"/>
    <w:rsid w:val="0023609B"/>
    <w:rsid w:val="00236B47"/>
    <w:rsid w:val="0023710D"/>
    <w:rsid w:val="00242A0E"/>
    <w:rsid w:val="00244ACC"/>
    <w:rsid w:val="00244C14"/>
    <w:rsid w:val="00245825"/>
    <w:rsid w:val="00251CE4"/>
    <w:rsid w:val="00253F5D"/>
    <w:rsid w:val="0025520D"/>
    <w:rsid w:val="00261087"/>
    <w:rsid w:val="00263510"/>
    <w:rsid w:val="00265941"/>
    <w:rsid w:val="00265CC5"/>
    <w:rsid w:val="00267585"/>
    <w:rsid w:val="002678E0"/>
    <w:rsid w:val="00283236"/>
    <w:rsid w:val="002912CD"/>
    <w:rsid w:val="00291501"/>
    <w:rsid w:val="00296B67"/>
    <w:rsid w:val="002A3034"/>
    <w:rsid w:val="002A451A"/>
    <w:rsid w:val="002B7A1D"/>
    <w:rsid w:val="002B7E53"/>
    <w:rsid w:val="002C01E5"/>
    <w:rsid w:val="002C0554"/>
    <w:rsid w:val="002C4742"/>
    <w:rsid w:val="002C5229"/>
    <w:rsid w:val="002C5845"/>
    <w:rsid w:val="002D4AE4"/>
    <w:rsid w:val="002E0275"/>
    <w:rsid w:val="002E0E56"/>
    <w:rsid w:val="002E3068"/>
    <w:rsid w:val="002E3117"/>
    <w:rsid w:val="002F088E"/>
    <w:rsid w:val="002F3C5D"/>
    <w:rsid w:val="002F5264"/>
    <w:rsid w:val="002F6CB2"/>
    <w:rsid w:val="002F7F35"/>
    <w:rsid w:val="00301E75"/>
    <w:rsid w:val="003113BE"/>
    <w:rsid w:val="003129BB"/>
    <w:rsid w:val="0031327A"/>
    <w:rsid w:val="00314ACE"/>
    <w:rsid w:val="00316A15"/>
    <w:rsid w:val="003172F7"/>
    <w:rsid w:val="003214AA"/>
    <w:rsid w:val="00322F36"/>
    <w:rsid w:val="00330567"/>
    <w:rsid w:val="003321DF"/>
    <w:rsid w:val="00337297"/>
    <w:rsid w:val="00343D07"/>
    <w:rsid w:val="00344933"/>
    <w:rsid w:val="003458E4"/>
    <w:rsid w:val="003468A9"/>
    <w:rsid w:val="00346A2E"/>
    <w:rsid w:val="003511F3"/>
    <w:rsid w:val="003518DF"/>
    <w:rsid w:val="003623B8"/>
    <w:rsid w:val="00365D95"/>
    <w:rsid w:val="003724F9"/>
    <w:rsid w:val="0037323B"/>
    <w:rsid w:val="00375D0F"/>
    <w:rsid w:val="00382CD3"/>
    <w:rsid w:val="00382F55"/>
    <w:rsid w:val="00383FC2"/>
    <w:rsid w:val="00390774"/>
    <w:rsid w:val="003926DE"/>
    <w:rsid w:val="00392FC5"/>
    <w:rsid w:val="00395758"/>
    <w:rsid w:val="00396679"/>
    <w:rsid w:val="003971D2"/>
    <w:rsid w:val="003971E0"/>
    <w:rsid w:val="0039741B"/>
    <w:rsid w:val="00397F12"/>
    <w:rsid w:val="003A0948"/>
    <w:rsid w:val="003B2BC3"/>
    <w:rsid w:val="003B32EC"/>
    <w:rsid w:val="003B43F4"/>
    <w:rsid w:val="003B4D94"/>
    <w:rsid w:val="003B4E68"/>
    <w:rsid w:val="003B5BC8"/>
    <w:rsid w:val="003B78DB"/>
    <w:rsid w:val="003C0ECA"/>
    <w:rsid w:val="003C5866"/>
    <w:rsid w:val="003C6EBA"/>
    <w:rsid w:val="003C7980"/>
    <w:rsid w:val="003C7CA2"/>
    <w:rsid w:val="003D607E"/>
    <w:rsid w:val="003D6E92"/>
    <w:rsid w:val="003E1B39"/>
    <w:rsid w:val="003F0211"/>
    <w:rsid w:val="003F1A01"/>
    <w:rsid w:val="003F2A6E"/>
    <w:rsid w:val="003F49CD"/>
    <w:rsid w:val="003F6EFB"/>
    <w:rsid w:val="00402188"/>
    <w:rsid w:val="004050F2"/>
    <w:rsid w:val="00413CB5"/>
    <w:rsid w:val="004148F4"/>
    <w:rsid w:val="00415309"/>
    <w:rsid w:val="00415426"/>
    <w:rsid w:val="0041555B"/>
    <w:rsid w:val="00417694"/>
    <w:rsid w:val="00420E17"/>
    <w:rsid w:val="00420E7E"/>
    <w:rsid w:val="004244D9"/>
    <w:rsid w:val="00424742"/>
    <w:rsid w:val="00427354"/>
    <w:rsid w:val="00432D16"/>
    <w:rsid w:val="00440351"/>
    <w:rsid w:val="0044278B"/>
    <w:rsid w:val="00443736"/>
    <w:rsid w:val="004456D8"/>
    <w:rsid w:val="0045386F"/>
    <w:rsid w:val="00454EFF"/>
    <w:rsid w:val="004612C6"/>
    <w:rsid w:val="00462446"/>
    <w:rsid w:val="004657FB"/>
    <w:rsid w:val="00467CEF"/>
    <w:rsid w:val="00470F47"/>
    <w:rsid w:val="004718BE"/>
    <w:rsid w:val="00474B52"/>
    <w:rsid w:val="0048117C"/>
    <w:rsid w:val="004814A8"/>
    <w:rsid w:val="00481BD3"/>
    <w:rsid w:val="00481F81"/>
    <w:rsid w:val="004824B6"/>
    <w:rsid w:val="0048642B"/>
    <w:rsid w:val="00487B08"/>
    <w:rsid w:val="004900AA"/>
    <w:rsid w:val="004904C3"/>
    <w:rsid w:val="004913DB"/>
    <w:rsid w:val="004920CF"/>
    <w:rsid w:val="00492849"/>
    <w:rsid w:val="00495CF0"/>
    <w:rsid w:val="0049640C"/>
    <w:rsid w:val="004977FE"/>
    <w:rsid w:val="004A114F"/>
    <w:rsid w:val="004A1C9D"/>
    <w:rsid w:val="004A310E"/>
    <w:rsid w:val="004A66D0"/>
    <w:rsid w:val="004A72D0"/>
    <w:rsid w:val="004C0AC7"/>
    <w:rsid w:val="004C494C"/>
    <w:rsid w:val="004C637A"/>
    <w:rsid w:val="004D4198"/>
    <w:rsid w:val="004D47A7"/>
    <w:rsid w:val="004D7277"/>
    <w:rsid w:val="004E62C5"/>
    <w:rsid w:val="004E7D96"/>
    <w:rsid w:val="004F0956"/>
    <w:rsid w:val="004F3375"/>
    <w:rsid w:val="004F5612"/>
    <w:rsid w:val="004F6226"/>
    <w:rsid w:val="00500AED"/>
    <w:rsid w:val="00502581"/>
    <w:rsid w:val="0050328E"/>
    <w:rsid w:val="00505343"/>
    <w:rsid w:val="00506822"/>
    <w:rsid w:val="00511B68"/>
    <w:rsid w:val="00511F67"/>
    <w:rsid w:val="00513F9F"/>
    <w:rsid w:val="005158D4"/>
    <w:rsid w:val="00515E2B"/>
    <w:rsid w:val="0051632F"/>
    <w:rsid w:val="00520BB7"/>
    <w:rsid w:val="00523FAA"/>
    <w:rsid w:val="00532711"/>
    <w:rsid w:val="005334F4"/>
    <w:rsid w:val="00535546"/>
    <w:rsid w:val="005358E3"/>
    <w:rsid w:val="0053738C"/>
    <w:rsid w:val="00537490"/>
    <w:rsid w:val="00540A2D"/>
    <w:rsid w:val="00540AB2"/>
    <w:rsid w:val="00544ACD"/>
    <w:rsid w:val="0054618B"/>
    <w:rsid w:val="00550010"/>
    <w:rsid w:val="00550A3D"/>
    <w:rsid w:val="005535C9"/>
    <w:rsid w:val="005548C7"/>
    <w:rsid w:val="00557905"/>
    <w:rsid w:val="00561067"/>
    <w:rsid w:val="00563D87"/>
    <w:rsid w:val="00564832"/>
    <w:rsid w:val="005665BC"/>
    <w:rsid w:val="00566762"/>
    <w:rsid w:val="00566AF1"/>
    <w:rsid w:val="00566CF8"/>
    <w:rsid w:val="00567C0D"/>
    <w:rsid w:val="00571A60"/>
    <w:rsid w:val="00574CEE"/>
    <w:rsid w:val="00577F33"/>
    <w:rsid w:val="00587446"/>
    <w:rsid w:val="00590BD3"/>
    <w:rsid w:val="00590D46"/>
    <w:rsid w:val="00590E74"/>
    <w:rsid w:val="00593034"/>
    <w:rsid w:val="00595177"/>
    <w:rsid w:val="005A4E5E"/>
    <w:rsid w:val="005A7C0B"/>
    <w:rsid w:val="005B1B9B"/>
    <w:rsid w:val="005B44D0"/>
    <w:rsid w:val="005B6779"/>
    <w:rsid w:val="005B67C5"/>
    <w:rsid w:val="005B7BD0"/>
    <w:rsid w:val="005C17B9"/>
    <w:rsid w:val="005C1ED8"/>
    <w:rsid w:val="005C33D4"/>
    <w:rsid w:val="005C6CF3"/>
    <w:rsid w:val="005D0CB9"/>
    <w:rsid w:val="005D102E"/>
    <w:rsid w:val="005D6B2F"/>
    <w:rsid w:val="005D7801"/>
    <w:rsid w:val="005E2F3C"/>
    <w:rsid w:val="005F18B6"/>
    <w:rsid w:val="005F2117"/>
    <w:rsid w:val="005F3955"/>
    <w:rsid w:val="005F4F5B"/>
    <w:rsid w:val="0060397C"/>
    <w:rsid w:val="00612005"/>
    <w:rsid w:val="006154CB"/>
    <w:rsid w:val="00617422"/>
    <w:rsid w:val="00632973"/>
    <w:rsid w:val="00635197"/>
    <w:rsid w:val="00641B13"/>
    <w:rsid w:val="0064342E"/>
    <w:rsid w:val="00645DDC"/>
    <w:rsid w:val="00646997"/>
    <w:rsid w:val="00646E6D"/>
    <w:rsid w:val="00650BC2"/>
    <w:rsid w:val="00651F5A"/>
    <w:rsid w:val="00654DF5"/>
    <w:rsid w:val="0065711C"/>
    <w:rsid w:val="00657B31"/>
    <w:rsid w:val="00660308"/>
    <w:rsid w:val="00662B91"/>
    <w:rsid w:val="00675894"/>
    <w:rsid w:val="00675A7F"/>
    <w:rsid w:val="00675FC8"/>
    <w:rsid w:val="0067704A"/>
    <w:rsid w:val="006776DA"/>
    <w:rsid w:val="00680EC9"/>
    <w:rsid w:val="00681251"/>
    <w:rsid w:val="00682683"/>
    <w:rsid w:val="00686382"/>
    <w:rsid w:val="00686A29"/>
    <w:rsid w:val="00687358"/>
    <w:rsid w:val="00690FED"/>
    <w:rsid w:val="0069647F"/>
    <w:rsid w:val="006A220F"/>
    <w:rsid w:val="006A4A4B"/>
    <w:rsid w:val="006A65A2"/>
    <w:rsid w:val="006B0556"/>
    <w:rsid w:val="006B07EC"/>
    <w:rsid w:val="006B1062"/>
    <w:rsid w:val="006B194A"/>
    <w:rsid w:val="006B774D"/>
    <w:rsid w:val="006C33A5"/>
    <w:rsid w:val="006C4521"/>
    <w:rsid w:val="006D0640"/>
    <w:rsid w:val="006D3288"/>
    <w:rsid w:val="006D7863"/>
    <w:rsid w:val="006E16A4"/>
    <w:rsid w:val="006E4254"/>
    <w:rsid w:val="006E5E48"/>
    <w:rsid w:val="006E6B69"/>
    <w:rsid w:val="006F32D5"/>
    <w:rsid w:val="006F4EBC"/>
    <w:rsid w:val="006F6C36"/>
    <w:rsid w:val="006F768B"/>
    <w:rsid w:val="00703EA8"/>
    <w:rsid w:val="00705D2C"/>
    <w:rsid w:val="00713C38"/>
    <w:rsid w:val="00713CA4"/>
    <w:rsid w:val="00715C59"/>
    <w:rsid w:val="007165DF"/>
    <w:rsid w:val="00720313"/>
    <w:rsid w:val="00720EFB"/>
    <w:rsid w:val="00721325"/>
    <w:rsid w:val="00725386"/>
    <w:rsid w:val="007267C1"/>
    <w:rsid w:val="00726F04"/>
    <w:rsid w:val="007306CB"/>
    <w:rsid w:val="00731F42"/>
    <w:rsid w:val="0073472B"/>
    <w:rsid w:val="00735398"/>
    <w:rsid w:val="0073729B"/>
    <w:rsid w:val="007444AD"/>
    <w:rsid w:val="0074552E"/>
    <w:rsid w:val="0074682A"/>
    <w:rsid w:val="0075468F"/>
    <w:rsid w:val="00755EBA"/>
    <w:rsid w:val="007572F2"/>
    <w:rsid w:val="00757DC2"/>
    <w:rsid w:val="00764C05"/>
    <w:rsid w:val="007677BE"/>
    <w:rsid w:val="00767AC8"/>
    <w:rsid w:val="007768BB"/>
    <w:rsid w:val="00781F62"/>
    <w:rsid w:val="007823B1"/>
    <w:rsid w:val="00787476"/>
    <w:rsid w:val="007A71D9"/>
    <w:rsid w:val="007B00AA"/>
    <w:rsid w:val="007B0FA7"/>
    <w:rsid w:val="007B4E7E"/>
    <w:rsid w:val="007C0DC8"/>
    <w:rsid w:val="007C3B64"/>
    <w:rsid w:val="007C4A23"/>
    <w:rsid w:val="007C4AC1"/>
    <w:rsid w:val="007D2467"/>
    <w:rsid w:val="007D4DA5"/>
    <w:rsid w:val="007D50B9"/>
    <w:rsid w:val="007D591B"/>
    <w:rsid w:val="007D70EA"/>
    <w:rsid w:val="007E477F"/>
    <w:rsid w:val="007E7782"/>
    <w:rsid w:val="007F0A91"/>
    <w:rsid w:val="007F0CF9"/>
    <w:rsid w:val="007F0DA1"/>
    <w:rsid w:val="007F1FD0"/>
    <w:rsid w:val="007F21C0"/>
    <w:rsid w:val="007F68C0"/>
    <w:rsid w:val="007F6E16"/>
    <w:rsid w:val="0080080B"/>
    <w:rsid w:val="00803DE5"/>
    <w:rsid w:val="00803FF2"/>
    <w:rsid w:val="008100FF"/>
    <w:rsid w:val="00812745"/>
    <w:rsid w:val="00813362"/>
    <w:rsid w:val="008138CE"/>
    <w:rsid w:val="00815113"/>
    <w:rsid w:val="00816975"/>
    <w:rsid w:val="00817BB6"/>
    <w:rsid w:val="00817D41"/>
    <w:rsid w:val="00820091"/>
    <w:rsid w:val="00820F5E"/>
    <w:rsid w:val="00823A97"/>
    <w:rsid w:val="00826E16"/>
    <w:rsid w:val="0083064C"/>
    <w:rsid w:val="00831458"/>
    <w:rsid w:val="00832AB6"/>
    <w:rsid w:val="00833160"/>
    <w:rsid w:val="008356FD"/>
    <w:rsid w:val="008368FF"/>
    <w:rsid w:val="0083715E"/>
    <w:rsid w:val="00840D44"/>
    <w:rsid w:val="0084223A"/>
    <w:rsid w:val="00843D32"/>
    <w:rsid w:val="008448F3"/>
    <w:rsid w:val="00845048"/>
    <w:rsid w:val="00845D77"/>
    <w:rsid w:val="00847171"/>
    <w:rsid w:val="0085088A"/>
    <w:rsid w:val="008553E7"/>
    <w:rsid w:val="008603B7"/>
    <w:rsid w:val="008617C7"/>
    <w:rsid w:val="0086396F"/>
    <w:rsid w:val="008766EF"/>
    <w:rsid w:val="00877DFC"/>
    <w:rsid w:val="008808CB"/>
    <w:rsid w:val="00883218"/>
    <w:rsid w:val="00884933"/>
    <w:rsid w:val="0088679F"/>
    <w:rsid w:val="00886E8D"/>
    <w:rsid w:val="00891539"/>
    <w:rsid w:val="0089500D"/>
    <w:rsid w:val="0089505D"/>
    <w:rsid w:val="008978D5"/>
    <w:rsid w:val="008A16BC"/>
    <w:rsid w:val="008A202B"/>
    <w:rsid w:val="008A612E"/>
    <w:rsid w:val="008B4BBE"/>
    <w:rsid w:val="008B6503"/>
    <w:rsid w:val="008B7482"/>
    <w:rsid w:val="008C1A42"/>
    <w:rsid w:val="008C248C"/>
    <w:rsid w:val="008D5918"/>
    <w:rsid w:val="008D69FC"/>
    <w:rsid w:val="008D6EF7"/>
    <w:rsid w:val="008E189D"/>
    <w:rsid w:val="008E1AAE"/>
    <w:rsid w:val="008E4630"/>
    <w:rsid w:val="008F17EF"/>
    <w:rsid w:val="008F4AF2"/>
    <w:rsid w:val="008F65E0"/>
    <w:rsid w:val="00901DA1"/>
    <w:rsid w:val="009021DE"/>
    <w:rsid w:val="00903D16"/>
    <w:rsid w:val="00904CA8"/>
    <w:rsid w:val="0091011E"/>
    <w:rsid w:val="00911009"/>
    <w:rsid w:val="0091403B"/>
    <w:rsid w:val="00915D97"/>
    <w:rsid w:val="009171CF"/>
    <w:rsid w:val="00917F26"/>
    <w:rsid w:val="00922FDB"/>
    <w:rsid w:val="0092309E"/>
    <w:rsid w:val="00925A21"/>
    <w:rsid w:val="0092622A"/>
    <w:rsid w:val="00930B87"/>
    <w:rsid w:val="00931BA0"/>
    <w:rsid w:val="00934E63"/>
    <w:rsid w:val="00935C87"/>
    <w:rsid w:val="00941811"/>
    <w:rsid w:val="0094206D"/>
    <w:rsid w:val="00946795"/>
    <w:rsid w:val="00946A39"/>
    <w:rsid w:val="00946D1C"/>
    <w:rsid w:val="00954611"/>
    <w:rsid w:val="00955386"/>
    <w:rsid w:val="00966767"/>
    <w:rsid w:val="009736EE"/>
    <w:rsid w:val="00983BB7"/>
    <w:rsid w:val="009865B7"/>
    <w:rsid w:val="00993F36"/>
    <w:rsid w:val="00994FA3"/>
    <w:rsid w:val="00995253"/>
    <w:rsid w:val="00995273"/>
    <w:rsid w:val="009964C5"/>
    <w:rsid w:val="00997D3D"/>
    <w:rsid w:val="009A03A9"/>
    <w:rsid w:val="009A1352"/>
    <w:rsid w:val="009A23B7"/>
    <w:rsid w:val="009B0963"/>
    <w:rsid w:val="009B45F4"/>
    <w:rsid w:val="009B5430"/>
    <w:rsid w:val="009C0E19"/>
    <w:rsid w:val="009C5F96"/>
    <w:rsid w:val="009D0490"/>
    <w:rsid w:val="009D4373"/>
    <w:rsid w:val="009F2544"/>
    <w:rsid w:val="009F7168"/>
    <w:rsid w:val="00A00912"/>
    <w:rsid w:val="00A040E8"/>
    <w:rsid w:val="00A22BD9"/>
    <w:rsid w:val="00A24D49"/>
    <w:rsid w:val="00A26F42"/>
    <w:rsid w:val="00A3187B"/>
    <w:rsid w:val="00A31E42"/>
    <w:rsid w:val="00A31E6A"/>
    <w:rsid w:val="00A3485E"/>
    <w:rsid w:val="00A465E2"/>
    <w:rsid w:val="00A50ACD"/>
    <w:rsid w:val="00A53386"/>
    <w:rsid w:val="00A62927"/>
    <w:rsid w:val="00A635C6"/>
    <w:rsid w:val="00A677C6"/>
    <w:rsid w:val="00A67E5F"/>
    <w:rsid w:val="00A72020"/>
    <w:rsid w:val="00A760DF"/>
    <w:rsid w:val="00A80243"/>
    <w:rsid w:val="00A85407"/>
    <w:rsid w:val="00A95EFE"/>
    <w:rsid w:val="00AA019C"/>
    <w:rsid w:val="00AA3EC1"/>
    <w:rsid w:val="00AB2C42"/>
    <w:rsid w:val="00AB747F"/>
    <w:rsid w:val="00AC283E"/>
    <w:rsid w:val="00AC7DBD"/>
    <w:rsid w:val="00AD0455"/>
    <w:rsid w:val="00AD26D0"/>
    <w:rsid w:val="00AD393A"/>
    <w:rsid w:val="00AE0BAF"/>
    <w:rsid w:val="00AE1818"/>
    <w:rsid w:val="00AE3404"/>
    <w:rsid w:val="00AE4C9E"/>
    <w:rsid w:val="00AE50E1"/>
    <w:rsid w:val="00AE6439"/>
    <w:rsid w:val="00AF025E"/>
    <w:rsid w:val="00AF0CD0"/>
    <w:rsid w:val="00AF430B"/>
    <w:rsid w:val="00AF5880"/>
    <w:rsid w:val="00B007A9"/>
    <w:rsid w:val="00B01AA1"/>
    <w:rsid w:val="00B02803"/>
    <w:rsid w:val="00B04334"/>
    <w:rsid w:val="00B05A0E"/>
    <w:rsid w:val="00B07AF2"/>
    <w:rsid w:val="00B13D7D"/>
    <w:rsid w:val="00B167CD"/>
    <w:rsid w:val="00B225AB"/>
    <w:rsid w:val="00B2394D"/>
    <w:rsid w:val="00B34687"/>
    <w:rsid w:val="00B40F74"/>
    <w:rsid w:val="00B5120D"/>
    <w:rsid w:val="00B51307"/>
    <w:rsid w:val="00B56D71"/>
    <w:rsid w:val="00B6162A"/>
    <w:rsid w:val="00B61C7E"/>
    <w:rsid w:val="00B624E4"/>
    <w:rsid w:val="00B65BE0"/>
    <w:rsid w:val="00B66FF7"/>
    <w:rsid w:val="00B70072"/>
    <w:rsid w:val="00B72407"/>
    <w:rsid w:val="00B730E3"/>
    <w:rsid w:val="00B7687A"/>
    <w:rsid w:val="00B76888"/>
    <w:rsid w:val="00B77826"/>
    <w:rsid w:val="00B80202"/>
    <w:rsid w:val="00B81CF6"/>
    <w:rsid w:val="00B82C27"/>
    <w:rsid w:val="00B83388"/>
    <w:rsid w:val="00B859B8"/>
    <w:rsid w:val="00B943DD"/>
    <w:rsid w:val="00B96151"/>
    <w:rsid w:val="00B97285"/>
    <w:rsid w:val="00BA16C3"/>
    <w:rsid w:val="00BA36DF"/>
    <w:rsid w:val="00BB4A65"/>
    <w:rsid w:val="00BD0BA4"/>
    <w:rsid w:val="00BF0D2A"/>
    <w:rsid w:val="00BF1339"/>
    <w:rsid w:val="00BF616A"/>
    <w:rsid w:val="00C01CD5"/>
    <w:rsid w:val="00C02561"/>
    <w:rsid w:val="00C025EA"/>
    <w:rsid w:val="00C03D37"/>
    <w:rsid w:val="00C0654C"/>
    <w:rsid w:val="00C14E45"/>
    <w:rsid w:val="00C22B85"/>
    <w:rsid w:val="00C24358"/>
    <w:rsid w:val="00C315FF"/>
    <w:rsid w:val="00C32276"/>
    <w:rsid w:val="00C35D2B"/>
    <w:rsid w:val="00C40620"/>
    <w:rsid w:val="00C407AD"/>
    <w:rsid w:val="00C41037"/>
    <w:rsid w:val="00C4249F"/>
    <w:rsid w:val="00C4339F"/>
    <w:rsid w:val="00C4437B"/>
    <w:rsid w:val="00C44FD0"/>
    <w:rsid w:val="00C4754B"/>
    <w:rsid w:val="00C53341"/>
    <w:rsid w:val="00C54173"/>
    <w:rsid w:val="00C55B37"/>
    <w:rsid w:val="00C56C7F"/>
    <w:rsid w:val="00C60571"/>
    <w:rsid w:val="00C611E9"/>
    <w:rsid w:val="00C624D2"/>
    <w:rsid w:val="00C711EF"/>
    <w:rsid w:val="00C71B62"/>
    <w:rsid w:val="00C72699"/>
    <w:rsid w:val="00C7404E"/>
    <w:rsid w:val="00C74E59"/>
    <w:rsid w:val="00C7669B"/>
    <w:rsid w:val="00C86795"/>
    <w:rsid w:val="00C87797"/>
    <w:rsid w:val="00C95888"/>
    <w:rsid w:val="00CA18DD"/>
    <w:rsid w:val="00CA208E"/>
    <w:rsid w:val="00CA2A8F"/>
    <w:rsid w:val="00CA2EEF"/>
    <w:rsid w:val="00CA40B1"/>
    <w:rsid w:val="00CA6A44"/>
    <w:rsid w:val="00CA7587"/>
    <w:rsid w:val="00CA7A05"/>
    <w:rsid w:val="00CB2190"/>
    <w:rsid w:val="00CB304B"/>
    <w:rsid w:val="00CC10D1"/>
    <w:rsid w:val="00CC476E"/>
    <w:rsid w:val="00CC4E78"/>
    <w:rsid w:val="00CC4F9D"/>
    <w:rsid w:val="00CC5CBA"/>
    <w:rsid w:val="00CC6523"/>
    <w:rsid w:val="00CD193E"/>
    <w:rsid w:val="00CD48C1"/>
    <w:rsid w:val="00CD4FD5"/>
    <w:rsid w:val="00CE494F"/>
    <w:rsid w:val="00CE4C2C"/>
    <w:rsid w:val="00CE6152"/>
    <w:rsid w:val="00CE6699"/>
    <w:rsid w:val="00CE6DB4"/>
    <w:rsid w:val="00CF0C9C"/>
    <w:rsid w:val="00CF1AD3"/>
    <w:rsid w:val="00CF2325"/>
    <w:rsid w:val="00CF4065"/>
    <w:rsid w:val="00CF46ED"/>
    <w:rsid w:val="00CF5E7C"/>
    <w:rsid w:val="00CF664D"/>
    <w:rsid w:val="00CF7487"/>
    <w:rsid w:val="00D00156"/>
    <w:rsid w:val="00D1241A"/>
    <w:rsid w:val="00D15709"/>
    <w:rsid w:val="00D164CF"/>
    <w:rsid w:val="00D2002E"/>
    <w:rsid w:val="00D20E1C"/>
    <w:rsid w:val="00D23DEA"/>
    <w:rsid w:val="00D25804"/>
    <w:rsid w:val="00D348FC"/>
    <w:rsid w:val="00D3550C"/>
    <w:rsid w:val="00D35A7F"/>
    <w:rsid w:val="00D4120D"/>
    <w:rsid w:val="00D4452E"/>
    <w:rsid w:val="00D5170B"/>
    <w:rsid w:val="00D523DB"/>
    <w:rsid w:val="00D525CE"/>
    <w:rsid w:val="00D605D4"/>
    <w:rsid w:val="00D623A5"/>
    <w:rsid w:val="00D67331"/>
    <w:rsid w:val="00D70E5D"/>
    <w:rsid w:val="00D81113"/>
    <w:rsid w:val="00D82413"/>
    <w:rsid w:val="00D90DB9"/>
    <w:rsid w:val="00D9381A"/>
    <w:rsid w:val="00D95969"/>
    <w:rsid w:val="00D96C04"/>
    <w:rsid w:val="00DA10CE"/>
    <w:rsid w:val="00DB5A0E"/>
    <w:rsid w:val="00DC04F4"/>
    <w:rsid w:val="00DC32B4"/>
    <w:rsid w:val="00DD175F"/>
    <w:rsid w:val="00DD2255"/>
    <w:rsid w:val="00DD37FA"/>
    <w:rsid w:val="00DD467A"/>
    <w:rsid w:val="00DD7B9B"/>
    <w:rsid w:val="00DE2FE0"/>
    <w:rsid w:val="00DE3EE1"/>
    <w:rsid w:val="00DE6E50"/>
    <w:rsid w:val="00DF0938"/>
    <w:rsid w:val="00DF106E"/>
    <w:rsid w:val="00DF2E83"/>
    <w:rsid w:val="00DF5300"/>
    <w:rsid w:val="00DF6FE3"/>
    <w:rsid w:val="00DF7AD0"/>
    <w:rsid w:val="00E052DD"/>
    <w:rsid w:val="00E06B58"/>
    <w:rsid w:val="00E06FA4"/>
    <w:rsid w:val="00E0739D"/>
    <w:rsid w:val="00E11C46"/>
    <w:rsid w:val="00E11D00"/>
    <w:rsid w:val="00E12D75"/>
    <w:rsid w:val="00E12F78"/>
    <w:rsid w:val="00E15514"/>
    <w:rsid w:val="00E157A3"/>
    <w:rsid w:val="00E17487"/>
    <w:rsid w:val="00E17979"/>
    <w:rsid w:val="00E21ABF"/>
    <w:rsid w:val="00E22C9D"/>
    <w:rsid w:val="00E23637"/>
    <w:rsid w:val="00E23E1B"/>
    <w:rsid w:val="00E25E94"/>
    <w:rsid w:val="00E32ACE"/>
    <w:rsid w:val="00E33382"/>
    <w:rsid w:val="00E35BA4"/>
    <w:rsid w:val="00E375A9"/>
    <w:rsid w:val="00E37FA1"/>
    <w:rsid w:val="00E410A8"/>
    <w:rsid w:val="00E44DEA"/>
    <w:rsid w:val="00E4589E"/>
    <w:rsid w:val="00E47AF2"/>
    <w:rsid w:val="00E53139"/>
    <w:rsid w:val="00E6224E"/>
    <w:rsid w:val="00E62EFF"/>
    <w:rsid w:val="00E65242"/>
    <w:rsid w:val="00E670E2"/>
    <w:rsid w:val="00E728D3"/>
    <w:rsid w:val="00E737AB"/>
    <w:rsid w:val="00E74985"/>
    <w:rsid w:val="00E826AC"/>
    <w:rsid w:val="00E83973"/>
    <w:rsid w:val="00E83AFC"/>
    <w:rsid w:val="00E86739"/>
    <w:rsid w:val="00E87A83"/>
    <w:rsid w:val="00E900CE"/>
    <w:rsid w:val="00E9454D"/>
    <w:rsid w:val="00E94987"/>
    <w:rsid w:val="00E9609E"/>
    <w:rsid w:val="00E9621E"/>
    <w:rsid w:val="00EA54F6"/>
    <w:rsid w:val="00EB08FB"/>
    <w:rsid w:val="00EB2712"/>
    <w:rsid w:val="00EB6F49"/>
    <w:rsid w:val="00EC0D15"/>
    <w:rsid w:val="00EC3C1C"/>
    <w:rsid w:val="00EC4D5C"/>
    <w:rsid w:val="00EC57D6"/>
    <w:rsid w:val="00ED250C"/>
    <w:rsid w:val="00ED2518"/>
    <w:rsid w:val="00ED41A6"/>
    <w:rsid w:val="00ED4A86"/>
    <w:rsid w:val="00EE23D8"/>
    <w:rsid w:val="00EF0161"/>
    <w:rsid w:val="00EF5B91"/>
    <w:rsid w:val="00F00310"/>
    <w:rsid w:val="00F01371"/>
    <w:rsid w:val="00F04D0D"/>
    <w:rsid w:val="00F06D0F"/>
    <w:rsid w:val="00F07A36"/>
    <w:rsid w:val="00F10585"/>
    <w:rsid w:val="00F11651"/>
    <w:rsid w:val="00F1558A"/>
    <w:rsid w:val="00F1634E"/>
    <w:rsid w:val="00F20E24"/>
    <w:rsid w:val="00F2140E"/>
    <w:rsid w:val="00F251B0"/>
    <w:rsid w:val="00F25D68"/>
    <w:rsid w:val="00F26280"/>
    <w:rsid w:val="00F26B01"/>
    <w:rsid w:val="00F30709"/>
    <w:rsid w:val="00F36CEA"/>
    <w:rsid w:val="00F4375F"/>
    <w:rsid w:val="00F44104"/>
    <w:rsid w:val="00F46D25"/>
    <w:rsid w:val="00F47066"/>
    <w:rsid w:val="00F5063F"/>
    <w:rsid w:val="00F52941"/>
    <w:rsid w:val="00F532BB"/>
    <w:rsid w:val="00F5380A"/>
    <w:rsid w:val="00F5466F"/>
    <w:rsid w:val="00F56814"/>
    <w:rsid w:val="00F61015"/>
    <w:rsid w:val="00F622E8"/>
    <w:rsid w:val="00F649CA"/>
    <w:rsid w:val="00F65D76"/>
    <w:rsid w:val="00F74A53"/>
    <w:rsid w:val="00F751D4"/>
    <w:rsid w:val="00F809DE"/>
    <w:rsid w:val="00F80CB4"/>
    <w:rsid w:val="00F80EF2"/>
    <w:rsid w:val="00F83267"/>
    <w:rsid w:val="00F83B9B"/>
    <w:rsid w:val="00F8545B"/>
    <w:rsid w:val="00F86B88"/>
    <w:rsid w:val="00F8753F"/>
    <w:rsid w:val="00F92AEB"/>
    <w:rsid w:val="00F97582"/>
    <w:rsid w:val="00FA2246"/>
    <w:rsid w:val="00FA2BF5"/>
    <w:rsid w:val="00FA52A3"/>
    <w:rsid w:val="00FA567B"/>
    <w:rsid w:val="00FA70C6"/>
    <w:rsid w:val="00FA7898"/>
    <w:rsid w:val="00FB0072"/>
    <w:rsid w:val="00FB1256"/>
    <w:rsid w:val="00FB3460"/>
    <w:rsid w:val="00FC19C6"/>
    <w:rsid w:val="00FC1D09"/>
    <w:rsid w:val="00FC1DAF"/>
    <w:rsid w:val="00FC2F76"/>
    <w:rsid w:val="00FC5A49"/>
    <w:rsid w:val="00FC71B2"/>
    <w:rsid w:val="00FD091C"/>
    <w:rsid w:val="00FD2363"/>
    <w:rsid w:val="00FD3C43"/>
    <w:rsid w:val="00FD6CC4"/>
    <w:rsid w:val="00FD6EC7"/>
    <w:rsid w:val="00FE0A65"/>
    <w:rsid w:val="00FF0F0B"/>
    <w:rsid w:val="00FF1750"/>
    <w:rsid w:val="00FF2549"/>
    <w:rsid w:val="00FF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DB9"/>
    <w:pPr>
      <w:spacing w:after="0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53F5D"/>
    <w:pPr>
      <w:keepNext/>
      <w:keepLines/>
      <w:numPr>
        <w:numId w:val="12"/>
      </w:numPr>
      <w:spacing w:before="480" w:after="120"/>
      <w:jc w:val="both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448F3"/>
    <w:pPr>
      <w:keepNext/>
      <w:keepLines/>
      <w:numPr>
        <w:numId w:val="37"/>
      </w:numPr>
      <w:spacing w:before="200" w:after="12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448F3"/>
    <w:pPr>
      <w:keepNext/>
      <w:keepLines/>
      <w:numPr>
        <w:numId w:val="32"/>
      </w:numPr>
      <w:spacing w:before="200" w:after="12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731F42"/>
    <w:pPr>
      <w:keepNext/>
      <w:keepLines/>
      <w:numPr>
        <w:numId w:val="23"/>
      </w:numPr>
      <w:spacing w:before="200" w:after="240" w:line="24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0DB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90DB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12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F5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48F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48F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731F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D90DB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D90DB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12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FootnoteText">
    <w:name w:val="footnote text"/>
    <w:aliases w:val="ProtoFußnotentext,Fußnote"/>
    <w:basedOn w:val="Normal"/>
    <w:link w:val="FootnoteTextChar"/>
    <w:uiPriority w:val="99"/>
    <w:unhideWhenUsed/>
    <w:qFormat/>
    <w:rsid w:val="00D90DB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aliases w:val="ProtoFußnotentext Char,Fußnote Char"/>
    <w:basedOn w:val="DefaultParagraphFont"/>
    <w:link w:val="FootnoteText"/>
    <w:uiPriority w:val="99"/>
    <w:rsid w:val="00D90DB9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D90DB9"/>
    <w:rPr>
      <w:vertAlign w:val="superscript"/>
    </w:rPr>
  </w:style>
  <w:style w:type="paragraph" w:styleId="ListParagraph">
    <w:name w:val="List Paragraph"/>
    <w:basedOn w:val="Normal"/>
    <w:uiPriority w:val="34"/>
    <w:qFormat/>
    <w:rsid w:val="00D90DB9"/>
    <w:pPr>
      <w:ind w:left="720"/>
      <w:contextualSpacing/>
    </w:pPr>
  </w:style>
  <w:style w:type="character" w:customStyle="1" w:styleId="addmd">
    <w:name w:val="addmd"/>
    <w:basedOn w:val="DefaultParagraphFont"/>
    <w:rsid w:val="00D90DB9"/>
  </w:style>
  <w:style w:type="paragraph" w:styleId="NoSpacing">
    <w:name w:val="No Spacing"/>
    <w:uiPriority w:val="1"/>
    <w:qFormat/>
    <w:rsid w:val="00D90DB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90D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D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DB9"/>
    <w:rPr>
      <w:rFonts w:ascii="Tahoma" w:hAnsi="Tahoma" w:cs="Tahoma"/>
      <w:sz w:val="16"/>
      <w:szCs w:val="16"/>
    </w:rPr>
  </w:style>
  <w:style w:type="character" w:customStyle="1" w:styleId="st">
    <w:name w:val="st"/>
    <w:basedOn w:val="DefaultParagraphFont"/>
    <w:rsid w:val="00D90DB9"/>
  </w:style>
  <w:style w:type="character" w:styleId="Emphasis">
    <w:name w:val="Emphasis"/>
    <w:basedOn w:val="DefaultParagraphFont"/>
    <w:uiPriority w:val="20"/>
    <w:qFormat/>
    <w:rsid w:val="00D90DB9"/>
    <w:rPr>
      <w:i/>
      <w:iCs/>
    </w:rPr>
  </w:style>
  <w:style w:type="paragraph" w:styleId="ListBullet">
    <w:name w:val="List Bullet"/>
    <w:basedOn w:val="Normal"/>
    <w:uiPriority w:val="99"/>
    <w:unhideWhenUsed/>
    <w:rsid w:val="00D90DB9"/>
    <w:pPr>
      <w:numPr>
        <w:numId w:val="2"/>
      </w:numPr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90DB9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90DB9"/>
    <w:rPr>
      <w:rFonts w:ascii="Arial" w:eastAsia="Times New Roman" w:hAnsi="Arial" w:cs="Arial"/>
      <w:vanish/>
      <w:sz w:val="16"/>
      <w:szCs w:val="16"/>
      <w:lang w:eastAsia="de-D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90DB9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90DB9"/>
    <w:rPr>
      <w:rFonts w:ascii="Arial" w:eastAsia="Times New Roman" w:hAnsi="Arial" w:cs="Arial"/>
      <w:vanish/>
      <w:sz w:val="16"/>
      <w:szCs w:val="16"/>
      <w:lang w:eastAsia="de-DE"/>
    </w:rPr>
  </w:style>
  <w:style w:type="character" w:styleId="HTMLCite">
    <w:name w:val="HTML Cite"/>
    <w:basedOn w:val="DefaultParagraphFont"/>
    <w:uiPriority w:val="99"/>
    <w:semiHidden/>
    <w:unhideWhenUsed/>
    <w:rsid w:val="00D90DB9"/>
    <w:rPr>
      <w:i/>
      <w:iCs/>
    </w:rPr>
  </w:style>
  <w:style w:type="paragraph" w:customStyle="1" w:styleId="Standard">
    <w:name w:val="Standard"/>
    <w:rsid w:val="00D90D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character" w:styleId="FollowedHyperlink">
    <w:name w:val="FollowedHyperlink"/>
    <w:basedOn w:val="DefaultParagraphFont"/>
    <w:uiPriority w:val="99"/>
    <w:semiHidden/>
    <w:unhideWhenUsed/>
    <w:rsid w:val="00D90DB9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90DB9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90DB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90DB9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90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Footnote">
    <w:name w:val="Footnote"/>
    <w:basedOn w:val="Normal"/>
    <w:rsid w:val="00D90DB9"/>
    <w:pPr>
      <w:widowControl w:val="0"/>
      <w:suppressLineNumbers/>
      <w:suppressAutoHyphens/>
      <w:autoSpaceDN w:val="0"/>
      <w:spacing w:line="240" w:lineRule="auto"/>
      <w:ind w:left="283" w:hanging="283"/>
      <w:textAlignment w:val="baseline"/>
    </w:pPr>
    <w:rPr>
      <w:rFonts w:ascii="Times New Roman" w:eastAsia="Andale Sans UI" w:hAnsi="Times New Roman" w:cs="Tahoma"/>
      <w:kern w:val="3"/>
      <w:sz w:val="20"/>
      <w:szCs w:val="20"/>
      <w:lang w:eastAsia="ja-JP" w:bidi="fa-IR"/>
    </w:rPr>
  </w:style>
  <w:style w:type="character" w:customStyle="1" w:styleId="reference-text">
    <w:name w:val="reference-text"/>
    <w:basedOn w:val="DefaultParagraphFont"/>
    <w:rsid w:val="00D90DB9"/>
  </w:style>
  <w:style w:type="paragraph" w:styleId="Header">
    <w:name w:val="header"/>
    <w:basedOn w:val="Normal"/>
    <w:link w:val="HeaderChar"/>
    <w:uiPriority w:val="99"/>
    <w:unhideWhenUsed/>
    <w:rsid w:val="00D90DB9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DB9"/>
  </w:style>
  <w:style w:type="paragraph" w:styleId="Footer">
    <w:name w:val="footer"/>
    <w:basedOn w:val="Normal"/>
    <w:link w:val="FooterChar"/>
    <w:uiPriority w:val="99"/>
    <w:unhideWhenUsed/>
    <w:rsid w:val="00D90DB9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DB9"/>
  </w:style>
  <w:style w:type="paragraph" w:styleId="PlainText">
    <w:name w:val="Plain Text"/>
    <w:basedOn w:val="Normal"/>
    <w:link w:val="PlainTextChar"/>
    <w:uiPriority w:val="99"/>
    <w:semiHidden/>
    <w:unhideWhenUsed/>
    <w:rsid w:val="00D90DB9"/>
    <w:pPr>
      <w:spacing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90DB9"/>
    <w:rPr>
      <w:rFonts w:ascii="Calibri" w:hAnsi="Calibri"/>
      <w:szCs w:val="21"/>
    </w:rPr>
  </w:style>
  <w:style w:type="paragraph" w:styleId="Title">
    <w:name w:val="Title"/>
    <w:basedOn w:val="Heading5"/>
    <w:next w:val="Normal"/>
    <w:link w:val="TitleChar"/>
    <w:uiPriority w:val="10"/>
    <w:qFormat/>
    <w:rsid w:val="00C60571"/>
    <w:pPr>
      <w:pBdr>
        <w:bottom w:val="single" w:sz="8" w:space="4" w:color="4F81BD" w:themeColor="accent1"/>
      </w:pBdr>
      <w:spacing w:after="300" w:line="240" w:lineRule="auto"/>
      <w:contextualSpacing/>
    </w:pPr>
    <w:rPr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05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D90DB9"/>
    <w:pPr>
      <w:autoSpaceDE w:val="0"/>
      <w:autoSpaceDN w:val="0"/>
      <w:adjustRightInd w:val="0"/>
      <w:spacing w:after="0" w:line="240" w:lineRule="auto"/>
    </w:pPr>
    <w:rPr>
      <w:rFonts w:ascii="Fournier MT Regular" w:hAnsi="Fournier MT Regular" w:cs="Fournier MT Regular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90D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90DB9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TOC1">
    <w:name w:val="toc 1"/>
    <w:basedOn w:val="Normal"/>
    <w:next w:val="Normal"/>
    <w:autoRedefine/>
    <w:uiPriority w:val="39"/>
    <w:unhideWhenUsed/>
    <w:rsid w:val="00C0654C"/>
    <w:pPr>
      <w:tabs>
        <w:tab w:val="left" w:pos="660"/>
        <w:tab w:val="right" w:leader="dot" w:pos="9062"/>
      </w:tabs>
      <w:spacing w:after="100"/>
      <w:jc w:val="both"/>
    </w:pPr>
  </w:style>
  <w:style w:type="paragraph" w:styleId="TOC2">
    <w:name w:val="toc 2"/>
    <w:basedOn w:val="Normal"/>
    <w:next w:val="Normal"/>
    <w:autoRedefine/>
    <w:uiPriority w:val="39"/>
    <w:unhideWhenUsed/>
    <w:rsid w:val="00C0654C"/>
    <w:pPr>
      <w:tabs>
        <w:tab w:val="left" w:pos="660"/>
        <w:tab w:val="right" w:leader="dot" w:pos="9062"/>
      </w:tabs>
      <w:spacing w:after="100"/>
      <w:ind w:left="220"/>
      <w:jc w:val="both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C0654C"/>
    <w:pPr>
      <w:tabs>
        <w:tab w:val="left" w:pos="880"/>
        <w:tab w:val="right" w:leader="dot" w:pos="9062"/>
      </w:tabs>
      <w:spacing w:after="100"/>
      <w:ind w:left="440"/>
      <w:jc w:val="both"/>
    </w:pPr>
    <w:rPr>
      <w:noProof/>
      <w:sz w:val="18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C0654C"/>
    <w:pPr>
      <w:tabs>
        <w:tab w:val="right" w:leader="dot" w:pos="9062"/>
      </w:tabs>
      <w:spacing w:after="100"/>
      <w:ind w:left="660"/>
    </w:pPr>
    <w:rPr>
      <w:i/>
      <w:noProof/>
      <w:sz w:val="18"/>
      <w:szCs w:val="18"/>
    </w:rPr>
  </w:style>
  <w:style w:type="character" w:customStyle="1" w:styleId="hps">
    <w:name w:val="hps"/>
    <w:basedOn w:val="DefaultParagraphFont"/>
    <w:rsid w:val="00D90DB9"/>
  </w:style>
  <w:style w:type="table" w:styleId="TableGrid">
    <w:name w:val="Table Grid"/>
    <w:basedOn w:val="TableNormal"/>
    <w:uiPriority w:val="59"/>
    <w:rsid w:val="00D90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D90DB9"/>
    <w:pPr>
      <w:widowControl w:val="0"/>
      <w:suppressLineNumbers/>
      <w:suppressAutoHyphens/>
      <w:autoSpaceDN w:val="0"/>
      <w:spacing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character" w:customStyle="1" w:styleId="mw-headline">
    <w:name w:val="mw-headline"/>
    <w:basedOn w:val="DefaultParagraphFont"/>
    <w:rsid w:val="00D90DB9"/>
  </w:style>
  <w:style w:type="character" w:customStyle="1" w:styleId="polytonic">
    <w:name w:val="polytonic"/>
    <w:basedOn w:val="DefaultParagraphFont"/>
    <w:rsid w:val="00D90DB9"/>
  </w:style>
  <w:style w:type="character" w:customStyle="1" w:styleId="A8">
    <w:name w:val="A8"/>
    <w:uiPriority w:val="99"/>
    <w:rsid w:val="00D90DB9"/>
    <w:rPr>
      <w:rFonts w:cs="Sabon"/>
      <w:color w:val="221E1F"/>
      <w:sz w:val="13"/>
      <w:szCs w:val="13"/>
    </w:rPr>
  </w:style>
  <w:style w:type="character" w:customStyle="1" w:styleId="A7">
    <w:name w:val="A7"/>
    <w:uiPriority w:val="99"/>
    <w:rsid w:val="00D90DB9"/>
    <w:rPr>
      <w:rFonts w:cs="Sabon"/>
      <w:color w:val="211D1E"/>
      <w:sz w:val="20"/>
      <w:szCs w:val="20"/>
    </w:rPr>
  </w:style>
  <w:style w:type="character" w:customStyle="1" w:styleId="Title1">
    <w:name w:val="Title1"/>
    <w:basedOn w:val="DefaultParagraphFont"/>
    <w:rsid w:val="00D90DB9"/>
  </w:style>
  <w:style w:type="paragraph" w:customStyle="1" w:styleId="Pa22">
    <w:name w:val="Pa22"/>
    <w:basedOn w:val="Normal"/>
    <w:next w:val="Normal"/>
    <w:uiPriority w:val="99"/>
    <w:rsid w:val="00D90DB9"/>
    <w:pPr>
      <w:autoSpaceDE w:val="0"/>
      <w:autoSpaceDN w:val="0"/>
      <w:adjustRightInd w:val="0"/>
      <w:spacing w:line="201" w:lineRule="atLeast"/>
    </w:pPr>
    <w:rPr>
      <w:rFonts w:ascii="Sabon" w:hAnsi="Sabon"/>
      <w:sz w:val="24"/>
      <w:szCs w:val="24"/>
    </w:rPr>
  </w:style>
  <w:style w:type="paragraph" w:customStyle="1" w:styleId="Pa23">
    <w:name w:val="Pa23"/>
    <w:basedOn w:val="Normal"/>
    <w:next w:val="Normal"/>
    <w:uiPriority w:val="99"/>
    <w:rsid w:val="00D90DB9"/>
    <w:pPr>
      <w:autoSpaceDE w:val="0"/>
      <w:autoSpaceDN w:val="0"/>
      <w:adjustRightInd w:val="0"/>
      <w:spacing w:line="171" w:lineRule="atLeast"/>
    </w:pPr>
    <w:rPr>
      <w:rFonts w:ascii="Sabon" w:hAnsi="Sabon"/>
      <w:sz w:val="24"/>
      <w:szCs w:val="24"/>
    </w:rPr>
  </w:style>
  <w:style w:type="paragraph" w:customStyle="1" w:styleId="Pa1">
    <w:name w:val="Pa1"/>
    <w:basedOn w:val="Normal"/>
    <w:next w:val="Normal"/>
    <w:uiPriority w:val="99"/>
    <w:rsid w:val="00D90DB9"/>
    <w:pPr>
      <w:autoSpaceDE w:val="0"/>
      <w:autoSpaceDN w:val="0"/>
      <w:adjustRightInd w:val="0"/>
      <w:spacing w:line="201" w:lineRule="atLeast"/>
    </w:pPr>
    <w:rPr>
      <w:rFonts w:ascii="Sabon" w:hAnsi="Sabon"/>
      <w:sz w:val="24"/>
      <w:szCs w:val="24"/>
    </w:rPr>
  </w:style>
  <w:style w:type="character" w:customStyle="1" w:styleId="Absatz-Standardschriftart">
    <w:name w:val="Absatz-Standardschriftart"/>
    <w:rsid w:val="00D90DB9"/>
  </w:style>
  <w:style w:type="character" w:customStyle="1" w:styleId="apple-converted-space">
    <w:name w:val="apple-converted-space"/>
    <w:basedOn w:val="DefaultParagraphFont"/>
    <w:rsid w:val="00D90DB9"/>
  </w:style>
  <w:style w:type="paragraph" w:styleId="Bibliography">
    <w:name w:val="Bibliography"/>
    <w:basedOn w:val="Normal"/>
    <w:next w:val="Normal"/>
    <w:uiPriority w:val="37"/>
    <w:unhideWhenUsed/>
    <w:rsid w:val="00D90DB9"/>
    <w:pPr>
      <w:spacing w:line="240" w:lineRule="auto"/>
      <w:ind w:left="720" w:hanging="720"/>
    </w:pPr>
  </w:style>
  <w:style w:type="character" w:customStyle="1" w:styleId="renvoifakeno">
    <w:name w:val="renvoi_fake_no"/>
    <w:basedOn w:val="DefaultParagraphFont"/>
    <w:rsid w:val="00D90DB9"/>
  </w:style>
  <w:style w:type="paragraph" w:styleId="TOC5">
    <w:name w:val="toc 5"/>
    <w:basedOn w:val="Normal"/>
    <w:next w:val="Normal"/>
    <w:autoRedefine/>
    <w:uiPriority w:val="39"/>
    <w:unhideWhenUsed/>
    <w:rsid w:val="00211C20"/>
    <w:pPr>
      <w:tabs>
        <w:tab w:val="right" w:leader="dot" w:pos="9062"/>
      </w:tabs>
      <w:spacing w:after="100"/>
      <w:ind w:left="880"/>
    </w:pPr>
  </w:style>
  <w:style w:type="character" w:styleId="SubtleEmphasis">
    <w:name w:val="Subtle Emphasis"/>
    <w:basedOn w:val="DefaultParagraphFont"/>
    <w:uiPriority w:val="19"/>
    <w:qFormat/>
    <w:rsid w:val="00D90DB9"/>
    <w:rPr>
      <w:i/>
      <w:iCs/>
      <w:color w:val="808080" w:themeColor="text1" w:themeTint="7F"/>
    </w:rPr>
  </w:style>
  <w:style w:type="paragraph" w:customStyle="1" w:styleId="fukn">
    <w:name w:val="fußk&amp;n"/>
    <w:basedOn w:val="FootnoteText"/>
    <w:uiPriority w:val="99"/>
    <w:rsid w:val="00D90DB9"/>
    <w:pPr>
      <w:widowControl w:val="0"/>
      <w:tabs>
        <w:tab w:val="left" w:pos="284"/>
        <w:tab w:val="left" w:pos="432"/>
      </w:tabs>
      <w:autoSpaceDE w:val="0"/>
      <w:autoSpaceDN w:val="0"/>
      <w:ind w:firstLine="397"/>
      <w:jc w:val="both"/>
    </w:pPr>
    <w:rPr>
      <w:rFonts w:ascii="Garamond" w:eastAsia="Times New Roman" w:hAnsi="Garamond" w:cs="Garamond"/>
      <w:sz w:val="17"/>
      <w:szCs w:val="17"/>
      <w:lang w:eastAsia="de-DE"/>
    </w:rPr>
  </w:style>
  <w:style w:type="paragraph" w:customStyle="1" w:styleId="kN">
    <w:name w:val="k&amp;N"/>
    <w:basedOn w:val="Normal"/>
    <w:uiPriority w:val="99"/>
    <w:rsid w:val="00D90DB9"/>
    <w:pPr>
      <w:widowControl w:val="0"/>
      <w:autoSpaceDE w:val="0"/>
      <w:autoSpaceDN w:val="0"/>
      <w:spacing w:line="240" w:lineRule="auto"/>
      <w:ind w:firstLine="397"/>
      <w:jc w:val="both"/>
    </w:pPr>
    <w:rPr>
      <w:rFonts w:ascii="Garamond" w:eastAsia="Times New Roman" w:hAnsi="Garamond" w:cs="Garamond"/>
      <w:sz w:val="20"/>
      <w:szCs w:val="20"/>
      <w:lang w:eastAsia="de-DE"/>
    </w:rPr>
  </w:style>
  <w:style w:type="paragraph" w:customStyle="1" w:styleId="absatzkn">
    <w:name w:val="absatzk&amp;n"/>
    <w:basedOn w:val="kN"/>
    <w:uiPriority w:val="99"/>
    <w:rsid w:val="00D90DB9"/>
    <w:pPr>
      <w:ind w:firstLine="0"/>
    </w:pPr>
  </w:style>
  <w:style w:type="character" w:customStyle="1" w:styleId="fn">
    <w:name w:val="fn"/>
    <w:basedOn w:val="DefaultParagraphFont"/>
    <w:rsid w:val="00D90DB9"/>
  </w:style>
  <w:style w:type="character" w:customStyle="1" w:styleId="Subtitle1">
    <w:name w:val="Subtitle1"/>
    <w:basedOn w:val="DefaultParagraphFont"/>
    <w:rsid w:val="00D90DB9"/>
  </w:style>
  <w:style w:type="paragraph" w:styleId="TOCHeading">
    <w:name w:val="TOC Heading"/>
    <w:basedOn w:val="Heading1"/>
    <w:next w:val="Normal"/>
    <w:uiPriority w:val="39"/>
    <w:unhideWhenUsed/>
    <w:qFormat/>
    <w:rsid w:val="00D90DB9"/>
    <w:pPr>
      <w:spacing w:after="0"/>
      <w:outlineLvl w:val="9"/>
    </w:pPr>
  </w:style>
  <w:style w:type="character" w:customStyle="1" w:styleId="greek">
    <w:name w:val="greek"/>
    <w:basedOn w:val="DefaultParagraphFont"/>
    <w:rsid w:val="00D70E5D"/>
  </w:style>
  <w:style w:type="paragraph" w:styleId="TOC6">
    <w:name w:val="toc 6"/>
    <w:basedOn w:val="Normal"/>
    <w:next w:val="Normal"/>
    <w:autoRedefine/>
    <w:uiPriority w:val="39"/>
    <w:unhideWhenUsed/>
    <w:rsid w:val="00934E63"/>
    <w:pPr>
      <w:spacing w:after="100"/>
      <w:ind w:left="1100"/>
    </w:pPr>
    <w:rPr>
      <w:rFonts w:eastAsiaTheme="minorEastAsia"/>
      <w:lang w:eastAsia="de-DE"/>
    </w:rPr>
  </w:style>
  <w:style w:type="paragraph" w:styleId="TOC7">
    <w:name w:val="toc 7"/>
    <w:basedOn w:val="Normal"/>
    <w:next w:val="Normal"/>
    <w:autoRedefine/>
    <w:uiPriority w:val="39"/>
    <w:unhideWhenUsed/>
    <w:rsid w:val="00934E63"/>
    <w:pPr>
      <w:spacing w:after="100"/>
      <w:ind w:left="1320"/>
    </w:pPr>
    <w:rPr>
      <w:rFonts w:eastAsiaTheme="minorEastAsia"/>
      <w:lang w:eastAsia="de-DE"/>
    </w:rPr>
  </w:style>
  <w:style w:type="paragraph" w:styleId="TOC8">
    <w:name w:val="toc 8"/>
    <w:basedOn w:val="Normal"/>
    <w:next w:val="Normal"/>
    <w:autoRedefine/>
    <w:uiPriority w:val="39"/>
    <w:unhideWhenUsed/>
    <w:rsid w:val="00934E63"/>
    <w:pPr>
      <w:spacing w:after="100"/>
      <w:ind w:left="1540"/>
    </w:pPr>
    <w:rPr>
      <w:rFonts w:eastAsiaTheme="minorEastAsia"/>
      <w:lang w:eastAsia="de-DE"/>
    </w:rPr>
  </w:style>
  <w:style w:type="paragraph" w:styleId="TOC9">
    <w:name w:val="toc 9"/>
    <w:basedOn w:val="Normal"/>
    <w:next w:val="Normal"/>
    <w:autoRedefine/>
    <w:uiPriority w:val="39"/>
    <w:unhideWhenUsed/>
    <w:rsid w:val="00934E63"/>
    <w:pPr>
      <w:spacing w:after="100"/>
      <w:ind w:left="1760"/>
    </w:pPr>
    <w:rPr>
      <w:rFonts w:eastAsiaTheme="minorEastAsia"/>
      <w:lang w:eastAsia="de-DE"/>
    </w:rPr>
  </w:style>
  <w:style w:type="character" w:customStyle="1" w:styleId="Subtitle2">
    <w:name w:val="Subtitle2"/>
    <w:basedOn w:val="DefaultParagraphFont"/>
    <w:rsid w:val="00612005"/>
  </w:style>
  <w:style w:type="paragraph" w:styleId="CommentText">
    <w:name w:val="annotation text"/>
    <w:basedOn w:val="Normal"/>
    <w:link w:val="CommentTextChar"/>
    <w:uiPriority w:val="99"/>
    <w:semiHidden/>
    <w:unhideWhenUsed/>
    <w:rsid w:val="00F10585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0585"/>
    <w:rPr>
      <w:rFonts w:ascii="Calibri" w:eastAsia="Calibri" w:hAnsi="Calibri" w:cs="Times New Roman"/>
      <w:sz w:val="20"/>
      <w:szCs w:val="20"/>
    </w:rPr>
  </w:style>
  <w:style w:type="character" w:customStyle="1" w:styleId="itempublisher">
    <w:name w:val="itempublisher"/>
    <w:basedOn w:val="DefaultParagraphFont"/>
    <w:rsid w:val="0051632F"/>
  </w:style>
  <w:style w:type="paragraph" w:customStyle="1" w:styleId="Couv1logo">
    <w:name w:val="Couv1 logo"/>
    <w:qFormat/>
    <w:rsid w:val="005158D4"/>
    <w:pPr>
      <w:spacing w:after="180" w:line="240" w:lineRule="auto"/>
      <w:jc w:val="center"/>
    </w:pPr>
    <w:rPr>
      <w:rFonts w:ascii="Times New Roman" w:eastAsia="MS Mincho" w:hAnsi="Times New Roman" w:cs="Times New Roman"/>
      <w:noProof/>
      <w:sz w:val="24"/>
      <w:szCs w:val="24"/>
      <w:lang w:val="fr-FR" w:eastAsia="fr-FR"/>
    </w:rPr>
  </w:style>
  <w:style w:type="paragraph" w:customStyle="1" w:styleId="Couv1universite">
    <w:name w:val="Couv1 universite"/>
    <w:qFormat/>
    <w:rsid w:val="005158D4"/>
    <w:pPr>
      <w:spacing w:after="480" w:line="240" w:lineRule="auto"/>
      <w:jc w:val="center"/>
    </w:pPr>
    <w:rPr>
      <w:rFonts w:ascii="Times New Roman" w:eastAsia="MS Mincho" w:hAnsi="Times New Roman" w:cs="Times New Roman"/>
      <w:sz w:val="40"/>
      <w:szCs w:val="40"/>
      <w:lang w:val="fr-FR" w:eastAsia="fr-FR"/>
    </w:rPr>
  </w:style>
  <w:style w:type="paragraph" w:customStyle="1" w:styleId="Couv1ecolelabo">
    <w:name w:val="Couv1 ecole labo"/>
    <w:qFormat/>
    <w:rsid w:val="005158D4"/>
    <w:pPr>
      <w:spacing w:before="120" w:after="120" w:line="240" w:lineRule="auto"/>
      <w:jc w:val="center"/>
    </w:pPr>
    <w:rPr>
      <w:rFonts w:ascii="Times New Roman" w:eastAsia="MS Mincho" w:hAnsi="Times New Roman" w:cs="Times New Roman"/>
      <w:b/>
      <w:sz w:val="28"/>
      <w:szCs w:val="24"/>
      <w:lang w:val="fr-FR" w:eastAsia="fr-FR"/>
    </w:rPr>
  </w:style>
  <w:style w:type="paragraph" w:customStyle="1" w:styleId="Couv1gradethese">
    <w:name w:val="Couv1 grade these"/>
    <w:basedOn w:val="Normal"/>
    <w:qFormat/>
    <w:rsid w:val="005158D4"/>
    <w:pPr>
      <w:spacing w:before="480" w:line="240" w:lineRule="auto"/>
      <w:jc w:val="center"/>
    </w:pPr>
    <w:rPr>
      <w:rFonts w:ascii="Times New Roman" w:eastAsia="MS Mincho" w:hAnsi="Times New Roman" w:cs="Times New Roman"/>
      <w:sz w:val="32"/>
      <w:szCs w:val="24"/>
      <w:lang w:val="fr-FR" w:eastAsia="fr-FR"/>
    </w:rPr>
  </w:style>
  <w:style w:type="paragraph" w:customStyle="1" w:styleId="Couv1grade">
    <w:name w:val="Couv1 grade"/>
    <w:qFormat/>
    <w:rsid w:val="005158D4"/>
    <w:pPr>
      <w:spacing w:before="100" w:after="120" w:line="240" w:lineRule="auto"/>
      <w:jc w:val="center"/>
    </w:pPr>
    <w:rPr>
      <w:rFonts w:ascii="Times New Roman" w:eastAsia="MS Mincho" w:hAnsi="Times New Roman" w:cs="Times New Roman"/>
      <w:sz w:val="24"/>
      <w:szCs w:val="24"/>
      <w:lang w:val="fr-FR" w:eastAsia="fr-FR"/>
    </w:rPr>
  </w:style>
  <w:style w:type="paragraph" w:customStyle="1" w:styleId="Couv1discipline">
    <w:name w:val="Couv1 discipline"/>
    <w:qFormat/>
    <w:rsid w:val="005158D4"/>
    <w:pPr>
      <w:spacing w:before="360" w:after="360" w:line="240" w:lineRule="auto"/>
      <w:jc w:val="center"/>
    </w:pPr>
    <w:rPr>
      <w:rFonts w:ascii="Times New Roman" w:eastAsia="MS Mincho" w:hAnsi="Times New Roman" w:cs="Times New Roman"/>
      <w:sz w:val="24"/>
      <w:szCs w:val="24"/>
      <w:lang w:val="fr-FR" w:eastAsia="fr-FR"/>
    </w:rPr>
  </w:style>
  <w:style w:type="paragraph" w:customStyle="1" w:styleId="Couv1soutenue">
    <w:name w:val="Couv1 soutenue"/>
    <w:qFormat/>
    <w:rsid w:val="005158D4"/>
    <w:pPr>
      <w:spacing w:after="120" w:line="240" w:lineRule="auto"/>
      <w:jc w:val="center"/>
    </w:pPr>
    <w:rPr>
      <w:rFonts w:ascii="Times New Roman" w:eastAsia="MS Mincho" w:hAnsi="Times New Roman" w:cs="Times New Roman"/>
      <w:sz w:val="24"/>
      <w:szCs w:val="24"/>
      <w:lang w:val="fr-FR" w:eastAsia="fr-FR"/>
    </w:rPr>
  </w:style>
  <w:style w:type="paragraph" w:customStyle="1" w:styleId="Couv1auteur">
    <w:name w:val="Couv1 auteur"/>
    <w:qFormat/>
    <w:rsid w:val="005158D4"/>
    <w:pPr>
      <w:spacing w:after="240" w:line="240" w:lineRule="auto"/>
      <w:jc w:val="center"/>
    </w:pPr>
    <w:rPr>
      <w:rFonts w:ascii="Times New Roman" w:eastAsia="MS Mincho" w:hAnsi="Times New Roman" w:cs="Times New Roman"/>
      <w:b/>
      <w:bCs/>
      <w:sz w:val="32"/>
      <w:szCs w:val="32"/>
      <w:lang w:val="fr-FR" w:eastAsia="fr-FR"/>
    </w:rPr>
  </w:style>
  <w:style w:type="paragraph" w:customStyle="1" w:styleId="Couv1date">
    <w:name w:val="Couv1 date"/>
    <w:qFormat/>
    <w:rsid w:val="005158D4"/>
    <w:pPr>
      <w:spacing w:after="240" w:line="240" w:lineRule="auto"/>
      <w:jc w:val="center"/>
    </w:pPr>
    <w:rPr>
      <w:rFonts w:ascii="Times New Roman" w:eastAsia="MS Mincho" w:hAnsi="Times New Roman" w:cs="Times New Roman"/>
      <w:sz w:val="24"/>
      <w:szCs w:val="24"/>
      <w:lang w:val="fr-FR" w:eastAsia="fr-FR"/>
    </w:rPr>
  </w:style>
  <w:style w:type="paragraph" w:customStyle="1" w:styleId="Couv1sous-titre">
    <w:name w:val="Couv1 sous-titre"/>
    <w:qFormat/>
    <w:rsid w:val="005158D4"/>
    <w:pPr>
      <w:spacing w:before="60" w:after="0" w:line="240" w:lineRule="auto"/>
      <w:jc w:val="center"/>
    </w:pPr>
    <w:rPr>
      <w:rFonts w:ascii="Times New Roman" w:eastAsia="MS Mincho" w:hAnsi="Times New Roman" w:cs="Times New Roman"/>
      <w:b/>
      <w:bCs/>
      <w:sz w:val="32"/>
      <w:szCs w:val="32"/>
      <w:lang w:val="fr-FR" w:eastAsia="fr-FR"/>
    </w:rPr>
  </w:style>
  <w:style w:type="paragraph" w:customStyle="1" w:styleId="Couv1direction">
    <w:name w:val="Couv1 direction"/>
    <w:qFormat/>
    <w:rsid w:val="005158D4"/>
    <w:pPr>
      <w:spacing w:before="720" w:after="12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  <w:lang w:val="fr-FR" w:eastAsia="fr-FR"/>
    </w:rPr>
  </w:style>
  <w:style w:type="paragraph" w:customStyle="1" w:styleId="Couv1directionetjury">
    <w:name w:val="Couv1 direction et jury"/>
    <w:qFormat/>
    <w:rsid w:val="005158D4"/>
    <w:pPr>
      <w:tabs>
        <w:tab w:val="left" w:pos="3544"/>
      </w:tabs>
      <w:spacing w:after="60" w:line="240" w:lineRule="auto"/>
      <w:jc w:val="center"/>
    </w:pPr>
    <w:rPr>
      <w:rFonts w:ascii="Times New Roman" w:eastAsia="MS Mincho" w:hAnsi="Times New Roman" w:cs="Times New Roman"/>
      <w:sz w:val="24"/>
      <w:szCs w:val="24"/>
      <w:lang w:val="fr-FR" w:eastAsia="fr-FR"/>
    </w:rPr>
  </w:style>
  <w:style w:type="paragraph" w:customStyle="1" w:styleId="Couv1jury">
    <w:name w:val="Couv1 jury"/>
    <w:qFormat/>
    <w:rsid w:val="005158D4"/>
    <w:pPr>
      <w:spacing w:before="360" w:after="120" w:line="240" w:lineRule="auto"/>
      <w:jc w:val="center"/>
    </w:pPr>
    <w:rPr>
      <w:rFonts w:ascii="Times New Roman" w:eastAsia="MS Mincho" w:hAnsi="Times New Roman" w:cs="Times New Roman"/>
      <w:b/>
      <w:sz w:val="24"/>
      <w:szCs w:val="24"/>
      <w:lang w:val="fr-FR" w:eastAsia="fr-FR"/>
    </w:rPr>
  </w:style>
  <w:style w:type="paragraph" w:customStyle="1" w:styleId="Couv4titrethese">
    <w:name w:val="Couv4 titre these"/>
    <w:qFormat/>
    <w:rsid w:val="00BF616A"/>
    <w:pPr>
      <w:spacing w:before="420" w:after="180" w:line="240" w:lineRule="auto"/>
    </w:pPr>
    <w:rPr>
      <w:rFonts w:ascii="Times New Roman" w:eastAsia="MS Mincho" w:hAnsi="Times New Roman" w:cs="Times New Roman"/>
      <w:b/>
      <w:sz w:val="28"/>
      <w:szCs w:val="28"/>
      <w:lang w:val="fr-FR" w:eastAsia="fr-FR"/>
    </w:rPr>
  </w:style>
  <w:style w:type="paragraph" w:customStyle="1" w:styleId="Couv4titreresume">
    <w:name w:val="Couv4 titre resume"/>
    <w:basedOn w:val="Normal"/>
    <w:qFormat/>
    <w:rsid w:val="00BF616A"/>
    <w:pPr>
      <w:spacing w:after="240" w:line="240" w:lineRule="auto"/>
      <w:jc w:val="both"/>
    </w:pPr>
    <w:rPr>
      <w:rFonts w:ascii="Times New Roman" w:eastAsia="MS Mincho" w:hAnsi="Times New Roman" w:cs="Times New Roman"/>
      <w:sz w:val="26"/>
      <w:szCs w:val="26"/>
      <w:lang w:val="fr-FR" w:eastAsia="fr-FR"/>
    </w:rPr>
  </w:style>
  <w:style w:type="paragraph" w:customStyle="1" w:styleId="Couv4ecole">
    <w:name w:val="Couv4 ecole"/>
    <w:qFormat/>
    <w:rsid w:val="00BF616A"/>
    <w:pPr>
      <w:spacing w:after="0" w:line="240" w:lineRule="auto"/>
    </w:pPr>
    <w:rPr>
      <w:rFonts w:ascii="Times New Roman" w:eastAsia="MS Mincho" w:hAnsi="Times New Roman" w:cs="Times New Roman"/>
      <w:lang w:val="fr-FR" w:eastAsia="fr-FR"/>
    </w:rPr>
  </w:style>
  <w:style w:type="paragraph" w:customStyle="1" w:styleId="Couv4universite">
    <w:name w:val="Couv4 universite"/>
    <w:basedOn w:val="Normal"/>
    <w:qFormat/>
    <w:rsid w:val="00BF616A"/>
    <w:pPr>
      <w:spacing w:before="360" w:line="240" w:lineRule="auto"/>
      <w:jc w:val="both"/>
    </w:pPr>
    <w:rPr>
      <w:rFonts w:ascii="Times New Roman" w:eastAsia="MS Mincho" w:hAnsi="Times New Roman" w:cs="Times New Roman"/>
      <w:lang w:val="fr-FR" w:eastAsia="fr-FR"/>
    </w:rPr>
  </w:style>
  <w:style w:type="paragraph" w:customStyle="1" w:styleId="Couv4texteresume">
    <w:name w:val="Couv4 texte resume"/>
    <w:basedOn w:val="Normal"/>
    <w:rsid w:val="00BF616A"/>
    <w:pPr>
      <w:spacing w:line="240" w:lineRule="auto"/>
      <w:jc w:val="both"/>
      <w:outlineLvl w:val="0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Strong">
    <w:name w:val="Strong"/>
    <w:basedOn w:val="DefaultParagraphFont"/>
    <w:uiPriority w:val="22"/>
    <w:qFormat/>
    <w:rsid w:val="00BF616A"/>
    <w:rPr>
      <w:b/>
      <w:bCs/>
    </w:rPr>
  </w:style>
  <w:style w:type="character" w:customStyle="1" w:styleId="apple-style-span">
    <w:name w:val="apple-style-span"/>
    <w:basedOn w:val="DefaultParagraphFont"/>
    <w:rsid w:val="000500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DB9"/>
    <w:pPr>
      <w:spacing w:after="0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53F5D"/>
    <w:pPr>
      <w:keepNext/>
      <w:keepLines/>
      <w:numPr>
        <w:numId w:val="12"/>
      </w:numPr>
      <w:spacing w:before="480" w:after="120"/>
      <w:jc w:val="both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448F3"/>
    <w:pPr>
      <w:keepNext/>
      <w:keepLines/>
      <w:numPr>
        <w:numId w:val="37"/>
      </w:numPr>
      <w:spacing w:before="200" w:after="12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448F3"/>
    <w:pPr>
      <w:keepNext/>
      <w:keepLines/>
      <w:numPr>
        <w:numId w:val="32"/>
      </w:numPr>
      <w:spacing w:before="200" w:after="12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731F42"/>
    <w:pPr>
      <w:keepNext/>
      <w:keepLines/>
      <w:numPr>
        <w:numId w:val="23"/>
      </w:numPr>
      <w:spacing w:before="200" w:after="240" w:line="24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0DB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90DB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12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F5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48F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48F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731F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D90DB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D90DB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12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FootnoteText">
    <w:name w:val="footnote text"/>
    <w:aliases w:val="ProtoFußnotentext,Fußnote"/>
    <w:basedOn w:val="Normal"/>
    <w:link w:val="FootnoteTextChar"/>
    <w:uiPriority w:val="99"/>
    <w:unhideWhenUsed/>
    <w:qFormat/>
    <w:rsid w:val="00D90DB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aliases w:val="ProtoFußnotentext Char,Fußnote Char"/>
    <w:basedOn w:val="DefaultParagraphFont"/>
    <w:link w:val="FootnoteText"/>
    <w:uiPriority w:val="99"/>
    <w:rsid w:val="00D90DB9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D90DB9"/>
    <w:rPr>
      <w:vertAlign w:val="superscript"/>
    </w:rPr>
  </w:style>
  <w:style w:type="paragraph" w:styleId="ListParagraph">
    <w:name w:val="List Paragraph"/>
    <w:basedOn w:val="Normal"/>
    <w:uiPriority w:val="34"/>
    <w:qFormat/>
    <w:rsid w:val="00D90DB9"/>
    <w:pPr>
      <w:ind w:left="720"/>
      <w:contextualSpacing/>
    </w:pPr>
  </w:style>
  <w:style w:type="character" w:customStyle="1" w:styleId="addmd">
    <w:name w:val="addmd"/>
    <w:basedOn w:val="DefaultParagraphFont"/>
    <w:rsid w:val="00D90DB9"/>
  </w:style>
  <w:style w:type="paragraph" w:styleId="NoSpacing">
    <w:name w:val="No Spacing"/>
    <w:uiPriority w:val="1"/>
    <w:qFormat/>
    <w:rsid w:val="00D90DB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90D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D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DB9"/>
    <w:rPr>
      <w:rFonts w:ascii="Tahoma" w:hAnsi="Tahoma" w:cs="Tahoma"/>
      <w:sz w:val="16"/>
      <w:szCs w:val="16"/>
    </w:rPr>
  </w:style>
  <w:style w:type="character" w:customStyle="1" w:styleId="st">
    <w:name w:val="st"/>
    <w:basedOn w:val="DefaultParagraphFont"/>
    <w:rsid w:val="00D90DB9"/>
  </w:style>
  <w:style w:type="character" w:styleId="Emphasis">
    <w:name w:val="Emphasis"/>
    <w:basedOn w:val="DefaultParagraphFont"/>
    <w:uiPriority w:val="20"/>
    <w:qFormat/>
    <w:rsid w:val="00D90DB9"/>
    <w:rPr>
      <w:i/>
      <w:iCs/>
    </w:rPr>
  </w:style>
  <w:style w:type="paragraph" w:styleId="ListBullet">
    <w:name w:val="List Bullet"/>
    <w:basedOn w:val="Normal"/>
    <w:uiPriority w:val="99"/>
    <w:unhideWhenUsed/>
    <w:rsid w:val="00D90DB9"/>
    <w:pPr>
      <w:numPr>
        <w:numId w:val="2"/>
      </w:numPr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90DB9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90DB9"/>
    <w:rPr>
      <w:rFonts w:ascii="Arial" w:eastAsia="Times New Roman" w:hAnsi="Arial" w:cs="Arial"/>
      <w:vanish/>
      <w:sz w:val="16"/>
      <w:szCs w:val="16"/>
      <w:lang w:eastAsia="de-D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90DB9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90DB9"/>
    <w:rPr>
      <w:rFonts w:ascii="Arial" w:eastAsia="Times New Roman" w:hAnsi="Arial" w:cs="Arial"/>
      <w:vanish/>
      <w:sz w:val="16"/>
      <w:szCs w:val="16"/>
      <w:lang w:eastAsia="de-DE"/>
    </w:rPr>
  </w:style>
  <w:style w:type="character" w:styleId="HTMLCite">
    <w:name w:val="HTML Cite"/>
    <w:basedOn w:val="DefaultParagraphFont"/>
    <w:uiPriority w:val="99"/>
    <w:semiHidden/>
    <w:unhideWhenUsed/>
    <w:rsid w:val="00D90DB9"/>
    <w:rPr>
      <w:i/>
      <w:iCs/>
    </w:rPr>
  </w:style>
  <w:style w:type="paragraph" w:customStyle="1" w:styleId="Standard">
    <w:name w:val="Standard"/>
    <w:rsid w:val="00D90D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character" w:styleId="FollowedHyperlink">
    <w:name w:val="FollowedHyperlink"/>
    <w:basedOn w:val="DefaultParagraphFont"/>
    <w:uiPriority w:val="99"/>
    <w:semiHidden/>
    <w:unhideWhenUsed/>
    <w:rsid w:val="00D90DB9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90DB9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90DB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90DB9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90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Footnote">
    <w:name w:val="Footnote"/>
    <w:basedOn w:val="Normal"/>
    <w:rsid w:val="00D90DB9"/>
    <w:pPr>
      <w:widowControl w:val="0"/>
      <w:suppressLineNumbers/>
      <w:suppressAutoHyphens/>
      <w:autoSpaceDN w:val="0"/>
      <w:spacing w:line="240" w:lineRule="auto"/>
      <w:ind w:left="283" w:hanging="283"/>
      <w:textAlignment w:val="baseline"/>
    </w:pPr>
    <w:rPr>
      <w:rFonts w:ascii="Times New Roman" w:eastAsia="Andale Sans UI" w:hAnsi="Times New Roman" w:cs="Tahoma"/>
      <w:kern w:val="3"/>
      <w:sz w:val="20"/>
      <w:szCs w:val="20"/>
      <w:lang w:eastAsia="ja-JP" w:bidi="fa-IR"/>
    </w:rPr>
  </w:style>
  <w:style w:type="character" w:customStyle="1" w:styleId="reference-text">
    <w:name w:val="reference-text"/>
    <w:basedOn w:val="DefaultParagraphFont"/>
    <w:rsid w:val="00D90DB9"/>
  </w:style>
  <w:style w:type="paragraph" w:styleId="Header">
    <w:name w:val="header"/>
    <w:basedOn w:val="Normal"/>
    <w:link w:val="HeaderChar"/>
    <w:uiPriority w:val="99"/>
    <w:unhideWhenUsed/>
    <w:rsid w:val="00D90DB9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DB9"/>
  </w:style>
  <w:style w:type="paragraph" w:styleId="Footer">
    <w:name w:val="footer"/>
    <w:basedOn w:val="Normal"/>
    <w:link w:val="FooterChar"/>
    <w:uiPriority w:val="99"/>
    <w:unhideWhenUsed/>
    <w:rsid w:val="00D90DB9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DB9"/>
  </w:style>
  <w:style w:type="paragraph" w:styleId="PlainText">
    <w:name w:val="Plain Text"/>
    <w:basedOn w:val="Normal"/>
    <w:link w:val="PlainTextChar"/>
    <w:uiPriority w:val="99"/>
    <w:semiHidden/>
    <w:unhideWhenUsed/>
    <w:rsid w:val="00D90DB9"/>
    <w:pPr>
      <w:spacing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90DB9"/>
    <w:rPr>
      <w:rFonts w:ascii="Calibri" w:hAnsi="Calibri"/>
      <w:szCs w:val="21"/>
    </w:rPr>
  </w:style>
  <w:style w:type="paragraph" w:styleId="Title">
    <w:name w:val="Title"/>
    <w:basedOn w:val="Heading5"/>
    <w:next w:val="Normal"/>
    <w:link w:val="TitleChar"/>
    <w:uiPriority w:val="10"/>
    <w:qFormat/>
    <w:rsid w:val="00C60571"/>
    <w:pPr>
      <w:pBdr>
        <w:bottom w:val="single" w:sz="8" w:space="4" w:color="4F81BD" w:themeColor="accent1"/>
      </w:pBdr>
      <w:spacing w:after="300" w:line="240" w:lineRule="auto"/>
      <w:contextualSpacing/>
    </w:pPr>
    <w:rPr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05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D90DB9"/>
    <w:pPr>
      <w:autoSpaceDE w:val="0"/>
      <w:autoSpaceDN w:val="0"/>
      <w:adjustRightInd w:val="0"/>
      <w:spacing w:after="0" w:line="240" w:lineRule="auto"/>
    </w:pPr>
    <w:rPr>
      <w:rFonts w:ascii="Fournier MT Regular" w:hAnsi="Fournier MT Regular" w:cs="Fournier MT Regular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90D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90DB9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TOC1">
    <w:name w:val="toc 1"/>
    <w:basedOn w:val="Normal"/>
    <w:next w:val="Normal"/>
    <w:autoRedefine/>
    <w:uiPriority w:val="39"/>
    <w:unhideWhenUsed/>
    <w:rsid w:val="00C0654C"/>
    <w:pPr>
      <w:tabs>
        <w:tab w:val="left" w:pos="660"/>
        <w:tab w:val="right" w:leader="dot" w:pos="9062"/>
      </w:tabs>
      <w:spacing w:after="100"/>
      <w:jc w:val="both"/>
    </w:pPr>
  </w:style>
  <w:style w:type="paragraph" w:styleId="TOC2">
    <w:name w:val="toc 2"/>
    <w:basedOn w:val="Normal"/>
    <w:next w:val="Normal"/>
    <w:autoRedefine/>
    <w:uiPriority w:val="39"/>
    <w:unhideWhenUsed/>
    <w:rsid w:val="00C0654C"/>
    <w:pPr>
      <w:tabs>
        <w:tab w:val="left" w:pos="660"/>
        <w:tab w:val="right" w:leader="dot" w:pos="9062"/>
      </w:tabs>
      <w:spacing w:after="100"/>
      <w:ind w:left="220"/>
      <w:jc w:val="both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C0654C"/>
    <w:pPr>
      <w:tabs>
        <w:tab w:val="left" w:pos="880"/>
        <w:tab w:val="right" w:leader="dot" w:pos="9062"/>
      </w:tabs>
      <w:spacing w:after="100"/>
      <w:ind w:left="440"/>
      <w:jc w:val="both"/>
    </w:pPr>
    <w:rPr>
      <w:noProof/>
      <w:sz w:val="18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C0654C"/>
    <w:pPr>
      <w:tabs>
        <w:tab w:val="right" w:leader="dot" w:pos="9062"/>
      </w:tabs>
      <w:spacing w:after="100"/>
      <w:ind w:left="660"/>
    </w:pPr>
    <w:rPr>
      <w:i/>
      <w:noProof/>
      <w:sz w:val="18"/>
      <w:szCs w:val="18"/>
    </w:rPr>
  </w:style>
  <w:style w:type="character" w:customStyle="1" w:styleId="hps">
    <w:name w:val="hps"/>
    <w:basedOn w:val="DefaultParagraphFont"/>
    <w:rsid w:val="00D90DB9"/>
  </w:style>
  <w:style w:type="table" w:styleId="TableGrid">
    <w:name w:val="Table Grid"/>
    <w:basedOn w:val="TableNormal"/>
    <w:uiPriority w:val="59"/>
    <w:rsid w:val="00D90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D90DB9"/>
    <w:pPr>
      <w:widowControl w:val="0"/>
      <w:suppressLineNumbers/>
      <w:suppressAutoHyphens/>
      <w:autoSpaceDN w:val="0"/>
      <w:spacing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character" w:customStyle="1" w:styleId="mw-headline">
    <w:name w:val="mw-headline"/>
    <w:basedOn w:val="DefaultParagraphFont"/>
    <w:rsid w:val="00D90DB9"/>
  </w:style>
  <w:style w:type="character" w:customStyle="1" w:styleId="polytonic">
    <w:name w:val="polytonic"/>
    <w:basedOn w:val="DefaultParagraphFont"/>
    <w:rsid w:val="00D90DB9"/>
  </w:style>
  <w:style w:type="character" w:customStyle="1" w:styleId="A8">
    <w:name w:val="A8"/>
    <w:uiPriority w:val="99"/>
    <w:rsid w:val="00D90DB9"/>
    <w:rPr>
      <w:rFonts w:cs="Sabon"/>
      <w:color w:val="221E1F"/>
      <w:sz w:val="13"/>
      <w:szCs w:val="13"/>
    </w:rPr>
  </w:style>
  <w:style w:type="character" w:customStyle="1" w:styleId="A7">
    <w:name w:val="A7"/>
    <w:uiPriority w:val="99"/>
    <w:rsid w:val="00D90DB9"/>
    <w:rPr>
      <w:rFonts w:cs="Sabon"/>
      <w:color w:val="211D1E"/>
      <w:sz w:val="20"/>
      <w:szCs w:val="20"/>
    </w:rPr>
  </w:style>
  <w:style w:type="character" w:customStyle="1" w:styleId="Title1">
    <w:name w:val="Title1"/>
    <w:basedOn w:val="DefaultParagraphFont"/>
    <w:rsid w:val="00D90DB9"/>
  </w:style>
  <w:style w:type="paragraph" w:customStyle="1" w:styleId="Pa22">
    <w:name w:val="Pa22"/>
    <w:basedOn w:val="Normal"/>
    <w:next w:val="Normal"/>
    <w:uiPriority w:val="99"/>
    <w:rsid w:val="00D90DB9"/>
    <w:pPr>
      <w:autoSpaceDE w:val="0"/>
      <w:autoSpaceDN w:val="0"/>
      <w:adjustRightInd w:val="0"/>
      <w:spacing w:line="201" w:lineRule="atLeast"/>
    </w:pPr>
    <w:rPr>
      <w:rFonts w:ascii="Sabon" w:hAnsi="Sabon"/>
      <w:sz w:val="24"/>
      <w:szCs w:val="24"/>
    </w:rPr>
  </w:style>
  <w:style w:type="paragraph" w:customStyle="1" w:styleId="Pa23">
    <w:name w:val="Pa23"/>
    <w:basedOn w:val="Normal"/>
    <w:next w:val="Normal"/>
    <w:uiPriority w:val="99"/>
    <w:rsid w:val="00D90DB9"/>
    <w:pPr>
      <w:autoSpaceDE w:val="0"/>
      <w:autoSpaceDN w:val="0"/>
      <w:adjustRightInd w:val="0"/>
      <w:spacing w:line="171" w:lineRule="atLeast"/>
    </w:pPr>
    <w:rPr>
      <w:rFonts w:ascii="Sabon" w:hAnsi="Sabon"/>
      <w:sz w:val="24"/>
      <w:szCs w:val="24"/>
    </w:rPr>
  </w:style>
  <w:style w:type="paragraph" w:customStyle="1" w:styleId="Pa1">
    <w:name w:val="Pa1"/>
    <w:basedOn w:val="Normal"/>
    <w:next w:val="Normal"/>
    <w:uiPriority w:val="99"/>
    <w:rsid w:val="00D90DB9"/>
    <w:pPr>
      <w:autoSpaceDE w:val="0"/>
      <w:autoSpaceDN w:val="0"/>
      <w:adjustRightInd w:val="0"/>
      <w:spacing w:line="201" w:lineRule="atLeast"/>
    </w:pPr>
    <w:rPr>
      <w:rFonts w:ascii="Sabon" w:hAnsi="Sabon"/>
      <w:sz w:val="24"/>
      <w:szCs w:val="24"/>
    </w:rPr>
  </w:style>
  <w:style w:type="character" w:customStyle="1" w:styleId="Absatz-Standardschriftart">
    <w:name w:val="Absatz-Standardschriftart"/>
    <w:rsid w:val="00D90DB9"/>
  </w:style>
  <w:style w:type="character" w:customStyle="1" w:styleId="apple-converted-space">
    <w:name w:val="apple-converted-space"/>
    <w:basedOn w:val="DefaultParagraphFont"/>
    <w:rsid w:val="00D90DB9"/>
  </w:style>
  <w:style w:type="paragraph" w:styleId="Bibliography">
    <w:name w:val="Bibliography"/>
    <w:basedOn w:val="Normal"/>
    <w:next w:val="Normal"/>
    <w:uiPriority w:val="37"/>
    <w:unhideWhenUsed/>
    <w:rsid w:val="00D90DB9"/>
    <w:pPr>
      <w:spacing w:line="240" w:lineRule="auto"/>
      <w:ind w:left="720" w:hanging="720"/>
    </w:pPr>
  </w:style>
  <w:style w:type="character" w:customStyle="1" w:styleId="renvoifakeno">
    <w:name w:val="renvoi_fake_no"/>
    <w:basedOn w:val="DefaultParagraphFont"/>
    <w:rsid w:val="00D90DB9"/>
  </w:style>
  <w:style w:type="paragraph" w:styleId="TOC5">
    <w:name w:val="toc 5"/>
    <w:basedOn w:val="Normal"/>
    <w:next w:val="Normal"/>
    <w:autoRedefine/>
    <w:uiPriority w:val="39"/>
    <w:unhideWhenUsed/>
    <w:rsid w:val="00211C20"/>
    <w:pPr>
      <w:tabs>
        <w:tab w:val="right" w:leader="dot" w:pos="9062"/>
      </w:tabs>
      <w:spacing w:after="100"/>
      <w:ind w:left="880"/>
    </w:pPr>
  </w:style>
  <w:style w:type="character" w:styleId="SubtleEmphasis">
    <w:name w:val="Subtle Emphasis"/>
    <w:basedOn w:val="DefaultParagraphFont"/>
    <w:uiPriority w:val="19"/>
    <w:qFormat/>
    <w:rsid w:val="00D90DB9"/>
    <w:rPr>
      <w:i/>
      <w:iCs/>
      <w:color w:val="808080" w:themeColor="text1" w:themeTint="7F"/>
    </w:rPr>
  </w:style>
  <w:style w:type="paragraph" w:customStyle="1" w:styleId="fukn">
    <w:name w:val="fußk&amp;n"/>
    <w:basedOn w:val="FootnoteText"/>
    <w:uiPriority w:val="99"/>
    <w:rsid w:val="00D90DB9"/>
    <w:pPr>
      <w:widowControl w:val="0"/>
      <w:tabs>
        <w:tab w:val="left" w:pos="284"/>
        <w:tab w:val="left" w:pos="432"/>
      </w:tabs>
      <w:autoSpaceDE w:val="0"/>
      <w:autoSpaceDN w:val="0"/>
      <w:ind w:firstLine="397"/>
      <w:jc w:val="both"/>
    </w:pPr>
    <w:rPr>
      <w:rFonts w:ascii="Garamond" w:eastAsia="Times New Roman" w:hAnsi="Garamond" w:cs="Garamond"/>
      <w:sz w:val="17"/>
      <w:szCs w:val="17"/>
      <w:lang w:eastAsia="de-DE"/>
    </w:rPr>
  </w:style>
  <w:style w:type="paragraph" w:customStyle="1" w:styleId="kN">
    <w:name w:val="k&amp;N"/>
    <w:basedOn w:val="Normal"/>
    <w:uiPriority w:val="99"/>
    <w:rsid w:val="00D90DB9"/>
    <w:pPr>
      <w:widowControl w:val="0"/>
      <w:autoSpaceDE w:val="0"/>
      <w:autoSpaceDN w:val="0"/>
      <w:spacing w:line="240" w:lineRule="auto"/>
      <w:ind w:firstLine="397"/>
      <w:jc w:val="both"/>
    </w:pPr>
    <w:rPr>
      <w:rFonts w:ascii="Garamond" w:eastAsia="Times New Roman" w:hAnsi="Garamond" w:cs="Garamond"/>
      <w:sz w:val="20"/>
      <w:szCs w:val="20"/>
      <w:lang w:eastAsia="de-DE"/>
    </w:rPr>
  </w:style>
  <w:style w:type="paragraph" w:customStyle="1" w:styleId="absatzkn">
    <w:name w:val="absatzk&amp;n"/>
    <w:basedOn w:val="kN"/>
    <w:uiPriority w:val="99"/>
    <w:rsid w:val="00D90DB9"/>
    <w:pPr>
      <w:ind w:firstLine="0"/>
    </w:pPr>
  </w:style>
  <w:style w:type="character" w:customStyle="1" w:styleId="fn">
    <w:name w:val="fn"/>
    <w:basedOn w:val="DefaultParagraphFont"/>
    <w:rsid w:val="00D90DB9"/>
  </w:style>
  <w:style w:type="character" w:customStyle="1" w:styleId="Subtitle1">
    <w:name w:val="Subtitle1"/>
    <w:basedOn w:val="DefaultParagraphFont"/>
    <w:rsid w:val="00D90DB9"/>
  </w:style>
  <w:style w:type="paragraph" w:styleId="TOCHeading">
    <w:name w:val="TOC Heading"/>
    <w:basedOn w:val="Heading1"/>
    <w:next w:val="Normal"/>
    <w:uiPriority w:val="39"/>
    <w:unhideWhenUsed/>
    <w:qFormat/>
    <w:rsid w:val="00D90DB9"/>
    <w:pPr>
      <w:spacing w:after="0"/>
      <w:outlineLvl w:val="9"/>
    </w:pPr>
  </w:style>
  <w:style w:type="character" w:customStyle="1" w:styleId="greek">
    <w:name w:val="greek"/>
    <w:basedOn w:val="DefaultParagraphFont"/>
    <w:rsid w:val="00D70E5D"/>
  </w:style>
  <w:style w:type="paragraph" w:styleId="TOC6">
    <w:name w:val="toc 6"/>
    <w:basedOn w:val="Normal"/>
    <w:next w:val="Normal"/>
    <w:autoRedefine/>
    <w:uiPriority w:val="39"/>
    <w:unhideWhenUsed/>
    <w:rsid w:val="00934E63"/>
    <w:pPr>
      <w:spacing w:after="100"/>
      <w:ind w:left="1100"/>
    </w:pPr>
    <w:rPr>
      <w:rFonts w:eastAsiaTheme="minorEastAsia"/>
      <w:lang w:eastAsia="de-DE"/>
    </w:rPr>
  </w:style>
  <w:style w:type="paragraph" w:styleId="TOC7">
    <w:name w:val="toc 7"/>
    <w:basedOn w:val="Normal"/>
    <w:next w:val="Normal"/>
    <w:autoRedefine/>
    <w:uiPriority w:val="39"/>
    <w:unhideWhenUsed/>
    <w:rsid w:val="00934E63"/>
    <w:pPr>
      <w:spacing w:after="100"/>
      <w:ind w:left="1320"/>
    </w:pPr>
    <w:rPr>
      <w:rFonts w:eastAsiaTheme="minorEastAsia"/>
      <w:lang w:eastAsia="de-DE"/>
    </w:rPr>
  </w:style>
  <w:style w:type="paragraph" w:styleId="TOC8">
    <w:name w:val="toc 8"/>
    <w:basedOn w:val="Normal"/>
    <w:next w:val="Normal"/>
    <w:autoRedefine/>
    <w:uiPriority w:val="39"/>
    <w:unhideWhenUsed/>
    <w:rsid w:val="00934E63"/>
    <w:pPr>
      <w:spacing w:after="100"/>
      <w:ind w:left="1540"/>
    </w:pPr>
    <w:rPr>
      <w:rFonts w:eastAsiaTheme="minorEastAsia"/>
      <w:lang w:eastAsia="de-DE"/>
    </w:rPr>
  </w:style>
  <w:style w:type="paragraph" w:styleId="TOC9">
    <w:name w:val="toc 9"/>
    <w:basedOn w:val="Normal"/>
    <w:next w:val="Normal"/>
    <w:autoRedefine/>
    <w:uiPriority w:val="39"/>
    <w:unhideWhenUsed/>
    <w:rsid w:val="00934E63"/>
    <w:pPr>
      <w:spacing w:after="100"/>
      <w:ind w:left="1760"/>
    </w:pPr>
    <w:rPr>
      <w:rFonts w:eastAsiaTheme="minorEastAsia"/>
      <w:lang w:eastAsia="de-DE"/>
    </w:rPr>
  </w:style>
  <w:style w:type="character" w:customStyle="1" w:styleId="Subtitle2">
    <w:name w:val="Subtitle2"/>
    <w:basedOn w:val="DefaultParagraphFont"/>
    <w:rsid w:val="00612005"/>
  </w:style>
  <w:style w:type="paragraph" w:styleId="CommentText">
    <w:name w:val="annotation text"/>
    <w:basedOn w:val="Normal"/>
    <w:link w:val="CommentTextChar"/>
    <w:uiPriority w:val="99"/>
    <w:semiHidden/>
    <w:unhideWhenUsed/>
    <w:rsid w:val="00F10585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0585"/>
    <w:rPr>
      <w:rFonts w:ascii="Calibri" w:eastAsia="Calibri" w:hAnsi="Calibri" w:cs="Times New Roman"/>
      <w:sz w:val="20"/>
      <w:szCs w:val="20"/>
    </w:rPr>
  </w:style>
  <w:style w:type="character" w:customStyle="1" w:styleId="itempublisher">
    <w:name w:val="itempublisher"/>
    <w:basedOn w:val="DefaultParagraphFont"/>
    <w:rsid w:val="0051632F"/>
  </w:style>
  <w:style w:type="paragraph" w:customStyle="1" w:styleId="Couv1logo">
    <w:name w:val="Couv1 logo"/>
    <w:qFormat/>
    <w:rsid w:val="005158D4"/>
    <w:pPr>
      <w:spacing w:after="180" w:line="240" w:lineRule="auto"/>
      <w:jc w:val="center"/>
    </w:pPr>
    <w:rPr>
      <w:rFonts w:ascii="Times New Roman" w:eastAsia="MS Mincho" w:hAnsi="Times New Roman" w:cs="Times New Roman"/>
      <w:noProof/>
      <w:sz w:val="24"/>
      <w:szCs w:val="24"/>
      <w:lang w:val="fr-FR" w:eastAsia="fr-FR"/>
    </w:rPr>
  </w:style>
  <w:style w:type="paragraph" w:customStyle="1" w:styleId="Couv1universite">
    <w:name w:val="Couv1 universite"/>
    <w:qFormat/>
    <w:rsid w:val="005158D4"/>
    <w:pPr>
      <w:spacing w:after="480" w:line="240" w:lineRule="auto"/>
      <w:jc w:val="center"/>
    </w:pPr>
    <w:rPr>
      <w:rFonts w:ascii="Times New Roman" w:eastAsia="MS Mincho" w:hAnsi="Times New Roman" w:cs="Times New Roman"/>
      <w:sz w:val="40"/>
      <w:szCs w:val="40"/>
      <w:lang w:val="fr-FR" w:eastAsia="fr-FR"/>
    </w:rPr>
  </w:style>
  <w:style w:type="paragraph" w:customStyle="1" w:styleId="Couv1ecolelabo">
    <w:name w:val="Couv1 ecole labo"/>
    <w:qFormat/>
    <w:rsid w:val="005158D4"/>
    <w:pPr>
      <w:spacing w:before="120" w:after="120" w:line="240" w:lineRule="auto"/>
      <w:jc w:val="center"/>
    </w:pPr>
    <w:rPr>
      <w:rFonts w:ascii="Times New Roman" w:eastAsia="MS Mincho" w:hAnsi="Times New Roman" w:cs="Times New Roman"/>
      <w:b/>
      <w:sz w:val="28"/>
      <w:szCs w:val="24"/>
      <w:lang w:val="fr-FR" w:eastAsia="fr-FR"/>
    </w:rPr>
  </w:style>
  <w:style w:type="paragraph" w:customStyle="1" w:styleId="Couv1gradethese">
    <w:name w:val="Couv1 grade these"/>
    <w:basedOn w:val="Normal"/>
    <w:qFormat/>
    <w:rsid w:val="005158D4"/>
    <w:pPr>
      <w:spacing w:before="480" w:line="240" w:lineRule="auto"/>
      <w:jc w:val="center"/>
    </w:pPr>
    <w:rPr>
      <w:rFonts w:ascii="Times New Roman" w:eastAsia="MS Mincho" w:hAnsi="Times New Roman" w:cs="Times New Roman"/>
      <w:sz w:val="32"/>
      <w:szCs w:val="24"/>
      <w:lang w:val="fr-FR" w:eastAsia="fr-FR"/>
    </w:rPr>
  </w:style>
  <w:style w:type="paragraph" w:customStyle="1" w:styleId="Couv1grade">
    <w:name w:val="Couv1 grade"/>
    <w:qFormat/>
    <w:rsid w:val="005158D4"/>
    <w:pPr>
      <w:spacing w:before="100" w:after="120" w:line="240" w:lineRule="auto"/>
      <w:jc w:val="center"/>
    </w:pPr>
    <w:rPr>
      <w:rFonts w:ascii="Times New Roman" w:eastAsia="MS Mincho" w:hAnsi="Times New Roman" w:cs="Times New Roman"/>
      <w:sz w:val="24"/>
      <w:szCs w:val="24"/>
      <w:lang w:val="fr-FR" w:eastAsia="fr-FR"/>
    </w:rPr>
  </w:style>
  <w:style w:type="paragraph" w:customStyle="1" w:styleId="Couv1discipline">
    <w:name w:val="Couv1 discipline"/>
    <w:qFormat/>
    <w:rsid w:val="005158D4"/>
    <w:pPr>
      <w:spacing w:before="360" w:after="360" w:line="240" w:lineRule="auto"/>
      <w:jc w:val="center"/>
    </w:pPr>
    <w:rPr>
      <w:rFonts w:ascii="Times New Roman" w:eastAsia="MS Mincho" w:hAnsi="Times New Roman" w:cs="Times New Roman"/>
      <w:sz w:val="24"/>
      <w:szCs w:val="24"/>
      <w:lang w:val="fr-FR" w:eastAsia="fr-FR"/>
    </w:rPr>
  </w:style>
  <w:style w:type="paragraph" w:customStyle="1" w:styleId="Couv1soutenue">
    <w:name w:val="Couv1 soutenue"/>
    <w:qFormat/>
    <w:rsid w:val="005158D4"/>
    <w:pPr>
      <w:spacing w:after="120" w:line="240" w:lineRule="auto"/>
      <w:jc w:val="center"/>
    </w:pPr>
    <w:rPr>
      <w:rFonts w:ascii="Times New Roman" w:eastAsia="MS Mincho" w:hAnsi="Times New Roman" w:cs="Times New Roman"/>
      <w:sz w:val="24"/>
      <w:szCs w:val="24"/>
      <w:lang w:val="fr-FR" w:eastAsia="fr-FR"/>
    </w:rPr>
  </w:style>
  <w:style w:type="paragraph" w:customStyle="1" w:styleId="Couv1auteur">
    <w:name w:val="Couv1 auteur"/>
    <w:qFormat/>
    <w:rsid w:val="005158D4"/>
    <w:pPr>
      <w:spacing w:after="240" w:line="240" w:lineRule="auto"/>
      <w:jc w:val="center"/>
    </w:pPr>
    <w:rPr>
      <w:rFonts w:ascii="Times New Roman" w:eastAsia="MS Mincho" w:hAnsi="Times New Roman" w:cs="Times New Roman"/>
      <w:b/>
      <w:bCs/>
      <w:sz w:val="32"/>
      <w:szCs w:val="32"/>
      <w:lang w:val="fr-FR" w:eastAsia="fr-FR"/>
    </w:rPr>
  </w:style>
  <w:style w:type="paragraph" w:customStyle="1" w:styleId="Couv1date">
    <w:name w:val="Couv1 date"/>
    <w:qFormat/>
    <w:rsid w:val="005158D4"/>
    <w:pPr>
      <w:spacing w:after="240" w:line="240" w:lineRule="auto"/>
      <w:jc w:val="center"/>
    </w:pPr>
    <w:rPr>
      <w:rFonts w:ascii="Times New Roman" w:eastAsia="MS Mincho" w:hAnsi="Times New Roman" w:cs="Times New Roman"/>
      <w:sz w:val="24"/>
      <w:szCs w:val="24"/>
      <w:lang w:val="fr-FR" w:eastAsia="fr-FR"/>
    </w:rPr>
  </w:style>
  <w:style w:type="paragraph" w:customStyle="1" w:styleId="Couv1sous-titre">
    <w:name w:val="Couv1 sous-titre"/>
    <w:qFormat/>
    <w:rsid w:val="005158D4"/>
    <w:pPr>
      <w:spacing w:before="60" w:after="0" w:line="240" w:lineRule="auto"/>
      <w:jc w:val="center"/>
    </w:pPr>
    <w:rPr>
      <w:rFonts w:ascii="Times New Roman" w:eastAsia="MS Mincho" w:hAnsi="Times New Roman" w:cs="Times New Roman"/>
      <w:b/>
      <w:bCs/>
      <w:sz w:val="32"/>
      <w:szCs w:val="32"/>
      <w:lang w:val="fr-FR" w:eastAsia="fr-FR"/>
    </w:rPr>
  </w:style>
  <w:style w:type="paragraph" w:customStyle="1" w:styleId="Couv1direction">
    <w:name w:val="Couv1 direction"/>
    <w:qFormat/>
    <w:rsid w:val="005158D4"/>
    <w:pPr>
      <w:spacing w:before="720" w:after="12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  <w:lang w:val="fr-FR" w:eastAsia="fr-FR"/>
    </w:rPr>
  </w:style>
  <w:style w:type="paragraph" w:customStyle="1" w:styleId="Couv1directionetjury">
    <w:name w:val="Couv1 direction et jury"/>
    <w:qFormat/>
    <w:rsid w:val="005158D4"/>
    <w:pPr>
      <w:tabs>
        <w:tab w:val="left" w:pos="3544"/>
      </w:tabs>
      <w:spacing w:after="60" w:line="240" w:lineRule="auto"/>
      <w:jc w:val="center"/>
    </w:pPr>
    <w:rPr>
      <w:rFonts w:ascii="Times New Roman" w:eastAsia="MS Mincho" w:hAnsi="Times New Roman" w:cs="Times New Roman"/>
      <w:sz w:val="24"/>
      <w:szCs w:val="24"/>
      <w:lang w:val="fr-FR" w:eastAsia="fr-FR"/>
    </w:rPr>
  </w:style>
  <w:style w:type="paragraph" w:customStyle="1" w:styleId="Couv1jury">
    <w:name w:val="Couv1 jury"/>
    <w:qFormat/>
    <w:rsid w:val="005158D4"/>
    <w:pPr>
      <w:spacing w:before="360" w:after="120" w:line="240" w:lineRule="auto"/>
      <w:jc w:val="center"/>
    </w:pPr>
    <w:rPr>
      <w:rFonts w:ascii="Times New Roman" w:eastAsia="MS Mincho" w:hAnsi="Times New Roman" w:cs="Times New Roman"/>
      <w:b/>
      <w:sz w:val="24"/>
      <w:szCs w:val="24"/>
      <w:lang w:val="fr-FR" w:eastAsia="fr-FR"/>
    </w:rPr>
  </w:style>
  <w:style w:type="paragraph" w:customStyle="1" w:styleId="Couv4titrethese">
    <w:name w:val="Couv4 titre these"/>
    <w:qFormat/>
    <w:rsid w:val="00BF616A"/>
    <w:pPr>
      <w:spacing w:before="420" w:after="180" w:line="240" w:lineRule="auto"/>
    </w:pPr>
    <w:rPr>
      <w:rFonts w:ascii="Times New Roman" w:eastAsia="MS Mincho" w:hAnsi="Times New Roman" w:cs="Times New Roman"/>
      <w:b/>
      <w:sz w:val="28"/>
      <w:szCs w:val="28"/>
      <w:lang w:val="fr-FR" w:eastAsia="fr-FR"/>
    </w:rPr>
  </w:style>
  <w:style w:type="paragraph" w:customStyle="1" w:styleId="Couv4titreresume">
    <w:name w:val="Couv4 titre resume"/>
    <w:basedOn w:val="Normal"/>
    <w:qFormat/>
    <w:rsid w:val="00BF616A"/>
    <w:pPr>
      <w:spacing w:after="240" w:line="240" w:lineRule="auto"/>
      <w:jc w:val="both"/>
    </w:pPr>
    <w:rPr>
      <w:rFonts w:ascii="Times New Roman" w:eastAsia="MS Mincho" w:hAnsi="Times New Roman" w:cs="Times New Roman"/>
      <w:sz w:val="26"/>
      <w:szCs w:val="26"/>
      <w:lang w:val="fr-FR" w:eastAsia="fr-FR"/>
    </w:rPr>
  </w:style>
  <w:style w:type="paragraph" w:customStyle="1" w:styleId="Couv4ecole">
    <w:name w:val="Couv4 ecole"/>
    <w:qFormat/>
    <w:rsid w:val="00BF616A"/>
    <w:pPr>
      <w:spacing w:after="0" w:line="240" w:lineRule="auto"/>
    </w:pPr>
    <w:rPr>
      <w:rFonts w:ascii="Times New Roman" w:eastAsia="MS Mincho" w:hAnsi="Times New Roman" w:cs="Times New Roman"/>
      <w:lang w:val="fr-FR" w:eastAsia="fr-FR"/>
    </w:rPr>
  </w:style>
  <w:style w:type="paragraph" w:customStyle="1" w:styleId="Couv4universite">
    <w:name w:val="Couv4 universite"/>
    <w:basedOn w:val="Normal"/>
    <w:qFormat/>
    <w:rsid w:val="00BF616A"/>
    <w:pPr>
      <w:spacing w:before="360" w:line="240" w:lineRule="auto"/>
      <w:jc w:val="both"/>
    </w:pPr>
    <w:rPr>
      <w:rFonts w:ascii="Times New Roman" w:eastAsia="MS Mincho" w:hAnsi="Times New Roman" w:cs="Times New Roman"/>
      <w:lang w:val="fr-FR" w:eastAsia="fr-FR"/>
    </w:rPr>
  </w:style>
  <w:style w:type="paragraph" w:customStyle="1" w:styleId="Couv4texteresume">
    <w:name w:val="Couv4 texte resume"/>
    <w:basedOn w:val="Normal"/>
    <w:rsid w:val="00BF616A"/>
    <w:pPr>
      <w:spacing w:line="240" w:lineRule="auto"/>
      <w:jc w:val="both"/>
      <w:outlineLvl w:val="0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Strong">
    <w:name w:val="Strong"/>
    <w:basedOn w:val="DefaultParagraphFont"/>
    <w:uiPriority w:val="22"/>
    <w:qFormat/>
    <w:rsid w:val="00BF616A"/>
    <w:rPr>
      <w:b/>
      <w:bCs/>
    </w:rPr>
  </w:style>
  <w:style w:type="character" w:customStyle="1" w:styleId="apple-style-span">
    <w:name w:val="apple-style-span"/>
    <w:basedOn w:val="DefaultParagraphFont"/>
    <w:rsid w:val="00050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4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9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2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9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0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0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8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C69A9-9D99-4FE3-B60B-C94097146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1507</Words>
  <Characters>9498</Characters>
  <Application>Microsoft Office Word</Application>
  <DocSecurity>0</DocSecurity>
  <Lines>79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Katrin BECKER</dc:creator>
  <cp:lastModifiedBy>Katrin BECKER</cp:lastModifiedBy>
  <cp:revision>29</cp:revision>
  <cp:lastPrinted>2015-08-20T08:00:00Z</cp:lastPrinted>
  <dcterms:created xsi:type="dcterms:W3CDTF">2015-08-27T13:33:00Z</dcterms:created>
  <dcterms:modified xsi:type="dcterms:W3CDTF">2016-01-07T12:41:00Z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zotero-version="4.0.21.2"&gt;&lt;session id="k1gTcgQf"/&gt;&lt;style id="http://www.zotero.org/styles/chicago-fullnote-bibliography" hasBibliography="1" bibliographyStyleHasBeenSet="0"/&gt;&lt;prefs&gt;&lt;pref name="fieldType" value="Field"/&gt;&lt;pref name="s</vt:lpwstr>
  </property>
  <property fmtid="{D5CDD505-2E9C-101B-9397-08002B2CF9AE}" pid="3" name="ZOTERO_PREF_2">
    <vt:lpwstr>toreReferences" value="true"/&gt;&lt;pref name="automaticJournalAbbreviations" value="true"/&gt;&lt;pref name="noteType" value="1"/&gt;&lt;/prefs&gt;&lt;/data&gt;</vt:lpwstr>
  </property>
</Properties>
</file>