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4110" w:rsidRPr="00104110" w:rsidRDefault="00104110" w:rsidP="00104110">
      <w:pPr>
        <w:spacing w:after="0" w:line="240" w:lineRule="auto"/>
        <w:jc w:val="center"/>
        <w:rPr>
          <w:rFonts w:ascii="Times New Roman" w:hAnsi="Times New Roman" w:cs="Times New Roman"/>
          <w:b/>
          <w:sz w:val="24"/>
          <w:szCs w:val="24"/>
        </w:rPr>
      </w:pPr>
      <w:bookmarkStart w:id="0" w:name="_GoBack"/>
      <w:bookmarkEnd w:id="0"/>
      <w:r w:rsidRPr="00104110">
        <w:rPr>
          <w:rFonts w:ascii="Times New Roman" w:hAnsi="Times New Roman" w:cs="Times New Roman"/>
          <w:b/>
          <w:sz w:val="24"/>
          <w:szCs w:val="24"/>
        </w:rPr>
        <w:t xml:space="preserve">Une éducation globalisée, </w:t>
      </w:r>
      <w:r w:rsidRPr="00104110">
        <w:rPr>
          <w:rFonts w:ascii="Times New Roman" w:hAnsi="Times New Roman" w:cs="Times New Roman"/>
          <w:b/>
          <w:i/>
          <w:sz w:val="24"/>
          <w:szCs w:val="24"/>
        </w:rPr>
        <w:t xml:space="preserve">ab </w:t>
      </w:r>
      <w:proofErr w:type="spellStart"/>
      <w:r w:rsidRPr="00104110">
        <w:rPr>
          <w:rFonts w:ascii="Times New Roman" w:hAnsi="Times New Roman" w:cs="Times New Roman"/>
          <w:b/>
          <w:i/>
          <w:sz w:val="24"/>
          <w:szCs w:val="24"/>
        </w:rPr>
        <w:t>initio</w:t>
      </w:r>
      <w:proofErr w:type="spellEnd"/>
      <w:r w:rsidRPr="00104110">
        <w:rPr>
          <w:rFonts w:ascii="Times New Roman" w:hAnsi="Times New Roman" w:cs="Times New Roman"/>
          <w:b/>
          <w:sz w:val="24"/>
          <w:szCs w:val="24"/>
        </w:rPr>
        <w:t xml:space="preserve">, de tous les juristes : </w:t>
      </w:r>
    </w:p>
    <w:p w:rsidR="00104110" w:rsidRPr="00104110" w:rsidRDefault="00104110" w:rsidP="00104110">
      <w:pPr>
        <w:spacing w:after="0" w:line="240" w:lineRule="auto"/>
        <w:jc w:val="center"/>
        <w:rPr>
          <w:rFonts w:ascii="Times New Roman" w:hAnsi="Times New Roman" w:cs="Times New Roman"/>
          <w:b/>
          <w:sz w:val="24"/>
          <w:szCs w:val="24"/>
        </w:rPr>
      </w:pPr>
      <w:proofErr w:type="gramStart"/>
      <w:r w:rsidRPr="00104110">
        <w:rPr>
          <w:rFonts w:ascii="Times New Roman" w:hAnsi="Times New Roman" w:cs="Times New Roman"/>
          <w:b/>
          <w:sz w:val="24"/>
          <w:szCs w:val="24"/>
        </w:rPr>
        <w:t>le</w:t>
      </w:r>
      <w:proofErr w:type="gramEnd"/>
      <w:r w:rsidRPr="00104110">
        <w:rPr>
          <w:rFonts w:ascii="Times New Roman" w:hAnsi="Times New Roman" w:cs="Times New Roman"/>
          <w:b/>
          <w:sz w:val="24"/>
          <w:szCs w:val="24"/>
        </w:rPr>
        <w:t xml:space="preserve"> </w:t>
      </w:r>
      <w:proofErr w:type="spellStart"/>
      <w:r w:rsidRPr="00104110">
        <w:rPr>
          <w:rFonts w:ascii="Times New Roman" w:hAnsi="Times New Roman" w:cs="Times New Roman"/>
          <w:b/>
          <w:sz w:val="24"/>
          <w:szCs w:val="24"/>
        </w:rPr>
        <w:t>Bachelor</w:t>
      </w:r>
      <w:proofErr w:type="spellEnd"/>
      <w:r w:rsidRPr="00104110">
        <w:rPr>
          <w:rFonts w:ascii="Times New Roman" w:hAnsi="Times New Roman" w:cs="Times New Roman"/>
          <w:b/>
          <w:sz w:val="24"/>
          <w:szCs w:val="24"/>
        </w:rPr>
        <w:t xml:space="preserve"> en droit de l’Université du Luxembourg</w:t>
      </w:r>
    </w:p>
    <w:p w:rsidR="00104110" w:rsidRPr="00104110" w:rsidRDefault="00104110" w:rsidP="00104110">
      <w:pPr>
        <w:spacing w:after="0" w:line="240" w:lineRule="auto"/>
        <w:jc w:val="center"/>
        <w:rPr>
          <w:rFonts w:ascii="Times New Roman" w:hAnsi="Times New Roman" w:cs="Times New Roman"/>
          <w:sz w:val="24"/>
          <w:szCs w:val="24"/>
        </w:rPr>
      </w:pPr>
    </w:p>
    <w:p w:rsidR="00104110" w:rsidRPr="00104110" w:rsidRDefault="00104110" w:rsidP="00104110">
      <w:pPr>
        <w:spacing w:after="0" w:line="240" w:lineRule="auto"/>
        <w:jc w:val="center"/>
        <w:rPr>
          <w:rFonts w:ascii="Times New Roman" w:hAnsi="Times New Roman" w:cs="Times New Roman"/>
          <w:sz w:val="24"/>
          <w:szCs w:val="24"/>
        </w:rPr>
      </w:pPr>
      <w:r w:rsidRPr="00104110">
        <w:rPr>
          <w:rFonts w:ascii="Times New Roman" w:hAnsi="Times New Roman" w:cs="Times New Roman"/>
          <w:sz w:val="24"/>
          <w:szCs w:val="24"/>
        </w:rPr>
        <w:t xml:space="preserve">Luc </w:t>
      </w:r>
      <w:proofErr w:type="spellStart"/>
      <w:r w:rsidRPr="00104110">
        <w:rPr>
          <w:rFonts w:ascii="Times New Roman" w:hAnsi="Times New Roman" w:cs="Times New Roman"/>
          <w:sz w:val="24"/>
          <w:szCs w:val="24"/>
        </w:rPr>
        <w:t>Heuschling</w:t>
      </w:r>
      <w:proofErr w:type="spellEnd"/>
    </w:p>
    <w:p w:rsidR="00104110" w:rsidRPr="00104110" w:rsidRDefault="00104110" w:rsidP="00104110">
      <w:pPr>
        <w:spacing w:after="0" w:line="240" w:lineRule="auto"/>
        <w:jc w:val="center"/>
        <w:rPr>
          <w:rFonts w:ascii="Times New Roman" w:hAnsi="Times New Roman" w:cs="Times New Roman"/>
          <w:sz w:val="20"/>
          <w:szCs w:val="20"/>
        </w:rPr>
      </w:pPr>
      <w:r w:rsidRPr="00104110">
        <w:rPr>
          <w:rFonts w:ascii="Times New Roman" w:hAnsi="Times New Roman" w:cs="Times New Roman"/>
          <w:sz w:val="20"/>
          <w:szCs w:val="20"/>
        </w:rPr>
        <w:t>Professeur de droit constitutionnel</w:t>
      </w:r>
    </w:p>
    <w:p w:rsidR="00104110" w:rsidRDefault="00104110" w:rsidP="00104110">
      <w:pPr>
        <w:spacing w:after="0" w:line="240" w:lineRule="auto"/>
        <w:jc w:val="center"/>
        <w:rPr>
          <w:rFonts w:ascii="Times New Roman" w:hAnsi="Times New Roman" w:cs="Times New Roman"/>
          <w:sz w:val="20"/>
          <w:szCs w:val="20"/>
        </w:rPr>
      </w:pPr>
      <w:r w:rsidRPr="00104110">
        <w:rPr>
          <w:rFonts w:ascii="Times New Roman" w:hAnsi="Times New Roman" w:cs="Times New Roman"/>
          <w:sz w:val="20"/>
          <w:szCs w:val="20"/>
        </w:rPr>
        <w:t xml:space="preserve">Université du </w:t>
      </w:r>
      <w:r>
        <w:rPr>
          <w:rFonts w:ascii="Times New Roman" w:hAnsi="Times New Roman" w:cs="Times New Roman"/>
          <w:sz w:val="20"/>
          <w:szCs w:val="20"/>
        </w:rPr>
        <w:t>Luxembourg</w:t>
      </w:r>
    </w:p>
    <w:p w:rsidR="00104110" w:rsidRPr="00104110" w:rsidRDefault="00104110" w:rsidP="00104110">
      <w:pPr>
        <w:spacing w:after="0" w:line="240" w:lineRule="auto"/>
        <w:jc w:val="center"/>
        <w:rPr>
          <w:rFonts w:ascii="Times New Roman" w:hAnsi="Times New Roman" w:cs="Times New Roman"/>
          <w:sz w:val="20"/>
          <w:szCs w:val="20"/>
        </w:rPr>
      </w:pPr>
    </w:p>
    <w:p w:rsidR="00104110" w:rsidRPr="00104110" w:rsidRDefault="00104110" w:rsidP="00104110">
      <w:pPr>
        <w:spacing w:after="0" w:line="240" w:lineRule="auto"/>
        <w:jc w:val="center"/>
        <w:rPr>
          <w:rFonts w:ascii="Times New Roman" w:hAnsi="Times New Roman" w:cs="Times New Roman"/>
          <w:sz w:val="20"/>
          <w:szCs w:val="20"/>
        </w:rPr>
      </w:pPr>
    </w:p>
    <w:p w:rsidR="00104110" w:rsidRPr="00104110" w:rsidRDefault="00104110" w:rsidP="00104110">
      <w:pPr>
        <w:spacing w:after="0" w:line="240" w:lineRule="auto"/>
        <w:rPr>
          <w:rFonts w:ascii="Times New Roman" w:hAnsi="Times New Roman" w:cs="Times New Roman"/>
          <w:sz w:val="24"/>
          <w:szCs w:val="24"/>
        </w:rPr>
      </w:pPr>
    </w:p>
    <w:p w:rsidR="00104110" w:rsidRPr="00104110" w:rsidRDefault="00104110" w:rsidP="00104110">
      <w:pPr>
        <w:spacing w:after="0" w:line="240" w:lineRule="auto"/>
        <w:rPr>
          <w:rFonts w:ascii="Times New Roman" w:hAnsi="Times New Roman" w:cs="Times New Roman"/>
          <w:sz w:val="24"/>
          <w:szCs w:val="24"/>
        </w:rPr>
      </w:pPr>
    </w:p>
    <w:p w:rsidR="00104110" w:rsidRPr="00104110" w:rsidRDefault="00104110" w:rsidP="004745C6">
      <w:pPr>
        <w:spacing w:after="0" w:line="240" w:lineRule="auto"/>
        <w:ind w:firstLine="708"/>
        <w:jc w:val="both"/>
        <w:rPr>
          <w:rFonts w:ascii="Times New Roman" w:hAnsi="Times New Roman" w:cs="Times New Roman"/>
          <w:sz w:val="24"/>
          <w:szCs w:val="24"/>
        </w:rPr>
      </w:pPr>
      <w:r w:rsidRPr="00104110">
        <w:rPr>
          <w:rFonts w:ascii="Times New Roman" w:hAnsi="Times New Roman" w:cs="Times New Roman"/>
          <w:sz w:val="24"/>
          <w:szCs w:val="24"/>
        </w:rPr>
        <w:t>Depuis les années 1990, dans diverses parties du globe, les voix réclamant une plus grande ouverture des études de droit sur le monde externe se font de plus en plus insistantes. Il s’agit de sortir d’un certain paradigme national, voire nationaliste – « </w:t>
      </w:r>
      <w:proofErr w:type="spellStart"/>
      <w:r w:rsidRPr="00104110">
        <w:rPr>
          <w:rFonts w:ascii="Times New Roman" w:hAnsi="Times New Roman" w:cs="Times New Roman"/>
          <w:i/>
          <w:sz w:val="24"/>
          <w:szCs w:val="24"/>
        </w:rPr>
        <w:t>parochialism</w:t>
      </w:r>
      <w:proofErr w:type="spellEnd"/>
      <w:r w:rsidRPr="00104110">
        <w:rPr>
          <w:rFonts w:ascii="Times New Roman" w:hAnsi="Times New Roman" w:cs="Times New Roman"/>
          <w:sz w:val="24"/>
          <w:szCs w:val="24"/>
        </w:rPr>
        <w:t xml:space="preserve"> » disent les auteurs anglophones –, paradigme </w:t>
      </w:r>
      <w:r>
        <w:rPr>
          <w:rFonts w:ascii="Times New Roman" w:hAnsi="Times New Roman" w:cs="Times New Roman"/>
          <w:sz w:val="24"/>
          <w:szCs w:val="24"/>
        </w:rPr>
        <w:t xml:space="preserve">datant souvent </w:t>
      </w:r>
      <w:r w:rsidRPr="00104110">
        <w:rPr>
          <w:rFonts w:ascii="Times New Roman" w:hAnsi="Times New Roman" w:cs="Times New Roman"/>
          <w:sz w:val="24"/>
          <w:szCs w:val="24"/>
        </w:rPr>
        <w:t>du XIX</w:t>
      </w:r>
      <w:r w:rsidRPr="00104110">
        <w:rPr>
          <w:rFonts w:ascii="Times New Roman" w:hAnsi="Times New Roman" w:cs="Times New Roman"/>
          <w:sz w:val="24"/>
          <w:szCs w:val="24"/>
          <w:vertAlign w:val="superscript"/>
        </w:rPr>
        <w:t>e</w:t>
      </w:r>
      <w:r w:rsidRPr="00104110">
        <w:rPr>
          <w:rFonts w:ascii="Times New Roman" w:hAnsi="Times New Roman" w:cs="Times New Roman"/>
          <w:sz w:val="24"/>
          <w:szCs w:val="24"/>
        </w:rPr>
        <w:t xml:space="preserve"> siècle</w:t>
      </w:r>
      <w:r>
        <w:rPr>
          <w:rFonts w:ascii="Times New Roman" w:hAnsi="Times New Roman" w:cs="Times New Roman"/>
          <w:sz w:val="24"/>
          <w:szCs w:val="24"/>
        </w:rPr>
        <w:t>, ou parfois du XX</w:t>
      </w:r>
      <w:r w:rsidRPr="00104110">
        <w:rPr>
          <w:rFonts w:ascii="Times New Roman" w:hAnsi="Times New Roman" w:cs="Times New Roman"/>
          <w:sz w:val="24"/>
          <w:szCs w:val="24"/>
          <w:vertAlign w:val="superscript"/>
        </w:rPr>
        <w:t>e</w:t>
      </w:r>
      <w:r>
        <w:rPr>
          <w:rFonts w:ascii="Times New Roman" w:hAnsi="Times New Roman" w:cs="Times New Roman"/>
          <w:sz w:val="24"/>
          <w:szCs w:val="24"/>
        </w:rPr>
        <w:t xml:space="preserve"> siècle</w:t>
      </w:r>
      <w:r w:rsidRPr="00104110">
        <w:rPr>
          <w:rFonts w:ascii="Times New Roman" w:hAnsi="Times New Roman" w:cs="Times New Roman"/>
          <w:sz w:val="24"/>
          <w:szCs w:val="24"/>
        </w:rPr>
        <w:t xml:space="preserve">, selon lequel le savoir juridique enseigné dans le parcours d’études ordinaire en droit, que ce soit à l’université et/ou dans une école professionnelle, se réduit pour l’essentiel au droit propre à ce pays. Ce droit « local » ou « domestique » est, le plus souvent, le droit national, mais les frontières peuvent être tantôt plus étroites (si le droit local se réduit à un droit fédéré, avec quelques ouvertures au droit fédéral), tantôt plus larges (si le savoir juridique enseigné inclut, outre le droit local </w:t>
      </w:r>
      <w:r w:rsidRPr="00104110">
        <w:rPr>
          <w:rFonts w:ascii="Times New Roman" w:hAnsi="Times New Roman" w:cs="Times New Roman"/>
          <w:i/>
          <w:sz w:val="24"/>
          <w:szCs w:val="24"/>
        </w:rPr>
        <w:t>stricto sensu</w:t>
      </w:r>
      <w:r w:rsidRPr="00104110">
        <w:rPr>
          <w:rFonts w:ascii="Times New Roman" w:hAnsi="Times New Roman" w:cs="Times New Roman"/>
          <w:sz w:val="24"/>
          <w:szCs w:val="24"/>
        </w:rPr>
        <w:t xml:space="preserve">, le droit international universel, le droit international régional et/ou le droit de telle instance supranationale </w:t>
      </w:r>
      <w:r w:rsidRPr="00104110">
        <w:rPr>
          <w:rFonts w:ascii="Times New Roman" w:hAnsi="Times New Roman" w:cs="Times New Roman"/>
          <w:i/>
          <w:sz w:val="24"/>
          <w:szCs w:val="24"/>
        </w:rPr>
        <w:t>sui generis</w:t>
      </w:r>
      <w:r w:rsidRPr="00104110">
        <w:rPr>
          <w:rFonts w:ascii="Times New Roman" w:hAnsi="Times New Roman" w:cs="Times New Roman"/>
          <w:sz w:val="24"/>
          <w:szCs w:val="24"/>
        </w:rPr>
        <w:t xml:space="preserve"> à l’instar de l’UE). Parfois, le droit en vigueur dans telle ou telle colonie – droit qui était, à la fois, « externe », car externe à l’Etat métropolitain, et « interne », car interne à l’empire colonial – était également, non sans quelques réticences, inclus</w:t>
      </w:r>
      <w:r w:rsidRPr="00104110">
        <w:rPr>
          <w:rFonts w:ascii="Times New Roman" w:hAnsi="Times New Roman" w:cs="Times New Roman"/>
          <w:sz w:val="24"/>
          <w:szCs w:val="24"/>
          <w:vertAlign w:val="superscript"/>
        </w:rPr>
        <w:footnoteReference w:id="1"/>
      </w:r>
      <w:r w:rsidRPr="00104110">
        <w:rPr>
          <w:rFonts w:ascii="Times New Roman" w:hAnsi="Times New Roman" w:cs="Times New Roman"/>
          <w:sz w:val="24"/>
          <w:szCs w:val="24"/>
        </w:rPr>
        <w:t>. En revanche, sont le plus souvent exclus de l’enseignement les systèmes juridiques dits « étrangers », i.e. les droits qui, abstraction faite de certaines habilitations particulières (cf. les règles du droit international privé), ne jouissent pas d’une validité systématique dans cet espace domestique. Au mieux, l’on trouve un ou plusieurs cours de</w:t>
      </w:r>
      <w:r w:rsidR="00227CC5">
        <w:rPr>
          <w:rFonts w:ascii="Times New Roman" w:hAnsi="Times New Roman" w:cs="Times New Roman"/>
          <w:sz w:val="24"/>
          <w:szCs w:val="24"/>
        </w:rPr>
        <w:t xml:space="preserve"> droit étranger, de</w:t>
      </w:r>
      <w:r w:rsidRPr="00104110">
        <w:rPr>
          <w:rFonts w:ascii="Times New Roman" w:hAnsi="Times New Roman" w:cs="Times New Roman"/>
          <w:sz w:val="24"/>
          <w:szCs w:val="24"/>
        </w:rPr>
        <w:t xml:space="preserve"> droit comparé et/ou </w:t>
      </w:r>
      <w:r w:rsidR="00227CC5">
        <w:rPr>
          <w:rFonts w:ascii="Times New Roman" w:hAnsi="Times New Roman" w:cs="Times New Roman"/>
          <w:sz w:val="24"/>
          <w:szCs w:val="24"/>
        </w:rPr>
        <w:t>de théorie générale (</w:t>
      </w:r>
      <w:r w:rsidR="001E1BCB">
        <w:rPr>
          <w:rFonts w:ascii="Times New Roman" w:hAnsi="Times New Roman" w:cs="Times New Roman"/>
          <w:sz w:val="24"/>
          <w:szCs w:val="24"/>
        </w:rPr>
        <w:t>ex. théorie générale de l’Etat)</w:t>
      </w:r>
      <w:r w:rsidRPr="00104110">
        <w:rPr>
          <w:rFonts w:ascii="Times New Roman" w:hAnsi="Times New Roman" w:cs="Times New Roman"/>
          <w:sz w:val="24"/>
          <w:szCs w:val="24"/>
        </w:rPr>
        <w:t>, mais, d’ordinaire, leur rôle est marginal. Cette marginalité se révèle dans plusieurs indices : leur caractère optionnel, leur petit nombre, l’absence de travaux dirigés,</w:t>
      </w:r>
      <w:r w:rsidR="00227CC5">
        <w:rPr>
          <w:rFonts w:ascii="Times New Roman" w:hAnsi="Times New Roman" w:cs="Times New Roman"/>
          <w:sz w:val="24"/>
          <w:szCs w:val="24"/>
        </w:rPr>
        <w:t xml:space="preserve"> leur exclusion de l’examen final validant tout le cycle,</w:t>
      </w:r>
      <w:r w:rsidRPr="00104110">
        <w:rPr>
          <w:rFonts w:ascii="Times New Roman" w:hAnsi="Times New Roman" w:cs="Times New Roman"/>
          <w:sz w:val="24"/>
          <w:szCs w:val="24"/>
        </w:rPr>
        <w:t xml:space="preserve"> leur vulnérabilité en cas de conflit ou crise (budgétaire, etc.) et, surtout, leur position reculée en fin de parcours, après une longue et profonde immersion des étudiants dans la dogmatique du seul droit local.</w:t>
      </w:r>
    </w:p>
    <w:p w:rsidR="00104110" w:rsidRPr="00104110" w:rsidRDefault="00104110" w:rsidP="00104110">
      <w:pPr>
        <w:spacing w:after="0" w:line="240" w:lineRule="auto"/>
        <w:jc w:val="both"/>
        <w:rPr>
          <w:rFonts w:ascii="Times New Roman" w:hAnsi="Times New Roman" w:cs="Times New Roman"/>
          <w:sz w:val="24"/>
          <w:szCs w:val="24"/>
        </w:rPr>
      </w:pPr>
    </w:p>
    <w:p w:rsidR="004745C6" w:rsidRDefault="00104110" w:rsidP="004745C6">
      <w:pPr>
        <w:spacing w:after="0" w:line="240" w:lineRule="auto"/>
        <w:ind w:firstLine="708"/>
        <w:jc w:val="both"/>
        <w:rPr>
          <w:rFonts w:ascii="Times New Roman" w:hAnsi="Times New Roman" w:cs="Times New Roman"/>
          <w:sz w:val="24"/>
          <w:szCs w:val="24"/>
          <w:lang w:val="fr-FR"/>
        </w:rPr>
      </w:pPr>
      <w:r w:rsidRPr="00104110">
        <w:rPr>
          <w:rFonts w:ascii="Times New Roman" w:hAnsi="Times New Roman" w:cs="Times New Roman"/>
          <w:sz w:val="24"/>
          <w:szCs w:val="24"/>
        </w:rPr>
        <w:t>Le défi du nécessaire dépassement du paradigme national est résumé actuellement, outre dans le terme générique vague (</w:t>
      </w:r>
      <w:r w:rsidRPr="00104110">
        <w:rPr>
          <w:rFonts w:ascii="Times New Roman" w:hAnsi="Times New Roman" w:cs="Times New Roman"/>
          <w:i/>
          <w:sz w:val="24"/>
          <w:szCs w:val="24"/>
        </w:rPr>
        <w:t>trop</w:t>
      </w:r>
      <w:r w:rsidRPr="00104110">
        <w:rPr>
          <w:rFonts w:ascii="Times New Roman" w:hAnsi="Times New Roman" w:cs="Times New Roman"/>
          <w:sz w:val="24"/>
          <w:szCs w:val="24"/>
        </w:rPr>
        <w:t xml:space="preserve"> vague) de la « dénationalisation de l’enseignement du droit »</w:t>
      </w:r>
      <w:r w:rsidR="00CB0B08">
        <w:rPr>
          <w:rStyle w:val="FootnoteReference"/>
          <w:rFonts w:ascii="Times New Roman" w:hAnsi="Times New Roman" w:cs="Times New Roman"/>
          <w:sz w:val="24"/>
          <w:szCs w:val="24"/>
        </w:rPr>
        <w:footnoteReference w:id="2"/>
      </w:r>
      <w:r w:rsidRPr="00104110">
        <w:rPr>
          <w:rFonts w:ascii="Times New Roman" w:hAnsi="Times New Roman" w:cs="Times New Roman"/>
          <w:sz w:val="24"/>
          <w:szCs w:val="24"/>
        </w:rPr>
        <w:t>, en divers mots d’ordre plus précis. Cette diversité sémantique révèle, en partie, une diversité de vue quant au but précis à atteindre et aux méthodes didactiques à employer</w:t>
      </w:r>
      <w:r w:rsidRPr="00104110">
        <w:rPr>
          <w:rFonts w:ascii="Times New Roman" w:hAnsi="Times New Roman" w:cs="Times New Roman"/>
          <w:sz w:val="24"/>
          <w:szCs w:val="24"/>
          <w:vertAlign w:val="superscript"/>
        </w:rPr>
        <w:footnoteReference w:id="3"/>
      </w:r>
      <w:r w:rsidRPr="00104110">
        <w:rPr>
          <w:rFonts w:ascii="Times New Roman" w:hAnsi="Times New Roman" w:cs="Times New Roman"/>
          <w:sz w:val="24"/>
          <w:szCs w:val="24"/>
        </w:rPr>
        <w:t xml:space="preserve">. Si d’aucuns parlent, en différentes langues, </w:t>
      </w:r>
      <w:r w:rsidRPr="00104110">
        <w:rPr>
          <w:rFonts w:ascii="Times New Roman" w:hAnsi="Times New Roman" w:cs="Times New Roman"/>
          <w:sz w:val="24"/>
          <w:szCs w:val="24"/>
          <w:lang w:val="fr-FR"/>
        </w:rPr>
        <w:t>de la « globalisation » de l’éducation juridique</w:t>
      </w:r>
      <w:r w:rsidRPr="00104110">
        <w:rPr>
          <w:rFonts w:ascii="Times New Roman" w:eastAsia="Calibri" w:hAnsi="Times New Roman" w:cs="Times New Roman"/>
          <w:sz w:val="24"/>
          <w:szCs w:val="24"/>
          <w:vertAlign w:val="superscript"/>
        </w:rPr>
        <w:footnoteReference w:id="4"/>
      </w:r>
      <w:r w:rsidRPr="00104110">
        <w:rPr>
          <w:rFonts w:ascii="Times New Roman" w:hAnsi="Times New Roman" w:cs="Times New Roman"/>
          <w:sz w:val="24"/>
          <w:szCs w:val="24"/>
          <w:lang w:val="fr-FR"/>
        </w:rPr>
        <w:t xml:space="preserve">, de </w:t>
      </w:r>
      <w:r w:rsidRPr="00104110">
        <w:rPr>
          <w:rFonts w:ascii="Times New Roman" w:hAnsi="Times New Roman" w:cs="Times New Roman"/>
          <w:sz w:val="24"/>
          <w:szCs w:val="24"/>
          <w:lang w:val="fr-FR"/>
        </w:rPr>
        <w:lastRenderedPageBreak/>
        <w:t>son « internationalisation »</w:t>
      </w:r>
      <w:r w:rsidRPr="00104110">
        <w:rPr>
          <w:rFonts w:ascii="Times New Roman" w:eastAsia="Calibri" w:hAnsi="Times New Roman" w:cs="Times New Roman"/>
          <w:sz w:val="24"/>
          <w:szCs w:val="24"/>
          <w:vertAlign w:val="superscript"/>
        </w:rPr>
        <w:footnoteReference w:id="5"/>
      </w:r>
      <w:r w:rsidRPr="00104110">
        <w:rPr>
          <w:rFonts w:ascii="Times New Roman" w:hAnsi="Times New Roman" w:cs="Times New Roman"/>
          <w:sz w:val="24"/>
          <w:szCs w:val="24"/>
          <w:lang w:val="fr-FR"/>
        </w:rPr>
        <w:t xml:space="preserve"> ou de sa « </w:t>
      </w:r>
      <w:proofErr w:type="spellStart"/>
      <w:r w:rsidRPr="00104110">
        <w:rPr>
          <w:rFonts w:ascii="Times New Roman" w:hAnsi="Times New Roman" w:cs="Times New Roman"/>
          <w:sz w:val="24"/>
          <w:szCs w:val="24"/>
          <w:lang w:val="fr-FR"/>
        </w:rPr>
        <w:t>transnationalisation</w:t>
      </w:r>
      <w:proofErr w:type="spellEnd"/>
      <w:r w:rsidRPr="00104110">
        <w:rPr>
          <w:rFonts w:ascii="Times New Roman" w:hAnsi="Times New Roman" w:cs="Times New Roman"/>
          <w:sz w:val="24"/>
          <w:szCs w:val="24"/>
          <w:lang w:val="fr-FR"/>
        </w:rPr>
        <w:t> »</w:t>
      </w:r>
      <w:r w:rsidRPr="00104110">
        <w:rPr>
          <w:rFonts w:ascii="Times New Roman" w:hAnsi="Times New Roman" w:cs="Times New Roman"/>
          <w:sz w:val="24"/>
          <w:szCs w:val="24"/>
          <w:vertAlign w:val="superscript"/>
          <w:lang w:val="fr-FR"/>
        </w:rPr>
        <w:footnoteReference w:id="6"/>
      </w:r>
      <w:r w:rsidRPr="00104110">
        <w:rPr>
          <w:rFonts w:ascii="Times New Roman" w:hAnsi="Times New Roman" w:cs="Times New Roman"/>
          <w:sz w:val="24"/>
          <w:szCs w:val="24"/>
          <w:lang w:val="fr-FR"/>
        </w:rPr>
        <w:t xml:space="preserve"> – ce sont les trois termes les plus fréquents, </w:t>
      </w:r>
      <w:r w:rsidRPr="00104110">
        <w:rPr>
          <w:rFonts w:ascii="Times New Roman" w:hAnsi="Times New Roman" w:cs="Times New Roman"/>
          <w:i/>
          <w:sz w:val="24"/>
          <w:szCs w:val="24"/>
          <w:lang w:val="fr-FR"/>
        </w:rPr>
        <w:t>in decrescendo</w:t>
      </w:r>
      <w:r w:rsidRPr="00104110">
        <w:rPr>
          <w:rFonts w:ascii="Times New Roman" w:hAnsi="Times New Roman" w:cs="Times New Roman"/>
          <w:sz w:val="24"/>
          <w:szCs w:val="24"/>
          <w:lang w:val="fr-FR"/>
        </w:rPr>
        <w:t>, que, dans le présent article, j’utilise à peu près comme synonymes –, d’autres se font les avocats d’études juridiques « cosmopolites »</w:t>
      </w:r>
      <w:r w:rsidRPr="00104110">
        <w:rPr>
          <w:rFonts w:ascii="Times New Roman" w:hAnsi="Times New Roman" w:cs="Times New Roman"/>
          <w:sz w:val="24"/>
          <w:szCs w:val="24"/>
          <w:vertAlign w:val="superscript"/>
          <w:lang w:val="fr-FR"/>
        </w:rPr>
        <w:footnoteReference w:id="7"/>
      </w:r>
      <w:r w:rsidRPr="00104110">
        <w:rPr>
          <w:rFonts w:ascii="Times New Roman" w:hAnsi="Times New Roman" w:cs="Times New Roman"/>
          <w:sz w:val="24"/>
          <w:szCs w:val="24"/>
          <w:lang w:val="fr-FR"/>
        </w:rPr>
        <w:t>, du « </w:t>
      </w:r>
      <w:proofErr w:type="spellStart"/>
      <w:r w:rsidRPr="00104110">
        <w:rPr>
          <w:rFonts w:ascii="Times New Roman" w:hAnsi="Times New Roman" w:cs="Times New Roman"/>
          <w:sz w:val="24"/>
          <w:szCs w:val="24"/>
          <w:lang w:val="fr-FR"/>
        </w:rPr>
        <w:t>transsystémisme</w:t>
      </w:r>
      <w:proofErr w:type="spellEnd"/>
      <w:r w:rsidRPr="00104110">
        <w:rPr>
          <w:rFonts w:ascii="Times New Roman" w:hAnsi="Times New Roman" w:cs="Times New Roman"/>
          <w:sz w:val="24"/>
          <w:szCs w:val="24"/>
          <w:lang w:val="fr-FR"/>
        </w:rPr>
        <w:t> »</w:t>
      </w:r>
      <w:r w:rsidRPr="00104110">
        <w:rPr>
          <w:rFonts w:ascii="Times New Roman" w:hAnsi="Times New Roman" w:cs="Times New Roman"/>
          <w:sz w:val="24"/>
          <w:szCs w:val="24"/>
          <w:vertAlign w:val="superscript"/>
          <w:lang w:val="fr-FR"/>
        </w:rPr>
        <w:footnoteReference w:id="8"/>
      </w:r>
      <w:r w:rsidRPr="00104110">
        <w:rPr>
          <w:rFonts w:ascii="Times New Roman" w:hAnsi="Times New Roman" w:cs="Times New Roman"/>
          <w:sz w:val="24"/>
          <w:szCs w:val="24"/>
          <w:lang w:val="fr-FR"/>
        </w:rPr>
        <w:t>, du « </w:t>
      </w:r>
      <w:proofErr w:type="spellStart"/>
      <w:r w:rsidRPr="00104110">
        <w:rPr>
          <w:rFonts w:ascii="Times New Roman" w:hAnsi="Times New Roman" w:cs="Times New Roman"/>
          <w:i/>
          <w:sz w:val="24"/>
          <w:szCs w:val="24"/>
          <w:lang w:val="fr-FR"/>
        </w:rPr>
        <w:t>bijuralism</w:t>
      </w:r>
      <w:proofErr w:type="spellEnd"/>
      <w:r w:rsidRPr="00104110">
        <w:rPr>
          <w:rFonts w:ascii="Times New Roman" w:hAnsi="Times New Roman" w:cs="Times New Roman"/>
          <w:sz w:val="24"/>
          <w:szCs w:val="24"/>
          <w:lang w:val="fr-FR"/>
        </w:rPr>
        <w:t> »</w:t>
      </w:r>
      <w:r w:rsidRPr="00104110">
        <w:rPr>
          <w:rFonts w:ascii="Times New Roman" w:hAnsi="Times New Roman" w:cs="Times New Roman"/>
          <w:sz w:val="24"/>
          <w:szCs w:val="24"/>
          <w:vertAlign w:val="superscript"/>
          <w:lang w:val="fr-FR"/>
        </w:rPr>
        <w:footnoteReference w:id="9"/>
      </w:r>
      <w:r w:rsidRPr="00104110">
        <w:rPr>
          <w:rFonts w:ascii="Times New Roman" w:hAnsi="Times New Roman" w:cs="Times New Roman"/>
          <w:sz w:val="24"/>
          <w:szCs w:val="24"/>
          <w:lang w:val="fr-FR"/>
        </w:rPr>
        <w:t xml:space="preserve"> – le « </w:t>
      </w:r>
      <w:proofErr w:type="spellStart"/>
      <w:r w:rsidRPr="00104110">
        <w:rPr>
          <w:rFonts w:ascii="Times New Roman" w:hAnsi="Times New Roman" w:cs="Times New Roman"/>
          <w:sz w:val="24"/>
          <w:szCs w:val="24"/>
          <w:lang w:val="fr-FR"/>
        </w:rPr>
        <w:t>bijuridisme</w:t>
      </w:r>
      <w:proofErr w:type="spellEnd"/>
      <w:r w:rsidRPr="00104110">
        <w:rPr>
          <w:rFonts w:ascii="Times New Roman" w:hAnsi="Times New Roman" w:cs="Times New Roman"/>
          <w:sz w:val="24"/>
          <w:szCs w:val="24"/>
          <w:lang w:val="fr-FR"/>
        </w:rPr>
        <w:t> », que l’on peut, en partie, rapprocher des programmes d’études « </w:t>
      </w:r>
      <w:proofErr w:type="spellStart"/>
      <w:r w:rsidRPr="00104110">
        <w:rPr>
          <w:rFonts w:ascii="Times New Roman" w:hAnsi="Times New Roman" w:cs="Times New Roman"/>
          <w:sz w:val="24"/>
          <w:szCs w:val="24"/>
          <w:lang w:val="fr-FR"/>
        </w:rPr>
        <w:t>bi-nationaux</w:t>
      </w:r>
      <w:proofErr w:type="spellEnd"/>
      <w:r w:rsidRPr="00104110">
        <w:rPr>
          <w:rFonts w:ascii="Times New Roman" w:hAnsi="Times New Roman" w:cs="Times New Roman"/>
          <w:sz w:val="24"/>
          <w:szCs w:val="24"/>
          <w:lang w:val="fr-FR"/>
        </w:rPr>
        <w:t> » ou « tri-nationaux » –, du « </w:t>
      </w:r>
      <w:proofErr w:type="spellStart"/>
      <w:r w:rsidRPr="00104110">
        <w:rPr>
          <w:rFonts w:ascii="Times New Roman" w:hAnsi="Times New Roman" w:cs="Times New Roman"/>
          <w:sz w:val="24"/>
          <w:szCs w:val="24"/>
          <w:lang w:val="fr-FR"/>
        </w:rPr>
        <w:t>multijuridisme</w:t>
      </w:r>
      <w:proofErr w:type="spellEnd"/>
      <w:r w:rsidRPr="00104110">
        <w:rPr>
          <w:rFonts w:ascii="Times New Roman" w:hAnsi="Times New Roman" w:cs="Times New Roman"/>
          <w:sz w:val="24"/>
          <w:szCs w:val="24"/>
          <w:lang w:val="fr-FR"/>
        </w:rPr>
        <w:t> »</w:t>
      </w:r>
      <w:r w:rsidRPr="00104110">
        <w:rPr>
          <w:rFonts w:ascii="Times New Roman" w:hAnsi="Times New Roman" w:cs="Times New Roman"/>
          <w:sz w:val="24"/>
          <w:szCs w:val="24"/>
          <w:vertAlign w:val="superscript"/>
          <w:lang w:val="fr-FR"/>
        </w:rPr>
        <w:footnoteReference w:id="10"/>
      </w:r>
      <w:r w:rsidRPr="00104110">
        <w:rPr>
          <w:rFonts w:ascii="Times New Roman" w:hAnsi="Times New Roman" w:cs="Times New Roman"/>
          <w:sz w:val="24"/>
          <w:szCs w:val="24"/>
          <w:lang w:val="fr-FR"/>
        </w:rPr>
        <w:t>, de « l’européanisation »</w:t>
      </w:r>
      <w:r w:rsidRPr="00104110">
        <w:rPr>
          <w:rFonts w:ascii="Times New Roman" w:eastAsia="Calibri" w:hAnsi="Times New Roman" w:cs="Times New Roman"/>
          <w:sz w:val="24"/>
          <w:szCs w:val="24"/>
          <w:vertAlign w:val="superscript"/>
        </w:rPr>
        <w:footnoteReference w:id="11"/>
      </w:r>
      <w:r w:rsidRPr="00104110">
        <w:rPr>
          <w:rFonts w:ascii="Times New Roman" w:hAnsi="Times New Roman" w:cs="Times New Roman"/>
          <w:sz w:val="24"/>
          <w:szCs w:val="24"/>
          <w:lang w:val="fr-FR"/>
        </w:rPr>
        <w:t xml:space="preserve"> ou de « l’africanisation »</w:t>
      </w:r>
      <w:r w:rsidRPr="00104110">
        <w:rPr>
          <w:rFonts w:ascii="Times New Roman" w:hAnsi="Times New Roman" w:cs="Times New Roman"/>
          <w:sz w:val="24"/>
          <w:szCs w:val="24"/>
          <w:vertAlign w:val="superscript"/>
          <w:lang w:val="fr-FR"/>
        </w:rPr>
        <w:footnoteReference w:id="12"/>
      </w:r>
      <w:r w:rsidRPr="00104110">
        <w:rPr>
          <w:rFonts w:ascii="Times New Roman" w:hAnsi="Times New Roman" w:cs="Times New Roman"/>
          <w:sz w:val="24"/>
          <w:szCs w:val="24"/>
          <w:lang w:val="fr-FR"/>
        </w:rPr>
        <w:t xml:space="preserve"> – qui sont deux formes de régionalisation –, ou, enfin, de « l’américanisation » de l’enseignement du droit (discours qui plaide pour une ouverture à l’égard d’un droit en particulier, celui des Etats-Unis, première puissance politique et économique sur le globe</w:t>
      </w:r>
      <w:r w:rsidRPr="00104110">
        <w:rPr>
          <w:rFonts w:ascii="Times New Roman" w:hAnsi="Times New Roman" w:cs="Times New Roman"/>
          <w:sz w:val="24"/>
          <w:szCs w:val="24"/>
          <w:vertAlign w:val="superscript"/>
          <w:lang w:val="fr-FR"/>
        </w:rPr>
        <w:footnoteReference w:id="13"/>
      </w:r>
      <w:r w:rsidRPr="00104110">
        <w:rPr>
          <w:rFonts w:ascii="Times New Roman" w:hAnsi="Times New Roman" w:cs="Times New Roman"/>
          <w:sz w:val="24"/>
          <w:szCs w:val="24"/>
          <w:lang w:val="fr-FR"/>
        </w:rPr>
        <w:t xml:space="preserve">). </w:t>
      </w:r>
    </w:p>
    <w:p w:rsidR="00104110" w:rsidRPr="00104110" w:rsidRDefault="00104110" w:rsidP="004745C6">
      <w:pPr>
        <w:spacing w:after="0" w:line="240" w:lineRule="auto"/>
        <w:ind w:firstLine="708"/>
        <w:jc w:val="both"/>
        <w:rPr>
          <w:rFonts w:ascii="Times New Roman" w:hAnsi="Times New Roman" w:cs="Times New Roman"/>
          <w:sz w:val="24"/>
          <w:szCs w:val="24"/>
          <w:lang w:val="fr-FR"/>
        </w:rPr>
      </w:pPr>
      <w:r w:rsidRPr="00104110">
        <w:rPr>
          <w:rFonts w:ascii="Times New Roman" w:hAnsi="Times New Roman" w:cs="Times New Roman"/>
          <w:sz w:val="24"/>
          <w:szCs w:val="24"/>
          <w:lang w:val="fr-FR"/>
        </w:rPr>
        <w:t>Sur le terrain, les pratiques de dénationalisation sont à leur tour variées car parmi ceux qui sont convaincus de la nécessité d’un changement, il n’y a pas de consensus sur ce vers quoi il faut se diriger et comment le faire. En soi, une telle diversité des solutions mises en place n’est pas critiquable, car les objectifs à atteindre et les contraintes à gérer ne sont pas forcément les mêmes d’un acteur et d’un pays à l’autre. Ainsi, dans certains pays – il en est ainsi des Etats-Unis –, le leitmotiv de « l’internationalisation » vise d’abord et avant tout à accroître la place du droit international dans le cursus ordinaire du « J.D. » (</w:t>
      </w:r>
      <w:proofErr w:type="spellStart"/>
      <w:r w:rsidRPr="00104110">
        <w:rPr>
          <w:rFonts w:ascii="Times New Roman" w:hAnsi="Times New Roman" w:cs="Times New Roman"/>
          <w:i/>
          <w:sz w:val="24"/>
          <w:szCs w:val="24"/>
          <w:lang w:val="fr-FR"/>
        </w:rPr>
        <w:t>Juris</w:t>
      </w:r>
      <w:proofErr w:type="spellEnd"/>
      <w:r w:rsidRPr="00104110">
        <w:rPr>
          <w:rFonts w:ascii="Times New Roman" w:hAnsi="Times New Roman" w:cs="Times New Roman"/>
          <w:i/>
          <w:sz w:val="24"/>
          <w:szCs w:val="24"/>
          <w:lang w:val="fr-FR"/>
        </w:rPr>
        <w:t xml:space="preserve"> </w:t>
      </w:r>
      <w:proofErr w:type="spellStart"/>
      <w:r w:rsidRPr="00104110">
        <w:rPr>
          <w:rFonts w:ascii="Times New Roman" w:hAnsi="Times New Roman" w:cs="Times New Roman"/>
          <w:i/>
          <w:sz w:val="24"/>
          <w:szCs w:val="24"/>
          <w:lang w:val="fr-FR"/>
        </w:rPr>
        <w:t>doctor</w:t>
      </w:r>
      <w:proofErr w:type="spellEnd"/>
      <w:r w:rsidRPr="00104110">
        <w:rPr>
          <w:rFonts w:ascii="Times New Roman" w:hAnsi="Times New Roman" w:cs="Times New Roman"/>
          <w:sz w:val="24"/>
          <w:szCs w:val="24"/>
          <w:lang w:val="fr-FR"/>
        </w:rPr>
        <w:t xml:space="preserve">). Appelons cela la perspective n°1 de la dénationalisation. Dans d’autres systèmes, c’est, à l’inverse, la question de la place des systèmes juridiques étrangers qui est au centre du débat. C’est à cette dernière </w:t>
      </w:r>
      <w:r w:rsidRPr="00104110">
        <w:rPr>
          <w:rFonts w:ascii="Times New Roman" w:hAnsi="Times New Roman" w:cs="Times New Roman"/>
          <w:sz w:val="24"/>
          <w:szCs w:val="24"/>
          <w:lang w:val="fr-FR"/>
        </w:rPr>
        <w:lastRenderedPageBreak/>
        <w:t>perspective (perspective n°2) que s’intéresse le présent article. Il vise à présenter l’exemple récent de la réforme de dénationalisation – le mot d’ordre officiel est celui de « </w:t>
      </w:r>
      <w:proofErr w:type="spellStart"/>
      <w:r w:rsidRPr="00104110">
        <w:rPr>
          <w:rFonts w:ascii="Times New Roman" w:hAnsi="Times New Roman" w:cs="Times New Roman"/>
          <w:sz w:val="24"/>
          <w:szCs w:val="24"/>
          <w:lang w:val="fr-FR"/>
        </w:rPr>
        <w:t>transnationalisation</w:t>
      </w:r>
      <w:proofErr w:type="spellEnd"/>
      <w:r w:rsidRPr="00104110">
        <w:rPr>
          <w:rFonts w:ascii="Times New Roman" w:hAnsi="Times New Roman" w:cs="Times New Roman"/>
          <w:sz w:val="24"/>
          <w:szCs w:val="24"/>
          <w:lang w:val="fr-FR"/>
        </w:rPr>
        <w:t xml:space="preserve"> » –  du </w:t>
      </w:r>
      <w:proofErr w:type="spellStart"/>
      <w:r w:rsidRPr="00104110">
        <w:rPr>
          <w:rFonts w:ascii="Times New Roman" w:hAnsi="Times New Roman" w:cs="Times New Roman"/>
          <w:sz w:val="24"/>
          <w:szCs w:val="24"/>
          <w:lang w:val="fr-FR"/>
        </w:rPr>
        <w:t>Bachelor</w:t>
      </w:r>
      <w:proofErr w:type="spellEnd"/>
      <w:r w:rsidRPr="00104110">
        <w:rPr>
          <w:rFonts w:ascii="Times New Roman" w:hAnsi="Times New Roman" w:cs="Times New Roman"/>
          <w:sz w:val="24"/>
          <w:szCs w:val="24"/>
          <w:lang w:val="fr-FR"/>
        </w:rPr>
        <w:t xml:space="preserve"> en droit de l’Université du Luxembourg (en abréviation : « UL »)</w:t>
      </w:r>
      <w:r w:rsidRPr="00104110">
        <w:rPr>
          <w:rFonts w:ascii="Times New Roman" w:hAnsi="Times New Roman" w:cs="Times New Roman"/>
          <w:sz w:val="24"/>
          <w:szCs w:val="24"/>
          <w:vertAlign w:val="superscript"/>
          <w:lang w:val="fr-FR"/>
        </w:rPr>
        <w:footnoteReference w:id="14"/>
      </w:r>
      <w:r w:rsidRPr="00104110">
        <w:rPr>
          <w:rFonts w:ascii="Times New Roman" w:hAnsi="Times New Roman" w:cs="Times New Roman"/>
          <w:sz w:val="24"/>
          <w:szCs w:val="24"/>
          <w:lang w:val="fr-FR"/>
        </w:rPr>
        <w:t>.</w:t>
      </w:r>
    </w:p>
    <w:p w:rsidR="00104110" w:rsidRPr="00104110" w:rsidRDefault="00104110" w:rsidP="00104110">
      <w:pPr>
        <w:spacing w:after="0" w:line="240" w:lineRule="auto"/>
        <w:jc w:val="both"/>
        <w:rPr>
          <w:rFonts w:ascii="Times New Roman" w:hAnsi="Times New Roman" w:cs="Times New Roman"/>
          <w:sz w:val="24"/>
          <w:szCs w:val="24"/>
          <w:lang w:val="fr-FR"/>
        </w:rPr>
      </w:pPr>
    </w:p>
    <w:p w:rsidR="00104110" w:rsidRPr="00104110" w:rsidRDefault="00104110" w:rsidP="004745C6">
      <w:pPr>
        <w:spacing w:after="0" w:line="240" w:lineRule="auto"/>
        <w:ind w:firstLine="708"/>
        <w:jc w:val="both"/>
        <w:rPr>
          <w:rFonts w:ascii="Times New Roman" w:hAnsi="Times New Roman" w:cs="Times New Roman"/>
          <w:b/>
          <w:sz w:val="24"/>
          <w:szCs w:val="24"/>
          <w:lang w:val="fr-FR"/>
        </w:rPr>
      </w:pPr>
      <w:r w:rsidRPr="00104110">
        <w:rPr>
          <w:rFonts w:ascii="Times New Roman" w:hAnsi="Times New Roman" w:cs="Times New Roman"/>
          <w:b/>
          <w:sz w:val="24"/>
          <w:szCs w:val="24"/>
          <w:lang w:val="fr-FR"/>
        </w:rPr>
        <w:t xml:space="preserve">I | Pourquoi s’intéresser au </w:t>
      </w:r>
      <w:proofErr w:type="spellStart"/>
      <w:r w:rsidRPr="00104110">
        <w:rPr>
          <w:rFonts w:ascii="Times New Roman" w:hAnsi="Times New Roman" w:cs="Times New Roman"/>
          <w:b/>
          <w:sz w:val="24"/>
          <w:szCs w:val="24"/>
          <w:lang w:val="fr-FR"/>
        </w:rPr>
        <w:t>bachelor</w:t>
      </w:r>
      <w:proofErr w:type="spellEnd"/>
      <w:r w:rsidRPr="00104110">
        <w:rPr>
          <w:rFonts w:ascii="Times New Roman" w:hAnsi="Times New Roman" w:cs="Times New Roman"/>
          <w:b/>
          <w:sz w:val="24"/>
          <w:szCs w:val="24"/>
          <w:lang w:val="fr-FR"/>
        </w:rPr>
        <w:t xml:space="preserve"> transnational en droit de l’UL ? Ses spécificités</w:t>
      </w:r>
    </w:p>
    <w:p w:rsidR="00104110" w:rsidRPr="00104110" w:rsidRDefault="00104110" w:rsidP="00104110">
      <w:pPr>
        <w:spacing w:after="0" w:line="240" w:lineRule="auto"/>
        <w:jc w:val="both"/>
        <w:rPr>
          <w:rFonts w:ascii="Times New Roman" w:hAnsi="Times New Roman" w:cs="Times New Roman"/>
          <w:sz w:val="24"/>
          <w:szCs w:val="24"/>
          <w:lang w:val="fr-FR"/>
        </w:rPr>
      </w:pPr>
    </w:p>
    <w:p w:rsidR="00104110" w:rsidRPr="00104110" w:rsidRDefault="00104110" w:rsidP="004745C6">
      <w:pPr>
        <w:spacing w:after="0" w:line="240" w:lineRule="auto"/>
        <w:ind w:firstLine="708"/>
        <w:jc w:val="both"/>
        <w:rPr>
          <w:rFonts w:ascii="Times New Roman" w:hAnsi="Times New Roman" w:cs="Times New Roman"/>
          <w:sz w:val="24"/>
          <w:szCs w:val="24"/>
          <w:lang w:val="fr-FR"/>
        </w:rPr>
      </w:pPr>
      <w:r w:rsidRPr="00104110">
        <w:rPr>
          <w:rFonts w:ascii="Times New Roman" w:hAnsi="Times New Roman" w:cs="Times New Roman"/>
          <w:sz w:val="24"/>
          <w:szCs w:val="24"/>
          <w:lang w:val="fr-FR"/>
        </w:rPr>
        <w:t>Acteur et observateur privilégié de cette réforme de « </w:t>
      </w:r>
      <w:proofErr w:type="spellStart"/>
      <w:r w:rsidRPr="00104110">
        <w:rPr>
          <w:rFonts w:ascii="Times New Roman" w:hAnsi="Times New Roman" w:cs="Times New Roman"/>
          <w:sz w:val="24"/>
          <w:szCs w:val="24"/>
          <w:lang w:val="fr-FR"/>
        </w:rPr>
        <w:t>transnationalisation</w:t>
      </w:r>
      <w:proofErr w:type="spellEnd"/>
      <w:r w:rsidRPr="00104110">
        <w:rPr>
          <w:rFonts w:ascii="Times New Roman" w:hAnsi="Times New Roman" w:cs="Times New Roman"/>
          <w:sz w:val="24"/>
          <w:szCs w:val="24"/>
          <w:lang w:val="fr-FR"/>
        </w:rPr>
        <w:t xml:space="preserve"> » du </w:t>
      </w:r>
      <w:proofErr w:type="spellStart"/>
      <w:r w:rsidRPr="00104110">
        <w:rPr>
          <w:rFonts w:ascii="Times New Roman" w:hAnsi="Times New Roman" w:cs="Times New Roman"/>
          <w:sz w:val="24"/>
          <w:szCs w:val="24"/>
          <w:lang w:val="fr-FR"/>
        </w:rPr>
        <w:t>bachelor</w:t>
      </w:r>
      <w:proofErr w:type="spellEnd"/>
      <w:r w:rsidRPr="00104110">
        <w:rPr>
          <w:rFonts w:ascii="Times New Roman" w:hAnsi="Times New Roman" w:cs="Times New Roman"/>
          <w:sz w:val="24"/>
          <w:szCs w:val="24"/>
          <w:vertAlign w:val="superscript"/>
          <w:lang w:val="fr-FR"/>
        </w:rPr>
        <w:footnoteReference w:id="15"/>
      </w:r>
      <w:r w:rsidRPr="00104110">
        <w:rPr>
          <w:rFonts w:ascii="Times New Roman" w:hAnsi="Times New Roman" w:cs="Times New Roman"/>
          <w:sz w:val="24"/>
          <w:szCs w:val="24"/>
          <w:lang w:val="fr-FR"/>
        </w:rPr>
        <w:t>, je voudrais faire connaître à un public plus large cette ambitieuse réforme qui est entrée en vigueur, à l’UL, à partir de la rentrée académique de septembre 2014. S’il ne manque pas d’expériences de dénationalisation de cursus dans le monde, le projet de l’Université du Luxembourg ressort toutefois du lot de par l’ampleur et les traits caractéristiques de la dénationalisation mise en place. L’originalité se situe à divers niveaux.</w:t>
      </w:r>
    </w:p>
    <w:p w:rsidR="00104110" w:rsidRPr="00104110" w:rsidRDefault="00104110" w:rsidP="00104110">
      <w:pPr>
        <w:spacing w:after="0" w:line="240" w:lineRule="auto"/>
        <w:jc w:val="both"/>
        <w:rPr>
          <w:rFonts w:ascii="Times New Roman" w:hAnsi="Times New Roman" w:cs="Times New Roman"/>
          <w:sz w:val="24"/>
          <w:szCs w:val="24"/>
          <w:lang w:val="fr-FR"/>
        </w:rPr>
      </w:pPr>
    </w:p>
    <w:p w:rsidR="00104110" w:rsidRPr="00104110" w:rsidRDefault="00104110" w:rsidP="004745C6">
      <w:pPr>
        <w:spacing w:after="0" w:line="240" w:lineRule="auto"/>
        <w:ind w:firstLine="708"/>
        <w:jc w:val="both"/>
        <w:rPr>
          <w:rFonts w:ascii="Times New Roman" w:hAnsi="Times New Roman" w:cs="Times New Roman"/>
          <w:sz w:val="24"/>
          <w:szCs w:val="24"/>
          <w:lang w:val="fr-FR"/>
        </w:rPr>
      </w:pPr>
      <w:r w:rsidRPr="00104110">
        <w:rPr>
          <w:rFonts w:ascii="Times New Roman" w:hAnsi="Times New Roman" w:cs="Times New Roman"/>
          <w:sz w:val="24"/>
          <w:szCs w:val="24"/>
          <w:lang w:val="fr-FR"/>
        </w:rPr>
        <w:t xml:space="preserve">1° Dans le cas d’espèce, la dénationalisation (au sens n°2) a trait non pas à un master, donc à des étudiants déjà plus matures – ce qui est plus fréquent et plus simple (cf. les nombreux masters, ou LL.M., en droit comparé, en particulier en France et aux Etats-Unis) –, mais à un </w:t>
      </w:r>
      <w:proofErr w:type="spellStart"/>
      <w:r w:rsidRPr="00104110">
        <w:rPr>
          <w:rFonts w:ascii="Times New Roman" w:hAnsi="Times New Roman" w:cs="Times New Roman"/>
          <w:sz w:val="24"/>
          <w:szCs w:val="24"/>
          <w:lang w:val="fr-FR"/>
        </w:rPr>
        <w:t>bachelor</w:t>
      </w:r>
      <w:proofErr w:type="spellEnd"/>
      <w:r w:rsidRPr="00104110">
        <w:rPr>
          <w:rFonts w:ascii="Times New Roman" w:hAnsi="Times New Roman" w:cs="Times New Roman"/>
          <w:sz w:val="24"/>
          <w:szCs w:val="24"/>
          <w:lang w:val="fr-FR"/>
        </w:rPr>
        <w:t xml:space="preserve"> en droit (i.e., à Luxembourg, les trois premières années de droit, après la sortie du lycée). Une telle solution a souvent été déconseillée dans le passé par nombre de professeurs de droit, y compris par d’éminents défenseurs de la comparaison juridique. Selon le discours habituel, qui a profondément marqué la structure des cursus en droit dans la totalité des pays depuis le XIX</w:t>
      </w:r>
      <w:r w:rsidRPr="00104110">
        <w:rPr>
          <w:rFonts w:ascii="Times New Roman" w:hAnsi="Times New Roman" w:cs="Times New Roman"/>
          <w:sz w:val="24"/>
          <w:szCs w:val="24"/>
          <w:vertAlign w:val="superscript"/>
          <w:lang w:val="fr-FR"/>
        </w:rPr>
        <w:t>e</w:t>
      </w:r>
      <w:r w:rsidRPr="00104110">
        <w:rPr>
          <w:rFonts w:ascii="Times New Roman" w:hAnsi="Times New Roman" w:cs="Times New Roman"/>
          <w:sz w:val="24"/>
          <w:szCs w:val="24"/>
          <w:lang w:val="fr-FR"/>
        </w:rPr>
        <w:t xml:space="preserve"> siècle, il faut d’abord faire comprendre à ce néophyte qu’est l’étudiant de 1</w:t>
      </w:r>
      <w:r w:rsidRPr="00104110">
        <w:rPr>
          <w:rFonts w:ascii="Times New Roman" w:hAnsi="Times New Roman" w:cs="Times New Roman"/>
          <w:sz w:val="24"/>
          <w:szCs w:val="24"/>
          <w:vertAlign w:val="superscript"/>
          <w:lang w:val="fr-FR"/>
        </w:rPr>
        <w:t>re</w:t>
      </w:r>
      <w:r w:rsidRPr="00104110">
        <w:rPr>
          <w:rFonts w:ascii="Times New Roman" w:hAnsi="Times New Roman" w:cs="Times New Roman"/>
          <w:sz w:val="24"/>
          <w:szCs w:val="24"/>
          <w:lang w:val="fr-FR"/>
        </w:rPr>
        <w:t xml:space="preserve"> année un seul droit – le droit domestique qui est déjà suffisamment complexe –, avant de l’introduire, plus tard, dans l’univers, encore plus difficile d’accès, des droits étrangers et de la comparaison juridique</w:t>
      </w:r>
      <w:r w:rsidR="001E1BCB" w:rsidRPr="00104110">
        <w:rPr>
          <w:rFonts w:ascii="Times New Roman" w:hAnsi="Times New Roman" w:cs="Times New Roman"/>
          <w:sz w:val="24"/>
          <w:szCs w:val="24"/>
          <w:vertAlign w:val="superscript"/>
          <w:lang w:val="fr-FR"/>
        </w:rPr>
        <w:footnoteReference w:id="16"/>
      </w:r>
      <w:r w:rsidRPr="00104110">
        <w:rPr>
          <w:rFonts w:ascii="Times New Roman" w:hAnsi="Times New Roman" w:cs="Times New Roman"/>
          <w:sz w:val="24"/>
          <w:szCs w:val="24"/>
          <w:lang w:val="fr-FR"/>
        </w:rPr>
        <w:t>. Toute autre solution – en particulier débuter par un angle comparatif large – reviendrait à provoquer un chaos dans l’esprit de l’aspirant juriste. La crainte ainsi exprimée était analogue à celle qui, d’antan, faisait qu’on déconseillait à des parents de parler à un bébé en plusieurs langues. Il faudrait d’abord qu’il/elle parle, bien, une langue, avant de pouvoir en apprendre une autre</w:t>
      </w:r>
      <w:r w:rsidRPr="00104110">
        <w:rPr>
          <w:rFonts w:ascii="Times New Roman" w:hAnsi="Times New Roman" w:cs="Times New Roman"/>
          <w:sz w:val="24"/>
          <w:szCs w:val="24"/>
          <w:vertAlign w:val="superscript"/>
          <w:lang w:val="fr-FR"/>
        </w:rPr>
        <w:footnoteReference w:id="17"/>
      </w:r>
      <w:r w:rsidRPr="00104110">
        <w:rPr>
          <w:rFonts w:ascii="Times New Roman" w:hAnsi="Times New Roman" w:cs="Times New Roman"/>
          <w:sz w:val="24"/>
          <w:szCs w:val="24"/>
          <w:lang w:val="fr-FR"/>
        </w:rPr>
        <w:t xml:space="preserve">. Or, l’expérience des enfants élevés dès le début dans le bilinguisme, en particulier au sein de couples bilingues, prouve qu’un tel enfant met certes plus de temps à parler, mais est tout à fait capable de maîtriser les deux langues, sans « se mêler les pinceaux » et </w:t>
      </w:r>
      <w:r w:rsidR="00F50FDA">
        <w:rPr>
          <w:rFonts w:ascii="Times New Roman" w:hAnsi="Times New Roman" w:cs="Times New Roman"/>
          <w:sz w:val="24"/>
          <w:szCs w:val="24"/>
          <w:lang w:val="fr-FR"/>
        </w:rPr>
        <w:t>énoncer</w:t>
      </w:r>
      <w:r w:rsidRPr="00104110">
        <w:rPr>
          <w:rFonts w:ascii="Times New Roman" w:hAnsi="Times New Roman" w:cs="Times New Roman"/>
          <w:sz w:val="24"/>
          <w:szCs w:val="24"/>
          <w:lang w:val="fr-FR"/>
        </w:rPr>
        <w:t xml:space="preserve"> un charabia incompréhensible.</w:t>
      </w:r>
    </w:p>
    <w:p w:rsidR="004745C6" w:rsidRDefault="004745C6" w:rsidP="00104110">
      <w:pPr>
        <w:spacing w:after="0" w:line="240" w:lineRule="auto"/>
        <w:jc w:val="both"/>
        <w:rPr>
          <w:rFonts w:ascii="Times New Roman" w:hAnsi="Times New Roman" w:cs="Times New Roman"/>
          <w:sz w:val="24"/>
          <w:szCs w:val="24"/>
          <w:lang w:val="fr-FR"/>
        </w:rPr>
      </w:pPr>
    </w:p>
    <w:p w:rsidR="00104110" w:rsidRPr="00104110" w:rsidRDefault="00104110" w:rsidP="004745C6">
      <w:pPr>
        <w:spacing w:after="0" w:line="240" w:lineRule="auto"/>
        <w:ind w:firstLine="708"/>
        <w:jc w:val="both"/>
        <w:rPr>
          <w:rFonts w:ascii="Times New Roman" w:hAnsi="Times New Roman" w:cs="Times New Roman"/>
          <w:sz w:val="24"/>
          <w:szCs w:val="24"/>
        </w:rPr>
      </w:pPr>
      <w:r w:rsidRPr="00104110">
        <w:rPr>
          <w:rFonts w:ascii="Times New Roman" w:hAnsi="Times New Roman" w:cs="Times New Roman"/>
          <w:sz w:val="24"/>
          <w:szCs w:val="24"/>
          <w:lang w:val="fr-FR"/>
        </w:rPr>
        <w:t xml:space="preserve">2° Il existe d’ores et déjà dans le monde un nombre important de formations initiales en droit de type </w:t>
      </w:r>
      <w:proofErr w:type="spellStart"/>
      <w:r w:rsidRPr="00104110">
        <w:rPr>
          <w:rFonts w:ascii="Times New Roman" w:hAnsi="Times New Roman" w:cs="Times New Roman"/>
          <w:sz w:val="24"/>
          <w:szCs w:val="24"/>
          <w:lang w:val="fr-FR"/>
        </w:rPr>
        <w:t>bachelor</w:t>
      </w:r>
      <w:proofErr w:type="spellEnd"/>
      <w:r w:rsidRPr="00104110">
        <w:rPr>
          <w:rFonts w:ascii="Times New Roman" w:hAnsi="Times New Roman" w:cs="Times New Roman"/>
          <w:sz w:val="24"/>
          <w:szCs w:val="24"/>
          <w:lang w:val="fr-FR"/>
        </w:rPr>
        <w:t xml:space="preserve">/licence, qui ont fait le choix d’opter pour telle ou telle forme de </w:t>
      </w:r>
      <w:r w:rsidRPr="00104110">
        <w:rPr>
          <w:rFonts w:ascii="Times New Roman" w:hAnsi="Times New Roman" w:cs="Times New Roman"/>
          <w:sz w:val="24"/>
          <w:szCs w:val="24"/>
          <w:lang w:val="fr-FR"/>
        </w:rPr>
        <w:lastRenderedPageBreak/>
        <w:t>dénationalisation au sens n°2. Le minimum est d’autoriser, voire (c’est rarissime) d’imposer une mobilité estudiantine à l’étranger. Une solution déjà plus ambitieuse, et encore assez facile à mettre en œuvre, consiste à ajouter aux cours déjà existants d’une formation initiale nationale, axée sur le droit national, un nombre réduit ou vaste de cours complémentaires, optionnels ou obligatoires, en droit(s) étranger(s)</w:t>
      </w:r>
      <w:r w:rsidRPr="00104110">
        <w:rPr>
          <w:rFonts w:ascii="Times New Roman" w:hAnsi="Times New Roman" w:cs="Times New Roman"/>
          <w:sz w:val="24"/>
          <w:szCs w:val="24"/>
          <w:vertAlign w:val="superscript"/>
          <w:lang w:val="fr-FR"/>
        </w:rPr>
        <w:footnoteReference w:id="18"/>
      </w:r>
      <w:r w:rsidRPr="00104110">
        <w:rPr>
          <w:rFonts w:ascii="Times New Roman" w:hAnsi="Times New Roman" w:cs="Times New Roman"/>
          <w:sz w:val="24"/>
          <w:szCs w:val="24"/>
          <w:lang w:val="fr-FR"/>
        </w:rPr>
        <w:t xml:space="preserve">. Nous restons dans la logique du modèle de « l’addition », qui souscrit encore à l’idée traditionnelle selon laquelle il convient de commencer par l’étude du droit domestique, avant d’élargir le regard. A l’inverse, à l’instar du </w:t>
      </w:r>
      <w:r w:rsidRPr="00104110">
        <w:rPr>
          <w:rFonts w:ascii="Times New Roman" w:hAnsi="Times New Roman" w:cs="Times New Roman"/>
          <w:sz w:val="24"/>
          <w:szCs w:val="24"/>
        </w:rPr>
        <w:t>baccalauréat intégré droit civil/</w:t>
      </w:r>
      <w:proofErr w:type="spellStart"/>
      <w:r w:rsidRPr="00104110">
        <w:rPr>
          <w:rFonts w:ascii="Times New Roman" w:hAnsi="Times New Roman" w:cs="Times New Roman"/>
          <w:sz w:val="24"/>
          <w:szCs w:val="24"/>
        </w:rPr>
        <w:t>common</w:t>
      </w:r>
      <w:proofErr w:type="spellEnd"/>
      <w:r w:rsidRPr="00104110">
        <w:rPr>
          <w:rFonts w:ascii="Times New Roman" w:hAnsi="Times New Roman" w:cs="Times New Roman"/>
          <w:sz w:val="24"/>
          <w:szCs w:val="24"/>
        </w:rPr>
        <w:t xml:space="preserve"> </w:t>
      </w:r>
      <w:proofErr w:type="spellStart"/>
      <w:r w:rsidRPr="00104110">
        <w:rPr>
          <w:rFonts w:ascii="Times New Roman" w:hAnsi="Times New Roman" w:cs="Times New Roman"/>
          <w:sz w:val="24"/>
          <w:szCs w:val="24"/>
        </w:rPr>
        <w:t>law</w:t>
      </w:r>
      <w:proofErr w:type="spellEnd"/>
      <w:r w:rsidRPr="00104110">
        <w:rPr>
          <w:rFonts w:ascii="Times New Roman" w:hAnsi="Times New Roman" w:cs="Times New Roman"/>
          <w:sz w:val="24"/>
          <w:szCs w:val="24"/>
        </w:rPr>
        <w:t xml:space="preserve"> de McGill (ouvert en 1999), du </w:t>
      </w:r>
      <w:proofErr w:type="spellStart"/>
      <w:r w:rsidRPr="00104110">
        <w:rPr>
          <w:rFonts w:ascii="Times New Roman" w:hAnsi="Times New Roman" w:cs="Times New Roman"/>
          <w:sz w:val="24"/>
          <w:szCs w:val="24"/>
        </w:rPr>
        <w:t>Bachelor</w:t>
      </w:r>
      <w:proofErr w:type="spellEnd"/>
      <w:r w:rsidRPr="00104110">
        <w:rPr>
          <w:rFonts w:ascii="Times New Roman" w:hAnsi="Times New Roman" w:cs="Times New Roman"/>
          <w:sz w:val="24"/>
          <w:szCs w:val="24"/>
        </w:rPr>
        <w:t xml:space="preserve"> de la </w:t>
      </w:r>
      <w:proofErr w:type="spellStart"/>
      <w:r w:rsidRPr="00104110">
        <w:rPr>
          <w:rFonts w:ascii="Times New Roman" w:hAnsi="Times New Roman" w:cs="Times New Roman"/>
          <w:i/>
          <w:sz w:val="24"/>
          <w:szCs w:val="24"/>
        </w:rPr>
        <w:t>European</w:t>
      </w:r>
      <w:proofErr w:type="spellEnd"/>
      <w:r w:rsidRPr="00104110">
        <w:rPr>
          <w:rFonts w:ascii="Times New Roman" w:hAnsi="Times New Roman" w:cs="Times New Roman"/>
          <w:i/>
          <w:sz w:val="24"/>
          <w:szCs w:val="24"/>
        </w:rPr>
        <w:t xml:space="preserve"> Law </w:t>
      </w:r>
      <w:proofErr w:type="spellStart"/>
      <w:r w:rsidRPr="00104110">
        <w:rPr>
          <w:rFonts w:ascii="Times New Roman" w:hAnsi="Times New Roman" w:cs="Times New Roman"/>
          <w:i/>
          <w:sz w:val="24"/>
          <w:szCs w:val="24"/>
        </w:rPr>
        <w:t>School</w:t>
      </w:r>
      <w:proofErr w:type="spellEnd"/>
      <w:r w:rsidRPr="00104110">
        <w:rPr>
          <w:rFonts w:ascii="Times New Roman" w:hAnsi="Times New Roman" w:cs="Times New Roman"/>
          <w:sz w:val="24"/>
          <w:szCs w:val="24"/>
        </w:rPr>
        <w:t xml:space="preserve"> de Maastricht (tel que transformé en 2006)</w:t>
      </w:r>
      <w:r w:rsidRPr="00104110">
        <w:rPr>
          <w:rFonts w:ascii="Times New Roman" w:hAnsi="Times New Roman" w:cs="Times New Roman"/>
          <w:sz w:val="24"/>
          <w:szCs w:val="24"/>
          <w:vertAlign w:val="superscript"/>
        </w:rPr>
        <w:footnoteReference w:id="19"/>
      </w:r>
      <w:r w:rsidR="00AB6F03">
        <w:rPr>
          <w:rFonts w:ascii="Times New Roman" w:hAnsi="Times New Roman" w:cs="Times New Roman"/>
          <w:sz w:val="24"/>
          <w:szCs w:val="24"/>
        </w:rPr>
        <w:t xml:space="preserve">, </w:t>
      </w:r>
      <w:r w:rsidRPr="00104110">
        <w:rPr>
          <w:rFonts w:ascii="Times New Roman" w:hAnsi="Times New Roman" w:cs="Times New Roman"/>
          <w:sz w:val="24"/>
          <w:szCs w:val="24"/>
        </w:rPr>
        <w:t xml:space="preserve">du </w:t>
      </w:r>
      <w:r w:rsidRPr="00104110">
        <w:rPr>
          <w:rFonts w:ascii="Times New Roman" w:hAnsi="Times New Roman" w:cs="Times New Roman"/>
          <w:i/>
          <w:sz w:val="24"/>
          <w:szCs w:val="24"/>
        </w:rPr>
        <w:t xml:space="preserve">Global Law </w:t>
      </w:r>
      <w:proofErr w:type="spellStart"/>
      <w:r w:rsidRPr="00104110">
        <w:rPr>
          <w:rFonts w:ascii="Times New Roman" w:hAnsi="Times New Roman" w:cs="Times New Roman"/>
          <w:i/>
          <w:sz w:val="24"/>
          <w:szCs w:val="24"/>
        </w:rPr>
        <w:t>Bachelor</w:t>
      </w:r>
      <w:proofErr w:type="spellEnd"/>
      <w:r w:rsidRPr="00104110">
        <w:rPr>
          <w:rFonts w:ascii="Times New Roman" w:hAnsi="Times New Roman" w:cs="Times New Roman"/>
          <w:sz w:val="24"/>
          <w:szCs w:val="24"/>
        </w:rPr>
        <w:t xml:space="preserve"> de l’Université de Tilburg (inauguré en 2013)</w:t>
      </w:r>
      <w:r w:rsidRPr="00104110">
        <w:rPr>
          <w:rFonts w:ascii="Times New Roman" w:hAnsi="Times New Roman" w:cs="Times New Roman"/>
          <w:sz w:val="24"/>
          <w:szCs w:val="24"/>
          <w:vertAlign w:val="superscript"/>
        </w:rPr>
        <w:footnoteReference w:id="20"/>
      </w:r>
      <w:r w:rsidRPr="00104110">
        <w:rPr>
          <w:rFonts w:ascii="Times New Roman" w:hAnsi="Times New Roman" w:cs="Times New Roman"/>
          <w:sz w:val="24"/>
          <w:szCs w:val="24"/>
        </w:rPr>
        <w:t xml:space="preserve"> et du </w:t>
      </w:r>
      <w:proofErr w:type="spellStart"/>
      <w:r w:rsidRPr="00104110">
        <w:rPr>
          <w:rFonts w:ascii="Times New Roman" w:hAnsi="Times New Roman" w:cs="Times New Roman"/>
          <w:i/>
          <w:sz w:val="24"/>
          <w:szCs w:val="24"/>
        </w:rPr>
        <w:t>Bachelor</w:t>
      </w:r>
      <w:proofErr w:type="spellEnd"/>
      <w:r w:rsidRPr="00104110">
        <w:rPr>
          <w:rFonts w:ascii="Times New Roman" w:hAnsi="Times New Roman" w:cs="Times New Roman"/>
          <w:i/>
          <w:sz w:val="24"/>
          <w:szCs w:val="24"/>
        </w:rPr>
        <w:t xml:space="preserve"> in </w:t>
      </w:r>
      <w:proofErr w:type="spellStart"/>
      <w:r w:rsidRPr="00104110">
        <w:rPr>
          <w:rFonts w:ascii="Times New Roman" w:hAnsi="Times New Roman" w:cs="Times New Roman"/>
          <w:i/>
          <w:sz w:val="24"/>
          <w:szCs w:val="24"/>
        </w:rPr>
        <w:t>Laws</w:t>
      </w:r>
      <w:proofErr w:type="spellEnd"/>
      <w:r w:rsidRPr="00104110">
        <w:rPr>
          <w:rFonts w:ascii="Times New Roman" w:hAnsi="Times New Roman" w:cs="Times New Roman"/>
          <w:sz w:val="24"/>
          <w:szCs w:val="24"/>
        </w:rPr>
        <w:t xml:space="preserve"> offert par l’Université Paris II Panthéon-Assas à l’île Maurice</w:t>
      </w:r>
      <w:r w:rsidRPr="00104110">
        <w:rPr>
          <w:rFonts w:ascii="Times New Roman" w:hAnsi="Times New Roman" w:cs="Times New Roman"/>
          <w:sz w:val="24"/>
          <w:szCs w:val="24"/>
          <w:vertAlign w:val="superscript"/>
        </w:rPr>
        <w:footnoteReference w:id="21"/>
      </w:r>
      <w:r w:rsidRPr="00104110">
        <w:rPr>
          <w:rFonts w:ascii="Times New Roman" w:hAnsi="Times New Roman" w:cs="Times New Roman"/>
          <w:sz w:val="24"/>
          <w:szCs w:val="24"/>
        </w:rPr>
        <w:t xml:space="preserve"> (</w:t>
      </w:r>
      <w:r w:rsidR="00AB6F03">
        <w:rPr>
          <w:rFonts w:ascii="Times New Roman" w:hAnsi="Times New Roman" w:cs="Times New Roman"/>
          <w:sz w:val="24"/>
          <w:szCs w:val="24"/>
        </w:rPr>
        <w:t xml:space="preserve">depuis </w:t>
      </w:r>
      <w:r w:rsidRPr="00104110">
        <w:rPr>
          <w:rFonts w:ascii="Times New Roman" w:hAnsi="Times New Roman" w:cs="Times New Roman"/>
          <w:sz w:val="24"/>
          <w:szCs w:val="24"/>
        </w:rPr>
        <w:t xml:space="preserve">la rentrée académique de 2016), l’Université du Luxembourg a franchi, en 2014, le pas d’opérer un décentrement radical du monde juridique,  ce que le comparatiste finlandais </w:t>
      </w:r>
      <w:proofErr w:type="spellStart"/>
      <w:r w:rsidRPr="00104110">
        <w:rPr>
          <w:rFonts w:ascii="Times New Roman" w:hAnsi="Times New Roman" w:cs="Times New Roman"/>
          <w:sz w:val="24"/>
          <w:szCs w:val="24"/>
        </w:rPr>
        <w:t>Jaakko</w:t>
      </w:r>
      <w:proofErr w:type="spellEnd"/>
      <w:r w:rsidRPr="00104110">
        <w:rPr>
          <w:rFonts w:ascii="Times New Roman" w:hAnsi="Times New Roman" w:cs="Times New Roman"/>
          <w:sz w:val="24"/>
          <w:szCs w:val="24"/>
        </w:rPr>
        <w:t xml:space="preserve"> </w:t>
      </w:r>
      <w:proofErr w:type="spellStart"/>
      <w:r w:rsidRPr="00104110">
        <w:rPr>
          <w:rFonts w:ascii="Times New Roman" w:hAnsi="Times New Roman" w:cs="Times New Roman"/>
          <w:sz w:val="24"/>
          <w:szCs w:val="24"/>
        </w:rPr>
        <w:t>Husa</w:t>
      </w:r>
      <w:proofErr w:type="spellEnd"/>
      <w:r w:rsidRPr="00104110">
        <w:rPr>
          <w:rFonts w:ascii="Times New Roman" w:hAnsi="Times New Roman" w:cs="Times New Roman"/>
          <w:sz w:val="24"/>
          <w:szCs w:val="24"/>
        </w:rPr>
        <w:t>, dans un article magistral, a appelé « </w:t>
      </w:r>
      <w:proofErr w:type="spellStart"/>
      <w:r w:rsidRPr="00104110">
        <w:rPr>
          <w:rFonts w:ascii="Times New Roman" w:hAnsi="Times New Roman" w:cs="Times New Roman"/>
          <w:i/>
          <w:sz w:val="24"/>
          <w:szCs w:val="24"/>
        </w:rPr>
        <w:t>Turning</w:t>
      </w:r>
      <w:proofErr w:type="spellEnd"/>
      <w:r w:rsidRPr="00104110">
        <w:rPr>
          <w:rFonts w:ascii="Times New Roman" w:hAnsi="Times New Roman" w:cs="Times New Roman"/>
          <w:i/>
          <w:sz w:val="24"/>
          <w:szCs w:val="24"/>
        </w:rPr>
        <w:t xml:space="preserve"> the Curriculum </w:t>
      </w:r>
      <w:proofErr w:type="spellStart"/>
      <w:r w:rsidRPr="00104110">
        <w:rPr>
          <w:rFonts w:ascii="Times New Roman" w:hAnsi="Times New Roman" w:cs="Times New Roman"/>
          <w:i/>
          <w:sz w:val="24"/>
          <w:szCs w:val="24"/>
        </w:rPr>
        <w:t>Upside</w:t>
      </w:r>
      <w:proofErr w:type="spellEnd"/>
      <w:r w:rsidRPr="00104110">
        <w:rPr>
          <w:rFonts w:ascii="Times New Roman" w:hAnsi="Times New Roman" w:cs="Times New Roman"/>
          <w:i/>
          <w:sz w:val="24"/>
          <w:szCs w:val="24"/>
        </w:rPr>
        <w:t xml:space="preserve"> Down</w:t>
      </w:r>
      <w:r w:rsidRPr="00104110">
        <w:rPr>
          <w:rFonts w:ascii="Times New Roman" w:hAnsi="Times New Roman" w:cs="Times New Roman"/>
          <w:sz w:val="24"/>
          <w:szCs w:val="24"/>
        </w:rPr>
        <w:t> »</w:t>
      </w:r>
      <w:r w:rsidRPr="00104110">
        <w:rPr>
          <w:rFonts w:ascii="Times New Roman" w:hAnsi="Times New Roman" w:cs="Times New Roman"/>
          <w:sz w:val="24"/>
          <w:szCs w:val="24"/>
          <w:vertAlign w:val="superscript"/>
        </w:rPr>
        <w:footnoteReference w:id="22"/>
      </w:r>
      <w:r w:rsidRPr="00104110">
        <w:rPr>
          <w:rFonts w:ascii="Times New Roman" w:hAnsi="Times New Roman" w:cs="Times New Roman"/>
          <w:sz w:val="24"/>
          <w:szCs w:val="24"/>
        </w:rPr>
        <w:t> : au lieu de centrer l</w:t>
      </w:r>
      <w:r w:rsidR="00147CB0">
        <w:rPr>
          <w:rFonts w:ascii="Times New Roman" w:hAnsi="Times New Roman" w:cs="Times New Roman"/>
          <w:sz w:val="24"/>
          <w:szCs w:val="24"/>
        </w:rPr>
        <w:t>’enseignement</w:t>
      </w:r>
      <w:r w:rsidRPr="00104110">
        <w:rPr>
          <w:rFonts w:ascii="Times New Roman" w:hAnsi="Times New Roman" w:cs="Times New Roman"/>
          <w:sz w:val="24"/>
          <w:szCs w:val="24"/>
        </w:rPr>
        <w:t xml:space="preserve"> du droit d’abord sur le droit national, quitte à l’élargir ensuite, plus ou moins, à d’autres droits, les professeurs de droit de l’U</w:t>
      </w:r>
      <w:r w:rsidR="00147CB0">
        <w:rPr>
          <w:rFonts w:ascii="Times New Roman" w:hAnsi="Times New Roman" w:cs="Times New Roman"/>
          <w:sz w:val="24"/>
          <w:szCs w:val="24"/>
        </w:rPr>
        <w:t>niversité du Luxembourg (UL)</w:t>
      </w:r>
      <w:r w:rsidRPr="00104110">
        <w:rPr>
          <w:rFonts w:ascii="Times New Roman" w:hAnsi="Times New Roman" w:cs="Times New Roman"/>
          <w:sz w:val="24"/>
          <w:szCs w:val="24"/>
        </w:rPr>
        <w:t xml:space="preserve"> ont décidé de débuter l’étude, dès la 1</w:t>
      </w:r>
      <w:r w:rsidRPr="00104110">
        <w:rPr>
          <w:rFonts w:ascii="Times New Roman" w:hAnsi="Times New Roman" w:cs="Times New Roman"/>
          <w:sz w:val="24"/>
          <w:szCs w:val="24"/>
          <w:vertAlign w:val="superscript"/>
        </w:rPr>
        <w:t>re</w:t>
      </w:r>
      <w:r w:rsidRPr="00104110">
        <w:rPr>
          <w:rFonts w:ascii="Times New Roman" w:hAnsi="Times New Roman" w:cs="Times New Roman"/>
          <w:sz w:val="24"/>
          <w:szCs w:val="24"/>
        </w:rPr>
        <w:t xml:space="preserve"> année du </w:t>
      </w:r>
      <w:proofErr w:type="spellStart"/>
      <w:r w:rsidRPr="00104110">
        <w:rPr>
          <w:rFonts w:ascii="Times New Roman" w:hAnsi="Times New Roman" w:cs="Times New Roman"/>
          <w:sz w:val="24"/>
          <w:szCs w:val="24"/>
        </w:rPr>
        <w:t>bachelor</w:t>
      </w:r>
      <w:proofErr w:type="spellEnd"/>
      <w:r w:rsidRPr="00104110">
        <w:rPr>
          <w:rFonts w:ascii="Times New Roman" w:hAnsi="Times New Roman" w:cs="Times New Roman"/>
          <w:sz w:val="24"/>
          <w:szCs w:val="24"/>
          <w:vertAlign w:val="superscript"/>
        </w:rPr>
        <w:footnoteReference w:id="23"/>
      </w:r>
      <w:r w:rsidRPr="00104110">
        <w:rPr>
          <w:rFonts w:ascii="Times New Roman" w:hAnsi="Times New Roman" w:cs="Times New Roman"/>
          <w:sz w:val="24"/>
          <w:szCs w:val="24"/>
        </w:rPr>
        <w:t xml:space="preserve">, par une vision large – de « théorie générale » (je reviendrai sur ce mot clé) –, avant d’étudier, dans un second temps, le droit luxembourgeois. </w:t>
      </w:r>
    </w:p>
    <w:p w:rsidR="004745C6" w:rsidRDefault="004745C6" w:rsidP="004745C6">
      <w:pPr>
        <w:spacing w:after="0" w:line="240" w:lineRule="auto"/>
        <w:ind w:firstLine="708"/>
        <w:jc w:val="both"/>
        <w:rPr>
          <w:rFonts w:ascii="Times New Roman" w:hAnsi="Times New Roman" w:cs="Times New Roman"/>
          <w:sz w:val="24"/>
          <w:szCs w:val="24"/>
        </w:rPr>
      </w:pPr>
    </w:p>
    <w:p w:rsidR="00104110" w:rsidRPr="00104110" w:rsidRDefault="00104110" w:rsidP="004745C6">
      <w:pPr>
        <w:spacing w:after="0" w:line="240" w:lineRule="auto"/>
        <w:ind w:firstLine="708"/>
        <w:jc w:val="both"/>
        <w:rPr>
          <w:rFonts w:ascii="Times New Roman" w:hAnsi="Times New Roman" w:cs="Times New Roman"/>
          <w:sz w:val="24"/>
          <w:szCs w:val="24"/>
        </w:rPr>
      </w:pPr>
      <w:r w:rsidRPr="00104110">
        <w:rPr>
          <w:rFonts w:ascii="Times New Roman" w:hAnsi="Times New Roman" w:cs="Times New Roman"/>
          <w:sz w:val="24"/>
          <w:szCs w:val="24"/>
        </w:rPr>
        <w:t>3° Cette réforme de « </w:t>
      </w:r>
      <w:proofErr w:type="spellStart"/>
      <w:r w:rsidRPr="00104110">
        <w:rPr>
          <w:rFonts w:ascii="Times New Roman" w:hAnsi="Times New Roman" w:cs="Times New Roman"/>
          <w:sz w:val="24"/>
          <w:szCs w:val="24"/>
        </w:rPr>
        <w:t>transnationalisation</w:t>
      </w:r>
      <w:proofErr w:type="spellEnd"/>
      <w:r w:rsidRPr="00104110">
        <w:rPr>
          <w:rFonts w:ascii="Times New Roman" w:hAnsi="Times New Roman" w:cs="Times New Roman"/>
          <w:sz w:val="24"/>
          <w:szCs w:val="24"/>
        </w:rPr>
        <w:t xml:space="preserve"> », pour reprendre le terme qui, non sans discussions, a été retenu comme label officiel de cette réforme, s’applique non pas à un </w:t>
      </w:r>
      <w:proofErr w:type="spellStart"/>
      <w:r w:rsidRPr="00104110">
        <w:rPr>
          <w:rFonts w:ascii="Times New Roman" w:hAnsi="Times New Roman" w:cs="Times New Roman"/>
          <w:sz w:val="24"/>
          <w:szCs w:val="24"/>
        </w:rPr>
        <w:t>bach</w:t>
      </w:r>
      <w:r w:rsidRPr="00104110">
        <w:rPr>
          <w:rFonts w:ascii="Times New Roman" w:hAnsi="Times New Roman" w:cs="Times New Roman"/>
          <w:sz w:val="24"/>
          <w:szCs w:val="24"/>
          <w:lang w:val="fr-FR"/>
        </w:rPr>
        <w:t>elor</w:t>
      </w:r>
      <w:proofErr w:type="spellEnd"/>
      <w:r w:rsidRPr="00104110">
        <w:rPr>
          <w:rFonts w:ascii="Times New Roman" w:hAnsi="Times New Roman" w:cs="Times New Roman"/>
          <w:sz w:val="24"/>
          <w:szCs w:val="24"/>
          <w:lang w:val="fr-FR"/>
        </w:rPr>
        <w:t xml:space="preserve"> parmi d’autres – un </w:t>
      </w:r>
      <w:proofErr w:type="spellStart"/>
      <w:r w:rsidRPr="00104110">
        <w:rPr>
          <w:rFonts w:ascii="Times New Roman" w:hAnsi="Times New Roman" w:cs="Times New Roman"/>
          <w:sz w:val="24"/>
          <w:szCs w:val="24"/>
          <w:lang w:val="fr-FR"/>
        </w:rPr>
        <w:t>bachelor</w:t>
      </w:r>
      <w:proofErr w:type="spellEnd"/>
      <w:r w:rsidRPr="00104110">
        <w:rPr>
          <w:rFonts w:ascii="Times New Roman" w:hAnsi="Times New Roman" w:cs="Times New Roman"/>
          <w:sz w:val="24"/>
          <w:szCs w:val="24"/>
          <w:lang w:val="fr-FR"/>
        </w:rPr>
        <w:t xml:space="preserve"> en quelque sorte « spécial », réservé à une élite d’étudiants –, mais au seul et unique </w:t>
      </w:r>
      <w:proofErr w:type="spellStart"/>
      <w:r w:rsidRPr="00104110">
        <w:rPr>
          <w:rFonts w:ascii="Times New Roman" w:hAnsi="Times New Roman" w:cs="Times New Roman"/>
          <w:sz w:val="24"/>
          <w:szCs w:val="24"/>
          <w:lang w:val="fr-FR"/>
        </w:rPr>
        <w:t>bachelor</w:t>
      </w:r>
      <w:proofErr w:type="spellEnd"/>
      <w:r w:rsidRPr="00104110">
        <w:rPr>
          <w:rFonts w:ascii="Times New Roman" w:hAnsi="Times New Roman" w:cs="Times New Roman"/>
          <w:sz w:val="24"/>
          <w:szCs w:val="24"/>
          <w:lang w:val="fr-FR"/>
        </w:rPr>
        <w:t xml:space="preserve"> en droit offert par l’UL et donc au seul et unique </w:t>
      </w:r>
      <w:proofErr w:type="spellStart"/>
      <w:r w:rsidRPr="00104110">
        <w:rPr>
          <w:rFonts w:ascii="Times New Roman" w:hAnsi="Times New Roman" w:cs="Times New Roman"/>
          <w:sz w:val="24"/>
          <w:szCs w:val="24"/>
          <w:lang w:val="fr-FR"/>
        </w:rPr>
        <w:t>bachelor</w:t>
      </w:r>
      <w:proofErr w:type="spellEnd"/>
      <w:r w:rsidRPr="00104110">
        <w:rPr>
          <w:rFonts w:ascii="Times New Roman" w:hAnsi="Times New Roman" w:cs="Times New Roman"/>
          <w:sz w:val="24"/>
          <w:szCs w:val="24"/>
          <w:lang w:val="fr-FR"/>
        </w:rPr>
        <w:t xml:space="preserve"> en droit existant au Luxembourg, l’UL étant l’unique université du pays</w:t>
      </w:r>
      <w:r w:rsidR="00147CB0">
        <w:rPr>
          <w:rFonts w:ascii="Times New Roman" w:hAnsi="Times New Roman" w:cs="Times New Roman"/>
          <w:sz w:val="24"/>
          <w:szCs w:val="24"/>
          <w:lang w:val="fr-FR"/>
        </w:rPr>
        <w:t xml:space="preserve"> offrant des études de droit</w:t>
      </w:r>
      <w:r w:rsidRPr="00104110">
        <w:rPr>
          <w:rFonts w:ascii="Times New Roman" w:hAnsi="Times New Roman" w:cs="Times New Roman"/>
          <w:sz w:val="24"/>
          <w:szCs w:val="24"/>
          <w:lang w:val="fr-FR"/>
        </w:rPr>
        <w:t xml:space="preserve">. </w:t>
      </w:r>
      <w:r w:rsidRPr="00104110">
        <w:rPr>
          <w:rFonts w:ascii="Times New Roman" w:hAnsi="Times New Roman" w:cs="Times New Roman"/>
          <w:sz w:val="24"/>
          <w:szCs w:val="24"/>
        </w:rPr>
        <w:t xml:space="preserve">L’option de faire deux </w:t>
      </w:r>
      <w:proofErr w:type="spellStart"/>
      <w:r w:rsidRPr="00104110">
        <w:rPr>
          <w:rFonts w:ascii="Times New Roman" w:hAnsi="Times New Roman" w:cs="Times New Roman"/>
          <w:sz w:val="24"/>
          <w:szCs w:val="24"/>
        </w:rPr>
        <w:t>bachelors</w:t>
      </w:r>
      <w:proofErr w:type="spellEnd"/>
      <w:r w:rsidRPr="00104110">
        <w:rPr>
          <w:rFonts w:ascii="Times New Roman" w:hAnsi="Times New Roman" w:cs="Times New Roman"/>
          <w:sz w:val="24"/>
          <w:szCs w:val="24"/>
        </w:rPr>
        <w:t xml:space="preserve"> en droit – l’un plus classique (« national »), l’autre </w:t>
      </w:r>
      <w:proofErr w:type="spellStart"/>
      <w:r w:rsidRPr="00104110">
        <w:rPr>
          <w:rFonts w:ascii="Times New Roman" w:hAnsi="Times New Roman" w:cs="Times New Roman"/>
          <w:sz w:val="24"/>
          <w:szCs w:val="24"/>
        </w:rPr>
        <w:t>transnationalisé</w:t>
      </w:r>
      <w:proofErr w:type="spellEnd"/>
      <w:r w:rsidRPr="00104110">
        <w:rPr>
          <w:rFonts w:ascii="Times New Roman" w:hAnsi="Times New Roman" w:cs="Times New Roman"/>
          <w:sz w:val="24"/>
          <w:szCs w:val="24"/>
        </w:rPr>
        <w:t xml:space="preserve"> –, comme c’est souvent le cas ailleurs (à Maastricht, à Tilburg, à Bordeaux, à Paris I, etc.), a été très vite écartée par le corps professoral, pour de raisons à la fois de moyens (cela aurait dépassé nos moyens en personnel) et de fond (ce </w:t>
      </w:r>
      <w:proofErr w:type="spellStart"/>
      <w:r w:rsidRPr="00104110">
        <w:rPr>
          <w:rFonts w:ascii="Times New Roman" w:hAnsi="Times New Roman" w:cs="Times New Roman"/>
          <w:sz w:val="24"/>
          <w:szCs w:val="24"/>
        </w:rPr>
        <w:t>bachelor</w:t>
      </w:r>
      <w:proofErr w:type="spellEnd"/>
      <w:r w:rsidRPr="00104110">
        <w:rPr>
          <w:rFonts w:ascii="Times New Roman" w:hAnsi="Times New Roman" w:cs="Times New Roman"/>
          <w:sz w:val="24"/>
          <w:szCs w:val="24"/>
        </w:rPr>
        <w:t xml:space="preserve"> « national » aurait risqué de péricliter en un diplôme de moindre qualité). Aussi la dénationalisation est-elle appliquée à la formation de </w:t>
      </w:r>
      <w:r w:rsidRPr="00104110">
        <w:rPr>
          <w:rFonts w:ascii="Times New Roman" w:hAnsi="Times New Roman" w:cs="Times New Roman"/>
          <w:i/>
          <w:sz w:val="24"/>
          <w:szCs w:val="24"/>
        </w:rPr>
        <w:t>tous</w:t>
      </w:r>
      <w:r w:rsidRPr="00104110">
        <w:rPr>
          <w:rFonts w:ascii="Times New Roman" w:hAnsi="Times New Roman" w:cs="Times New Roman"/>
          <w:sz w:val="24"/>
          <w:szCs w:val="24"/>
        </w:rPr>
        <w:t xml:space="preserve"> les juristes formés au Luxembourg, ce qui est une solution rarissime</w:t>
      </w:r>
      <w:r w:rsidR="00147CB0">
        <w:rPr>
          <w:rFonts w:ascii="Times New Roman" w:hAnsi="Times New Roman" w:cs="Times New Roman"/>
          <w:sz w:val="24"/>
          <w:szCs w:val="24"/>
        </w:rPr>
        <w:t xml:space="preserve"> (et peut-être même unique) dans le monde</w:t>
      </w:r>
      <w:r w:rsidRPr="00104110">
        <w:rPr>
          <w:rFonts w:ascii="Times New Roman" w:hAnsi="Times New Roman" w:cs="Times New Roman"/>
          <w:sz w:val="24"/>
          <w:szCs w:val="24"/>
        </w:rPr>
        <w:t>.</w:t>
      </w:r>
    </w:p>
    <w:p w:rsidR="004745C6" w:rsidRDefault="004745C6" w:rsidP="004745C6">
      <w:pPr>
        <w:spacing w:after="0" w:line="240" w:lineRule="auto"/>
        <w:ind w:firstLine="708"/>
        <w:jc w:val="both"/>
        <w:rPr>
          <w:rFonts w:ascii="Times New Roman" w:hAnsi="Times New Roman" w:cs="Times New Roman"/>
          <w:sz w:val="24"/>
          <w:szCs w:val="24"/>
        </w:rPr>
      </w:pPr>
    </w:p>
    <w:p w:rsidR="00104110" w:rsidRPr="00104110" w:rsidRDefault="00104110" w:rsidP="004745C6">
      <w:pPr>
        <w:spacing w:after="0" w:line="240" w:lineRule="auto"/>
        <w:ind w:firstLine="708"/>
        <w:jc w:val="both"/>
        <w:rPr>
          <w:rFonts w:ascii="Times New Roman" w:hAnsi="Times New Roman" w:cs="Times New Roman"/>
          <w:sz w:val="24"/>
          <w:szCs w:val="24"/>
          <w:lang w:val="fr-FR"/>
        </w:rPr>
      </w:pPr>
      <w:r w:rsidRPr="00104110">
        <w:rPr>
          <w:rFonts w:ascii="Times New Roman" w:hAnsi="Times New Roman" w:cs="Times New Roman"/>
          <w:sz w:val="24"/>
          <w:szCs w:val="24"/>
          <w:lang w:val="fr-FR"/>
        </w:rPr>
        <w:t xml:space="preserve">4° Sur le fond, la </w:t>
      </w:r>
      <w:proofErr w:type="spellStart"/>
      <w:r w:rsidRPr="00104110">
        <w:rPr>
          <w:rFonts w:ascii="Times New Roman" w:hAnsi="Times New Roman" w:cs="Times New Roman"/>
          <w:sz w:val="24"/>
          <w:szCs w:val="24"/>
          <w:lang w:val="fr-FR"/>
        </w:rPr>
        <w:t>transnationalisation</w:t>
      </w:r>
      <w:proofErr w:type="spellEnd"/>
      <w:r w:rsidRPr="00104110">
        <w:rPr>
          <w:rFonts w:ascii="Times New Roman" w:hAnsi="Times New Roman" w:cs="Times New Roman"/>
          <w:sz w:val="24"/>
          <w:szCs w:val="24"/>
          <w:lang w:val="fr-FR"/>
        </w:rPr>
        <w:t xml:space="preserve"> du </w:t>
      </w:r>
      <w:proofErr w:type="spellStart"/>
      <w:r w:rsidRPr="00104110">
        <w:rPr>
          <w:rFonts w:ascii="Times New Roman" w:hAnsi="Times New Roman" w:cs="Times New Roman"/>
          <w:sz w:val="24"/>
          <w:szCs w:val="24"/>
          <w:lang w:val="fr-FR"/>
        </w:rPr>
        <w:t>bachelor</w:t>
      </w:r>
      <w:proofErr w:type="spellEnd"/>
      <w:r w:rsidRPr="00104110">
        <w:rPr>
          <w:rFonts w:ascii="Times New Roman" w:hAnsi="Times New Roman" w:cs="Times New Roman"/>
          <w:sz w:val="24"/>
          <w:szCs w:val="24"/>
          <w:lang w:val="fr-FR"/>
        </w:rPr>
        <w:t xml:space="preserve"> de l’UL s’est traduite par une volonté d’ouverture maximale : il s’agit, sur le plan géographique, d’élargir l’horizon intellectuel des étudiants non pas seulement à un pays (cf. les diplômes </w:t>
      </w:r>
      <w:proofErr w:type="spellStart"/>
      <w:r w:rsidRPr="00104110">
        <w:rPr>
          <w:rFonts w:ascii="Times New Roman" w:hAnsi="Times New Roman" w:cs="Times New Roman"/>
          <w:sz w:val="24"/>
          <w:szCs w:val="24"/>
          <w:lang w:val="fr-FR"/>
        </w:rPr>
        <w:t>bi-nationaux</w:t>
      </w:r>
      <w:proofErr w:type="spellEnd"/>
      <w:r w:rsidRPr="00104110">
        <w:rPr>
          <w:rFonts w:ascii="Times New Roman" w:hAnsi="Times New Roman" w:cs="Times New Roman"/>
          <w:sz w:val="24"/>
          <w:szCs w:val="24"/>
          <w:lang w:val="fr-FR"/>
        </w:rPr>
        <w:t xml:space="preserve">, les cursus incluant le droit des Etats-Unis), à une tradition (cf. le parcours de McGill, à cheval sur les deux traditions de </w:t>
      </w:r>
      <w:r w:rsidRPr="00104110">
        <w:rPr>
          <w:rFonts w:ascii="Times New Roman" w:hAnsi="Times New Roman" w:cs="Times New Roman"/>
          <w:i/>
          <w:sz w:val="24"/>
          <w:szCs w:val="24"/>
          <w:lang w:val="fr-FR"/>
        </w:rPr>
        <w:lastRenderedPageBreak/>
        <w:t xml:space="preserve">civil </w:t>
      </w:r>
      <w:proofErr w:type="spellStart"/>
      <w:r w:rsidRPr="00104110">
        <w:rPr>
          <w:rFonts w:ascii="Times New Roman" w:hAnsi="Times New Roman" w:cs="Times New Roman"/>
          <w:i/>
          <w:sz w:val="24"/>
          <w:szCs w:val="24"/>
          <w:lang w:val="fr-FR"/>
        </w:rPr>
        <w:t>law</w:t>
      </w:r>
      <w:proofErr w:type="spellEnd"/>
      <w:r w:rsidRPr="00104110">
        <w:rPr>
          <w:rFonts w:ascii="Times New Roman" w:hAnsi="Times New Roman" w:cs="Times New Roman"/>
          <w:sz w:val="24"/>
          <w:szCs w:val="24"/>
          <w:lang w:val="fr-FR"/>
        </w:rPr>
        <w:t xml:space="preserve"> et </w:t>
      </w:r>
      <w:proofErr w:type="spellStart"/>
      <w:r w:rsidRPr="00104110">
        <w:rPr>
          <w:rFonts w:ascii="Times New Roman" w:hAnsi="Times New Roman" w:cs="Times New Roman"/>
          <w:i/>
          <w:sz w:val="24"/>
          <w:szCs w:val="24"/>
          <w:lang w:val="fr-FR"/>
        </w:rPr>
        <w:t>common</w:t>
      </w:r>
      <w:proofErr w:type="spellEnd"/>
      <w:r w:rsidRPr="00104110">
        <w:rPr>
          <w:rFonts w:ascii="Times New Roman" w:hAnsi="Times New Roman" w:cs="Times New Roman"/>
          <w:i/>
          <w:sz w:val="24"/>
          <w:szCs w:val="24"/>
          <w:lang w:val="fr-FR"/>
        </w:rPr>
        <w:t xml:space="preserve"> </w:t>
      </w:r>
      <w:proofErr w:type="spellStart"/>
      <w:r w:rsidRPr="00104110">
        <w:rPr>
          <w:rFonts w:ascii="Times New Roman" w:hAnsi="Times New Roman" w:cs="Times New Roman"/>
          <w:i/>
          <w:sz w:val="24"/>
          <w:szCs w:val="24"/>
          <w:lang w:val="fr-FR"/>
        </w:rPr>
        <w:t>law</w:t>
      </w:r>
      <w:proofErr w:type="spellEnd"/>
      <w:r w:rsidRPr="00104110">
        <w:rPr>
          <w:rFonts w:ascii="Times New Roman" w:hAnsi="Times New Roman" w:cs="Times New Roman"/>
          <w:sz w:val="24"/>
          <w:szCs w:val="24"/>
          <w:lang w:val="fr-FR"/>
        </w:rPr>
        <w:t xml:space="preserve">), aux pays d’une région particulière du monde (à l’instar de l’« européanisation » des études du droit en place dans le </w:t>
      </w:r>
      <w:proofErr w:type="spellStart"/>
      <w:r w:rsidRPr="00104110">
        <w:rPr>
          <w:rFonts w:ascii="Times New Roman" w:hAnsi="Times New Roman" w:cs="Times New Roman"/>
          <w:i/>
          <w:sz w:val="24"/>
          <w:szCs w:val="24"/>
          <w:lang w:val="fr-FR"/>
        </w:rPr>
        <w:t>European</w:t>
      </w:r>
      <w:proofErr w:type="spellEnd"/>
      <w:r w:rsidRPr="00104110">
        <w:rPr>
          <w:rFonts w:ascii="Times New Roman" w:hAnsi="Times New Roman" w:cs="Times New Roman"/>
          <w:i/>
          <w:sz w:val="24"/>
          <w:szCs w:val="24"/>
          <w:lang w:val="fr-FR"/>
        </w:rPr>
        <w:t xml:space="preserve"> Law </w:t>
      </w:r>
      <w:proofErr w:type="spellStart"/>
      <w:r w:rsidRPr="00104110">
        <w:rPr>
          <w:rFonts w:ascii="Times New Roman" w:hAnsi="Times New Roman" w:cs="Times New Roman"/>
          <w:i/>
          <w:sz w:val="24"/>
          <w:szCs w:val="24"/>
          <w:lang w:val="fr-FR"/>
        </w:rPr>
        <w:t>Bachelor</w:t>
      </w:r>
      <w:proofErr w:type="spellEnd"/>
      <w:r w:rsidRPr="00104110">
        <w:rPr>
          <w:rFonts w:ascii="Times New Roman" w:hAnsi="Times New Roman" w:cs="Times New Roman"/>
          <w:sz w:val="24"/>
          <w:szCs w:val="24"/>
          <w:lang w:val="fr-FR"/>
        </w:rPr>
        <w:t xml:space="preserve"> de Maastricht), mais à une compréhension du phénomène juridique dans le monde entier. L’horizon se veut être « global », universel. Or, se demanderont à juste titre les esprits sceptiques : Comment un tel objectif est-il, en pratique, réalisable ? Selon quelles méthodes didactiques, et </w:t>
      </w:r>
      <w:r w:rsidR="00147CB0">
        <w:rPr>
          <w:rFonts w:ascii="Times New Roman" w:hAnsi="Times New Roman" w:cs="Times New Roman"/>
          <w:sz w:val="24"/>
          <w:szCs w:val="24"/>
          <w:lang w:val="fr-FR"/>
        </w:rPr>
        <w:t>à</w:t>
      </w:r>
      <w:r w:rsidRPr="00104110">
        <w:rPr>
          <w:rFonts w:ascii="Times New Roman" w:hAnsi="Times New Roman" w:cs="Times New Roman"/>
          <w:sz w:val="24"/>
          <w:szCs w:val="24"/>
          <w:lang w:val="fr-FR"/>
        </w:rPr>
        <w:t xml:space="preserve"> quels coûts</w:t>
      </w:r>
      <w:r w:rsidR="00147CB0">
        <w:rPr>
          <w:rFonts w:ascii="Times New Roman" w:hAnsi="Times New Roman" w:cs="Times New Roman"/>
          <w:sz w:val="24"/>
          <w:szCs w:val="24"/>
          <w:lang w:val="fr-FR"/>
        </w:rPr>
        <w:t xml:space="preserve"> et conditions</w:t>
      </w:r>
      <w:r w:rsidRPr="00104110">
        <w:rPr>
          <w:rFonts w:ascii="Times New Roman" w:hAnsi="Times New Roman" w:cs="Times New Roman"/>
          <w:sz w:val="24"/>
          <w:szCs w:val="24"/>
          <w:lang w:val="fr-FR"/>
        </w:rPr>
        <w:t>, serait-ce possible ? La réponse</w:t>
      </w:r>
      <w:r w:rsidR="00147CB0">
        <w:rPr>
          <w:rFonts w:ascii="Times New Roman" w:hAnsi="Times New Roman" w:cs="Times New Roman"/>
          <w:sz w:val="24"/>
          <w:szCs w:val="24"/>
          <w:lang w:val="fr-FR"/>
        </w:rPr>
        <w:t>, sur le plan didactique,</w:t>
      </w:r>
      <w:r w:rsidRPr="00104110">
        <w:rPr>
          <w:rFonts w:ascii="Times New Roman" w:hAnsi="Times New Roman" w:cs="Times New Roman"/>
          <w:sz w:val="24"/>
          <w:szCs w:val="24"/>
          <w:lang w:val="fr-FR"/>
        </w:rPr>
        <w:t xml:space="preserve"> se résume en ce mot clé de « théorie générale ».</w:t>
      </w:r>
    </w:p>
    <w:p w:rsidR="004745C6" w:rsidRDefault="004745C6" w:rsidP="004745C6">
      <w:pPr>
        <w:spacing w:after="0" w:line="240" w:lineRule="auto"/>
        <w:ind w:firstLine="708"/>
        <w:jc w:val="both"/>
        <w:rPr>
          <w:rFonts w:ascii="Times New Roman" w:hAnsi="Times New Roman" w:cs="Times New Roman"/>
          <w:sz w:val="24"/>
          <w:szCs w:val="24"/>
          <w:lang w:val="fr-FR"/>
        </w:rPr>
      </w:pPr>
    </w:p>
    <w:p w:rsidR="00104110" w:rsidRPr="00104110" w:rsidRDefault="00104110" w:rsidP="004745C6">
      <w:pPr>
        <w:spacing w:after="0" w:line="240" w:lineRule="auto"/>
        <w:ind w:firstLine="708"/>
        <w:jc w:val="both"/>
        <w:rPr>
          <w:rFonts w:ascii="Times New Roman" w:hAnsi="Times New Roman" w:cs="Times New Roman"/>
          <w:sz w:val="24"/>
          <w:szCs w:val="24"/>
        </w:rPr>
      </w:pPr>
      <w:r w:rsidRPr="00104110">
        <w:rPr>
          <w:rFonts w:ascii="Times New Roman" w:hAnsi="Times New Roman" w:cs="Times New Roman"/>
          <w:sz w:val="24"/>
          <w:szCs w:val="24"/>
        </w:rPr>
        <w:t xml:space="preserve">5° Avec cette réforme du fond de l’enseignement, allait de pair une refonte totale de la pédagogie. Il a semblé impossible au corps professoral de l’UL de </w:t>
      </w:r>
      <w:proofErr w:type="spellStart"/>
      <w:r w:rsidRPr="00104110">
        <w:rPr>
          <w:rFonts w:ascii="Times New Roman" w:hAnsi="Times New Roman" w:cs="Times New Roman"/>
          <w:sz w:val="24"/>
          <w:szCs w:val="24"/>
        </w:rPr>
        <w:t>transnationaliser</w:t>
      </w:r>
      <w:proofErr w:type="spellEnd"/>
      <w:r w:rsidRPr="00104110">
        <w:rPr>
          <w:rFonts w:ascii="Times New Roman" w:hAnsi="Times New Roman" w:cs="Times New Roman"/>
          <w:sz w:val="24"/>
          <w:szCs w:val="24"/>
        </w:rPr>
        <w:t xml:space="preserve"> les contenus des cours de droit, sans en même temps revoir les méthodes de l’apprentissage. Du traditionnel cours magistral, donné </w:t>
      </w:r>
      <w:r w:rsidRPr="00104110">
        <w:rPr>
          <w:rFonts w:ascii="Times New Roman" w:hAnsi="Times New Roman" w:cs="Times New Roman"/>
          <w:i/>
          <w:sz w:val="24"/>
          <w:szCs w:val="24"/>
        </w:rPr>
        <w:t>ex cathedra</w:t>
      </w:r>
      <w:r w:rsidRPr="00104110">
        <w:rPr>
          <w:rFonts w:ascii="Times New Roman" w:hAnsi="Times New Roman" w:cs="Times New Roman"/>
          <w:sz w:val="24"/>
          <w:szCs w:val="24"/>
        </w:rPr>
        <w:t>, nous sommes ainsi passés à des cours interactifs, de type socratique, avec lecture préalable de documents.</w:t>
      </w:r>
    </w:p>
    <w:p w:rsidR="004745C6" w:rsidRDefault="004745C6" w:rsidP="004745C6">
      <w:pPr>
        <w:spacing w:after="0" w:line="240" w:lineRule="auto"/>
        <w:ind w:firstLine="708"/>
        <w:jc w:val="both"/>
        <w:rPr>
          <w:rFonts w:ascii="Times New Roman" w:hAnsi="Times New Roman" w:cs="Times New Roman"/>
          <w:sz w:val="24"/>
          <w:szCs w:val="24"/>
        </w:rPr>
      </w:pPr>
    </w:p>
    <w:p w:rsidR="00104110" w:rsidRPr="00104110" w:rsidRDefault="00104110" w:rsidP="004745C6">
      <w:pPr>
        <w:spacing w:after="0" w:line="240" w:lineRule="auto"/>
        <w:ind w:firstLine="708"/>
        <w:jc w:val="both"/>
        <w:rPr>
          <w:rFonts w:ascii="Times New Roman" w:hAnsi="Times New Roman" w:cs="Times New Roman"/>
          <w:sz w:val="24"/>
          <w:szCs w:val="24"/>
        </w:rPr>
      </w:pPr>
      <w:r w:rsidRPr="00104110">
        <w:rPr>
          <w:rFonts w:ascii="Times New Roman" w:hAnsi="Times New Roman" w:cs="Times New Roman"/>
          <w:sz w:val="24"/>
          <w:szCs w:val="24"/>
        </w:rPr>
        <w:t xml:space="preserve">6° Sur le plan linguistique, il a été décidé d’opter non pas pour un cursus </w:t>
      </w:r>
      <w:proofErr w:type="spellStart"/>
      <w:r w:rsidRPr="00104110">
        <w:rPr>
          <w:rFonts w:ascii="Times New Roman" w:hAnsi="Times New Roman" w:cs="Times New Roman"/>
          <w:sz w:val="24"/>
          <w:szCs w:val="24"/>
        </w:rPr>
        <w:t>transnationalisé</w:t>
      </w:r>
      <w:proofErr w:type="spellEnd"/>
      <w:r w:rsidRPr="00104110">
        <w:rPr>
          <w:rFonts w:ascii="Times New Roman" w:hAnsi="Times New Roman" w:cs="Times New Roman"/>
          <w:sz w:val="24"/>
          <w:szCs w:val="24"/>
        </w:rPr>
        <w:t xml:space="preserve"> entièrement enseigné en anglais, comme cela se fait souvent ailleurs – internationalisation rime avec anglicisation –, mais pour un bilinguisme français-anglais qui se veut, à terme, équilibré.  </w:t>
      </w:r>
    </w:p>
    <w:p w:rsidR="00104110" w:rsidRDefault="00104110" w:rsidP="00104110">
      <w:pPr>
        <w:spacing w:after="0" w:line="240" w:lineRule="auto"/>
        <w:rPr>
          <w:rFonts w:ascii="Times New Roman" w:hAnsi="Times New Roman" w:cs="Times New Roman"/>
          <w:sz w:val="24"/>
          <w:szCs w:val="24"/>
        </w:rPr>
      </w:pPr>
    </w:p>
    <w:p w:rsidR="004745C6" w:rsidRPr="00104110" w:rsidRDefault="004745C6" w:rsidP="00104110">
      <w:pPr>
        <w:spacing w:after="0" w:line="240" w:lineRule="auto"/>
        <w:rPr>
          <w:rFonts w:ascii="Times New Roman" w:hAnsi="Times New Roman" w:cs="Times New Roman"/>
          <w:sz w:val="24"/>
          <w:szCs w:val="24"/>
        </w:rPr>
      </w:pPr>
    </w:p>
    <w:p w:rsidR="00104110" w:rsidRPr="00104110" w:rsidRDefault="00104110" w:rsidP="004745C6">
      <w:pPr>
        <w:spacing w:after="0" w:line="240" w:lineRule="auto"/>
        <w:ind w:firstLine="708"/>
        <w:rPr>
          <w:rFonts w:ascii="Times New Roman" w:hAnsi="Times New Roman" w:cs="Times New Roman"/>
          <w:b/>
          <w:sz w:val="24"/>
          <w:szCs w:val="24"/>
        </w:rPr>
      </w:pPr>
      <w:r w:rsidRPr="00104110">
        <w:rPr>
          <w:rFonts w:ascii="Times New Roman" w:hAnsi="Times New Roman" w:cs="Times New Roman"/>
          <w:b/>
          <w:sz w:val="24"/>
          <w:szCs w:val="24"/>
        </w:rPr>
        <w:t>II | Origines, objectifs et contexte de cette ambitieuse réforme</w:t>
      </w:r>
    </w:p>
    <w:p w:rsidR="00104110" w:rsidRPr="00104110" w:rsidRDefault="00104110" w:rsidP="00104110">
      <w:pPr>
        <w:spacing w:after="0" w:line="240" w:lineRule="auto"/>
        <w:rPr>
          <w:rFonts w:ascii="Times New Roman" w:hAnsi="Times New Roman" w:cs="Times New Roman"/>
          <w:sz w:val="24"/>
          <w:szCs w:val="24"/>
        </w:rPr>
      </w:pPr>
    </w:p>
    <w:p w:rsidR="00104110" w:rsidRPr="00104110" w:rsidRDefault="00104110" w:rsidP="00104110">
      <w:pPr>
        <w:spacing w:after="0" w:line="240" w:lineRule="auto"/>
        <w:jc w:val="both"/>
        <w:rPr>
          <w:rFonts w:ascii="Times New Roman" w:hAnsi="Times New Roman" w:cs="Times New Roman"/>
          <w:sz w:val="24"/>
          <w:szCs w:val="24"/>
        </w:rPr>
      </w:pPr>
      <w:r w:rsidRPr="00104110">
        <w:rPr>
          <w:rFonts w:ascii="Times New Roman" w:hAnsi="Times New Roman" w:cs="Times New Roman"/>
          <w:sz w:val="24"/>
          <w:szCs w:val="24"/>
        </w:rPr>
        <w:tab/>
        <w:t>Afin de comprendre l’ampleur de cette réforme, il est utile de se pencher sur ce qui a poussé le corps des professeurs en droit de l’UL à aller aussi loin (A) et d’identifier, dans le contexte propre au Luxembourg et à l’UL, les facteurs qui ont favorisé ou qui, du moins, n’ont pas freiné voire bloqué une telle réforme (B).</w:t>
      </w:r>
    </w:p>
    <w:p w:rsidR="00104110" w:rsidRPr="00104110" w:rsidRDefault="00104110" w:rsidP="00104110">
      <w:pPr>
        <w:spacing w:after="0" w:line="240" w:lineRule="auto"/>
        <w:rPr>
          <w:rFonts w:ascii="Times New Roman" w:hAnsi="Times New Roman" w:cs="Times New Roman"/>
          <w:sz w:val="24"/>
          <w:szCs w:val="24"/>
        </w:rPr>
      </w:pPr>
    </w:p>
    <w:p w:rsidR="00104110" w:rsidRPr="00104110" w:rsidRDefault="00104110" w:rsidP="00104110">
      <w:pPr>
        <w:spacing w:after="0" w:line="240" w:lineRule="auto"/>
        <w:rPr>
          <w:rFonts w:ascii="Times New Roman" w:hAnsi="Times New Roman" w:cs="Times New Roman"/>
          <w:sz w:val="24"/>
          <w:szCs w:val="24"/>
        </w:rPr>
      </w:pPr>
      <w:r w:rsidRPr="00104110">
        <w:rPr>
          <w:rFonts w:ascii="Times New Roman" w:hAnsi="Times New Roman" w:cs="Times New Roman"/>
          <w:sz w:val="24"/>
          <w:szCs w:val="24"/>
        </w:rPr>
        <w:tab/>
        <w:t>A | Les deux motifs de la réforme : concurrence universitaire &amp; dénationalisation de la pratique juridique</w:t>
      </w:r>
    </w:p>
    <w:p w:rsidR="00104110" w:rsidRPr="00104110" w:rsidRDefault="00104110" w:rsidP="00104110">
      <w:pPr>
        <w:spacing w:after="0" w:line="240" w:lineRule="auto"/>
        <w:rPr>
          <w:rFonts w:ascii="Times New Roman" w:hAnsi="Times New Roman" w:cs="Times New Roman"/>
          <w:sz w:val="24"/>
          <w:szCs w:val="24"/>
        </w:rPr>
      </w:pPr>
    </w:p>
    <w:p w:rsidR="00104110" w:rsidRPr="00104110" w:rsidRDefault="00104110" w:rsidP="004745C6">
      <w:pPr>
        <w:spacing w:after="0" w:line="240" w:lineRule="auto"/>
        <w:ind w:firstLine="708"/>
        <w:jc w:val="both"/>
        <w:rPr>
          <w:rFonts w:ascii="Times New Roman" w:hAnsi="Times New Roman" w:cs="Times New Roman"/>
          <w:sz w:val="24"/>
          <w:szCs w:val="24"/>
        </w:rPr>
      </w:pPr>
      <w:r w:rsidRPr="00104110">
        <w:rPr>
          <w:rFonts w:ascii="Times New Roman" w:hAnsi="Times New Roman" w:cs="Times New Roman"/>
          <w:sz w:val="24"/>
          <w:szCs w:val="24"/>
        </w:rPr>
        <w:t xml:space="preserve">L’initiative de cette réforme radicale revient à André </w:t>
      </w:r>
      <w:proofErr w:type="spellStart"/>
      <w:r w:rsidRPr="00104110">
        <w:rPr>
          <w:rFonts w:ascii="Times New Roman" w:hAnsi="Times New Roman" w:cs="Times New Roman"/>
          <w:sz w:val="24"/>
          <w:szCs w:val="24"/>
        </w:rPr>
        <w:t>Prüm</w:t>
      </w:r>
      <w:proofErr w:type="spellEnd"/>
      <w:r w:rsidRPr="00104110">
        <w:rPr>
          <w:rFonts w:ascii="Times New Roman" w:hAnsi="Times New Roman" w:cs="Times New Roman"/>
          <w:sz w:val="24"/>
          <w:szCs w:val="24"/>
        </w:rPr>
        <w:t xml:space="preserve">, professeur de droit commercial et doyen de la Faculté de droit, d’économie et de finance de 2005 à 2012. Faisant preuve d’une analyse stratégique à long terme, et inspiré par le modèle de McGill qu’il avait découvert lors d’un déplacement, en tant que doyen, au Canada, A. </w:t>
      </w:r>
      <w:proofErr w:type="spellStart"/>
      <w:r w:rsidRPr="00104110">
        <w:rPr>
          <w:rFonts w:ascii="Times New Roman" w:hAnsi="Times New Roman" w:cs="Times New Roman"/>
          <w:sz w:val="24"/>
          <w:szCs w:val="24"/>
        </w:rPr>
        <w:t>Prüm</w:t>
      </w:r>
      <w:proofErr w:type="spellEnd"/>
      <w:r w:rsidRPr="00104110">
        <w:rPr>
          <w:rFonts w:ascii="Times New Roman" w:hAnsi="Times New Roman" w:cs="Times New Roman"/>
          <w:sz w:val="24"/>
          <w:szCs w:val="24"/>
        </w:rPr>
        <w:t xml:space="preserve"> a installé en 2011 une commission de réflexion chargée de réfléchir aux possibles options d’une </w:t>
      </w:r>
      <w:proofErr w:type="spellStart"/>
      <w:r w:rsidRPr="00104110">
        <w:rPr>
          <w:rFonts w:ascii="Times New Roman" w:hAnsi="Times New Roman" w:cs="Times New Roman"/>
          <w:sz w:val="24"/>
          <w:szCs w:val="24"/>
        </w:rPr>
        <w:t>transnationalisation</w:t>
      </w:r>
      <w:proofErr w:type="spellEnd"/>
      <w:r w:rsidRPr="00104110">
        <w:rPr>
          <w:rFonts w:ascii="Times New Roman" w:hAnsi="Times New Roman" w:cs="Times New Roman"/>
          <w:sz w:val="24"/>
          <w:szCs w:val="24"/>
        </w:rPr>
        <w:t xml:space="preserve"> du </w:t>
      </w:r>
      <w:proofErr w:type="spellStart"/>
      <w:r w:rsidRPr="00104110">
        <w:rPr>
          <w:rFonts w:ascii="Times New Roman" w:hAnsi="Times New Roman" w:cs="Times New Roman"/>
          <w:sz w:val="24"/>
          <w:szCs w:val="24"/>
        </w:rPr>
        <w:t>bachelor</w:t>
      </w:r>
      <w:proofErr w:type="spellEnd"/>
      <w:r w:rsidRPr="00104110">
        <w:rPr>
          <w:rFonts w:ascii="Times New Roman" w:hAnsi="Times New Roman" w:cs="Times New Roman"/>
          <w:sz w:val="24"/>
          <w:szCs w:val="24"/>
        </w:rPr>
        <w:t xml:space="preserve"> en droit. La commission a été présidée par Pascal </w:t>
      </w:r>
      <w:proofErr w:type="spellStart"/>
      <w:r w:rsidRPr="00104110">
        <w:rPr>
          <w:rFonts w:ascii="Times New Roman" w:hAnsi="Times New Roman" w:cs="Times New Roman"/>
          <w:sz w:val="24"/>
          <w:szCs w:val="24"/>
        </w:rPr>
        <w:t>Ancel</w:t>
      </w:r>
      <w:proofErr w:type="spellEnd"/>
      <w:r w:rsidRPr="00104110">
        <w:rPr>
          <w:rFonts w:ascii="Times New Roman" w:hAnsi="Times New Roman" w:cs="Times New Roman"/>
          <w:sz w:val="24"/>
          <w:szCs w:val="24"/>
        </w:rPr>
        <w:t xml:space="preserve">, professeur de droit civil français et comparé, spécialiste des questions d’enseignement du droit, qui, par son dynamisme, sa riche expérience et sa bonhomie, a été le principal inspirateur et catalyseur de cette réforme. Il a su, en particulier, agréger en un projet cohérent les diverses propositions des uns et des autres. En effet, à l’image du corps professoral </w:t>
      </w:r>
      <w:r w:rsidR="003507FD">
        <w:rPr>
          <w:rFonts w:ascii="Times New Roman" w:hAnsi="Times New Roman" w:cs="Times New Roman"/>
          <w:sz w:val="24"/>
          <w:szCs w:val="24"/>
        </w:rPr>
        <w:t xml:space="preserve">de la faculté de droit </w:t>
      </w:r>
      <w:r w:rsidRPr="00104110">
        <w:rPr>
          <w:rFonts w:ascii="Times New Roman" w:hAnsi="Times New Roman" w:cs="Times New Roman"/>
          <w:sz w:val="24"/>
          <w:szCs w:val="24"/>
        </w:rPr>
        <w:t>dans son ensemble, la commission de réflexion réunissait en son sein diverses traditions et cultures d’enseignement, parfois radicalement opposées</w:t>
      </w:r>
      <w:r w:rsidRPr="00104110">
        <w:rPr>
          <w:rFonts w:ascii="Times New Roman" w:hAnsi="Times New Roman" w:cs="Times New Roman"/>
          <w:sz w:val="24"/>
          <w:szCs w:val="24"/>
          <w:vertAlign w:val="superscript"/>
        </w:rPr>
        <w:footnoteReference w:id="24"/>
      </w:r>
      <w:r w:rsidRPr="00104110">
        <w:rPr>
          <w:rFonts w:ascii="Times New Roman" w:hAnsi="Times New Roman" w:cs="Times New Roman"/>
          <w:sz w:val="24"/>
          <w:szCs w:val="24"/>
        </w:rPr>
        <w:t>, ce qui explique aussi un certain mélange de sources d’inspiration et de solutions à l’intérieur du projet final. Si cette réforme prône l’internationalisation de l’enseignement du droit, elle est elle-même le produit d’un « </w:t>
      </w:r>
      <w:proofErr w:type="spellStart"/>
      <w:r w:rsidRPr="00104110">
        <w:rPr>
          <w:rFonts w:ascii="Times New Roman" w:hAnsi="Times New Roman" w:cs="Times New Roman"/>
          <w:i/>
          <w:sz w:val="24"/>
          <w:szCs w:val="24"/>
        </w:rPr>
        <w:t>melting</w:t>
      </w:r>
      <w:proofErr w:type="spellEnd"/>
      <w:r w:rsidRPr="00104110">
        <w:rPr>
          <w:rFonts w:ascii="Times New Roman" w:hAnsi="Times New Roman" w:cs="Times New Roman"/>
          <w:i/>
          <w:sz w:val="24"/>
          <w:szCs w:val="24"/>
        </w:rPr>
        <w:t xml:space="preserve"> pot</w:t>
      </w:r>
      <w:r w:rsidRPr="00104110">
        <w:rPr>
          <w:rFonts w:ascii="Times New Roman" w:hAnsi="Times New Roman" w:cs="Times New Roman"/>
          <w:sz w:val="24"/>
          <w:szCs w:val="24"/>
        </w:rPr>
        <w:t xml:space="preserve"> global ». </w:t>
      </w:r>
    </w:p>
    <w:p w:rsidR="00104110" w:rsidRPr="00104110" w:rsidRDefault="00104110" w:rsidP="004745C6">
      <w:pPr>
        <w:spacing w:after="0" w:line="240" w:lineRule="auto"/>
        <w:ind w:firstLine="708"/>
        <w:jc w:val="both"/>
        <w:rPr>
          <w:rFonts w:ascii="Times New Roman" w:hAnsi="Times New Roman" w:cs="Times New Roman"/>
          <w:sz w:val="24"/>
          <w:szCs w:val="24"/>
        </w:rPr>
      </w:pPr>
      <w:r w:rsidRPr="00104110">
        <w:rPr>
          <w:rFonts w:ascii="Times New Roman" w:hAnsi="Times New Roman" w:cs="Times New Roman"/>
          <w:sz w:val="24"/>
          <w:szCs w:val="24"/>
        </w:rPr>
        <w:lastRenderedPageBreak/>
        <w:t xml:space="preserve">Le modèle de McGill était fortement présent à travers l’expérience de Pascal </w:t>
      </w:r>
      <w:proofErr w:type="spellStart"/>
      <w:r w:rsidRPr="00104110">
        <w:rPr>
          <w:rFonts w:ascii="Times New Roman" w:hAnsi="Times New Roman" w:cs="Times New Roman"/>
          <w:sz w:val="24"/>
          <w:szCs w:val="24"/>
        </w:rPr>
        <w:t>Ancel</w:t>
      </w:r>
      <w:proofErr w:type="spellEnd"/>
      <w:r w:rsidRPr="00104110">
        <w:rPr>
          <w:rFonts w:ascii="Times New Roman" w:hAnsi="Times New Roman" w:cs="Times New Roman"/>
          <w:sz w:val="24"/>
          <w:szCs w:val="24"/>
        </w:rPr>
        <w:t xml:space="preserve">, qui, en 2010, avait eu la possibilité d’observer </w:t>
      </w:r>
      <w:r w:rsidRPr="00104110">
        <w:rPr>
          <w:rFonts w:ascii="Times New Roman" w:hAnsi="Times New Roman" w:cs="Times New Roman"/>
          <w:i/>
          <w:sz w:val="24"/>
          <w:szCs w:val="24"/>
        </w:rPr>
        <w:t>in situ</w:t>
      </w:r>
      <w:r w:rsidRPr="00104110">
        <w:rPr>
          <w:rFonts w:ascii="Times New Roman" w:hAnsi="Times New Roman" w:cs="Times New Roman"/>
          <w:sz w:val="24"/>
          <w:szCs w:val="24"/>
        </w:rPr>
        <w:t xml:space="preserve">, pendant tout un semestre, le fonctionnement du cursus </w:t>
      </w:r>
      <w:proofErr w:type="spellStart"/>
      <w:r w:rsidRPr="00104110">
        <w:rPr>
          <w:rFonts w:ascii="Times New Roman" w:hAnsi="Times New Roman" w:cs="Times New Roman"/>
          <w:sz w:val="24"/>
          <w:szCs w:val="24"/>
        </w:rPr>
        <w:t>transsystémique</w:t>
      </w:r>
      <w:proofErr w:type="spellEnd"/>
      <w:r w:rsidRPr="00104110">
        <w:rPr>
          <w:rFonts w:ascii="Times New Roman" w:hAnsi="Times New Roman" w:cs="Times New Roman"/>
          <w:sz w:val="24"/>
          <w:szCs w:val="24"/>
        </w:rPr>
        <w:t xml:space="preserve"> en droit de McGill</w:t>
      </w:r>
      <w:r w:rsidRPr="00104110">
        <w:rPr>
          <w:rFonts w:ascii="Times New Roman" w:hAnsi="Times New Roman" w:cs="Times New Roman"/>
          <w:sz w:val="24"/>
          <w:szCs w:val="24"/>
          <w:vertAlign w:val="superscript"/>
        </w:rPr>
        <w:footnoteReference w:id="25"/>
      </w:r>
      <w:r w:rsidRPr="00104110">
        <w:rPr>
          <w:rFonts w:ascii="Times New Roman" w:hAnsi="Times New Roman" w:cs="Times New Roman"/>
          <w:sz w:val="24"/>
          <w:szCs w:val="24"/>
        </w:rPr>
        <w:t xml:space="preserve">. Le modèle du </w:t>
      </w:r>
      <w:proofErr w:type="spellStart"/>
      <w:r w:rsidRPr="00104110">
        <w:rPr>
          <w:rFonts w:ascii="Times New Roman" w:hAnsi="Times New Roman" w:cs="Times New Roman"/>
          <w:sz w:val="24"/>
          <w:szCs w:val="24"/>
        </w:rPr>
        <w:t>bachelor</w:t>
      </w:r>
      <w:proofErr w:type="spellEnd"/>
      <w:r w:rsidRPr="00104110">
        <w:rPr>
          <w:rFonts w:ascii="Times New Roman" w:hAnsi="Times New Roman" w:cs="Times New Roman"/>
          <w:sz w:val="24"/>
          <w:szCs w:val="24"/>
        </w:rPr>
        <w:t xml:space="preserve"> de la </w:t>
      </w:r>
      <w:proofErr w:type="spellStart"/>
      <w:r w:rsidRPr="00104110">
        <w:rPr>
          <w:rFonts w:ascii="Times New Roman" w:hAnsi="Times New Roman" w:cs="Times New Roman"/>
          <w:i/>
          <w:sz w:val="24"/>
          <w:szCs w:val="24"/>
        </w:rPr>
        <w:t>European</w:t>
      </w:r>
      <w:proofErr w:type="spellEnd"/>
      <w:r w:rsidRPr="00104110">
        <w:rPr>
          <w:rFonts w:ascii="Times New Roman" w:hAnsi="Times New Roman" w:cs="Times New Roman"/>
          <w:i/>
          <w:sz w:val="24"/>
          <w:szCs w:val="24"/>
        </w:rPr>
        <w:t xml:space="preserve"> Law </w:t>
      </w:r>
      <w:proofErr w:type="spellStart"/>
      <w:r w:rsidRPr="00104110">
        <w:rPr>
          <w:rFonts w:ascii="Times New Roman" w:hAnsi="Times New Roman" w:cs="Times New Roman"/>
          <w:i/>
          <w:sz w:val="24"/>
          <w:szCs w:val="24"/>
        </w:rPr>
        <w:t>School</w:t>
      </w:r>
      <w:proofErr w:type="spellEnd"/>
      <w:r w:rsidRPr="00104110">
        <w:rPr>
          <w:rFonts w:ascii="Times New Roman" w:hAnsi="Times New Roman" w:cs="Times New Roman"/>
          <w:sz w:val="24"/>
          <w:szCs w:val="24"/>
        </w:rPr>
        <w:t xml:space="preserve"> de Maastricht a également été analysé de près (en revanche, le </w:t>
      </w:r>
      <w:proofErr w:type="spellStart"/>
      <w:r w:rsidRPr="00104110">
        <w:rPr>
          <w:rFonts w:ascii="Times New Roman" w:hAnsi="Times New Roman" w:cs="Times New Roman"/>
          <w:sz w:val="24"/>
          <w:szCs w:val="24"/>
        </w:rPr>
        <w:t>bachelor</w:t>
      </w:r>
      <w:proofErr w:type="spellEnd"/>
      <w:r w:rsidRPr="00104110">
        <w:rPr>
          <w:rFonts w:ascii="Times New Roman" w:hAnsi="Times New Roman" w:cs="Times New Roman"/>
          <w:sz w:val="24"/>
          <w:szCs w:val="24"/>
        </w:rPr>
        <w:t xml:space="preserve"> en droit global de Tilburg n’a pas fait l’objet de discussions, étant donné qu’il n’existait pas encore à l’époque où la commission a élaboré le cœur de son projet). Une autre expérience influente de dénationalisation qui a été souvent discutée, que ce soit en positif ou en négatif, par moi-même et par d’autres collègues provenant de France, a été la tradition française du cours de droit constitutionnel de 1</w:t>
      </w:r>
      <w:r w:rsidRPr="00104110">
        <w:rPr>
          <w:rFonts w:ascii="Times New Roman" w:hAnsi="Times New Roman" w:cs="Times New Roman"/>
          <w:sz w:val="24"/>
          <w:szCs w:val="24"/>
          <w:vertAlign w:val="superscript"/>
        </w:rPr>
        <w:t>re</w:t>
      </w:r>
      <w:r w:rsidRPr="00104110">
        <w:rPr>
          <w:rFonts w:ascii="Times New Roman" w:hAnsi="Times New Roman" w:cs="Times New Roman"/>
          <w:sz w:val="24"/>
          <w:szCs w:val="24"/>
        </w:rPr>
        <w:t xml:space="preserve"> année (le modèle des « théories générales », ici la « Théorie générale de l’Etat »</w:t>
      </w:r>
      <w:r w:rsidRPr="00104110">
        <w:rPr>
          <w:rFonts w:ascii="Times New Roman" w:hAnsi="Times New Roman" w:cs="Times New Roman"/>
          <w:sz w:val="24"/>
          <w:szCs w:val="24"/>
          <w:vertAlign w:val="superscript"/>
        </w:rPr>
        <w:footnoteReference w:id="26"/>
      </w:r>
      <w:r w:rsidRPr="00104110">
        <w:rPr>
          <w:rFonts w:ascii="Times New Roman" w:hAnsi="Times New Roman" w:cs="Times New Roman"/>
          <w:sz w:val="24"/>
          <w:szCs w:val="24"/>
        </w:rPr>
        <w:t>). Si cette matière, de par son contenu, présente de nombreuses déficiences, la tradition centenaire de son enseignement a eu au moins pour mérite de prouver, chiffres empiriques à l’appui, qu’un enseignement dénationalisé offert en cours magistral à un amphi de plus de 500 voire 600 étudiants de première année (non sélectionnés), n’était pas plus difficile à assimiler par ces derniers que le cours entièrement national en droit civil offert, parallèlement, à ces mêmes étudiants (le taux d’échec ou de réussite, à l’examen, est quasi identique). C’était dire qu’un enseignement dénationalisé, dès la 1</w:t>
      </w:r>
      <w:r w:rsidRPr="00104110">
        <w:rPr>
          <w:rFonts w:ascii="Times New Roman" w:hAnsi="Times New Roman" w:cs="Times New Roman"/>
          <w:sz w:val="24"/>
          <w:szCs w:val="24"/>
          <w:vertAlign w:val="superscript"/>
        </w:rPr>
        <w:t>re</w:t>
      </w:r>
      <w:r w:rsidRPr="00104110">
        <w:rPr>
          <w:rFonts w:ascii="Times New Roman" w:hAnsi="Times New Roman" w:cs="Times New Roman"/>
          <w:sz w:val="24"/>
          <w:szCs w:val="24"/>
        </w:rPr>
        <w:t xml:space="preserve"> année, était tout à fait réalisable, à plus forte raison s’il l’on en améliorait les modalités didactiques (une sélection minimale, réduction du groupe d’étudiants, cours interactifs avec lectures préalables, etc.). A pesé également dans le débat l’expérience de plusieurs collègues – Gilles </w:t>
      </w:r>
      <w:proofErr w:type="spellStart"/>
      <w:r w:rsidRPr="00104110">
        <w:rPr>
          <w:rFonts w:ascii="Times New Roman" w:hAnsi="Times New Roman" w:cs="Times New Roman"/>
          <w:sz w:val="24"/>
          <w:szCs w:val="24"/>
        </w:rPr>
        <w:t>Cuniberti</w:t>
      </w:r>
      <w:proofErr w:type="spellEnd"/>
      <w:r w:rsidRPr="00104110">
        <w:rPr>
          <w:rFonts w:ascii="Times New Roman" w:hAnsi="Times New Roman" w:cs="Times New Roman"/>
          <w:sz w:val="24"/>
          <w:szCs w:val="24"/>
        </w:rPr>
        <w:t xml:space="preserve">, Johan van der Walt et d’autres – en matière de cours interactifs tels que pratiqués dans les pays de </w:t>
      </w:r>
      <w:proofErr w:type="spellStart"/>
      <w:r w:rsidRPr="00104110">
        <w:rPr>
          <w:rFonts w:ascii="Times New Roman" w:hAnsi="Times New Roman" w:cs="Times New Roman"/>
          <w:i/>
          <w:sz w:val="24"/>
          <w:szCs w:val="24"/>
        </w:rPr>
        <w:t>common</w:t>
      </w:r>
      <w:proofErr w:type="spellEnd"/>
      <w:r w:rsidRPr="00104110">
        <w:rPr>
          <w:rFonts w:ascii="Times New Roman" w:hAnsi="Times New Roman" w:cs="Times New Roman"/>
          <w:i/>
          <w:sz w:val="24"/>
          <w:szCs w:val="24"/>
        </w:rPr>
        <w:t xml:space="preserve"> </w:t>
      </w:r>
      <w:proofErr w:type="spellStart"/>
      <w:r w:rsidRPr="00104110">
        <w:rPr>
          <w:rFonts w:ascii="Times New Roman" w:hAnsi="Times New Roman" w:cs="Times New Roman"/>
          <w:i/>
          <w:sz w:val="24"/>
          <w:szCs w:val="24"/>
        </w:rPr>
        <w:t>law</w:t>
      </w:r>
      <w:proofErr w:type="spellEnd"/>
      <w:r w:rsidRPr="00104110">
        <w:rPr>
          <w:rFonts w:ascii="Times New Roman" w:hAnsi="Times New Roman" w:cs="Times New Roman"/>
          <w:sz w:val="24"/>
          <w:szCs w:val="24"/>
        </w:rPr>
        <w:t xml:space="preserve">. Une autre approche didactique qui a pesé dans le résultat final a été l’approche allemande, représentée au sein de la commission par </w:t>
      </w:r>
      <w:proofErr w:type="spellStart"/>
      <w:r w:rsidRPr="00104110">
        <w:rPr>
          <w:rFonts w:ascii="Times New Roman" w:hAnsi="Times New Roman" w:cs="Times New Roman"/>
          <w:sz w:val="24"/>
          <w:szCs w:val="24"/>
        </w:rPr>
        <w:t>Katalin</w:t>
      </w:r>
      <w:proofErr w:type="spellEnd"/>
      <w:r w:rsidRPr="00104110">
        <w:rPr>
          <w:rFonts w:ascii="Times New Roman" w:hAnsi="Times New Roman" w:cs="Times New Roman"/>
          <w:sz w:val="24"/>
          <w:szCs w:val="24"/>
        </w:rPr>
        <w:t xml:space="preserve"> Ligeti et, au sein du groupe des professeurs de droit, par l’ensemble des collègues d’origine allemande. Alors qu’en France, les études de droit se caractérisent par un nombre impressionnant de cours et d’heures de cours pour les étudiants, dans les études de droit en Allemagne l’accent est mis sur quelques matières exclusivement juridiques, avec peu d’heures de cours par semaine. Le style d’examen n’est pas non plus le même : si, en France, le simple travail de mémorisation est souvent valorisé à travers des examens « théoriques » (du type : dissertation, test de connaissances), en Allemagne le cas pratique, censé permettre de vérifier l’appropriation</w:t>
      </w:r>
      <w:r w:rsidR="003507FD">
        <w:rPr>
          <w:rFonts w:ascii="Times New Roman" w:hAnsi="Times New Roman" w:cs="Times New Roman"/>
          <w:sz w:val="24"/>
          <w:szCs w:val="24"/>
        </w:rPr>
        <w:t xml:space="preserve"> effective</w:t>
      </w:r>
      <w:r w:rsidRPr="00104110">
        <w:rPr>
          <w:rFonts w:ascii="Times New Roman" w:hAnsi="Times New Roman" w:cs="Times New Roman"/>
          <w:sz w:val="24"/>
          <w:szCs w:val="24"/>
        </w:rPr>
        <w:t xml:space="preserve"> par l’étudiant de la dogmatique juridique, prévaut très largement.</w:t>
      </w:r>
    </w:p>
    <w:p w:rsidR="00104110" w:rsidRPr="00104110" w:rsidRDefault="00104110" w:rsidP="00104110">
      <w:pPr>
        <w:spacing w:after="0" w:line="240" w:lineRule="auto"/>
        <w:jc w:val="both"/>
        <w:rPr>
          <w:rFonts w:ascii="Times New Roman" w:hAnsi="Times New Roman" w:cs="Times New Roman"/>
          <w:sz w:val="24"/>
          <w:szCs w:val="24"/>
        </w:rPr>
      </w:pPr>
    </w:p>
    <w:p w:rsidR="00104110" w:rsidRPr="00104110" w:rsidRDefault="00104110" w:rsidP="004745C6">
      <w:pPr>
        <w:spacing w:after="0" w:line="240" w:lineRule="auto"/>
        <w:ind w:firstLine="708"/>
        <w:jc w:val="both"/>
        <w:rPr>
          <w:rFonts w:ascii="Times New Roman" w:hAnsi="Times New Roman" w:cs="Times New Roman"/>
          <w:sz w:val="24"/>
          <w:szCs w:val="24"/>
        </w:rPr>
      </w:pPr>
      <w:r w:rsidRPr="00104110">
        <w:rPr>
          <w:rFonts w:ascii="Times New Roman" w:hAnsi="Times New Roman" w:cs="Times New Roman"/>
          <w:sz w:val="24"/>
          <w:szCs w:val="24"/>
        </w:rPr>
        <w:t xml:space="preserve">La réforme de la </w:t>
      </w:r>
      <w:proofErr w:type="spellStart"/>
      <w:r w:rsidRPr="00104110">
        <w:rPr>
          <w:rFonts w:ascii="Times New Roman" w:hAnsi="Times New Roman" w:cs="Times New Roman"/>
          <w:sz w:val="24"/>
          <w:szCs w:val="24"/>
        </w:rPr>
        <w:t>transnationalisation</w:t>
      </w:r>
      <w:proofErr w:type="spellEnd"/>
      <w:r w:rsidRPr="00104110">
        <w:rPr>
          <w:rFonts w:ascii="Times New Roman" w:hAnsi="Times New Roman" w:cs="Times New Roman"/>
          <w:sz w:val="24"/>
          <w:szCs w:val="24"/>
        </w:rPr>
        <w:t xml:space="preserve"> a été motivée par deux objectifs, complémentaires, qui ont plus ou moins pesé dans l’esprit de chaque participant. </w:t>
      </w:r>
    </w:p>
    <w:p w:rsidR="00104110" w:rsidRPr="00104110" w:rsidRDefault="00104110" w:rsidP="00104110">
      <w:pPr>
        <w:spacing w:after="0" w:line="240" w:lineRule="auto"/>
        <w:jc w:val="both"/>
        <w:rPr>
          <w:rFonts w:ascii="Times New Roman" w:hAnsi="Times New Roman" w:cs="Times New Roman"/>
          <w:sz w:val="24"/>
          <w:szCs w:val="24"/>
        </w:rPr>
      </w:pPr>
    </w:p>
    <w:p w:rsidR="00104110" w:rsidRPr="00104110" w:rsidRDefault="00104110" w:rsidP="004745C6">
      <w:pPr>
        <w:spacing w:after="0" w:line="240" w:lineRule="auto"/>
        <w:ind w:firstLine="708"/>
        <w:jc w:val="both"/>
        <w:rPr>
          <w:rFonts w:ascii="Times New Roman" w:hAnsi="Times New Roman" w:cs="Times New Roman"/>
          <w:sz w:val="24"/>
          <w:szCs w:val="24"/>
        </w:rPr>
      </w:pPr>
      <w:r w:rsidRPr="00104110">
        <w:rPr>
          <w:rFonts w:ascii="Times New Roman" w:hAnsi="Times New Roman" w:cs="Times New Roman"/>
          <w:sz w:val="24"/>
          <w:szCs w:val="24"/>
        </w:rPr>
        <w:t>Un premier motif est purement interne au monde universitaire. Cherchant à faire de la faculté de droit de Luxembourg un pôle d’excellence, en se positionnant sur quelques créneaux porteurs (</w:t>
      </w:r>
      <w:r w:rsidR="003507FD">
        <w:rPr>
          <w:rFonts w:ascii="Times New Roman" w:hAnsi="Times New Roman" w:cs="Times New Roman"/>
          <w:sz w:val="24"/>
          <w:szCs w:val="24"/>
        </w:rPr>
        <w:t xml:space="preserve">une </w:t>
      </w:r>
      <w:r w:rsidRPr="00104110">
        <w:rPr>
          <w:rFonts w:ascii="Times New Roman" w:hAnsi="Times New Roman" w:cs="Times New Roman"/>
          <w:sz w:val="24"/>
          <w:szCs w:val="24"/>
        </w:rPr>
        <w:t>politique</w:t>
      </w:r>
      <w:r w:rsidR="003507FD">
        <w:rPr>
          <w:rFonts w:ascii="Times New Roman" w:hAnsi="Times New Roman" w:cs="Times New Roman"/>
          <w:sz w:val="24"/>
          <w:szCs w:val="24"/>
        </w:rPr>
        <w:t xml:space="preserve"> dite</w:t>
      </w:r>
      <w:r w:rsidRPr="00104110">
        <w:rPr>
          <w:rFonts w:ascii="Times New Roman" w:hAnsi="Times New Roman" w:cs="Times New Roman"/>
          <w:sz w:val="24"/>
          <w:szCs w:val="24"/>
        </w:rPr>
        <w:t xml:space="preserve"> </w:t>
      </w:r>
      <w:r w:rsidR="003507FD">
        <w:rPr>
          <w:rFonts w:ascii="Times New Roman" w:hAnsi="Times New Roman" w:cs="Times New Roman"/>
          <w:sz w:val="24"/>
          <w:szCs w:val="24"/>
        </w:rPr>
        <w:t>« </w:t>
      </w:r>
      <w:r w:rsidRPr="00104110">
        <w:rPr>
          <w:rFonts w:ascii="Times New Roman" w:hAnsi="Times New Roman" w:cs="Times New Roman"/>
          <w:sz w:val="24"/>
          <w:szCs w:val="24"/>
        </w:rPr>
        <w:t>des niches</w:t>
      </w:r>
      <w:r w:rsidR="003507FD">
        <w:rPr>
          <w:rFonts w:ascii="Times New Roman" w:hAnsi="Times New Roman" w:cs="Times New Roman"/>
          <w:sz w:val="24"/>
          <w:szCs w:val="24"/>
        </w:rPr>
        <w:t> »</w:t>
      </w:r>
      <w:r w:rsidRPr="00104110">
        <w:rPr>
          <w:rFonts w:ascii="Times New Roman" w:hAnsi="Times New Roman" w:cs="Times New Roman"/>
          <w:sz w:val="24"/>
          <w:szCs w:val="24"/>
        </w:rPr>
        <w:t xml:space="preserve">), le doyen André </w:t>
      </w:r>
      <w:proofErr w:type="spellStart"/>
      <w:r w:rsidRPr="00104110">
        <w:rPr>
          <w:rFonts w:ascii="Times New Roman" w:hAnsi="Times New Roman" w:cs="Times New Roman"/>
          <w:sz w:val="24"/>
          <w:szCs w:val="24"/>
        </w:rPr>
        <w:t>Prüm</w:t>
      </w:r>
      <w:proofErr w:type="spellEnd"/>
      <w:r w:rsidRPr="00104110">
        <w:rPr>
          <w:rFonts w:ascii="Times New Roman" w:hAnsi="Times New Roman" w:cs="Times New Roman"/>
          <w:sz w:val="24"/>
          <w:szCs w:val="24"/>
        </w:rPr>
        <w:t xml:space="preserve"> estimait que le </w:t>
      </w:r>
      <w:proofErr w:type="spellStart"/>
      <w:r w:rsidRPr="00104110">
        <w:rPr>
          <w:rFonts w:ascii="Times New Roman" w:hAnsi="Times New Roman" w:cs="Times New Roman"/>
          <w:sz w:val="24"/>
          <w:szCs w:val="24"/>
        </w:rPr>
        <w:t>bachelor</w:t>
      </w:r>
      <w:proofErr w:type="spellEnd"/>
      <w:r w:rsidRPr="00104110">
        <w:rPr>
          <w:rFonts w:ascii="Times New Roman" w:hAnsi="Times New Roman" w:cs="Times New Roman"/>
          <w:sz w:val="24"/>
          <w:szCs w:val="24"/>
        </w:rPr>
        <w:t xml:space="preserve"> en droit était un élément faible dans l’offre pédagogique juridique de l’UL</w:t>
      </w:r>
      <w:r w:rsidRPr="00104110">
        <w:rPr>
          <w:rFonts w:ascii="Times New Roman" w:hAnsi="Times New Roman" w:cs="Times New Roman"/>
          <w:sz w:val="24"/>
          <w:szCs w:val="24"/>
          <w:vertAlign w:val="superscript"/>
        </w:rPr>
        <w:footnoteReference w:id="27"/>
      </w:r>
      <w:r w:rsidRPr="00104110">
        <w:rPr>
          <w:rFonts w:ascii="Times New Roman" w:hAnsi="Times New Roman" w:cs="Times New Roman"/>
          <w:sz w:val="24"/>
          <w:szCs w:val="24"/>
        </w:rPr>
        <w:t xml:space="preserve">. A ses yeux, le </w:t>
      </w:r>
      <w:proofErr w:type="spellStart"/>
      <w:r w:rsidRPr="00104110">
        <w:rPr>
          <w:rFonts w:ascii="Times New Roman" w:hAnsi="Times New Roman" w:cs="Times New Roman"/>
          <w:sz w:val="24"/>
          <w:szCs w:val="24"/>
        </w:rPr>
        <w:lastRenderedPageBreak/>
        <w:t>bachelor</w:t>
      </w:r>
      <w:proofErr w:type="spellEnd"/>
      <w:r w:rsidRPr="00104110">
        <w:rPr>
          <w:rFonts w:ascii="Times New Roman" w:hAnsi="Times New Roman" w:cs="Times New Roman"/>
          <w:sz w:val="24"/>
          <w:szCs w:val="24"/>
        </w:rPr>
        <w:t xml:space="preserve"> ancien manquait de profil et de force. Il ne se distinguait pas – ou pas suffisamment – des licences en droit existant ailleurs (dans la grande région, dans le reste de l’Europe). Certes le nombre d’étudiants en 1</w:t>
      </w:r>
      <w:r w:rsidRPr="00104110">
        <w:rPr>
          <w:rFonts w:ascii="Times New Roman" w:hAnsi="Times New Roman" w:cs="Times New Roman"/>
          <w:sz w:val="24"/>
          <w:szCs w:val="24"/>
          <w:vertAlign w:val="superscript"/>
        </w:rPr>
        <w:t>re</w:t>
      </w:r>
      <w:r w:rsidRPr="00104110">
        <w:rPr>
          <w:rFonts w:ascii="Times New Roman" w:hAnsi="Times New Roman" w:cs="Times New Roman"/>
          <w:sz w:val="24"/>
          <w:szCs w:val="24"/>
        </w:rPr>
        <w:t xml:space="preserve"> année du </w:t>
      </w:r>
      <w:proofErr w:type="spellStart"/>
      <w:r w:rsidRPr="00104110">
        <w:rPr>
          <w:rFonts w:ascii="Times New Roman" w:hAnsi="Times New Roman" w:cs="Times New Roman"/>
          <w:sz w:val="24"/>
          <w:szCs w:val="24"/>
        </w:rPr>
        <w:t>bachelor</w:t>
      </w:r>
      <w:proofErr w:type="spellEnd"/>
      <w:r w:rsidRPr="00104110">
        <w:rPr>
          <w:rFonts w:ascii="Times New Roman" w:hAnsi="Times New Roman" w:cs="Times New Roman"/>
          <w:sz w:val="24"/>
          <w:szCs w:val="24"/>
        </w:rPr>
        <w:t xml:space="preserve"> en droit ne cessait d’augmenter, mais le taux de réussite était assez faible (autour de 30 %, à l’instar des résultats de la licence en France) et les meilleurs élèves du Luxembourg, intéressés par des études en droit, préféraient souvent s’inscrire à l’étranger (en France, en Belgique, etc.), soit dès le début, soit après avoir fait la 1</w:t>
      </w:r>
      <w:r w:rsidRPr="00104110">
        <w:rPr>
          <w:rFonts w:ascii="Times New Roman" w:hAnsi="Times New Roman" w:cs="Times New Roman"/>
          <w:sz w:val="24"/>
          <w:szCs w:val="24"/>
          <w:vertAlign w:val="superscript"/>
        </w:rPr>
        <w:t>re</w:t>
      </w:r>
      <w:r w:rsidRPr="00104110">
        <w:rPr>
          <w:rFonts w:ascii="Times New Roman" w:hAnsi="Times New Roman" w:cs="Times New Roman"/>
          <w:sz w:val="24"/>
          <w:szCs w:val="24"/>
        </w:rPr>
        <w:t xml:space="preserve"> année de droit à l’UL. Aux yeux de beaucoup de jeunes et de parents au Luxembourg, les études universitaires constituent le moment idéal pour s’expatrier, afin de sortir du cadre parfois étroit d’un petit pays et </w:t>
      </w:r>
      <w:r w:rsidR="003507FD">
        <w:rPr>
          <w:rFonts w:ascii="Times New Roman" w:hAnsi="Times New Roman" w:cs="Times New Roman"/>
          <w:sz w:val="24"/>
          <w:szCs w:val="24"/>
        </w:rPr>
        <w:t xml:space="preserve">de </w:t>
      </w:r>
      <w:r w:rsidRPr="00104110">
        <w:rPr>
          <w:rFonts w:ascii="Times New Roman" w:hAnsi="Times New Roman" w:cs="Times New Roman"/>
          <w:sz w:val="24"/>
          <w:szCs w:val="24"/>
        </w:rPr>
        <w:t xml:space="preserve">découvrir le </w:t>
      </w:r>
      <w:r w:rsidR="003507FD">
        <w:rPr>
          <w:rFonts w:ascii="Times New Roman" w:hAnsi="Times New Roman" w:cs="Times New Roman"/>
          <w:sz w:val="24"/>
          <w:szCs w:val="24"/>
        </w:rPr>
        <w:t xml:space="preserve">vaste </w:t>
      </w:r>
      <w:r w:rsidRPr="00104110">
        <w:rPr>
          <w:rFonts w:ascii="Times New Roman" w:hAnsi="Times New Roman" w:cs="Times New Roman"/>
          <w:sz w:val="24"/>
          <w:szCs w:val="24"/>
        </w:rPr>
        <w:t xml:space="preserve">monde, surtout dans le contexte d’une économie très largement tournée vers l’international. C’est aussi, pour un petit pays, une manière d’éviter toute endogamie intellectuelle, menace régulièrement avancée dans le passé par les dirigeants politiques afin de s’opposer à la création d’une université à Luxembourg (l’UL n’a vu le jour qu’en 2003, non sans devoir surmonter des résistances). </w:t>
      </w:r>
    </w:p>
    <w:p w:rsidR="00104110" w:rsidRPr="00104110" w:rsidRDefault="00104110" w:rsidP="004745C6">
      <w:pPr>
        <w:spacing w:after="0" w:line="240" w:lineRule="auto"/>
        <w:ind w:firstLine="708"/>
        <w:jc w:val="both"/>
        <w:rPr>
          <w:rFonts w:ascii="Times New Roman" w:hAnsi="Times New Roman" w:cs="Times New Roman"/>
          <w:sz w:val="24"/>
          <w:szCs w:val="24"/>
        </w:rPr>
      </w:pPr>
      <w:r w:rsidRPr="00104110">
        <w:rPr>
          <w:rFonts w:ascii="Times New Roman" w:hAnsi="Times New Roman" w:cs="Times New Roman"/>
          <w:sz w:val="24"/>
          <w:szCs w:val="24"/>
        </w:rPr>
        <w:t xml:space="preserve">De ce point de vue, il est certain qu’une focalisation des études de droit sur le seul droit luxembourgeois constituerait un appauvrissement de l’esprit des futurs juristes luxembourgeois. A l’inverse, l’ouverture de l’éducation juridique à Luxembourg sur les droits du monde pourrait être le moyen idéal pour convaincre l’élite des élèves luxembourgeois, désireuse de « prendre le grand large », de s’inscrire à l’UL, au moins pour les trois premières années d’études. Aux yeux d’André </w:t>
      </w:r>
      <w:proofErr w:type="spellStart"/>
      <w:r w:rsidRPr="00104110">
        <w:rPr>
          <w:rFonts w:ascii="Times New Roman" w:hAnsi="Times New Roman" w:cs="Times New Roman"/>
          <w:sz w:val="24"/>
          <w:szCs w:val="24"/>
        </w:rPr>
        <w:t>Prüm</w:t>
      </w:r>
      <w:proofErr w:type="spellEnd"/>
      <w:r w:rsidRPr="00104110">
        <w:rPr>
          <w:rFonts w:ascii="Times New Roman" w:hAnsi="Times New Roman" w:cs="Times New Roman"/>
          <w:sz w:val="24"/>
          <w:szCs w:val="24"/>
        </w:rPr>
        <w:t xml:space="preserve"> et d’autres protagonistes de cette réforme, cela permettrait aussi d’attirer d’excellents étudiants de l’étranger par la qualité et l’originalité du programme du </w:t>
      </w:r>
      <w:proofErr w:type="spellStart"/>
      <w:r w:rsidRPr="00104110">
        <w:rPr>
          <w:rFonts w:ascii="Times New Roman" w:hAnsi="Times New Roman" w:cs="Times New Roman"/>
          <w:sz w:val="24"/>
          <w:szCs w:val="24"/>
        </w:rPr>
        <w:t>bachelor</w:t>
      </w:r>
      <w:proofErr w:type="spellEnd"/>
      <w:r w:rsidRPr="00104110">
        <w:rPr>
          <w:rFonts w:ascii="Times New Roman" w:hAnsi="Times New Roman" w:cs="Times New Roman"/>
          <w:sz w:val="24"/>
          <w:szCs w:val="24"/>
        </w:rPr>
        <w:t>, par des perspectives d’embauche très intéressantes sur le marché de travail luxembourgeois</w:t>
      </w:r>
      <w:r w:rsidRPr="00104110">
        <w:rPr>
          <w:rFonts w:ascii="Times New Roman" w:hAnsi="Times New Roman" w:cs="Times New Roman"/>
          <w:sz w:val="24"/>
          <w:szCs w:val="24"/>
          <w:vertAlign w:val="superscript"/>
        </w:rPr>
        <w:footnoteReference w:id="28"/>
      </w:r>
      <w:r w:rsidRPr="00104110">
        <w:rPr>
          <w:rFonts w:ascii="Times New Roman" w:hAnsi="Times New Roman" w:cs="Times New Roman"/>
          <w:sz w:val="24"/>
          <w:szCs w:val="24"/>
        </w:rPr>
        <w:t>, sans oublier enfin d’autres atout</w:t>
      </w:r>
      <w:r w:rsidR="003507FD">
        <w:rPr>
          <w:rFonts w:ascii="Times New Roman" w:hAnsi="Times New Roman" w:cs="Times New Roman"/>
          <w:sz w:val="24"/>
          <w:szCs w:val="24"/>
        </w:rPr>
        <w:t>s</w:t>
      </w:r>
      <w:r w:rsidRPr="00104110">
        <w:rPr>
          <w:rFonts w:ascii="Times New Roman" w:hAnsi="Times New Roman" w:cs="Times New Roman"/>
          <w:sz w:val="24"/>
          <w:szCs w:val="24"/>
        </w:rPr>
        <w:t xml:space="preserve"> de l’UL à l’instar du caractère éminemment multiculturel et multilingue de l’université (enseignants et étudiants)</w:t>
      </w:r>
      <w:r w:rsidR="00D43C35">
        <w:rPr>
          <w:rStyle w:val="FootnoteReference"/>
          <w:rFonts w:ascii="Times New Roman" w:hAnsi="Times New Roman" w:cs="Times New Roman"/>
          <w:sz w:val="24"/>
          <w:szCs w:val="24"/>
        </w:rPr>
        <w:footnoteReference w:id="29"/>
      </w:r>
      <w:r w:rsidRPr="00104110">
        <w:rPr>
          <w:rFonts w:ascii="Times New Roman" w:hAnsi="Times New Roman" w:cs="Times New Roman"/>
          <w:sz w:val="24"/>
          <w:szCs w:val="24"/>
        </w:rPr>
        <w:t>, de son petit cadre (</w:t>
      </w:r>
      <w:proofErr w:type="spellStart"/>
      <w:r w:rsidRPr="00104110">
        <w:rPr>
          <w:rFonts w:ascii="Times New Roman" w:hAnsi="Times New Roman" w:cs="Times New Roman"/>
          <w:i/>
          <w:sz w:val="24"/>
          <w:szCs w:val="24"/>
        </w:rPr>
        <w:t>small</w:t>
      </w:r>
      <w:proofErr w:type="spellEnd"/>
      <w:r w:rsidRPr="00104110">
        <w:rPr>
          <w:rFonts w:ascii="Times New Roman" w:hAnsi="Times New Roman" w:cs="Times New Roman"/>
          <w:i/>
          <w:sz w:val="24"/>
          <w:szCs w:val="24"/>
        </w:rPr>
        <w:t xml:space="preserve"> </w:t>
      </w:r>
      <w:proofErr w:type="spellStart"/>
      <w:r w:rsidRPr="00104110">
        <w:rPr>
          <w:rFonts w:ascii="Times New Roman" w:hAnsi="Times New Roman" w:cs="Times New Roman"/>
          <w:i/>
          <w:sz w:val="24"/>
          <w:szCs w:val="24"/>
        </w:rPr>
        <w:t>is</w:t>
      </w:r>
      <w:proofErr w:type="spellEnd"/>
      <w:r w:rsidRPr="00104110">
        <w:rPr>
          <w:rFonts w:ascii="Times New Roman" w:hAnsi="Times New Roman" w:cs="Times New Roman"/>
          <w:i/>
          <w:sz w:val="24"/>
          <w:szCs w:val="24"/>
        </w:rPr>
        <w:t xml:space="preserve"> </w:t>
      </w:r>
      <w:proofErr w:type="spellStart"/>
      <w:r w:rsidRPr="00104110">
        <w:rPr>
          <w:rFonts w:ascii="Times New Roman" w:hAnsi="Times New Roman" w:cs="Times New Roman"/>
          <w:i/>
          <w:sz w:val="24"/>
          <w:szCs w:val="24"/>
        </w:rPr>
        <w:t>beautiful</w:t>
      </w:r>
      <w:proofErr w:type="spellEnd"/>
      <w:r w:rsidRPr="00104110">
        <w:rPr>
          <w:rFonts w:ascii="Times New Roman" w:hAnsi="Times New Roman" w:cs="Times New Roman"/>
          <w:sz w:val="24"/>
          <w:szCs w:val="24"/>
        </w:rPr>
        <w:t xml:space="preserve">), et du faible niveau des frais d’inscription. L’UL vise donc à se servir de l’internationalisation en tant qu’atout pour se démarquer rapidement du reste du marché. En cela, l’UL n’est ni la seule ni la première université à avoir développé une telle stratégie. En France, l’extraordinaire succès des licences internationalisées, spécialement des doubles diplômes, s’explique entre autres par la volonté des universités à attirer ainsi, par des formations sélectives, les meilleurs élèves et, ce faisant, à résister à l’attractivité croissante des grandes écoles. Dans d’autres pays, à l’instar de l’Angleterre, des Etats-Unis ou de l’Australie, la concurrence prend en outre une dimension financière : sommées de développer leurs propres ressources financières, les universités de ces pays ont recours à diverses formes d’internationalisation afin d’attirer des étudiants étrangers non seulement brillants, mais aussi capables de payer des frais d’inscription très élevés. </w:t>
      </w:r>
    </w:p>
    <w:p w:rsidR="00104110" w:rsidRPr="00104110" w:rsidRDefault="00104110" w:rsidP="00104110">
      <w:pPr>
        <w:spacing w:after="0" w:line="240" w:lineRule="auto"/>
        <w:jc w:val="both"/>
        <w:rPr>
          <w:rFonts w:ascii="Times New Roman" w:hAnsi="Times New Roman" w:cs="Times New Roman"/>
          <w:sz w:val="24"/>
          <w:szCs w:val="24"/>
        </w:rPr>
      </w:pPr>
    </w:p>
    <w:p w:rsidR="00104110" w:rsidRPr="00104110" w:rsidRDefault="00104110" w:rsidP="004745C6">
      <w:pPr>
        <w:spacing w:after="0" w:line="240" w:lineRule="auto"/>
        <w:ind w:firstLine="708"/>
        <w:jc w:val="both"/>
        <w:rPr>
          <w:rFonts w:ascii="Times New Roman" w:hAnsi="Times New Roman" w:cs="Times New Roman"/>
          <w:sz w:val="24"/>
          <w:szCs w:val="24"/>
        </w:rPr>
      </w:pPr>
      <w:r w:rsidRPr="00104110">
        <w:rPr>
          <w:rFonts w:ascii="Times New Roman" w:hAnsi="Times New Roman" w:cs="Times New Roman"/>
          <w:sz w:val="24"/>
          <w:szCs w:val="24"/>
        </w:rPr>
        <w:t xml:space="preserve">Le second motif de la réforme de la </w:t>
      </w:r>
      <w:proofErr w:type="spellStart"/>
      <w:r w:rsidRPr="00104110">
        <w:rPr>
          <w:rFonts w:ascii="Times New Roman" w:hAnsi="Times New Roman" w:cs="Times New Roman"/>
          <w:sz w:val="24"/>
          <w:szCs w:val="24"/>
        </w:rPr>
        <w:t>transnationalisation</w:t>
      </w:r>
      <w:proofErr w:type="spellEnd"/>
      <w:r w:rsidRPr="00104110">
        <w:rPr>
          <w:rFonts w:ascii="Times New Roman" w:hAnsi="Times New Roman" w:cs="Times New Roman"/>
          <w:sz w:val="24"/>
          <w:szCs w:val="24"/>
        </w:rPr>
        <w:t xml:space="preserve"> </w:t>
      </w:r>
      <w:r w:rsidR="00F31290">
        <w:rPr>
          <w:rFonts w:ascii="Times New Roman" w:hAnsi="Times New Roman" w:cs="Times New Roman"/>
          <w:sz w:val="24"/>
          <w:szCs w:val="24"/>
        </w:rPr>
        <w:t xml:space="preserve">à l’UL </w:t>
      </w:r>
      <w:r w:rsidRPr="00104110">
        <w:rPr>
          <w:rFonts w:ascii="Times New Roman" w:hAnsi="Times New Roman" w:cs="Times New Roman"/>
          <w:sz w:val="24"/>
          <w:szCs w:val="24"/>
        </w:rPr>
        <w:t xml:space="preserve">est externe. Si le monde externe change, l’éducation juridique doit évoluer à son tour. L’offre universitaire doit s’adapter aux nouveaux enjeux d’une pratique juridique de plus en plus européanisée, internationalisée et </w:t>
      </w:r>
      <w:proofErr w:type="spellStart"/>
      <w:r w:rsidRPr="00104110">
        <w:rPr>
          <w:rFonts w:ascii="Times New Roman" w:hAnsi="Times New Roman" w:cs="Times New Roman"/>
          <w:sz w:val="24"/>
          <w:szCs w:val="24"/>
        </w:rPr>
        <w:t>transnationalisée</w:t>
      </w:r>
      <w:proofErr w:type="spellEnd"/>
      <w:r w:rsidRPr="00104110">
        <w:rPr>
          <w:rFonts w:ascii="Times New Roman" w:hAnsi="Times New Roman" w:cs="Times New Roman"/>
          <w:sz w:val="24"/>
          <w:szCs w:val="24"/>
        </w:rPr>
        <w:t xml:space="preserve"> (échanges et contacts avec une diversité de droits étrangers). A ce stade, on peut se lancer dans des recherches empiriques quantitatives pour évaluer jusqu’à quel point les juristes (quels juristes, à quelles occasions ?) sont, ou non, confrontés au monde externe et </w:t>
      </w:r>
      <w:r w:rsidRPr="00104110">
        <w:rPr>
          <w:rFonts w:ascii="Times New Roman" w:hAnsi="Times New Roman" w:cs="Times New Roman"/>
          <w:sz w:val="24"/>
          <w:szCs w:val="24"/>
        </w:rPr>
        <w:lastRenderedPageBreak/>
        <w:t>auraient besoin de connaissances de droit étranger et/ou de droit comparé</w:t>
      </w:r>
      <w:r w:rsidRPr="00104110">
        <w:rPr>
          <w:rFonts w:ascii="Times New Roman" w:hAnsi="Times New Roman" w:cs="Times New Roman"/>
          <w:sz w:val="24"/>
          <w:szCs w:val="24"/>
          <w:vertAlign w:val="superscript"/>
        </w:rPr>
        <w:footnoteReference w:id="30"/>
      </w:r>
      <w:r w:rsidRPr="00104110">
        <w:rPr>
          <w:rFonts w:ascii="Times New Roman" w:hAnsi="Times New Roman" w:cs="Times New Roman"/>
          <w:sz w:val="24"/>
          <w:szCs w:val="24"/>
        </w:rPr>
        <w:t xml:space="preserve">. Dans le cadre de la réforme du </w:t>
      </w:r>
      <w:proofErr w:type="spellStart"/>
      <w:r w:rsidRPr="00104110">
        <w:rPr>
          <w:rFonts w:ascii="Times New Roman" w:hAnsi="Times New Roman" w:cs="Times New Roman"/>
          <w:sz w:val="24"/>
          <w:szCs w:val="24"/>
        </w:rPr>
        <w:t>bachelor</w:t>
      </w:r>
      <w:proofErr w:type="spellEnd"/>
      <w:r w:rsidRPr="00104110">
        <w:rPr>
          <w:rFonts w:ascii="Times New Roman" w:hAnsi="Times New Roman" w:cs="Times New Roman"/>
          <w:sz w:val="24"/>
          <w:szCs w:val="24"/>
        </w:rPr>
        <w:t>, l’UL n’a pas en amont effectué une telle analyse systématique du terrain. Chacun d’entre nous, au vu de ses propres analyses et des contacts noués avec le monde de la pratique luxembourgeoise (en droit civil, commercial, fiscal, constitutionnel, etc.), était convaincu de l’importance de ce phénomène. Il est certain à tout le moins que l’élite des juristes luxembourgeois a besoin d’une telle immersion en droit comparé. Si cela est assez aisément admis en droit privé, cela vaut aussi pour le droit public, terrain qui m’est plus familier. L’acteur politique, le haut fonctionnaire ou le magistrat qui doit représenter le Luxembourg dans des enceintes européennes ou internationales (UE, Conseil de l’Europe, OCDE, NU, etc.) a intérêt à connaître, dans les grandes lignes, le droit de ses interlocuteurs, soit afin de jouer les facilitateurs de compromis, soit afin de défendre au mieux les intérêts nationaux du pays. Depuis toujours, le droit comparé est considéré par les praticiens du Luxembourg comme un atout stratégique pour la rédaction et l’interprétation des textes normatifs</w:t>
      </w:r>
      <w:r w:rsidR="00F31290">
        <w:rPr>
          <w:rFonts w:ascii="Times New Roman" w:hAnsi="Times New Roman" w:cs="Times New Roman"/>
          <w:sz w:val="24"/>
          <w:szCs w:val="24"/>
        </w:rPr>
        <w:t xml:space="preserve"> locaux</w:t>
      </w:r>
      <w:r w:rsidRPr="00104110">
        <w:rPr>
          <w:rFonts w:ascii="Times New Roman" w:hAnsi="Times New Roman" w:cs="Times New Roman"/>
          <w:sz w:val="24"/>
          <w:szCs w:val="24"/>
        </w:rPr>
        <w:t xml:space="preserve"> (Constitution, loi</w:t>
      </w:r>
      <w:r w:rsidR="00F31290">
        <w:rPr>
          <w:rFonts w:ascii="Times New Roman" w:hAnsi="Times New Roman" w:cs="Times New Roman"/>
          <w:sz w:val="24"/>
          <w:szCs w:val="24"/>
        </w:rPr>
        <w:t>s</w:t>
      </w:r>
      <w:r w:rsidRPr="00104110">
        <w:rPr>
          <w:rFonts w:ascii="Times New Roman" w:hAnsi="Times New Roman" w:cs="Times New Roman"/>
          <w:sz w:val="24"/>
          <w:szCs w:val="24"/>
        </w:rPr>
        <w:t>, règlement</w:t>
      </w:r>
      <w:r w:rsidR="00F31290">
        <w:rPr>
          <w:rFonts w:ascii="Times New Roman" w:hAnsi="Times New Roman" w:cs="Times New Roman"/>
          <w:sz w:val="24"/>
          <w:szCs w:val="24"/>
        </w:rPr>
        <w:t>s</w:t>
      </w:r>
      <w:r w:rsidRPr="00104110">
        <w:rPr>
          <w:rFonts w:ascii="Times New Roman" w:hAnsi="Times New Roman" w:cs="Times New Roman"/>
          <w:sz w:val="24"/>
          <w:szCs w:val="24"/>
        </w:rPr>
        <w:t xml:space="preserve">, contrats, etc.). En outre, un petit pays comme le Luxembourg ne peut se permettre d’ignorer ce qui se passe ailleurs : il doit être informé, réactif et concurrentiel. Il lui faut connaître non seulement le droit de ses voisins les plus proches (France, Belgique), comme ce fut le cas d’antan. Il lui faut une grille d’analyse du droit en Europe et même dans le monde (Peut-on ignorer, à Luxembourg, le droit des places financières asiatiques ? le droit des Etats-Unis ?). Pour autant, le juriste « global » dont il est ici question n’est pas un juriste qui, outre d’être versé dans son droit national (et dans le droit supranational), le serait aussi, </w:t>
      </w:r>
      <w:r w:rsidRPr="00104110">
        <w:rPr>
          <w:rFonts w:ascii="Times New Roman" w:hAnsi="Times New Roman" w:cs="Times New Roman"/>
          <w:i/>
          <w:sz w:val="24"/>
          <w:szCs w:val="24"/>
        </w:rPr>
        <w:t>de la même manière</w:t>
      </w:r>
      <w:r w:rsidRPr="00104110">
        <w:rPr>
          <w:rFonts w:ascii="Times New Roman" w:hAnsi="Times New Roman" w:cs="Times New Roman"/>
          <w:sz w:val="24"/>
          <w:szCs w:val="24"/>
        </w:rPr>
        <w:t xml:space="preserve">, dans tel(s) ou tel(s) droit(s) étranger(s). Un tel niveau de maîtrise de la dogmatique d’un droit étranger, avec ses finesses, difficultés, pièges, aléas, etc., peut être attendu de la part d’un juriste binational, à l’instar d’un avocat inscrit dans deux barreaux nationaux différents. Le juriste global visé à travers la réforme de la </w:t>
      </w:r>
      <w:proofErr w:type="spellStart"/>
      <w:r w:rsidRPr="00104110">
        <w:rPr>
          <w:rFonts w:ascii="Times New Roman" w:hAnsi="Times New Roman" w:cs="Times New Roman"/>
          <w:sz w:val="24"/>
          <w:szCs w:val="24"/>
        </w:rPr>
        <w:t>transnationalisation</w:t>
      </w:r>
      <w:proofErr w:type="spellEnd"/>
      <w:r w:rsidRPr="00104110">
        <w:rPr>
          <w:rFonts w:ascii="Times New Roman" w:hAnsi="Times New Roman" w:cs="Times New Roman"/>
          <w:sz w:val="24"/>
          <w:szCs w:val="24"/>
        </w:rPr>
        <w:t xml:space="preserve"> est un ou une juriste qui, à partir du droit luxembourgeois, sait faire le lien avec divers droits, qui est capable de faire dialoguer ces droits. En cela, ce juriste global, ou « transnational », formé à Luxembourg est un « </w:t>
      </w:r>
      <w:proofErr w:type="spellStart"/>
      <w:r w:rsidRPr="00104110">
        <w:rPr>
          <w:rFonts w:ascii="Times New Roman" w:hAnsi="Times New Roman" w:cs="Times New Roman"/>
          <w:sz w:val="24"/>
          <w:szCs w:val="24"/>
        </w:rPr>
        <w:t>glocal</w:t>
      </w:r>
      <w:proofErr w:type="spellEnd"/>
      <w:r w:rsidRPr="00104110">
        <w:rPr>
          <w:rFonts w:ascii="Times New Roman" w:hAnsi="Times New Roman" w:cs="Times New Roman"/>
          <w:sz w:val="24"/>
          <w:szCs w:val="24"/>
        </w:rPr>
        <w:t> </w:t>
      </w:r>
      <w:proofErr w:type="spellStart"/>
      <w:r w:rsidRPr="00104110">
        <w:rPr>
          <w:rFonts w:ascii="Times New Roman" w:hAnsi="Times New Roman" w:cs="Times New Roman"/>
          <w:i/>
          <w:sz w:val="24"/>
          <w:szCs w:val="24"/>
        </w:rPr>
        <w:t>lawyer</w:t>
      </w:r>
      <w:proofErr w:type="spellEnd"/>
      <w:r w:rsidRPr="00104110">
        <w:rPr>
          <w:rFonts w:ascii="Times New Roman" w:hAnsi="Times New Roman" w:cs="Times New Roman"/>
          <w:sz w:val="24"/>
          <w:szCs w:val="24"/>
        </w:rPr>
        <w:t xml:space="preserve"> » : le modèle de cosmopolitisme dans lequel s’inscrit le </w:t>
      </w:r>
      <w:proofErr w:type="spellStart"/>
      <w:r w:rsidRPr="00104110">
        <w:rPr>
          <w:rFonts w:ascii="Times New Roman" w:hAnsi="Times New Roman" w:cs="Times New Roman"/>
          <w:sz w:val="24"/>
          <w:szCs w:val="24"/>
        </w:rPr>
        <w:t>bachelor</w:t>
      </w:r>
      <w:proofErr w:type="spellEnd"/>
      <w:r w:rsidRPr="00104110">
        <w:rPr>
          <w:rFonts w:ascii="Times New Roman" w:hAnsi="Times New Roman" w:cs="Times New Roman"/>
          <w:sz w:val="24"/>
          <w:szCs w:val="24"/>
        </w:rPr>
        <w:t xml:space="preserve"> de l’UL est un cosmopolitisme </w:t>
      </w:r>
      <w:r w:rsidRPr="00104110">
        <w:rPr>
          <w:rFonts w:ascii="Times New Roman" w:hAnsi="Times New Roman" w:cs="Times New Roman"/>
          <w:i/>
          <w:sz w:val="24"/>
          <w:szCs w:val="24"/>
        </w:rPr>
        <w:t>enraciné</w:t>
      </w:r>
      <w:r w:rsidRPr="00104110">
        <w:rPr>
          <w:rFonts w:ascii="Times New Roman" w:hAnsi="Times New Roman" w:cs="Times New Roman"/>
          <w:sz w:val="24"/>
          <w:szCs w:val="24"/>
          <w:vertAlign w:val="superscript"/>
        </w:rPr>
        <w:footnoteReference w:id="31"/>
      </w:r>
      <w:r w:rsidRPr="00104110">
        <w:rPr>
          <w:rFonts w:ascii="Times New Roman" w:hAnsi="Times New Roman" w:cs="Times New Roman"/>
          <w:sz w:val="24"/>
          <w:szCs w:val="24"/>
        </w:rPr>
        <w:t>.</w:t>
      </w:r>
    </w:p>
    <w:p w:rsidR="00104110" w:rsidRPr="00104110" w:rsidRDefault="00104110" w:rsidP="00104110">
      <w:pPr>
        <w:spacing w:after="0" w:line="240" w:lineRule="auto"/>
        <w:rPr>
          <w:rFonts w:ascii="Times New Roman" w:hAnsi="Times New Roman" w:cs="Times New Roman"/>
          <w:sz w:val="24"/>
          <w:szCs w:val="24"/>
        </w:rPr>
      </w:pPr>
      <w:r w:rsidRPr="00104110">
        <w:rPr>
          <w:rFonts w:ascii="Times New Roman" w:hAnsi="Times New Roman" w:cs="Times New Roman"/>
          <w:sz w:val="24"/>
          <w:szCs w:val="24"/>
        </w:rPr>
        <w:tab/>
      </w:r>
    </w:p>
    <w:p w:rsidR="00104110" w:rsidRPr="00104110" w:rsidRDefault="00104110" w:rsidP="004745C6">
      <w:pPr>
        <w:spacing w:after="0" w:line="240" w:lineRule="auto"/>
        <w:ind w:firstLine="708"/>
        <w:rPr>
          <w:rFonts w:ascii="Times New Roman" w:hAnsi="Times New Roman" w:cs="Times New Roman"/>
          <w:sz w:val="24"/>
          <w:szCs w:val="24"/>
        </w:rPr>
      </w:pPr>
      <w:r w:rsidRPr="00104110">
        <w:rPr>
          <w:rFonts w:ascii="Times New Roman" w:hAnsi="Times New Roman" w:cs="Times New Roman"/>
          <w:sz w:val="24"/>
          <w:szCs w:val="24"/>
        </w:rPr>
        <w:t>B | Les spécificités du contexte luxembourgeois favorables à une telle réforme</w:t>
      </w:r>
    </w:p>
    <w:p w:rsidR="00104110" w:rsidRPr="00104110" w:rsidRDefault="00104110" w:rsidP="00104110">
      <w:pPr>
        <w:spacing w:after="0" w:line="240" w:lineRule="auto"/>
        <w:jc w:val="both"/>
        <w:rPr>
          <w:rFonts w:ascii="Times New Roman" w:hAnsi="Times New Roman" w:cs="Times New Roman"/>
          <w:sz w:val="24"/>
          <w:szCs w:val="24"/>
        </w:rPr>
      </w:pPr>
    </w:p>
    <w:p w:rsidR="00104110" w:rsidRPr="00104110" w:rsidRDefault="00104110" w:rsidP="004745C6">
      <w:pPr>
        <w:spacing w:after="0" w:line="240" w:lineRule="auto"/>
        <w:ind w:firstLine="708"/>
        <w:jc w:val="both"/>
        <w:rPr>
          <w:rFonts w:ascii="Times New Roman" w:hAnsi="Times New Roman" w:cs="Times New Roman"/>
          <w:sz w:val="24"/>
          <w:szCs w:val="24"/>
        </w:rPr>
      </w:pPr>
      <w:r w:rsidRPr="00104110">
        <w:rPr>
          <w:rFonts w:ascii="Times New Roman" w:hAnsi="Times New Roman" w:cs="Times New Roman"/>
          <w:sz w:val="24"/>
          <w:szCs w:val="24"/>
        </w:rPr>
        <w:t xml:space="preserve">Radicale, la réforme de la </w:t>
      </w:r>
      <w:proofErr w:type="spellStart"/>
      <w:r w:rsidRPr="00104110">
        <w:rPr>
          <w:rFonts w:ascii="Times New Roman" w:hAnsi="Times New Roman" w:cs="Times New Roman"/>
          <w:sz w:val="24"/>
          <w:szCs w:val="24"/>
        </w:rPr>
        <w:t>transnationalisation</w:t>
      </w:r>
      <w:proofErr w:type="spellEnd"/>
      <w:r w:rsidRPr="00104110">
        <w:rPr>
          <w:rFonts w:ascii="Times New Roman" w:hAnsi="Times New Roman" w:cs="Times New Roman"/>
          <w:sz w:val="24"/>
          <w:szCs w:val="24"/>
        </w:rPr>
        <w:t xml:space="preserve"> du </w:t>
      </w:r>
      <w:proofErr w:type="spellStart"/>
      <w:r w:rsidRPr="00104110">
        <w:rPr>
          <w:rFonts w:ascii="Times New Roman" w:hAnsi="Times New Roman" w:cs="Times New Roman"/>
          <w:sz w:val="24"/>
          <w:szCs w:val="24"/>
        </w:rPr>
        <w:t>bachelor</w:t>
      </w:r>
      <w:proofErr w:type="spellEnd"/>
      <w:r w:rsidRPr="00104110">
        <w:rPr>
          <w:rFonts w:ascii="Times New Roman" w:hAnsi="Times New Roman" w:cs="Times New Roman"/>
          <w:sz w:val="24"/>
          <w:szCs w:val="24"/>
        </w:rPr>
        <w:t xml:space="preserve"> a pu voir le jour parce qu’elle a pu profiter de plusieurs facteurs favorables. Une recherche comparative en cours portant sur les différentes expériences d’internationalisation des formations en droit dans divers pays m’a amené à identifier pas moins de neuf facteurs qui peuvent faciliter ou bloquer des réformes ambitieuses d’internationalisation.</w:t>
      </w:r>
    </w:p>
    <w:p w:rsidR="00104110" w:rsidRPr="00104110" w:rsidRDefault="00104110" w:rsidP="00104110">
      <w:pPr>
        <w:spacing w:after="0" w:line="240" w:lineRule="auto"/>
        <w:jc w:val="both"/>
        <w:rPr>
          <w:rFonts w:ascii="Times New Roman" w:hAnsi="Times New Roman" w:cs="Times New Roman"/>
          <w:sz w:val="24"/>
          <w:szCs w:val="24"/>
        </w:rPr>
      </w:pPr>
    </w:p>
    <w:p w:rsidR="00104110" w:rsidRPr="00104110" w:rsidRDefault="00104110" w:rsidP="004745C6">
      <w:pPr>
        <w:spacing w:after="0" w:line="240" w:lineRule="auto"/>
        <w:ind w:firstLine="708"/>
        <w:jc w:val="both"/>
        <w:rPr>
          <w:rFonts w:ascii="Times New Roman" w:hAnsi="Times New Roman" w:cs="Times New Roman"/>
          <w:sz w:val="24"/>
          <w:szCs w:val="24"/>
          <w:lang w:val="fr-FR"/>
        </w:rPr>
      </w:pPr>
      <w:r w:rsidRPr="00104110">
        <w:rPr>
          <w:rFonts w:ascii="Times New Roman" w:hAnsi="Times New Roman" w:cs="Times New Roman"/>
          <w:sz w:val="24"/>
          <w:szCs w:val="24"/>
        </w:rPr>
        <w:t>1° L</w:t>
      </w:r>
      <w:r w:rsidRPr="00104110">
        <w:rPr>
          <w:rFonts w:ascii="Times New Roman" w:hAnsi="Times New Roman" w:cs="Times New Roman"/>
          <w:sz w:val="24"/>
          <w:szCs w:val="24"/>
          <w:lang w:val="fr-FR"/>
        </w:rPr>
        <w:t>es moyens financiers de l’institution : selon la forme d’internationalisation retenue, celle-ci peut être plus ou moins coûteuse pour l’université, pour l’Etat et/ou pour l’étudiant (pensez, par ex., aux diplômes binationaux qui supposent des voyages et séjours parfois très co</w:t>
      </w:r>
      <w:r w:rsidR="00F31290">
        <w:rPr>
          <w:rFonts w:ascii="Times New Roman" w:hAnsi="Times New Roman" w:cs="Times New Roman"/>
          <w:sz w:val="24"/>
          <w:szCs w:val="24"/>
          <w:lang w:val="fr-FR"/>
        </w:rPr>
        <w:t>û</w:t>
      </w:r>
      <w:r w:rsidRPr="00104110">
        <w:rPr>
          <w:rFonts w:ascii="Times New Roman" w:hAnsi="Times New Roman" w:cs="Times New Roman"/>
          <w:sz w:val="24"/>
          <w:szCs w:val="24"/>
          <w:lang w:val="fr-FR"/>
        </w:rPr>
        <w:t>teux à l’étranger). Dans le cas du Luxembourg, le corps professoral en droit pouvait compter sur un soutien financier ferme de la faculté, de l’université et du gouvernement. En outre, la réforme s’est soldée par une diminution notable de certains postes budgétaires (celui des vacataires) du fait de la réduction drastique du nombre d’étudiants (d’environ 260 en 2012</w:t>
      </w:r>
      <w:r w:rsidR="00F31290">
        <w:rPr>
          <w:rFonts w:ascii="Times New Roman" w:hAnsi="Times New Roman" w:cs="Times New Roman"/>
          <w:sz w:val="24"/>
          <w:szCs w:val="24"/>
          <w:lang w:val="fr-FR"/>
        </w:rPr>
        <w:t xml:space="preserve"> en </w:t>
      </w:r>
      <w:r w:rsidR="00F31290">
        <w:rPr>
          <w:rFonts w:ascii="Times New Roman" w:hAnsi="Times New Roman" w:cs="Times New Roman"/>
          <w:sz w:val="24"/>
          <w:szCs w:val="24"/>
          <w:lang w:val="fr-FR"/>
        </w:rPr>
        <w:lastRenderedPageBreak/>
        <w:t>1</w:t>
      </w:r>
      <w:r w:rsidR="00F31290" w:rsidRPr="00473E03">
        <w:rPr>
          <w:rFonts w:ascii="Times New Roman" w:hAnsi="Times New Roman" w:cs="Times New Roman"/>
          <w:sz w:val="24"/>
          <w:szCs w:val="24"/>
          <w:vertAlign w:val="superscript"/>
          <w:lang w:val="fr-FR"/>
        </w:rPr>
        <w:t>re</w:t>
      </w:r>
      <w:r w:rsidR="00F31290">
        <w:rPr>
          <w:rFonts w:ascii="Times New Roman" w:hAnsi="Times New Roman" w:cs="Times New Roman"/>
          <w:sz w:val="24"/>
          <w:szCs w:val="24"/>
          <w:lang w:val="fr-FR"/>
        </w:rPr>
        <w:t xml:space="preserve"> année, avant la mise en place de la réforme</w:t>
      </w:r>
      <w:r w:rsidRPr="00104110">
        <w:rPr>
          <w:rFonts w:ascii="Times New Roman" w:hAnsi="Times New Roman" w:cs="Times New Roman"/>
          <w:sz w:val="24"/>
          <w:szCs w:val="24"/>
          <w:lang w:val="fr-FR"/>
        </w:rPr>
        <w:t>, il est descendu à environ 1</w:t>
      </w:r>
      <w:r w:rsidR="00F31290">
        <w:rPr>
          <w:rFonts w:ascii="Times New Roman" w:hAnsi="Times New Roman" w:cs="Times New Roman"/>
          <w:sz w:val="24"/>
          <w:szCs w:val="24"/>
          <w:lang w:val="fr-FR"/>
        </w:rPr>
        <w:t>3</w:t>
      </w:r>
      <w:r w:rsidRPr="00104110">
        <w:rPr>
          <w:rFonts w:ascii="Times New Roman" w:hAnsi="Times New Roman" w:cs="Times New Roman"/>
          <w:sz w:val="24"/>
          <w:szCs w:val="24"/>
          <w:lang w:val="fr-FR"/>
        </w:rPr>
        <w:t>0</w:t>
      </w:r>
      <w:r w:rsidR="00CB0B08">
        <w:rPr>
          <w:rFonts w:ascii="Times New Roman" w:hAnsi="Times New Roman" w:cs="Times New Roman"/>
          <w:sz w:val="24"/>
          <w:szCs w:val="24"/>
          <w:lang w:val="fr-FR"/>
        </w:rPr>
        <w:t xml:space="preserve"> à </w:t>
      </w:r>
      <w:r w:rsidR="00F31290">
        <w:rPr>
          <w:rFonts w:ascii="Times New Roman" w:hAnsi="Times New Roman" w:cs="Times New Roman"/>
          <w:sz w:val="24"/>
          <w:szCs w:val="24"/>
          <w:lang w:val="fr-FR"/>
        </w:rPr>
        <w:t>1</w:t>
      </w:r>
      <w:r w:rsidR="005E6817">
        <w:rPr>
          <w:rFonts w:ascii="Times New Roman" w:hAnsi="Times New Roman" w:cs="Times New Roman"/>
          <w:sz w:val="24"/>
          <w:szCs w:val="24"/>
          <w:lang w:val="fr-FR"/>
        </w:rPr>
        <w:t>7</w:t>
      </w:r>
      <w:r w:rsidR="00F31290">
        <w:rPr>
          <w:rFonts w:ascii="Times New Roman" w:hAnsi="Times New Roman" w:cs="Times New Roman"/>
          <w:sz w:val="24"/>
          <w:szCs w:val="24"/>
          <w:lang w:val="fr-FR"/>
        </w:rPr>
        <w:t>0</w:t>
      </w:r>
      <w:r w:rsidRPr="00104110">
        <w:rPr>
          <w:rFonts w:ascii="Times New Roman" w:hAnsi="Times New Roman" w:cs="Times New Roman"/>
          <w:sz w:val="24"/>
          <w:szCs w:val="24"/>
          <w:lang w:val="fr-FR"/>
        </w:rPr>
        <w:t xml:space="preserve"> dans le nouveau </w:t>
      </w:r>
      <w:proofErr w:type="spellStart"/>
      <w:r w:rsidRPr="00104110">
        <w:rPr>
          <w:rFonts w:ascii="Times New Roman" w:hAnsi="Times New Roman" w:cs="Times New Roman"/>
          <w:sz w:val="24"/>
          <w:szCs w:val="24"/>
          <w:lang w:val="fr-FR"/>
        </w:rPr>
        <w:t>bachelor</w:t>
      </w:r>
      <w:proofErr w:type="spellEnd"/>
      <w:r w:rsidRPr="00104110">
        <w:rPr>
          <w:rFonts w:ascii="Times New Roman" w:hAnsi="Times New Roman" w:cs="Times New Roman"/>
          <w:sz w:val="24"/>
          <w:szCs w:val="24"/>
          <w:lang w:val="fr-FR"/>
        </w:rPr>
        <w:t>).</w:t>
      </w:r>
    </w:p>
    <w:p w:rsidR="004745C6" w:rsidRDefault="004745C6" w:rsidP="004745C6">
      <w:pPr>
        <w:spacing w:after="0" w:line="240" w:lineRule="auto"/>
        <w:ind w:firstLine="708"/>
        <w:jc w:val="both"/>
        <w:rPr>
          <w:rFonts w:ascii="Times New Roman" w:hAnsi="Times New Roman" w:cs="Times New Roman"/>
          <w:sz w:val="24"/>
          <w:szCs w:val="24"/>
          <w:lang w:val="fr-FR"/>
        </w:rPr>
      </w:pPr>
    </w:p>
    <w:p w:rsidR="00104110" w:rsidRPr="00104110" w:rsidRDefault="00104110" w:rsidP="004745C6">
      <w:pPr>
        <w:spacing w:after="0" w:line="240" w:lineRule="auto"/>
        <w:ind w:firstLine="708"/>
        <w:jc w:val="both"/>
        <w:rPr>
          <w:rFonts w:ascii="Times New Roman" w:hAnsi="Times New Roman" w:cs="Times New Roman"/>
          <w:sz w:val="24"/>
          <w:szCs w:val="24"/>
          <w:lang w:val="fr-FR"/>
        </w:rPr>
      </w:pPr>
      <w:r w:rsidRPr="00104110">
        <w:rPr>
          <w:rFonts w:ascii="Times New Roman" w:hAnsi="Times New Roman" w:cs="Times New Roman"/>
          <w:sz w:val="24"/>
          <w:szCs w:val="24"/>
          <w:lang w:val="fr-FR"/>
        </w:rPr>
        <w:t>2° L’âge de l’université ou de l’école : dans une institution aussi jeune comme l’est l’Université du Luxembourg, créée en 2003, il n’existe pas encore de tradition figée. Tout est</w:t>
      </w:r>
      <w:r w:rsidR="00F31290">
        <w:rPr>
          <w:rFonts w:ascii="Times New Roman" w:hAnsi="Times New Roman" w:cs="Times New Roman"/>
          <w:sz w:val="24"/>
          <w:szCs w:val="24"/>
          <w:lang w:val="fr-FR"/>
        </w:rPr>
        <w:t xml:space="preserve"> encore</w:t>
      </w:r>
      <w:r w:rsidRPr="00104110">
        <w:rPr>
          <w:rFonts w:ascii="Times New Roman" w:hAnsi="Times New Roman" w:cs="Times New Roman"/>
          <w:sz w:val="24"/>
          <w:szCs w:val="24"/>
          <w:lang w:val="fr-FR"/>
        </w:rPr>
        <w:t xml:space="preserve"> assez fluide, négociable, d’autant que les acteurs proviennent d’horizons et de pays très variés. Cela facilite les innovations pédagogiques : on teste, on combine, dans un esprit pragmatique</w:t>
      </w:r>
      <w:r w:rsidR="00F31290">
        <w:rPr>
          <w:rFonts w:ascii="Times New Roman" w:hAnsi="Times New Roman" w:cs="Times New Roman"/>
          <w:sz w:val="24"/>
          <w:szCs w:val="24"/>
          <w:lang w:val="fr-FR"/>
        </w:rPr>
        <w:t>,</w:t>
      </w:r>
      <w:r w:rsidRPr="00104110">
        <w:rPr>
          <w:rFonts w:ascii="Times New Roman" w:hAnsi="Times New Roman" w:cs="Times New Roman"/>
          <w:sz w:val="24"/>
          <w:szCs w:val="24"/>
          <w:lang w:val="fr-FR"/>
        </w:rPr>
        <w:t xml:space="preserve"> afin d’obtenir le meilleur.</w:t>
      </w:r>
    </w:p>
    <w:p w:rsidR="004745C6" w:rsidRDefault="004745C6" w:rsidP="004745C6">
      <w:pPr>
        <w:spacing w:after="0" w:line="240" w:lineRule="auto"/>
        <w:ind w:firstLine="708"/>
        <w:jc w:val="both"/>
        <w:rPr>
          <w:rFonts w:ascii="Times New Roman" w:hAnsi="Times New Roman" w:cs="Times New Roman"/>
          <w:sz w:val="24"/>
          <w:szCs w:val="24"/>
          <w:lang w:val="fr-FR"/>
        </w:rPr>
      </w:pPr>
    </w:p>
    <w:p w:rsidR="00104110" w:rsidRPr="00104110" w:rsidRDefault="00104110" w:rsidP="004745C6">
      <w:pPr>
        <w:spacing w:after="0" w:line="240" w:lineRule="auto"/>
        <w:ind w:firstLine="708"/>
        <w:jc w:val="both"/>
        <w:rPr>
          <w:rFonts w:ascii="Times New Roman" w:hAnsi="Times New Roman" w:cs="Times New Roman"/>
          <w:sz w:val="24"/>
          <w:szCs w:val="24"/>
          <w:lang w:val="fr-FR"/>
        </w:rPr>
      </w:pPr>
      <w:r w:rsidRPr="00104110">
        <w:rPr>
          <w:rFonts w:ascii="Times New Roman" w:hAnsi="Times New Roman" w:cs="Times New Roman"/>
          <w:sz w:val="24"/>
          <w:szCs w:val="24"/>
          <w:lang w:val="fr-FR"/>
        </w:rPr>
        <w:t>3° Les ressources humaines de l’institution : le nombre d’enseignants-chercheurs, leurs compétences en langues et en droits étrangers, leur motivation à s’investir dans de lourdes réformes, la possible résistance des comparatistes eux-mêmes</w:t>
      </w:r>
      <w:r w:rsidRPr="00104110">
        <w:rPr>
          <w:rFonts w:ascii="Times New Roman" w:hAnsi="Times New Roman" w:cs="Times New Roman"/>
          <w:sz w:val="24"/>
          <w:szCs w:val="24"/>
          <w:vertAlign w:val="superscript"/>
          <w:lang w:val="fr-FR"/>
        </w:rPr>
        <w:footnoteReference w:id="32"/>
      </w:r>
      <w:r w:rsidRPr="00104110">
        <w:rPr>
          <w:rFonts w:ascii="Times New Roman" w:hAnsi="Times New Roman" w:cs="Times New Roman"/>
          <w:sz w:val="24"/>
          <w:szCs w:val="24"/>
          <w:lang w:val="fr-FR"/>
        </w:rPr>
        <w:t>. Sur ce point, la réforme à Luxembourg a pu s’appuyer sur une équipe très internationale, polyglotte, dynamique, ayant atteint une masse critique et volontaire à s’investir dans de nouveaux projets.</w:t>
      </w:r>
    </w:p>
    <w:p w:rsidR="004745C6" w:rsidRDefault="004745C6" w:rsidP="004745C6">
      <w:pPr>
        <w:spacing w:after="0" w:line="240" w:lineRule="auto"/>
        <w:ind w:firstLine="708"/>
        <w:jc w:val="both"/>
        <w:rPr>
          <w:rFonts w:ascii="Times New Roman" w:hAnsi="Times New Roman" w:cs="Times New Roman"/>
          <w:sz w:val="24"/>
          <w:szCs w:val="24"/>
          <w:lang w:val="fr-FR"/>
        </w:rPr>
      </w:pPr>
    </w:p>
    <w:p w:rsidR="00104110" w:rsidRPr="00104110" w:rsidRDefault="00104110" w:rsidP="004745C6">
      <w:pPr>
        <w:spacing w:after="0" w:line="240" w:lineRule="auto"/>
        <w:ind w:firstLine="708"/>
        <w:jc w:val="both"/>
        <w:rPr>
          <w:rFonts w:ascii="Times New Roman" w:hAnsi="Times New Roman" w:cs="Times New Roman"/>
          <w:sz w:val="24"/>
          <w:szCs w:val="24"/>
          <w:lang w:val="fr-FR"/>
        </w:rPr>
      </w:pPr>
      <w:r w:rsidRPr="00104110">
        <w:rPr>
          <w:rFonts w:ascii="Times New Roman" w:hAnsi="Times New Roman" w:cs="Times New Roman"/>
          <w:sz w:val="24"/>
          <w:szCs w:val="24"/>
          <w:lang w:val="fr-FR"/>
        </w:rPr>
        <w:t>4° L’existence, ou non, d’une tradition ou culture juridique nationale forte, prestigieuse, que les universitaires, en tant que « gardiens du temple », sont censés défendre</w:t>
      </w:r>
      <w:r w:rsidRPr="00104110">
        <w:rPr>
          <w:rFonts w:ascii="Times New Roman" w:hAnsi="Times New Roman" w:cs="Times New Roman"/>
          <w:sz w:val="24"/>
          <w:szCs w:val="24"/>
          <w:vertAlign w:val="superscript"/>
          <w:lang w:val="fr-FR"/>
        </w:rPr>
        <w:footnoteReference w:id="33"/>
      </w:r>
      <w:r w:rsidRPr="00104110">
        <w:rPr>
          <w:rFonts w:ascii="Times New Roman" w:hAnsi="Times New Roman" w:cs="Times New Roman"/>
          <w:sz w:val="24"/>
          <w:szCs w:val="24"/>
          <w:lang w:val="fr-FR"/>
        </w:rPr>
        <w:t>. Il est certain que  l’internationalisation peut prendre une tournure sensiblement différente selon qu’il s’agit d’un pays exportateur, fier de son propre génie national, ou d’un pays importateur</w:t>
      </w:r>
      <w:r w:rsidRPr="00104110">
        <w:rPr>
          <w:rFonts w:ascii="Times New Roman" w:hAnsi="Times New Roman" w:cs="Times New Roman"/>
          <w:sz w:val="24"/>
          <w:szCs w:val="24"/>
          <w:vertAlign w:val="superscript"/>
          <w:lang w:val="fr-FR"/>
        </w:rPr>
        <w:footnoteReference w:id="34"/>
      </w:r>
      <w:r w:rsidRPr="00104110">
        <w:rPr>
          <w:rFonts w:ascii="Times New Roman" w:hAnsi="Times New Roman" w:cs="Times New Roman"/>
          <w:sz w:val="24"/>
          <w:szCs w:val="24"/>
          <w:lang w:val="fr-FR"/>
        </w:rPr>
        <w:t xml:space="preserve">, ouvert aux influences étrangères. Sur ce point, le Luxembourg se range clairement dans la seconde catégorie, le droit national luxembourgeois étant, pour une part essentielle, issu d’un mélange de différents droits étrangers. L’approche à l’égard du droit y est très pragmatique et peu « culturaliste ». Pour un juriste luxembourgeois, il est un exercice des plus ordinaires que de consulter la littérature juridique tantôt française, tantôt belge, tantôt de tel autre pays important pour sa branche du droit (ex. le droit allemand pour les fiscalistes, etc.). Même avant la réforme du </w:t>
      </w:r>
      <w:proofErr w:type="spellStart"/>
      <w:r w:rsidRPr="00104110">
        <w:rPr>
          <w:rFonts w:ascii="Times New Roman" w:hAnsi="Times New Roman" w:cs="Times New Roman"/>
          <w:sz w:val="24"/>
          <w:szCs w:val="24"/>
          <w:lang w:val="fr-FR"/>
        </w:rPr>
        <w:t>bachelor</w:t>
      </w:r>
      <w:proofErr w:type="spellEnd"/>
      <w:r w:rsidRPr="00104110">
        <w:rPr>
          <w:rFonts w:ascii="Times New Roman" w:hAnsi="Times New Roman" w:cs="Times New Roman"/>
          <w:sz w:val="24"/>
          <w:szCs w:val="24"/>
          <w:lang w:val="fr-FR"/>
        </w:rPr>
        <w:t xml:space="preserve">, le droit luxembourgeois n’occupait pas une place dominante, exclusive, au sein des cours à l’UL : l’ancien </w:t>
      </w:r>
      <w:proofErr w:type="spellStart"/>
      <w:r w:rsidRPr="00104110">
        <w:rPr>
          <w:rFonts w:ascii="Times New Roman" w:hAnsi="Times New Roman" w:cs="Times New Roman"/>
          <w:sz w:val="24"/>
          <w:szCs w:val="24"/>
          <w:lang w:val="fr-FR"/>
        </w:rPr>
        <w:t>bachelor</w:t>
      </w:r>
      <w:proofErr w:type="spellEnd"/>
      <w:r w:rsidRPr="00104110">
        <w:rPr>
          <w:rFonts w:ascii="Times New Roman" w:hAnsi="Times New Roman" w:cs="Times New Roman"/>
          <w:sz w:val="24"/>
          <w:szCs w:val="24"/>
          <w:lang w:val="fr-FR"/>
        </w:rPr>
        <w:t xml:space="preserve"> était déjà, sous certains aspects, dénationalisé à cause précisément de l’existence et de l’importance de ces transferts juridiques</w:t>
      </w:r>
      <w:r w:rsidRPr="00104110">
        <w:rPr>
          <w:rFonts w:ascii="Times New Roman" w:hAnsi="Times New Roman" w:cs="Times New Roman"/>
          <w:sz w:val="24"/>
          <w:szCs w:val="24"/>
          <w:vertAlign w:val="superscript"/>
          <w:lang w:val="fr-FR"/>
        </w:rPr>
        <w:footnoteReference w:id="35"/>
      </w:r>
      <w:r w:rsidRPr="00104110">
        <w:rPr>
          <w:rFonts w:ascii="Times New Roman" w:hAnsi="Times New Roman" w:cs="Times New Roman"/>
          <w:sz w:val="24"/>
          <w:szCs w:val="24"/>
          <w:lang w:val="fr-FR"/>
        </w:rPr>
        <w:t>. De même, tous les juristes anciens du Luxembourg ont fait leurs études de droit à l’étranger et n’ont découvert le droit luxembourgeois qu’à la fin, après la maîtrise/le master, en suivant les cours offerts par l’école du barreau à Luxembourg (les cours complémentaires en droit luxembourgeois, CCDL).</w:t>
      </w:r>
    </w:p>
    <w:p w:rsidR="004745C6" w:rsidRDefault="004745C6" w:rsidP="00104110">
      <w:pPr>
        <w:spacing w:after="0" w:line="240" w:lineRule="auto"/>
        <w:jc w:val="both"/>
        <w:rPr>
          <w:rFonts w:ascii="Times New Roman" w:hAnsi="Times New Roman" w:cs="Times New Roman"/>
          <w:sz w:val="24"/>
          <w:szCs w:val="24"/>
          <w:lang w:val="fr-FR"/>
        </w:rPr>
      </w:pPr>
    </w:p>
    <w:p w:rsidR="00104110" w:rsidRPr="00104110" w:rsidRDefault="00104110" w:rsidP="004745C6">
      <w:pPr>
        <w:spacing w:after="0" w:line="240" w:lineRule="auto"/>
        <w:ind w:firstLine="708"/>
        <w:jc w:val="both"/>
        <w:rPr>
          <w:rFonts w:ascii="Times New Roman" w:hAnsi="Times New Roman" w:cs="Times New Roman"/>
          <w:sz w:val="24"/>
          <w:szCs w:val="24"/>
          <w:lang w:val="fr-FR"/>
        </w:rPr>
      </w:pPr>
      <w:r w:rsidRPr="00104110">
        <w:rPr>
          <w:rFonts w:ascii="Times New Roman" w:hAnsi="Times New Roman" w:cs="Times New Roman"/>
          <w:sz w:val="24"/>
          <w:szCs w:val="24"/>
          <w:lang w:val="fr-FR"/>
        </w:rPr>
        <w:lastRenderedPageBreak/>
        <w:t>5° Le cadre chronologique des études de droit : un cursus « comprimé », dans lequel un nombre important de cours (obligatoires) sont concentrés sur une durée d’études globale très courte, rend malaisé l’ajout de tout nouvel enseignement, en particulier en droit comparé. La place et le temps dans le curriculum sont comptés et sont réservés</w:t>
      </w:r>
      <w:r w:rsidR="005E6817">
        <w:rPr>
          <w:rFonts w:ascii="Times New Roman" w:hAnsi="Times New Roman" w:cs="Times New Roman"/>
          <w:sz w:val="24"/>
          <w:szCs w:val="24"/>
          <w:lang w:val="fr-FR"/>
        </w:rPr>
        <w:t>,</w:t>
      </w:r>
      <w:r w:rsidRPr="00104110">
        <w:rPr>
          <w:rFonts w:ascii="Times New Roman" w:hAnsi="Times New Roman" w:cs="Times New Roman"/>
          <w:sz w:val="24"/>
          <w:szCs w:val="24"/>
          <w:lang w:val="fr-FR"/>
        </w:rPr>
        <w:t xml:space="preserve"> en priorité</w:t>
      </w:r>
      <w:r w:rsidR="005E6817">
        <w:rPr>
          <w:rFonts w:ascii="Times New Roman" w:hAnsi="Times New Roman" w:cs="Times New Roman"/>
          <w:sz w:val="24"/>
          <w:szCs w:val="24"/>
          <w:lang w:val="fr-FR"/>
        </w:rPr>
        <w:t>,</w:t>
      </w:r>
      <w:r w:rsidRPr="00104110">
        <w:rPr>
          <w:rFonts w:ascii="Times New Roman" w:hAnsi="Times New Roman" w:cs="Times New Roman"/>
          <w:sz w:val="24"/>
          <w:szCs w:val="24"/>
          <w:lang w:val="fr-FR"/>
        </w:rPr>
        <w:t xml:space="preserve"> au droit domestique et au droit international. Ce facteur a été et est un carcan majeur dans des pays comme les Etats-Unis ou l’Angleterre</w:t>
      </w:r>
      <w:r w:rsidRPr="00104110">
        <w:rPr>
          <w:rFonts w:ascii="Times New Roman" w:hAnsi="Times New Roman" w:cs="Times New Roman"/>
          <w:sz w:val="24"/>
          <w:szCs w:val="24"/>
          <w:vertAlign w:val="superscript"/>
          <w:lang w:val="fr-FR"/>
        </w:rPr>
        <w:footnoteReference w:id="36"/>
      </w:r>
      <w:r w:rsidRPr="00104110">
        <w:rPr>
          <w:rFonts w:ascii="Times New Roman" w:hAnsi="Times New Roman" w:cs="Times New Roman"/>
          <w:sz w:val="24"/>
          <w:szCs w:val="24"/>
          <w:lang w:val="fr-FR"/>
        </w:rPr>
        <w:t>, où les études en droit (du reste très coûteuses) ne durent d’ordinaire que 2 à 3 ans, ou dans un pays comme la France, où les études de droit, pourtant étalées sur 4, voire 5 ans, souffrent d’une inflation de cours</w:t>
      </w:r>
      <w:r w:rsidRPr="00104110">
        <w:rPr>
          <w:rFonts w:ascii="Times New Roman" w:hAnsi="Times New Roman" w:cs="Times New Roman"/>
          <w:sz w:val="24"/>
          <w:szCs w:val="24"/>
          <w:vertAlign w:val="superscript"/>
          <w:lang w:val="fr-FR"/>
        </w:rPr>
        <w:footnoteReference w:id="37"/>
      </w:r>
      <w:r w:rsidRPr="00104110">
        <w:rPr>
          <w:rFonts w:ascii="Times New Roman" w:hAnsi="Times New Roman" w:cs="Times New Roman"/>
          <w:sz w:val="24"/>
          <w:szCs w:val="24"/>
          <w:lang w:val="fr-FR"/>
        </w:rPr>
        <w:t xml:space="preserve">. En revanche, il n’a pas joué au Luxembourg, puisque les études s’étendent, selon le modèle de Bologne, sur 5 ans (3 ans de </w:t>
      </w:r>
      <w:proofErr w:type="spellStart"/>
      <w:r w:rsidRPr="00104110">
        <w:rPr>
          <w:rFonts w:ascii="Times New Roman" w:hAnsi="Times New Roman" w:cs="Times New Roman"/>
          <w:sz w:val="24"/>
          <w:szCs w:val="24"/>
          <w:lang w:val="fr-FR"/>
        </w:rPr>
        <w:t>bachelor</w:t>
      </w:r>
      <w:proofErr w:type="spellEnd"/>
      <w:r w:rsidRPr="00104110">
        <w:rPr>
          <w:rFonts w:ascii="Times New Roman" w:hAnsi="Times New Roman" w:cs="Times New Roman"/>
          <w:sz w:val="24"/>
          <w:szCs w:val="24"/>
          <w:lang w:val="fr-FR"/>
        </w:rPr>
        <w:t>, 2 ans de master) et que l’écueil de l’encyclopédisme a été évité.</w:t>
      </w:r>
    </w:p>
    <w:p w:rsidR="004745C6" w:rsidRDefault="004745C6" w:rsidP="004745C6">
      <w:pPr>
        <w:spacing w:after="0" w:line="240" w:lineRule="auto"/>
        <w:ind w:firstLine="708"/>
        <w:jc w:val="both"/>
        <w:rPr>
          <w:rFonts w:ascii="Times New Roman" w:hAnsi="Times New Roman" w:cs="Times New Roman"/>
          <w:sz w:val="24"/>
          <w:szCs w:val="24"/>
          <w:lang w:val="fr-FR"/>
        </w:rPr>
      </w:pPr>
    </w:p>
    <w:p w:rsidR="00104110" w:rsidRPr="00104110" w:rsidRDefault="00104110" w:rsidP="004745C6">
      <w:pPr>
        <w:spacing w:after="0" w:line="240" w:lineRule="auto"/>
        <w:ind w:firstLine="708"/>
        <w:jc w:val="both"/>
        <w:rPr>
          <w:rFonts w:ascii="Times New Roman" w:hAnsi="Times New Roman" w:cs="Times New Roman"/>
          <w:sz w:val="24"/>
          <w:szCs w:val="24"/>
          <w:lang w:val="fr-FR"/>
        </w:rPr>
      </w:pPr>
      <w:r w:rsidRPr="00104110">
        <w:rPr>
          <w:rFonts w:ascii="Times New Roman" w:hAnsi="Times New Roman" w:cs="Times New Roman"/>
          <w:sz w:val="24"/>
          <w:szCs w:val="24"/>
          <w:lang w:val="fr-FR"/>
        </w:rPr>
        <w:t>6° L’existence d’un savoir juridique « globalisé » prêt à l’emploi. Comment dénationaliser les contenus des cours en l’absence de manuels adaptés, rédigés dans une langue accessible pour les enseignants et, surtout, les étudiants ? Ce facteur a expliqué, si ce n’est des résistances, du moins certaines réticences parmi des collègues</w:t>
      </w:r>
      <w:r w:rsidR="005E6817">
        <w:rPr>
          <w:rFonts w:ascii="Times New Roman" w:hAnsi="Times New Roman" w:cs="Times New Roman"/>
          <w:sz w:val="24"/>
          <w:szCs w:val="24"/>
          <w:lang w:val="fr-FR"/>
        </w:rPr>
        <w:t xml:space="preserve"> à Luxembourg</w:t>
      </w:r>
      <w:r w:rsidRPr="00104110">
        <w:rPr>
          <w:rFonts w:ascii="Times New Roman" w:hAnsi="Times New Roman" w:cs="Times New Roman"/>
          <w:sz w:val="24"/>
          <w:szCs w:val="24"/>
          <w:lang w:val="fr-FR"/>
        </w:rPr>
        <w:t>. La situation varie, en effet, selon les branches : si la recherche scientifique en droit constitutionnel global est de nos jours très riche, il n’en va pas de même, par ex., en droit administratif. Il faut soit disposer déjà, en interne, d’un spécialiste de droit comparé prêt à monter un tel cours, voire à écrire un manuel (solution idéale), soit engager un professeur vacataire ou invité (ce qui, en pratique, n’est pas toujours évident), soit recruter un nouveau collègue, en réorientant fondamentalement la politique de recrutement. A l’UL, on a pu jouer sur ces trois tableaux.</w:t>
      </w:r>
    </w:p>
    <w:p w:rsidR="004745C6" w:rsidRDefault="004745C6" w:rsidP="004745C6">
      <w:pPr>
        <w:spacing w:after="0" w:line="240" w:lineRule="auto"/>
        <w:ind w:firstLine="708"/>
        <w:jc w:val="both"/>
        <w:rPr>
          <w:rFonts w:ascii="Times New Roman" w:hAnsi="Times New Roman" w:cs="Times New Roman"/>
          <w:sz w:val="24"/>
          <w:szCs w:val="24"/>
          <w:lang w:val="fr-FR"/>
        </w:rPr>
      </w:pPr>
    </w:p>
    <w:p w:rsidR="00104110" w:rsidRPr="00104110" w:rsidRDefault="00104110" w:rsidP="004745C6">
      <w:pPr>
        <w:spacing w:after="0" w:line="240" w:lineRule="auto"/>
        <w:ind w:firstLine="708"/>
        <w:jc w:val="both"/>
        <w:rPr>
          <w:rFonts w:ascii="Times New Roman" w:hAnsi="Times New Roman" w:cs="Times New Roman"/>
          <w:sz w:val="24"/>
          <w:szCs w:val="24"/>
          <w:lang w:val="fr-FR"/>
        </w:rPr>
      </w:pPr>
      <w:r w:rsidRPr="00104110">
        <w:rPr>
          <w:rFonts w:ascii="Times New Roman" w:hAnsi="Times New Roman" w:cs="Times New Roman"/>
          <w:sz w:val="24"/>
          <w:szCs w:val="24"/>
          <w:lang w:val="fr-FR"/>
        </w:rPr>
        <w:t xml:space="preserve">7° Les étudiants : leur intérêt pour un regard global sur le droit, leurs compétences intellectuelles et linguistiques, leurs moyens financiers (si l’internationalisation implique, de leur part, un investissement budgétaire substantiel). En l’espèce, l’UL a la chance d’être située dans un pays où le pourcentage des personnes polyglottes est très élevé : dans un lycée classique luxembourgeois, un élève est censé maîtriser l’allemand, le français et l’anglais, outre sa langue maternelle qui peut être le luxembourgeois, le portugais, l’italien, etc. A cela s’ajoutent les divers lycées internationaux situés au Luxembourg. Le véritable défi, pour l’UL, est d’attirer les meilleurs et d’assurer, dès le départ et surtout à la fin du cursus, un certain niveau de qualité en matière de multilinguisme. Pour ce qui est des conditions d’entrée, le recteur de l’UL a accepté, en 2013, d’instituer pour le </w:t>
      </w:r>
      <w:proofErr w:type="spellStart"/>
      <w:r w:rsidRPr="00104110">
        <w:rPr>
          <w:rFonts w:ascii="Times New Roman" w:hAnsi="Times New Roman" w:cs="Times New Roman"/>
          <w:sz w:val="24"/>
          <w:szCs w:val="24"/>
          <w:lang w:val="fr-FR"/>
        </w:rPr>
        <w:t>bachelor</w:t>
      </w:r>
      <w:proofErr w:type="spellEnd"/>
      <w:r w:rsidRPr="00104110">
        <w:rPr>
          <w:rFonts w:ascii="Times New Roman" w:hAnsi="Times New Roman" w:cs="Times New Roman"/>
          <w:sz w:val="24"/>
          <w:szCs w:val="24"/>
          <w:lang w:val="fr-FR"/>
        </w:rPr>
        <w:t xml:space="preserve"> en droit un numerus clausus, comme le permet heureusement la loi luxembourgeoise ayant créé l’UL</w:t>
      </w:r>
      <w:r w:rsidRPr="00104110">
        <w:rPr>
          <w:rFonts w:ascii="Times New Roman" w:hAnsi="Times New Roman" w:cs="Times New Roman"/>
          <w:sz w:val="24"/>
          <w:szCs w:val="24"/>
          <w:vertAlign w:val="superscript"/>
        </w:rPr>
        <w:footnoteReference w:id="38"/>
      </w:r>
      <w:r w:rsidRPr="00104110">
        <w:rPr>
          <w:rFonts w:ascii="Times New Roman" w:hAnsi="Times New Roman" w:cs="Times New Roman"/>
          <w:sz w:val="24"/>
          <w:szCs w:val="24"/>
          <w:lang w:val="fr-FR"/>
        </w:rPr>
        <w:t>. Le maximum a été fixé par le recteur à 180 étudiants, sélectionnés en fonction de leur motivation et de leurs connaissances linguistiques.</w:t>
      </w:r>
    </w:p>
    <w:p w:rsidR="004745C6" w:rsidRDefault="004745C6" w:rsidP="004745C6">
      <w:pPr>
        <w:spacing w:after="0" w:line="240" w:lineRule="auto"/>
        <w:ind w:firstLine="708"/>
        <w:jc w:val="both"/>
        <w:rPr>
          <w:rFonts w:ascii="Times New Roman" w:hAnsi="Times New Roman" w:cs="Times New Roman"/>
          <w:sz w:val="24"/>
          <w:szCs w:val="24"/>
          <w:lang w:val="fr-FR"/>
        </w:rPr>
      </w:pPr>
    </w:p>
    <w:p w:rsidR="00104110" w:rsidRPr="00104110" w:rsidRDefault="00104110" w:rsidP="004745C6">
      <w:pPr>
        <w:spacing w:after="0" w:line="240" w:lineRule="auto"/>
        <w:ind w:firstLine="708"/>
        <w:jc w:val="both"/>
        <w:rPr>
          <w:rFonts w:ascii="Times New Roman" w:hAnsi="Times New Roman" w:cs="Times New Roman"/>
          <w:sz w:val="24"/>
          <w:szCs w:val="24"/>
          <w:lang w:val="fr-FR"/>
        </w:rPr>
      </w:pPr>
      <w:r w:rsidRPr="00104110">
        <w:rPr>
          <w:rFonts w:ascii="Times New Roman" w:hAnsi="Times New Roman" w:cs="Times New Roman"/>
          <w:sz w:val="24"/>
          <w:szCs w:val="24"/>
          <w:lang w:val="fr-FR"/>
        </w:rPr>
        <w:t>8° L’attitude proactive, réticente ou indifférente des praticiens du droit</w:t>
      </w:r>
      <w:r w:rsidRPr="00104110">
        <w:rPr>
          <w:rFonts w:ascii="Times New Roman" w:hAnsi="Times New Roman" w:cs="Times New Roman"/>
          <w:sz w:val="24"/>
          <w:szCs w:val="24"/>
          <w:vertAlign w:val="superscript"/>
          <w:lang w:val="fr-FR"/>
        </w:rPr>
        <w:footnoteReference w:id="39"/>
      </w:r>
      <w:r w:rsidRPr="00104110">
        <w:rPr>
          <w:rFonts w:ascii="Times New Roman" w:hAnsi="Times New Roman" w:cs="Times New Roman"/>
          <w:sz w:val="24"/>
          <w:szCs w:val="24"/>
          <w:lang w:val="fr-FR"/>
        </w:rPr>
        <w:t xml:space="preserve"> et, plus spécifiquement, des autorités externes de validation des diplômes (le ministère d’enseignement </w:t>
      </w:r>
      <w:r w:rsidRPr="00104110">
        <w:rPr>
          <w:rFonts w:ascii="Times New Roman" w:hAnsi="Times New Roman" w:cs="Times New Roman"/>
          <w:sz w:val="24"/>
          <w:szCs w:val="24"/>
          <w:lang w:val="fr-FR"/>
        </w:rPr>
        <w:lastRenderedPageBreak/>
        <w:t>supérieur</w:t>
      </w:r>
      <w:r w:rsidRPr="00104110">
        <w:rPr>
          <w:rFonts w:ascii="Times New Roman" w:hAnsi="Times New Roman" w:cs="Times New Roman"/>
          <w:sz w:val="24"/>
          <w:szCs w:val="24"/>
          <w:vertAlign w:val="superscript"/>
          <w:lang w:val="fr-FR"/>
        </w:rPr>
        <w:footnoteReference w:id="40"/>
      </w:r>
      <w:r w:rsidRPr="00104110">
        <w:rPr>
          <w:rFonts w:ascii="Times New Roman" w:hAnsi="Times New Roman" w:cs="Times New Roman"/>
          <w:sz w:val="24"/>
          <w:szCs w:val="24"/>
          <w:lang w:val="fr-FR"/>
        </w:rPr>
        <w:t xml:space="preserve"> ou, dans des pays comme les Etats-Unis, l’Inde, l’Australie, etc., les instances d’accréditation dominées par les professionnels du droit). Au Luxembourg, le législateur a effectivement posé des jalons, en s’appropriant pleinement la vision de l’internationalisation véhiculée par la Déclaration de Bologne : il est allé jusqu’à rendre obligatoire une mobilité internationale à tout étudiant inscrit en </w:t>
      </w:r>
      <w:proofErr w:type="spellStart"/>
      <w:r w:rsidRPr="00104110">
        <w:rPr>
          <w:rFonts w:ascii="Times New Roman" w:hAnsi="Times New Roman" w:cs="Times New Roman"/>
          <w:sz w:val="24"/>
          <w:szCs w:val="24"/>
          <w:lang w:val="fr-FR"/>
        </w:rPr>
        <w:t>bachelor</w:t>
      </w:r>
      <w:proofErr w:type="spellEnd"/>
      <w:r w:rsidRPr="00104110">
        <w:rPr>
          <w:rFonts w:ascii="Times New Roman" w:hAnsi="Times New Roman" w:cs="Times New Roman"/>
          <w:sz w:val="24"/>
          <w:szCs w:val="24"/>
          <w:lang w:val="fr-FR"/>
        </w:rPr>
        <w:t xml:space="preserve"> (art. 6 de l</w:t>
      </w:r>
      <w:r w:rsidRPr="00104110">
        <w:rPr>
          <w:rFonts w:ascii="Times New Roman" w:hAnsi="Times New Roman" w:cs="Times New Roman"/>
          <w:sz w:val="24"/>
          <w:szCs w:val="24"/>
        </w:rPr>
        <w:t xml:space="preserve">a loi du 12 août 2003 portant création de l’UL). En revanche, le type spécifique de dénationalisation mis en œuvre dans la réforme de la </w:t>
      </w:r>
      <w:proofErr w:type="spellStart"/>
      <w:r w:rsidRPr="00104110">
        <w:rPr>
          <w:rFonts w:ascii="Times New Roman" w:hAnsi="Times New Roman" w:cs="Times New Roman"/>
          <w:sz w:val="24"/>
          <w:szCs w:val="24"/>
        </w:rPr>
        <w:t>transnationalisation</w:t>
      </w:r>
      <w:proofErr w:type="spellEnd"/>
      <w:r w:rsidRPr="00104110">
        <w:rPr>
          <w:rFonts w:ascii="Times New Roman" w:hAnsi="Times New Roman" w:cs="Times New Roman"/>
          <w:sz w:val="24"/>
          <w:szCs w:val="24"/>
        </w:rPr>
        <w:t xml:space="preserve"> du </w:t>
      </w:r>
      <w:proofErr w:type="spellStart"/>
      <w:r w:rsidRPr="00104110">
        <w:rPr>
          <w:rFonts w:ascii="Times New Roman" w:hAnsi="Times New Roman" w:cs="Times New Roman"/>
          <w:sz w:val="24"/>
          <w:szCs w:val="24"/>
        </w:rPr>
        <w:t>bachelor</w:t>
      </w:r>
      <w:proofErr w:type="spellEnd"/>
      <w:r w:rsidRPr="00104110">
        <w:rPr>
          <w:rFonts w:ascii="Times New Roman" w:hAnsi="Times New Roman" w:cs="Times New Roman"/>
          <w:sz w:val="24"/>
          <w:szCs w:val="24"/>
        </w:rPr>
        <w:t xml:space="preserve"> est dû exclusivement à une initiative interne à la faculté de droit. Au Luxembourg, abstraction faite des évaluations régulières commandées par le gouvernement à des agences étrangères, l</w:t>
      </w:r>
      <w:r w:rsidRPr="00104110">
        <w:rPr>
          <w:rFonts w:ascii="Times New Roman" w:hAnsi="Times New Roman" w:cs="Times New Roman"/>
          <w:sz w:val="24"/>
          <w:szCs w:val="24"/>
          <w:lang w:val="fr-FR"/>
        </w:rPr>
        <w:t>es scientifiques du droit de l’UL s</w:t>
      </w:r>
      <w:r w:rsidR="005E6817">
        <w:rPr>
          <w:rFonts w:ascii="Times New Roman" w:hAnsi="Times New Roman" w:cs="Times New Roman"/>
          <w:sz w:val="24"/>
          <w:szCs w:val="24"/>
          <w:lang w:val="fr-FR"/>
        </w:rPr>
        <w:t>e trouvent</w:t>
      </w:r>
      <w:r w:rsidRPr="00104110">
        <w:rPr>
          <w:rFonts w:ascii="Times New Roman" w:hAnsi="Times New Roman" w:cs="Times New Roman"/>
          <w:sz w:val="24"/>
          <w:szCs w:val="24"/>
          <w:lang w:val="fr-FR"/>
        </w:rPr>
        <w:t xml:space="preserve"> dans la situation rare de n’être soumis à aucun contrôle externe pour ce qui est de la validation des diplômes, des contenus de cours et des modalités d’examen. En 2003, lors de la création de l’UL, la science juridique a, en effet, été traitée de la même façon que la science physique, la biologie, la philosophie, etc. Autrement dit, ce sont les instances universitaires qui, en toute autonomie, à l’intérieur du cadre légal (système de Bologne, obligation de mobilité, etc.), définissent la configuration des programmes et diplômes. Le ministère de l’enseignement supérieur est simplement représenté par une personne au sein du Conseil de gouvernance de l’UL, mais ne dispose pas d’un droit de veto. En outre, selon la loi, les diplômes de l’UL n’ont pas à être soumis par les diplômés au ministère luxembourgeois en vue de leur homologation, contrairement aux diplômes, notamment en droit, obtenus par des Luxembourgeois à l’étranger. Quant aux praticiens, ils n’ont pas leur mot à dire, en amont, par rapport aux cursus offerts par l’UL, mais il est évident que le succès, ou l’insuccès, du nouveau </w:t>
      </w:r>
      <w:proofErr w:type="spellStart"/>
      <w:r w:rsidRPr="00104110">
        <w:rPr>
          <w:rFonts w:ascii="Times New Roman" w:hAnsi="Times New Roman" w:cs="Times New Roman"/>
          <w:sz w:val="24"/>
          <w:szCs w:val="24"/>
          <w:lang w:val="fr-FR"/>
        </w:rPr>
        <w:t>bachelor</w:t>
      </w:r>
      <w:proofErr w:type="spellEnd"/>
      <w:r w:rsidRPr="00104110">
        <w:rPr>
          <w:rFonts w:ascii="Times New Roman" w:hAnsi="Times New Roman" w:cs="Times New Roman"/>
          <w:sz w:val="24"/>
          <w:szCs w:val="24"/>
          <w:lang w:val="fr-FR"/>
        </w:rPr>
        <w:t xml:space="preserve"> de l’UL dépendra à terme de son acceptation par le marché de travail.</w:t>
      </w:r>
    </w:p>
    <w:p w:rsidR="004745C6" w:rsidRDefault="004745C6" w:rsidP="004745C6">
      <w:pPr>
        <w:spacing w:after="0" w:line="240" w:lineRule="auto"/>
        <w:ind w:firstLine="708"/>
        <w:jc w:val="both"/>
        <w:rPr>
          <w:rFonts w:ascii="Times New Roman" w:hAnsi="Times New Roman" w:cs="Times New Roman"/>
          <w:sz w:val="24"/>
          <w:szCs w:val="24"/>
          <w:lang w:val="fr-FR"/>
        </w:rPr>
      </w:pPr>
    </w:p>
    <w:p w:rsidR="00104110" w:rsidRPr="00104110" w:rsidRDefault="00104110" w:rsidP="004745C6">
      <w:pPr>
        <w:spacing w:after="0" w:line="240" w:lineRule="auto"/>
        <w:ind w:firstLine="708"/>
        <w:jc w:val="both"/>
        <w:rPr>
          <w:rFonts w:ascii="Times New Roman" w:hAnsi="Times New Roman" w:cs="Times New Roman"/>
          <w:sz w:val="24"/>
          <w:szCs w:val="24"/>
          <w:lang w:val="fr-FR"/>
        </w:rPr>
      </w:pPr>
      <w:r w:rsidRPr="00104110">
        <w:rPr>
          <w:rFonts w:ascii="Times New Roman" w:hAnsi="Times New Roman" w:cs="Times New Roman"/>
          <w:sz w:val="24"/>
          <w:szCs w:val="24"/>
          <w:lang w:val="fr-FR"/>
        </w:rPr>
        <w:t>9° Dernier facteur : l’existence, « à proximité » de l’université, d’un marché de travail internationalisé plus ou moins important. Dans le cas de l’UL, cette condition a été facilement remplie du fait du haut degré d’internationalisation de la pratique juridique à Luxembourg.</w:t>
      </w:r>
    </w:p>
    <w:p w:rsidR="00104110" w:rsidRPr="00104110" w:rsidRDefault="00104110" w:rsidP="00104110">
      <w:pPr>
        <w:spacing w:after="0" w:line="240" w:lineRule="auto"/>
        <w:jc w:val="both"/>
        <w:rPr>
          <w:rFonts w:ascii="Times New Roman" w:hAnsi="Times New Roman" w:cs="Times New Roman"/>
          <w:sz w:val="24"/>
          <w:szCs w:val="24"/>
        </w:rPr>
      </w:pPr>
    </w:p>
    <w:p w:rsidR="00104110" w:rsidRPr="00104110" w:rsidRDefault="00104110" w:rsidP="004745C6">
      <w:pPr>
        <w:spacing w:after="0" w:line="240" w:lineRule="auto"/>
        <w:ind w:firstLine="708"/>
        <w:jc w:val="both"/>
        <w:rPr>
          <w:rFonts w:ascii="Times New Roman" w:hAnsi="Times New Roman" w:cs="Times New Roman"/>
          <w:sz w:val="24"/>
          <w:szCs w:val="24"/>
        </w:rPr>
      </w:pPr>
      <w:r w:rsidRPr="00104110">
        <w:rPr>
          <w:rFonts w:ascii="Times New Roman" w:hAnsi="Times New Roman" w:cs="Times New Roman"/>
          <w:sz w:val="24"/>
          <w:szCs w:val="24"/>
        </w:rPr>
        <w:t>Les conditions d’émergence de cette réforme étant clarifiées, voyons à présent le contenu précis de celle-ci.</w:t>
      </w:r>
    </w:p>
    <w:p w:rsidR="00104110" w:rsidRDefault="00104110" w:rsidP="00104110">
      <w:pPr>
        <w:spacing w:after="0" w:line="240" w:lineRule="auto"/>
        <w:jc w:val="both"/>
        <w:rPr>
          <w:rFonts w:ascii="Times New Roman" w:hAnsi="Times New Roman" w:cs="Times New Roman"/>
          <w:sz w:val="24"/>
          <w:szCs w:val="24"/>
        </w:rPr>
      </w:pPr>
    </w:p>
    <w:p w:rsidR="00AB78CC" w:rsidRPr="00104110" w:rsidRDefault="00AB78CC" w:rsidP="00104110">
      <w:pPr>
        <w:spacing w:after="0" w:line="240" w:lineRule="auto"/>
        <w:jc w:val="both"/>
        <w:rPr>
          <w:rFonts w:ascii="Times New Roman" w:hAnsi="Times New Roman" w:cs="Times New Roman"/>
          <w:sz w:val="24"/>
          <w:szCs w:val="24"/>
        </w:rPr>
      </w:pPr>
    </w:p>
    <w:p w:rsidR="00104110" w:rsidRPr="00104110" w:rsidRDefault="00104110" w:rsidP="004745C6">
      <w:pPr>
        <w:spacing w:after="0" w:line="240" w:lineRule="auto"/>
        <w:ind w:firstLine="708"/>
        <w:jc w:val="both"/>
        <w:rPr>
          <w:rFonts w:ascii="Times New Roman" w:hAnsi="Times New Roman" w:cs="Times New Roman"/>
          <w:b/>
          <w:sz w:val="24"/>
          <w:szCs w:val="24"/>
        </w:rPr>
      </w:pPr>
      <w:r w:rsidRPr="00104110">
        <w:rPr>
          <w:rFonts w:ascii="Times New Roman" w:hAnsi="Times New Roman" w:cs="Times New Roman"/>
          <w:b/>
          <w:sz w:val="24"/>
          <w:szCs w:val="24"/>
        </w:rPr>
        <w:t xml:space="preserve">III | Esprit et modalités du nouveau </w:t>
      </w:r>
      <w:proofErr w:type="spellStart"/>
      <w:r w:rsidRPr="00104110">
        <w:rPr>
          <w:rFonts w:ascii="Times New Roman" w:hAnsi="Times New Roman" w:cs="Times New Roman"/>
          <w:b/>
          <w:sz w:val="24"/>
          <w:szCs w:val="24"/>
        </w:rPr>
        <w:t>bachelor</w:t>
      </w:r>
      <w:proofErr w:type="spellEnd"/>
      <w:r w:rsidRPr="00104110">
        <w:rPr>
          <w:rFonts w:ascii="Times New Roman" w:hAnsi="Times New Roman" w:cs="Times New Roman"/>
          <w:b/>
          <w:sz w:val="24"/>
          <w:szCs w:val="24"/>
        </w:rPr>
        <w:t xml:space="preserve"> (transnational) en droit</w:t>
      </w:r>
    </w:p>
    <w:p w:rsidR="00104110" w:rsidRPr="00104110" w:rsidRDefault="00104110" w:rsidP="00104110">
      <w:pPr>
        <w:spacing w:after="0" w:line="240" w:lineRule="auto"/>
        <w:jc w:val="both"/>
        <w:rPr>
          <w:rFonts w:ascii="Times New Roman" w:hAnsi="Times New Roman" w:cs="Times New Roman"/>
          <w:b/>
          <w:sz w:val="24"/>
          <w:szCs w:val="24"/>
        </w:rPr>
      </w:pPr>
    </w:p>
    <w:p w:rsidR="00104110" w:rsidRPr="00104110" w:rsidRDefault="00104110" w:rsidP="004745C6">
      <w:pPr>
        <w:spacing w:after="0" w:line="240" w:lineRule="auto"/>
        <w:ind w:firstLine="708"/>
        <w:jc w:val="both"/>
        <w:rPr>
          <w:rFonts w:ascii="Times New Roman" w:hAnsi="Times New Roman" w:cs="Times New Roman"/>
          <w:sz w:val="24"/>
          <w:szCs w:val="24"/>
        </w:rPr>
      </w:pPr>
      <w:r w:rsidRPr="00104110">
        <w:rPr>
          <w:rFonts w:ascii="Times New Roman" w:hAnsi="Times New Roman" w:cs="Times New Roman"/>
          <w:sz w:val="24"/>
          <w:szCs w:val="24"/>
        </w:rPr>
        <w:t xml:space="preserve">Quiconque souhaite se lancer dans une réforme de dénationalisation au sens n°2 d’une formation en droit doit faire face à une série d’interrogations délicates. Pourquoi enseigner à l’université d’un pays donné des droits étrangers ? Vers quels pays, systèmes ou traditions convient-il d’ouvrir l’enseignement jusque-là exclusivement national du droit ? Quels types de matériaux juridiques étrangers convient-il d’introduire dans les cours : faut-il rentrer dans les détails et les méandres de la dogmatique juridique étrangère ou suffit-il de connaitre tel droit étranger dans « ses grandes lignes » ? Faut-il offrir un savoir de </w:t>
      </w:r>
      <w:r w:rsidR="005E6817">
        <w:rPr>
          <w:rFonts w:ascii="Times New Roman" w:hAnsi="Times New Roman" w:cs="Times New Roman"/>
          <w:sz w:val="24"/>
          <w:szCs w:val="24"/>
        </w:rPr>
        <w:t>« </w:t>
      </w:r>
      <w:r w:rsidRPr="00104110">
        <w:rPr>
          <w:rFonts w:ascii="Times New Roman" w:hAnsi="Times New Roman" w:cs="Times New Roman"/>
          <w:sz w:val="24"/>
          <w:szCs w:val="24"/>
        </w:rPr>
        <w:t>droit étranger</w:t>
      </w:r>
      <w:r w:rsidR="005E6817">
        <w:rPr>
          <w:rFonts w:ascii="Times New Roman" w:hAnsi="Times New Roman" w:cs="Times New Roman"/>
          <w:sz w:val="24"/>
          <w:szCs w:val="24"/>
        </w:rPr>
        <w:t> »</w:t>
      </w:r>
      <w:r w:rsidRPr="00104110">
        <w:rPr>
          <w:rFonts w:ascii="Times New Roman" w:hAnsi="Times New Roman" w:cs="Times New Roman"/>
          <w:sz w:val="24"/>
          <w:szCs w:val="24"/>
        </w:rPr>
        <w:t xml:space="preserve">, de </w:t>
      </w:r>
      <w:r w:rsidR="005E6817">
        <w:rPr>
          <w:rFonts w:ascii="Times New Roman" w:hAnsi="Times New Roman" w:cs="Times New Roman"/>
          <w:sz w:val="24"/>
          <w:szCs w:val="24"/>
        </w:rPr>
        <w:t>« </w:t>
      </w:r>
      <w:r w:rsidRPr="00104110">
        <w:rPr>
          <w:rFonts w:ascii="Times New Roman" w:hAnsi="Times New Roman" w:cs="Times New Roman"/>
          <w:sz w:val="24"/>
          <w:szCs w:val="24"/>
        </w:rPr>
        <w:t>droit comparé</w:t>
      </w:r>
      <w:r w:rsidR="005E6817">
        <w:rPr>
          <w:rFonts w:ascii="Times New Roman" w:hAnsi="Times New Roman" w:cs="Times New Roman"/>
          <w:sz w:val="24"/>
          <w:szCs w:val="24"/>
        </w:rPr>
        <w:t> »</w:t>
      </w:r>
      <w:r w:rsidRPr="00104110">
        <w:rPr>
          <w:rFonts w:ascii="Times New Roman" w:hAnsi="Times New Roman" w:cs="Times New Roman"/>
          <w:sz w:val="24"/>
          <w:szCs w:val="24"/>
        </w:rPr>
        <w:t xml:space="preserve"> et/ou de </w:t>
      </w:r>
      <w:r w:rsidR="005E6817">
        <w:rPr>
          <w:rFonts w:ascii="Times New Roman" w:hAnsi="Times New Roman" w:cs="Times New Roman"/>
          <w:sz w:val="24"/>
          <w:szCs w:val="24"/>
        </w:rPr>
        <w:t>« </w:t>
      </w:r>
      <w:r w:rsidRPr="00104110">
        <w:rPr>
          <w:rFonts w:ascii="Times New Roman" w:hAnsi="Times New Roman" w:cs="Times New Roman"/>
          <w:sz w:val="24"/>
          <w:szCs w:val="24"/>
        </w:rPr>
        <w:t>théorie générale</w:t>
      </w:r>
      <w:r w:rsidR="005E6817">
        <w:rPr>
          <w:rFonts w:ascii="Times New Roman" w:hAnsi="Times New Roman" w:cs="Times New Roman"/>
          <w:sz w:val="24"/>
          <w:szCs w:val="24"/>
        </w:rPr>
        <w:t> »</w:t>
      </w:r>
      <w:r w:rsidRPr="00104110">
        <w:rPr>
          <w:rFonts w:ascii="Times New Roman" w:hAnsi="Times New Roman" w:cs="Times New Roman"/>
          <w:sz w:val="24"/>
          <w:szCs w:val="24"/>
        </w:rPr>
        <w:t xml:space="preserve"> (de telle ou telle branche du droit</w:t>
      </w:r>
      <w:r w:rsidR="005E6817">
        <w:rPr>
          <w:rFonts w:ascii="Times New Roman" w:hAnsi="Times New Roman" w:cs="Times New Roman"/>
          <w:sz w:val="24"/>
          <w:szCs w:val="24"/>
        </w:rPr>
        <w:t> : théorie générale du droit pénal, théorie générale du droit constitutionnel, etc.</w:t>
      </w:r>
      <w:r w:rsidRPr="00104110">
        <w:rPr>
          <w:rFonts w:ascii="Times New Roman" w:hAnsi="Times New Roman" w:cs="Times New Roman"/>
          <w:sz w:val="24"/>
          <w:szCs w:val="24"/>
        </w:rPr>
        <w:t>) ? A quel endroit du cursus – dès le début, en 1</w:t>
      </w:r>
      <w:r w:rsidRPr="00104110">
        <w:rPr>
          <w:rFonts w:ascii="Times New Roman" w:hAnsi="Times New Roman" w:cs="Times New Roman"/>
          <w:sz w:val="24"/>
          <w:szCs w:val="24"/>
          <w:vertAlign w:val="superscript"/>
        </w:rPr>
        <w:t>re</w:t>
      </w:r>
      <w:r w:rsidRPr="00104110">
        <w:rPr>
          <w:rFonts w:ascii="Times New Roman" w:hAnsi="Times New Roman" w:cs="Times New Roman"/>
          <w:sz w:val="24"/>
          <w:szCs w:val="24"/>
        </w:rPr>
        <w:t xml:space="preserve"> année, ou après l’acquisition des bases du droit national – faut-il positionner l’enseignement dénationalisé en droit ? Quel cadre chronologique (durée et nombre de cours, etc.) faut-il prévoir ? Jusqu’à quel point faut-il dénationaliser au sens n°2 : faut-il le faire dans </w:t>
      </w:r>
      <w:r w:rsidRPr="00104110">
        <w:rPr>
          <w:rFonts w:ascii="Times New Roman" w:hAnsi="Times New Roman" w:cs="Times New Roman"/>
          <w:sz w:val="24"/>
          <w:szCs w:val="24"/>
        </w:rPr>
        <w:lastRenderedPageBreak/>
        <w:t>toutes les disciplines du droit ou seulement dans certaines matières ? Quelle place réserver à l’étude du droit national : celui-ci est-il étudié dans des cours à part ou au sein de cours dénationalisés ? Comment faire en sorte que les étudiants aient non seulement un excellent savoir comparatif, de nature théorique, mais disposent aussi, au moment d’entrer dans pratique, du savoir-faire nécessaire afin de se mouvoir aisément à l’intérieur d’un système donné ? Autrement dit : Quelle place sera accordée à la dogmatique juridique et, en particulier, à ce type d’examen qu’est la résolution de cas pratiques ? Peut-on, dans un cours dénationalisé, garder les méthodes didactiques qui ont déjà servi sous le paradigme national (cours magistral à ambition systématique ou « </w:t>
      </w:r>
      <w:r w:rsidRPr="00104110">
        <w:rPr>
          <w:rFonts w:ascii="Times New Roman" w:hAnsi="Times New Roman" w:cs="Times New Roman"/>
          <w:i/>
          <w:sz w:val="24"/>
          <w:szCs w:val="24"/>
        </w:rPr>
        <w:t xml:space="preserve">case </w:t>
      </w:r>
      <w:proofErr w:type="spellStart"/>
      <w:r w:rsidRPr="00104110">
        <w:rPr>
          <w:rFonts w:ascii="Times New Roman" w:hAnsi="Times New Roman" w:cs="Times New Roman"/>
          <w:i/>
          <w:sz w:val="24"/>
          <w:szCs w:val="24"/>
        </w:rPr>
        <w:t>study</w:t>
      </w:r>
      <w:proofErr w:type="spellEnd"/>
      <w:r w:rsidRPr="00104110">
        <w:rPr>
          <w:rFonts w:ascii="Times New Roman" w:hAnsi="Times New Roman" w:cs="Times New Roman"/>
          <w:sz w:val="24"/>
          <w:szCs w:val="24"/>
        </w:rPr>
        <w:t> » à l’américaine) ou faut-il changer de méthode ? Dans quelle(s) langue(s) – au singulier ou au pluriel ? – faut-il offrir un tel cursus ? A quel public faut-il offrir cet enseignement dénationalisé du droit : à tous les futurs juristes ou à certains seulement ? A quel type d’enseignants (titulaires et/ou vacataires) peut-on/doit-on faire appel ?</w:t>
      </w:r>
    </w:p>
    <w:p w:rsidR="00104110" w:rsidRPr="00104110" w:rsidRDefault="00104110" w:rsidP="00104110">
      <w:pPr>
        <w:spacing w:after="0" w:line="240" w:lineRule="auto"/>
        <w:rPr>
          <w:rFonts w:ascii="Times New Roman" w:hAnsi="Times New Roman" w:cs="Times New Roman"/>
          <w:sz w:val="24"/>
          <w:szCs w:val="24"/>
        </w:rPr>
      </w:pPr>
    </w:p>
    <w:p w:rsidR="00104110" w:rsidRPr="00104110" w:rsidRDefault="00104110" w:rsidP="00104110">
      <w:pPr>
        <w:spacing w:after="0" w:line="240" w:lineRule="auto"/>
        <w:jc w:val="both"/>
        <w:rPr>
          <w:rFonts w:ascii="Times New Roman" w:hAnsi="Times New Roman" w:cs="Times New Roman"/>
          <w:sz w:val="24"/>
          <w:szCs w:val="24"/>
        </w:rPr>
      </w:pPr>
      <w:r w:rsidRPr="00104110">
        <w:rPr>
          <w:rFonts w:ascii="Times New Roman" w:hAnsi="Times New Roman" w:cs="Times New Roman"/>
          <w:sz w:val="24"/>
          <w:szCs w:val="24"/>
        </w:rPr>
        <w:tab/>
        <w:t xml:space="preserve">La réponse du </w:t>
      </w:r>
      <w:proofErr w:type="spellStart"/>
      <w:r w:rsidRPr="00104110">
        <w:rPr>
          <w:rFonts w:ascii="Times New Roman" w:hAnsi="Times New Roman" w:cs="Times New Roman"/>
          <w:sz w:val="24"/>
          <w:szCs w:val="24"/>
        </w:rPr>
        <w:t>bachelor</w:t>
      </w:r>
      <w:proofErr w:type="spellEnd"/>
      <w:r w:rsidRPr="00104110">
        <w:rPr>
          <w:rFonts w:ascii="Times New Roman" w:hAnsi="Times New Roman" w:cs="Times New Roman"/>
          <w:sz w:val="24"/>
          <w:szCs w:val="24"/>
        </w:rPr>
        <w:t xml:space="preserve"> en droit de l’UL à ces questions peut être résumée comme suit : il s’agit de débuter, dès la première année, dans les matières fondamentales, l’étude du droit par une vision « générale » (universelle) du droit, laquelle consistera à esquisser, pour un problème donné, les types de réponse existant dans le monde (A). Cet éventail de modèles servira à l’étudiant, dans une 2</w:t>
      </w:r>
      <w:r w:rsidRPr="00104110">
        <w:rPr>
          <w:rFonts w:ascii="Times New Roman" w:hAnsi="Times New Roman" w:cs="Times New Roman"/>
          <w:sz w:val="24"/>
          <w:szCs w:val="24"/>
          <w:vertAlign w:val="superscript"/>
        </w:rPr>
        <w:t>e</w:t>
      </w:r>
      <w:r w:rsidRPr="00104110">
        <w:rPr>
          <w:rFonts w:ascii="Times New Roman" w:hAnsi="Times New Roman" w:cs="Times New Roman"/>
          <w:sz w:val="24"/>
          <w:szCs w:val="24"/>
        </w:rPr>
        <w:t xml:space="preserve"> étape, de grille d’analyse lui permettant d’entrer dans la dogmatique de divers pays (selon l’endroit où il s’établira par la suite, pour son master et pour sa carrière). En particulier – car l’UL vise avant tout, quoique non exclusivement, à former d’excellents juristes globaux pour le Luxembourg (cf. l’idée du cosmopolitisme </w:t>
      </w:r>
      <w:r w:rsidRPr="00473E03">
        <w:rPr>
          <w:rFonts w:ascii="Times New Roman" w:hAnsi="Times New Roman" w:cs="Times New Roman"/>
          <w:i/>
          <w:sz w:val="24"/>
          <w:szCs w:val="24"/>
        </w:rPr>
        <w:t>enraciné</w:t>
      </w:r>
      <w:r w:rsidR="008E1F64" w:rsidRPr="00473E03">
        <w:rPr>
          <w:rStyle w:val="FootnoteReference"/>
          <w:rFonts w:ascii="Times New Roman" w:hAnsi="Times New Roman" w:cs="Times New Roman"/>
          <w:sz w:val="24"/>
          <w:szCs w:val="24"/>
        </w:rPr>
        <w:footnoteReference w:id="41"/>
      </w:r>
      <w:r w:rsidRPr="00104110">
        <w:rPr>
          <w:rFonts w:ascii="Times New Roman" w:hAnsi="Times New Roman" w:cs="Times New Roman"/>
          <w:sz w:val="24"/>
          <w:szCs w:val="24"/>
        </w:rPr>
        <w:t>) –, cette grille d’analyse servira de toile de fond et de guide à l’étudiant pour mieux situer et cerner l’identité spécifique du droit national, i.e. le droit luxembourgeois élargi, bien sûr, au</w:t>
      </w:r>
      <w:r w:rsidR="008E1F64">
        <w:rPr>
          <w:rFonts w:ascii="Times New Roman" w:hAnsi="Times New Roman" w:cs="Times New Roman"/>
          <w:sz w:val="24"/>
          <w:szCs w:val="24"/>
        </w:rPr>
        <w:t>x</w:t>
      </w:r>
      <w:r w:rsidRPr="00104110">
        <w:rPr>
          <w:rFonts w:ascii="Times New Roman" w:hAnsi="Times New Roman" w:cs="Times New Roman"/>
          <w:sz w:val="24"/>
          <w:szCs w:val="24"/>
        </w:rPr>
        <w:t xml:space="preserve"> droit</w:t>
      </w:r>
      <w:r w:rsidR="008E1F64">
        <w:rPr>
          <w:rFonts w:ascii="Times New Roman" w:hAnsi="Times New Roman" w:cs="Times New Roman"/>
          <w:sz w:val="24"/>
          <w:szCs w:val="24"/>
        </w:rPr>
        <w:t>s</w:t>
      </w:r>
      <w:r w:rsidRPr="00104110">
        <w:rPr>
          <w:rFonts w:ascii="Times New Roman" w:hAnsi="Times New Roman" w:cs="Times New Roman"/>
          <w:sz w:val="24"/>
          <w:szCs w:val="24"/>
        </w:rPr>
        <w:t xml:space="preserve"> européen et international (B). Pour atteindre cet objectif, les professeurs de droit de l’UL ont pris la décision de revoir de fond en comble les méthodes de leur enseignement en </w:t>
      </w:r>
      <w:proofErr w:type="spellStart"/>
      <w:r w:rsidRPr="00104110">
        <w:rPr>
          <w:rFonts w:ascii="Times New Roman" w:hAnsi="Times New Roman" w:cs="Times New Roman"/>
          <w:sz w:val="24"/>
          <w:szCs w:val="24"/>
        </w:rPr>
        <w:t>bachelor</w:t>
      </w:r>
      <w:proofErr w:type="spellEnd"/>
      <w:r w:rsidRPr="00104110">
        <w:rPr>
          <w:rFonts w:ascii="Times New Roman" w:hAnsi="Times New Roman" w:cs="Times New Roman"/>
          <w:sz w:val="24"/>
          <w:szCs w:val="24"/>
        </w:rPr>
        <w:t>, en abandonnant le modèle traditionnel de la transmission frontale et unilatérale du savoir (du professeur à l’étudiant) au profit du modèle anglo-saxon de l’appropriation active du savoir par l’étudiant à travers des cours interactifs (C).</w:t>
      </w:r>
    </w:p>
    <w:p w:rsidR="00104110" w:rsidRPr="00104110" w:rsidRDefault="00104110" w:rsidP="00104110">
      <w:pPr>
        <w:spacing w:after="0" w:line="240" w:lineRule="auto"/>
        <w:jc w:val="both"/>
        <w:rPr>
          <w:rFonts w:ascii="Times New Roman" w:hAnsi="Times New Roman" w:cs="Times New Roman"/>
          <w:sz w:val="24"/>
          <w:szCs w:val="24"/>
        </w:rPr>
      </w:pPr>
    </w:p>
    <w:p w:rsidR="00104110" w:rsidRPr="00104110" w:rsidRDefault="00104110" w:rsidP="004745C6">
      <w:pPr>
        <w:spacing w:after="0" w:line="240" w:lineRule="auto"/>
        <w:ind w:firstLine="708"/>
        <w:jc w:val="both"/>
        <w:rPr>
          <w:rFonts w:ascii="Times New Roman" w:hAnsi="Times New Roman" w:cs="Times New Roman"/>
          <w:sz w:val="24"/>
          <w:szCs w:val="24"/>
        </w:rPr>
      </w:pPr>
      <w:r w:rsidRPr="00104110">
        <w:rPr>
          <w:rFonts w:ascii="Times New Roman" w:hAnsi="Times New Roman" w:cs="Times New Roman"/>
          <w:sz w:val="24"/>
          <w:szCs w:val="24"/>
        </w:rPr>
        <w:t xml:space="preserve">A | Partir d’une vision théorique générale (universelle) du droit </w:t>
      </w:r>
    </w:p>
    <w:p w:rsidR="00104110" w:rsidRPr="00104110" w:rsidRDefault="00104110" w:rsidP="00104110">
      <w:pPr>
        <w:spacing w:after="0" w:line="240" w:lineRule="auto"/>
        <w:jc w:val="both"/>
        <w:rPr>
          <w:rFonts w:ascii="Times New Roman" w:hAnsi="Times New Roman" w:cs="Times New Roman"/>
          <w:sz w:val="24"/>
          <w:szCs w:val="24"/>
        </w:rPr>
      </w:pPr>
    </w:p>
    <w:p w:rsidR="00104110" w:rsidRPr="00104110" w:rsidRDefault="00104110" w:rsidP="004745C6">
      <w:pPr>
        <w:spacing w:after="0" w:line="240" w:lineRule="auto"/>
        <w:ind w:firstLine="708"/>
        <w:jc w:val="both"/>
        <w:rPr>
          <w:rFonts w:ascii="Times New Roman" w:hAnsi="Times New Roman" w:cs="Times New Roman"/>
          <w:sz w:val="24"/>
          <w:szCs w:val="24"/>
        </w:rPr>
      </w:pPr>
      <w:r w:rsidRPr="00104110">
        <w:rPr>
          <w:rFonts w:ascii="Times New Roman" w:hAnsi="Times New Roman" w:cs="Times New Roman"/>
          <w:sz w:val="24"/>
          <w:szCs w:val="24"/>
        </w:rPr>
        <w:t xml:space="preserve">Au sein de la commission de réflexion et parmi tous les collègues a été longuement discutée la question de savoir ce que pouvait signifier, en pratique, « dénationaliser (ou </w:t>
      </w:r>
      <w:proofErr w:type="spellStart"/>
      <w:r w:rsidRPr="00104110">
        <w:rPr>
          <w:rFonts w:ascii="Times New Roman" w:hAnsi="Times New Roman" w:cs="Times New Roman"/>
          <w:sz w:val="24"/>
          <w:szCs w:val="24"/>
        </w:rPr>
        <w:t>transnationaliser</w:t>
      </w:r>
      <w:proofErr w:type="spellEnd"/>
      <w:r w:rsidRPr="00104110">
        <w:rPr>
          <w:rFonts w:ascii="Times New Roman" w:hAnsi="Times New Roman" w:cs="Times New Roman"/>
          <w:sz w:val="24"/>
          <w:szCs w:val="24"/>
        </w:rPr>
        <w:t xml:space="preserve"> ») un cursus ou un cours. Il va de soi qu’il ne saurait être question d’étudier tous les droits du monde, solution à la fois irréaliste, ennuyeuse et contre-productive. Plus sérieusement, diverses solutions étaient évoquées lors de nos débats que, dans un papier interne, j’avais résumées sous forme de trois modèles ou formes de dénationalisation : la version minimaliste de ce que j’avais proposé d’appeler les « cours de dogmatique juridique nationale à coloration comparatiste », une version autrement plus ambitieuse qu’étaient les cours de « droit comparé » </w:t>
      </w:r>
      <w:r w:rsidRPr="00104110">
        <w:rPr>
          <w:rFonts w:ascii="Times New Roman" w:hAnsi="Times New Roman" w:cs="Times New Roman"/>
          <w:i/>
          <w:sz w:val="24"/>
          <w:szCs w:val="24"/>
        </w:rPr>
        <w:t>stricto sensu</w:t>
      </w:r>
      <w:r w:rsidRPr="00104110">
        <w:rPr>
          <w:rFonts w:ascii="Times New Roman" w:hAnsi="Times New Roman" w:cs="Times New Roman"/>
          <w:sz w:val="24"/>
          <w:szCs w:val="24"/>
        </w:rPr>
        <w:t xml:space="preserve"> et, enfin, la version la plus ambitieuse et difficile : les cours de « théorie générale ».</w:t>
      </w:r>
    </w:p>
    <w:p w:rsidR="00104110" w:rsidRPr="00104110" w:rsidRDefault="00104110" w:rsidP="00104110">
      <w:pPr>
        <w:spacing w:after="0" w:line="240" w:lineRule="auto"/>
        <w:jc w:val="both"/>
        <w:rPr>
          <w:rFonts w:ascii="Times New Roman" w:hAnsi="Times New Roman" w:cs="Times New Roman"/>
          <w:sz w:val="24"/>
          <w:szCs w:val="24"/>
        </w:rPr>
      </w:pPr>
    </w:p>
    <w:p w:rsidR="00104110" w:rsidRPr="00104110" w:rsidRDefault="00104110" w:rsidP="004745C6">
      <w:pPr>
        <w:spacing w:after="0" w:line="240" w:lineRule="auto"/>
        <w:ind w:firstLine="708"/>
        <w:jc w:val="both"/>
        <w:rPr>
          <w:rFonts w:ascii="Times New Roman" w:hAnsi="Times New Roman" w:cs="Times New Roman"/>
          <w:sz w:val="24"/>
          <w:szCs w:val="24"/>
        </w:rPr>
      </w:pPr>
      <w:r w:rsidRPr="00104110">
        <w:rPr>
          <w:rFonts w:ascii="Times New Roman" w:hAnsi="Times New Roman" w:cs="Times New Roman"/>
          <w:sz w:val="24"/>
          <w:szCs w:val="24"/>
        </w:rPr>
        <w:t xml:space="preserve">Les cours de droit national à coloration comparatiste correspondaient à une réalité visible dans l’ancien </w:t>
      </w:r>
      <w:proofErr w:type="spellStart"/>
      <w:r w:rsidRPr="00104110">
        <w:rPr>
          <w:rFonts w:ascii="Times New Roman" w:hAnsi="Times New Roman" w:cs="Times New Roman"/>
          <w:sz w:val="24"/>
          <w:szCs w:val="24"/>
        </w:rPr>
        <w:t>bachelor</w:t>
      </w:r>
      <w:proofErr w:type="spellEnd"/>
      <w:r w:rsidRPr="00104110">
        <w:rPr>
          <w:rFonts w:ascii="Times New Roman" w:hAnsi="Times New Roman" w:cs="Times New Roman"/>
          <w:sz w:val="24"/>
          <w:szCs w:val="24"/>
        </w:rPr>
        <w:t xml:space="preserve"> de l’UL : il s’agissait en particulier des cours de droit civil. Le Luxembourg, après la fin de l’occupation française (1794-1814), avait gardé le Code Napoléonien, quitte à le modifier ponctuellement depuis lors. Mais, l’ossature de ce texte (son cadre conceptuel, voire ses articles) est restée la même par rapport au Code civil français et au </w:t>
      </w:r>
      <w:r w:rsidRPr="00104110">
        <w:rPr>
          <w:rFonts w:ascii="Times New Roman" w:hAnsi="Times New Roman" w:cs="Times New Roman"/>
          <w:sz w:val="24"/>
          <w:szCs w:val="24"/>
        </w:rPr>
        <w:lastRenderedPageBreak/>
        <w:t xml:space="preserve">Code civil belge. Dans le passé, dans un cours de droit civil à l’UL, le droit luxembourgeois (Code, lois spéciales, jurisprudence) était de manière récurrente replacé dans un contexte plus large, français et belge, ce que Pascal </w:t>
      </w:r>
      <w:proofErr w:type="spellStart"/>
      <w:r w:rsidRPr="00104110">
        <w:rPr>
          <w:rFonts w:ascii="Times New Roman" w:hAnsi="Times New Roman" w:cs="Times New Roman"/>
          <w:sz w:val="24"/>
          <w:szCs w:val="24"/>
        </w:rPr>
        <w:t>Ancel</w:t>
      </w:r>
      <w:proofErr w:type="spellEnd"/>
      <w:r w:rsidRPr="00104110">
        <w:rPr>
          <w:rFonts w:ascii="Times New Roman" w:hAnsi="Times New Roman" w:cs="Times New Roman"/>
          <w:sz w:val="24"/>
          <w:szCs w:val="24"/>
        </w:rPr>
        <w:t xml:space="preserve"> appelle le « système franco-belgo-luxembourgeois »</w:t>
      </w:r>
      <w:r w:rsidRPr="00104110">
        <w:rPr>
          <w:rFonts w:ascii="Times New Roman" w:hAnsi="Times New Roman" w:cs="Times New Roman"/>
          <w:sz w:val="24"/>
          <w:szCs w:val="24"/>
          <w:vertAlign w:val="superscript"/>
        </w:rPr>
        <w:footnoteReference w:id="42"/>
      </w:r>
      <w:r w:rsidRPr="00104110">
        <w:rPr>
          <w:rFonts w:ascii="Times New Roman" w:hAnsi="Times New Roman" w:cs="Times New Roman"/>
          <w:sz w:val="24"/>
          <w:szCs w:val="24"/>
        </w:rPr>
        <w:t xml:space="preserve">. Les ouvertures à ces deux droits étrangers, très proches, étaient </w:t>
      </w:r>
      <w:r w:rsidRPr="00104110">
        <w:rPr>
          <w:rFonts w:ascii="Times New Roman" w:hAnsi="Times New Roman" w:cs="Times New Roman"/>
          <w:sz w:val="24"/>
          <w:szCs w:val="24"/>
          <w:lang w:val="fr-BE"/>
        </w:rPr>
        <w:t xml:space="preserve">faites à deux titres. </w:t>
      </w:r>
      <w:r w:rsidR="008E1F64">
        <w:rPr>
          <w:rFonts w:ascii="Times New Roman" w:hAnsi="Times New Roman" w:cs="Times New Roman"/>
          <w:sz w:val="24"/>
          <w:szCs w:val="24"/>
          <w:lang w:val="fr-BE"/>
        </w:rPr>
        <w:t>D’une part,</w:t>
      </w:r>
      <w:r w:rsidRPr="00104110">
        <w:rPr>
          <w:rFonts w:ascii="Times New Roman" w:hAnsi="Times New Roman" w:cs="Times New Roman"/>
          <w:sz w:val="24"/>
          <w:szCs w:val="24"/>
          <w:lang w:val="fr-BE"/>
        </w:rPr>
        <w:t xml:space="preserve"> il s’agissait d’attirer l’attention des étudiants sur les spécificités du droit luxembourgeois, que l’enseignant, s’il se permettait d’en évaluer le bien-fondé, jugeait soit bien faites soit regrettables. </w:t>
      </w:r>
      <w:r w:rsidR="008E1F64">
        <w:rPr>
          <w:rFonts w:ascii="Times New Roman" w:hAnsi="Times New Roman" w:cs="Times New Roman"/>
          <w:sz w:val="24"/>
          <w:szCs w:val="24"/>
          <w:lang w:val="fr-BE"/>
        </w:rPr>
        <w:t>D’autre part,</w:t>
      </w:r>
      <w:r w:rsidRPr="00104110">
        <w:rPr>
          <w:rFonts w:ascii="Times New Roman" w:hAnsi="Times New Roman" w:cs="Times New Roman"/>
          <w:sz w:val="24"/>
          <w:szCs w:val="24"/>
          <w:lang w:val="fr-BE"/>
        </w:rPr>
        <w:t xml:space="preserve"> le recours aux droits des deux pays voisins permettait, facilement, de combler les trous d</w:t>
      </w:r>
      <w:r w:rsidR="008E1F64">
        <w:rPr>
          <w:rFonts w:ascii="Times New Roman" w:hAnsi="Times New Roman" w:cs="Times New Roman"/>
          <w:sz w:val="24"/>
          <w:szCs w:val="24"/>
          <w:lang w:val="fr-BE"/>
        </w:rPr>
        <w:t>e la dogmatique d</w:t>
      </w:r>
      <w:r w:rsidRPr="00104110">
        <w:rPr>
          <w:rFonts w:ascii="Times New Roman" w:hAnsi="Times New Roman" w:cs="Times New Roman"/>
          <w:sz w:val="24"/>
          <w:szCs w:val="24"/>
          <w:lang w:val="fr-BE"/>
        </w:rPr>
        <w:t xml:space="preserve">u droit luxembourgeois : comme le droit luxembourgeois est un petit système, « moins développé » (il y a moins de contentieux, certains types d’affaires n’ont jamais fait l’objet de décisions de justice, la doctrine juridique luxembourgeois était très peu développée dans le passé), les enseignants présentaient les solutions qui, sur ces questions non encore tranchées en droit luxembourgeois, existaient déjà en France et/ou en Belgique. Dans ce modèle, le cours présentait donc, à titre ponctuel, une certaine « coloration comparatiste ». Mais, ce n’était pas un cours qui : 1° présentait d’abord, en soi, les trois systèmes (France, Belgique, Luxembourg), puis 2° effectuait la comparaison. Au sein d’un même cours, les droits étrangers « gravitaient » en quelque sorte autour du droit national qui servait de colonne vertébrale. La structure interne d’un tel cours s’expliquait surtout par sa finalité pratique (former de futurs </w:t>
      </w:r>
      <w:r w:rsidRPr="00104110">
        <w:rPr>
          <w:rFonts w:ascii="Times New Roman" w:hAnsi="Times New Roman" w:cs="Times New Roman"/>
          <w:i/>
          <w:sz w:val="24"/>
          <w:szCs w:val="24"/>
          <w:lang w:val="fr-BE"/>
        </w:rPr>
        <w:t>praticiens</w:t>
      </w:r>
      <w:r w:rsidRPr="00104110">
        <w:rPr>
          <w:rFonts w:ascii="Times New Roman" w:hAnsi="Times New Roman" w:cs="Times New Roman"/>
          <w:sz w:val="24"/>
          <w:szCs w:val="24"/>
          <w:lang w:val="fr-BE"/>
        </w:rPr>
        <w:t xml:space="preserve"> du </w:t>
      </w:r>
      <w:r w:rsidRPr="00104110">
        <w:rPr>
          <w:rFonts w:ascii="Times New Roman" w:hAnsi="Times New Roman" w:cs="Times New Roman"/>
          <w:i/>
          <w:sz w:val="24"/>
          <w:szCs w:val="24"/>
          <w:lang w:val="fr-BE"/>
        </w:rPr>
        <w:t>Luxembourg</w:t>
      </w:r>
      <w:r w:rsidRPr="00104110">
        <w:rPr>
          <w:rFonts w:ascii="Times New Roman" w:hAnsi="Times New Roman" w:cs="Times New Roman"/>
          <w:sz w:val="24"/>
          <w:szCs w:val="24"/>
          <w:lang w:val="fr-BE"/>
        </w:rPr>
        <w:t>). A travers ce type de cours, l’étudiant(e) n’avait pas une vue d’ensemble des droits belges et français (il</w:t>
      </w:r>
      <w:r w:rsidR="008E1F64">
        <w:rPr>
          <w:rFonts w:ascii="Times New Roman" w:hAnsi="Times New Roman" w:cs="Times New Roman"/>
          <w:sz w:val="24"/>
          <w:szCs w:val="24"/>
          <w:lang w:val="fr-BE"/>
        </w:rPr>
        <w:t>/elle</w:t>
      </w:r>
      <w:r w:rsidRPr="00104110">
        <w:rPr>
          <w:rFonts w:ascii="Times New Roman" w:hAnsi="Times New Roman" w:cs="Times New Roman"/>
          <w:sz w:val="24"/>
          <w:szCs w:val="24"/>
          <w:lang w:val="fr-BE"/>
        </w:rPr>
        <w:t xml:space="preserve"> ne visait pas à devenir juriste belge ou français). Elle/il obtenait seulement une information sur des solutions potentiellement intéressantes en droit belge ou français, en vue d’un </w:t>
      </w:r>
      <w:r w:rsidRPr="00104110">
        <w:rPr>
          <w:rFonts w:ascii="Times New Roman" w:hAnsi="Times New Roman" w:cs="Times New Roman"/>
          <w:i/>
          <w:sz w:val="24"/>
          <w:szCs w:val="24"/>
          <w:lang w:val="fr-BE"/>
        </w:rPr>
        <w:t>futur emprunt</w:t>
      </w:r>
      <w:r w:rsidR="008E1F64">
        <w:rPr>
          <w:rFonts w:ascii="Times New Roman" w:hAnsi="Times New Roman" w:cs="Times New Roman"/>
          <w:sz w:val="24"/>
          <w:szCs w:val="24"/>
          <w:lang w:val="fr-BE"/>
        </w:rPr>
        <w:t xml:space="preserve"> en droit luxembourgeois.</w:t>
      </w:r>
      <w:r w:rsidRPr="00104110">
        <w:rPr>
          <w:rFonts w:ascii="Times New Roman" w:hAnsi="Times New Roman" w:cs="Times New Roman"/>
          <w:sz w:val="24"/>
          <w:szCs w:val="24"/>
          <w:lang w:val="fr-BE"/>
        </w:rPr>
        <w:t xml:space="preserve"> Et ces transferts étaient d’avance limités géographiquement à ces deux droits, censés être plus « compatibles » avec le droit luxembourgeois. Lors des débats sur la réforme de la </w:t>
      </w:r>
      <w:proofErr w:type="spellStart"/>
      <w:r w:rsidRPr="00104110">
        <w:rPr>
          <w:rFonts w:ascii="Times New Roman" w:hAnsi="Times New Roman" w:cs="Times New Roman"/>
          <w:sz w:val="24"/>
          <w:szCs w:val="24"/>
          <w:lang w:val="fr-BE"/>
        </w:rPr>
        <w:t>transnationalisation</w:t>
      </w:r>
      <w:proofErr w:type="spellEnd"/>
      <w:r w:rsidRPr="00104110">
        <w:rPr>
          <w:rFonts w:ascii="Times New Roman" w:hAnsi="Times New Roman" w:cs="Times New Roman"/>
          <w:sz w:val="24"/>
          <w:szCs w:val="24"/>
          <w:lang w:val="fr-BE"/>
        </w:rPr>
        <w:t xml:space="preserve"> du </w:t>
      </w:r>
      <w:proofErr w:type="spellStart"/>
      <w:r w:rsidRPr="00104110">
        <w:rPr>
          <w:rFonts w:ascii="Times New Roman" w:hAnsi="Times New Roman" w:cs="Times New Roman"/>
          <w:sz w:val="24"/>
          <w:szCs w:val="24"/>
          <w:lang w:val="fr-BE"/>
        </w:rPr>
        <w:t>bachelor</w:t>
      </w:r>
      <w:proofErr w:type="spellEnd"/>
      <w:r w:rsidRPr="00104110">
        <w:rPr>
          <w:rFonts w:ascii="Times New Roman" w:hAnsi="Times New Roman" w:cs="Times New Roman"/>
          <w:sz w:val="24"/>
          <w:szCs w:val="24"/>
          <w:lang w:val="fr-BE"/>
        </w:rPr>
        <w:t>, ce modèle de cours, qui, dans la littérature comparatiste contemporaine, est de plus en plus appelé le modèle de « l’intégration »</w:t>
      </w:r>
      <w:r w:rsidRPr="00104110">
        <w:rPr>
          <w:rFonts w:ascii="Times New Roman" w:hAnsi="Times New Roman" w:cs="Times New Roman"/>
          <w:sz w:val="24"/>
          <w:szCs w:val="24"/>
          <w:vertAlign w:val="superscript"/>
          <w:lang w:val="fr-BE"/>
        </w:rPr>
        <w:footnoteReference w:id="43"/>
      </w:r>
      <w:r w:rsidRPr="00104110">
        <w:rPr>
          <w:rFonts w:ascii="Times New Roman" w:hAnsi="Times New Roman" w:cs="Times New Roman"/>
          <w:sz w:val="24"/>
          <w:szCs w:val="24"/>
          <w:lang w:val="fr-BE"/>
        </w:rPr>
        <w:t>, a été rejeté comme étant, d’une part, peu ambitieux en soi sur le plan didactique et, d’autre part, dépassé dans sa mise en œuvre traditionnelle (à l’heure de la globalisation et de l’européanisation, il n’est plus possible, à Luxembourg, de restreindre l’ouverture à ces deux seuls pays voisins que sont la France et la Belgique). La discussion a tourné dès lors autour des deux autres modèles.</w:t>
      </w:r>
    </w:p>
    <w:p w:rsidR="00104110" w:rsidRPr="00104110" w:rsidRDefault="00104110" w:rsidP="00104110">
      <w:pPr>
        <w:spacing w:after="0" w:line="240" w:lineRule="auto"/>
        <w:jc w:val="both"/>
        <w:rPr>
          <w:rFonts w:ascii="Times New Roman" w:hAnsi="Times New Roman" w:cs="Times New Roman"/>
          <w:sz w:val="24"/>
          <w:szCs w:val="24"/>
        </w:rPr>
      </w:pPr>
    </w:p>
    <w:p w:rsidR="00104110" w:rsidRPr="00104110" w:rsidRDefault="00104110" w:rsidP="004745C6">
      <w:pPr>
        <w:spacing w:after="0" w:line="240" w:lineRule="auto"/>
        <w:ind w:firstLine="708"/>
        <w:jc w:val="both"/>
        <w:rPr>
          <w:rFonts w:ascii="Times New Roman" w:hAnsi="Times New Roman" w:cs="Times New Roman"/>
          <w:sz w:val="24"/>
          <w:szCs w:val="24"/>
          <w:lang w:val="fr-BE"/>
        </w:rPr>
      </w:pPr>
      <w:r w:rsidRPr="00104110">
        <w:rPr>
          <w:rFonts w:ascii="Times New Roman" w:hAnsi="Times New Roman" w:cs="Times New Roman"/>
          <w:sz w:val="24"/>
          <w:szCs w:val="24"/>
        </w:rPr>
        <w:t xml:space="preserve">Dans le second modèle, </w:t>
      </w:r>
      <w:r w:rsidRPr="00104110">
        <w:rPr>
          <w:rFonts w:ascii="Times New Roman" w:hAnsi="Times New Roman" w:cs="Times New Roman"/>
          <w:sz w:val="24"/>
          <w:szCs w:val="24"/>
          <w:lang w:val="fr-BE"/>
        </w:rPr>
        <w:t>la « </w:t>
      </w:r>
      <w:proofErr w:type="spellStart"/>
      <w:r w:rsidRPr="00104110">
        <w:rPr>
          <w:rFonts w:ascii="Times New Roman" w:hAnsi="Times New Roman" w:cs="Times New Roman"/>
          <w:sz w:val="24"/>
          <w:szCs w:val="24"/>
          <w:lang w:val="fr-BE"/>
        </w:rPr>
        <w:t>transnationalisation</w:t>
      </w:r>
      <w:proofErr w:type="spellEnd"/>
      <w:r w:rsidRPr="00104110">
        <w:rPr>
          <w:rFonts w:ascii="Times New Roman" w:hAnsi="Times New Roman" w:cs="Times New Roman"/>
          <w:sz w:val="24"/>
          <w:szCs w:val="24"/>
          <w:lang w:val="fr-BE"/>
        </w:rPr>
        <w:t xml:space="preserve"> » est identifiée à la transformation des cours de dogmatique juridique nationale en cours de « droit comparé » </w:t>
      </w:r>
      <w:r w:rsidRPr="00104110">
        <w:rPr>
          <w:rFonts w:ascii="Times New Roman" w:hAnsi="Times New Roman" w:cs="Times New Roman"/>
          <w:i/>
          <w:sz w:val="24"/>
          <w:szCs w:val="24"/>
          <w:lang w:val="fr-BE"/>
        </w:rPr>
        <w:t>stricto sensu</w:t>
      </w:r>
      <w:r w:rsidRPr="00104110">
        <w:rPr>
          <w:rFonts w:ascii="Times New Roman" w:hAnsi="Times New Roman" w:cs="Times New Roman"/>
          <w:sz w:val="24"/>
          <w:szCs w:val="24"/>
          <w:lang w:val="fr-BE"/>
        </w:rPr>
        <w:t>. Par droit comparé</w:t>
      </w:r>
      <w:r w:rsidR="008E1F64">
        <w:rPr>
          <w:rFonts w:ascii="Times New Roman" w:hAnsi="Times New Roman" w:cs="Times New Roman"/>
          <w:sz w:val="24"/>
          <w:szCs w:val="24"/>
          <w:lang w:val="fr-BE"/>
        </w:rPr>
        <w:t xml:space="preserve"> (ou, mieux, « droits comparés »)</w:t>
      </w:r>
      <w:r w:rsidRPr="00104110">
        <w:rPr>
          <w:rFonts w:ascii="Times New Roman" w:hAnsi="Times New Roman" w:cs="Times New Roman"/>
          <w:sz w:val="24"/>
          <w:szCs w:val="24"/>
          <w:lang w:val="fr-BE"/>
        </w:rPr>
        <w:t xml:space="preserve">, il faut comprendre en l’espèce une démarche caractérisée par trois traits : 1° l’enseignant définit de prime abord quelles sont, dans sa matière, les systèmes étrangers qui sont « intéressants ». A ce titre, il peut retenir certaines familles ou traditions juridiques ou, plus simplement, un certain nombre de pays. Le droit national peut également faire partie des systèmes sélectionnés. 2° Une fois le champ d’étude géographique défini, l’enseignant présente successivement le droit de chacun des systèmes. 3° L’enseignant fait ressortir les convergences et divergences. Ce modèle de cours a l’avantage de définir d’avance, une fois pour toutes, le champ d’étude géographique. La matière « globale », de prime abord si vaste au point de pouvoir susciter de légitimes angoisses de la part </w:t>
      </w:r>
      <w:r w:rsidR="008E1F64">
        <w:rPr>
          <w:rFonts w:ascii="Times New Roman" w:hAnsi="Times New Roman" w:cs="Times New Roman"/>
          <w:sz w:val="24"/>
          <w:szCs w:val="24"/>
          <w:lang w:val="fr-BE"/>
        </w:rPr>
        <w:t xml:space="preserve">et de </w:t>
      </w:r>
      <w:r w:rsidRPr="00104110">
        <w:rPr>
          <w:rFonts w:ascii="Times New Roman" w:hAnsi="Times New Roman" w:cs="Times New Roman"/>
          <w:sz w:val="24"/>
          <w:szCs w:val="24"/>
          <w:lang w:val="fr-BE"/>
        </w:rPr>
        <w:t xml:space="preserve">l’enseignant et de l’étudiant, devient maniable, gérable, pour l’un et pour l’autre. En outre, si, par chance, toutes les solutions juridiques originales dans le monde se retrouvent dans les systèmes sélectionnés, la représentativité des pays choisis est « globale ». En même temps, si, comme c’est le cas en droit constitutionnel et dans d’autres matières, les solutions originales </w:t>
      </w:r>
      <w:r w:rsidRPr="00104110">
        <w:rPr>
          <w:rFonts w:ascii="Times New Roman" w:hAnsi="Times New Roman" w:cs="Times New Roman"/>
          <w:sz w:val="24"/>
          <w:szCs w:val="24"/>
          <w:lang w:val="fr-BE"/>
        </w:rPr>
        <w:lastRenderedPageBreak/>
        <w:t xml:space="preserve">sont dispersées parmi un grand nombre de pays, ce modèle touche à ses limites. Une autre limite est le caractère répétitif : sur certains points, les systèmes sélectionnés sont semblables voire identiques. Il faudra pourtant présenter, à chaque fois, ces règles, quitte à ennuyer son public et à perdre du temps précieux.  </w:t>
      </w:r>
    </w:p>
    <w:p w:rsidR="00104110" w:rsidRPr="00104110" w:rsidRDefault="00104110" w:rsidP="00104110">
      <w:pPr>
        <w:spacing w:after="0" w:line="240" w:lineRule="auto"/>
        <w:jc w:val="both"/>
        <w:rPr>
          <w:rFonts w:ascii="Times New Roman" w:hAnsi="Times New Roman" w:cs="Times New Roman"/>
          <w:sz w:val="24"/>
          <w:szCs w:val="24"/>
          <w:lang w:val="fr-BE"/>
        </w:rPr>
      </w:pPr>
    </w:p>
    <w:p w:rsidR="00104110" w:rsidRPr="00104110" w:rsidRDefault="00104110" w:rsidP="004745C6">
      <w:pPr>
        <w:spacing w:after="0" w:line="240" w:lineRule="auto"/>
        <w:ind w:firstLine="708"/>
        <w:jc w:val="both"/>
        <w:rPr>
          <w:rFonts w:ascii="Times New Roman" w:hAnsi="Times New Roman" w:cs="Times New Roman"/>
          <w:sz w:val="24"/>
          <w:szCs w:val="24"/>
          <w:lang w:val="fr-BE"/>
        </w:rPr>
      </w:pPr>
      <w:r w:rsidRPr="00104110">
        <w:rPr>
          <w:rFonts w:ascii="Times New Roman" w:hAnsi="Times New Roman" w:cs="Times New Roman"/>
          <w:sz w:val="24"/>
          <w:szCs w:val="24"/>
          <w:lang w:val="fr-BE"/>
        </w:rPr>
        <w:t>Dans le troisième modèle dégagé, la « </w:t>
      </w:r>
      <w:proofErr w:type="spellStart"/>
      <w:r w:rsidRPr="00104110">
        <w:rPr>
          <w:rFonts w:ascii="Times New Roman" w:hAnsi="Times New Roman" w:cs="Times New Roman"/>
          <w:sz w:val="24"/>
          <w:szCs w:val="24"/>
          <w:lang w:val="fr-BE"/>
        </w:rPr>
        <w:t>transnationalisation</w:t>
      </w:r>
      <w:proofErr w:type="spellEnd"/>
      <w:r w:rsidRPr="00104110">
        <w:rPr>
          <w:rFonts w:ascii="Times New Roman" w:hAnsi="Times New Roman" w:cs="Times New Roman"/>
          <w:sz w:val="24"/>
          <w:szCs w:val="24"/>
          <w:lang w:val="fr-BE"/>
        </w:rPr>
        <w:t> » consiste dans le remplacement des cours de dogmatique juridique nationale par des cours de « théorie générale » (théorie générale du droit pénal, théorie générale du droit constitutionnel, théorie générale du droit des contrats, etc.). Le substantif « théorie » renvoie ici à une finalité cognitive : il s’agit de théories descriptives, et non de montages intellectuels prescriptifs. L’adjectif « général » veut dire universel</w:t>
      </w:r>
      <w:r w:rsidRPr="00104110">
        <w:rPr>
          <w:rFonts w:ascii="Times New Roman" w:hAnsi="Times New Roman" w:cs="Times New Roman"/>
          <w:sz w:val="24"/>
          <w:szCs w:val="24"/>
          <w:vertAlign w:val="superscript"/>
          <w:lang w:val="fr-BE"/>
        </w:rPr>
        <w:footnoteReference w:id="44"/>
      </w:r>
      <w:r w:rsidRPr="00104110">
        <w:rPr>
          <w:rFonts w:ascii="Times New Roman" w:hAnsi="Times New Roman" w:cs="Times New Roman"/>
          <w:sz w:val="24"/>
          <w:szCs w:val="24"/>
          <w:lang w:val="fr-BE"/>
        </w:rPr>
        <w:t>, à l’instar du terme « </w:t>
      </w:r>
      <w:r w:rsidRPr="00104110">
        <w:rPr>
          <w:rFonts w:ascii="Times New Roman" w:hAnsi="Times New Roman" w:cs="Times New Roman"/>
          <w:i/>
          <w:sz w:val="24"/>
          <w:szCs w:val="24"/>
          <w:lang w:val="fr-BE"/>
        </w:rPr>
        <w:t>global</w:t>
      </w:r>
      <w:r w:rsidRPr="00104110">
        <w:rPr>
          <w:rFonts w:ascii="Times New Roman" w:hAnsi="Times New Roman" w:cs="Times New Roman"/>
          <w:sz w:val="24"/>
          <w:szCs w:val="24"/>
          <w:lang w:val="fr-BE"/>
        </w:rPr>
        <w:t> » dans « </w:t>
      </w:r>
      <w:r w:rsidRPr="00104110">
        <w:rPr>
          <w:rFonts w:ascii="Times New Roman" w:hAnsi="Times New Roman" w:cs="Times New Roman"/>
          <w:i/>
          <w:sz w:val="24"/>
          <w:szCs w:val="24"/>
          <w:lang w:val="fr-BE"/>
        </w:rPr>
        <w:t xml:space="preserve">global </w:t>
      </w:r>
      <w:proofErr w:type="spellStart"/>
      <w:r w:rsidRPr="00104110">
        <w:rPr>
          <w:rFonts w:ascii="Times New Roman" w:hAnsi="Times New Roman" w:cs="Times New Roman"/>
          <w:i/>
          <w:sz w:val="24"/>
          <w:szCs w:val="24"/>
          <w:lang w:val="fr-BE"/>
        </w:rPr>
        <w:t>law</w:t>
      </w:r>
      <w:proofErr w:type="spellEnd"/>
      <w:r w:rsidRPr="00104110">
        <w:rPr>
          <w:rFonts w:ascii="Times New Roman" w:hAnsi="Times New Roman" w:cs="Times New Roman"/>
          <w:i/>
          <w:sz w:val="24"/>
          <w:szCs w:val="24"/>
          <w:lang w:val="fr-BE"/>
        </w:rPr>
        <w:t xml:space="preserve"> </w:t>
      </w:r>
      <w:proofErr w:type="spellStart"/>
      <w:r w:rsidRPr="00104110">
        <w:rPr>
          <w:rFonts w:ascii="Times New Roman" w:hAnsi="Times New Roman" w:cs="Times New Roman"/>
          <w:i/>
          <w:sz w:val="24"/>
          <w:szCs w:val="24"/>
          <w:lang w:val="fr-BE"/>
        </w:rPr>
        <w:t>studies</w:t>
      </w:r>
      <w:proofErr w:type="spellEnd"/>
      <w:r w:rsidRPr="00104110">
        <w:rPr>
          <w:rFonts w:ascii="Times New Roman" w:hAnsi="Times New Roman" w:cs="Times New Roman"/>
          <w:sz w:val="24"/>
          <w:szCs w:val="24"/>
          <w:lang w:val="fr-BE"/>
        </w:rPr>
        <w:t> »</w:t>
      </w:r>
      <w:r w:rsidRPr="00104110">
        <w:rPr>
          <w:rFonts w:ascii="Times New Roman" w:hAnsi="Times New Roman" w:cs="Times New Roman"/>
          <w:sz w:val="24"/>
          <w:szCs w:val="24"/>
          <w:vertAlign w:val="superscript"/>
          <w:lang w:val="fr-BE"/>
        </w:rPr>
        <w:footnoteReference w:id="45"/>
      </w:r>
      <w:r w:rsidRPr="00104110">
        <w:rPr>
          <w:rFonts w:ascii="Times New Roman" w:hAnsi="Times New Roman" w:cs="Times New Roman"/>
          <w:sz w:val="24"/>
          <w:szCs w:val="24"/>
          <w:lang w:val="fr-BE"/>
        </w:rPr>
        <w:t>. Ce modèle, qui est le plus ambitieux et le plus difficile à mettre en œuvre, se caractérise essentiellement par trois étapes</w:t>
      </w:r>
      <w:r w:rsidRPr="00104110">
        <w:rPr>
          <w:rFonts w:ascii="Times New Roman" w:hAnsi="Times New Roman" w:cs="Times New Roman"/>
          <w:sz w:val="24"/>
          <w:szCs w:val="24"/>
          <w:vertAlign w:val="superscript"/>
          <w:lang w:val="fr-BE"/>
        </w:rPr>
        <w:footnoteReference w:id="46"/>
      </w:r>
      <w:r w:rsidRPr="00104110">
        <w:rPr>
          <w:rFonts w:ascii="Times New Roman" w:hAnsi="Times New Roman" w:cs="Times New Roman"/>
          <w:sz w:val="24"/>
          <w:szCs w:val="24"/>
          <w:lang w:val="fr-BE"/>
        </w:rPr>
        <w:t xml:space="preserve">. 1° A l’instar de ce qui est prôné dans la méthode dite « fonctionnaliste » de droit comparé, l’enseignant identifie d’abord, dans le secteur de la vie sociale couvert par lui, des </w:t>
      </w:r>
      <w:r w:rsidRPr="00104110">
        <w:rPr>
          <w:rFonts w:ascii="Times New Roman" w:hAnsi="Times New Roman" w:cs="Times New Roman"/>
          <w:i/>
          <w:sz w:val="24"/>
          <w:szCs w:val="24"/>
          <w:lang w:val="fr-BE"/>
        </w:rPr>
        <w:t>problèmes</w:t>
      </w:r>
      <w:r w:rsidRPr="00104110">
        <w:rPr>
          <w:rFonts w:ascii="Times New Roman" w:hAnsi="Times New Roman" w:cs="Times New Roman"/>
          <w:sz w:val="24"/>
          <w:szCs w:val="24"/>
          <w:lang w:val="fr-BE"/>
        </w:rPr>
        <w:t xml:space="preserve">, des problématiques fondamentales qui se posent dans les relations sociales. Afin que l’entrée dans la matière soit la plus neutre possible, la formulation même de ces questions doit être détachée des catégories intellectuelles du droit national. 2° Une fois les problèmes cernés, l’enseignant identifie les différents </w:t>
      </w:r>
      <w:r w:rsidRPr="00104110">
        <w:rPr>
          <w:rFonts w:ascii="Times New Roman" w:hAnsi="Times New Roman" w:cs="Times New Roman"/>
          <w:i/>
          <w:sz w:val="24"/>
          <w:szCs w:val="24"/>
          <w:lang w:val="fr-BE"/>
        </w:rPr>
        <w:t>types de réponses</w:t>
      </w:r>
      <w:r w:rsidRPr="00104110">
        <w:rPr>
          <w:rFonts w:ascii="Times New Roman" w:hAnsi="Times New Roman" w:cs="Times New Roman"/>
          <w:sz w:val="24"/>
          <w:szCs w:val="24"/>
          <w:lang w:val="fr-BE"/>
        </w:rPr>
        <w:t xml:space="preserve"> des droits positifs dans le monde. La différence avec le modèle précédent de droit comparé réside dans le fait que l’enseignant ne va pas faire défiler les réponses apportées par les divers systèmes sélectionnés d’avance, mais il cherchera partout, en Europe, en Occident, voire dans le monde (cf. le caractère universel d’une telle théorie), les </w:t>
      </w:r>
      <w:r w:rsidRPr="00104110">
        <w:rPr>
          <w:rFonts w:ascii="Times New Roman" w:hAnsi="Times New Roman" w:cs="Times New Roman"/>
          <w:i/>
          <w:sz w:val="24"/>
          <w:szCs w:val="24"/>
          <w:lang w:val="fr-BE"/>
        </w:rPr>
        <w:t>types</w:t>
      </w:r>
      <w:r w:rsidRPr="00104110">
        <w:rPr>
          <w:rFonts w:ascii="Times New Roman" w:hAnsi="Times New Roman" w:cs="Times New Roman"/>
          <w:sz w:val="24"/>
          <w:szCs w:val="24"/>
          <w:lang w:val="fr-BE"/>
        </w:rPr>
        <w:t xml:space="preserve"> de solutions de droit positif. L’objectif d’un tel cours est de fournir aux étudiants </w:t>
      </w:r>
      <w:r w:rsidR="00E10842">
        <w:rPr>
          <w:rFonts w:ascii="Times New Roman" w:hAnsi="Times New Roman" w:cs="Times New Roman"/>
          <w:sz w:val="24"/>
          <w:szCs w:val="24"/>
          <w:lang w:val="fr-BE"/>
        </w:rPr>
        <w:t>des typologies</w:t>
      </w:r>
      <w:r w:rsidRPr="00104110">
        <w:rPr>
          <w:rFonts w:ascii="Times New Roman" w:hAnsi="Times New Roman" w:cs="Times New Roman"/>
          <w:sz w:val="24"/>
          <w:szCs w:val="24"/>
          <w:lang w:val="fr-BE"/>
        </w:rPr>
        <w:t xml:space="preserve">. Pour illustrer chaque type, l’enseignant choisit un ou plusieurs exemples de droit positif particulièrement éclairants et importants. Tel droit étranger n’est donc pas présenté de façon complète, mais seulement </w:t>
      </w:r>
      <w:r w:rsidR="00E10842">
        <w:rPr>
          <w:rFonts w:ascii="Times New Roman" w:hAnsi="Times New Roman" w:cs="Times New Roman"/>
          <w:sz w:val="24"/>
          <w:szCs w:val="24"/>
          <w:lang w:val="fr-BE"/>
        </w:rPr>
        <w:t xml:space="preserve">pour </w:t>
      </w:r>
      <w:r w:rsidRPr="00104110">
        <w:rPr>
          <w:rFonts w:ascii="Times New Roman" w:hAnsi="Times New Roman" w:cs="Times New Roman"/>
          <w:sz w:val="24"/>
          <w:szCs w:val="24"/>
          <w:lang w:val="fr-BE"/>
        </w:rPr>
        <w:t xml:space="preserve"> </w:t>
      </w:r>
      <w:r w:rsidR="00E10842">
        <w:rPr>
          <w:rFonts w:ascii="Times New Roman" w:hAnsi="Times New Roman" w:cs="Times New Roman"/>
          <w:sz w:val="24"/>
          <w:szCs w:val="24"/>
          <w:lang w:val="fr-BE"/>
        </w:rPr>
        <w:t>tel</w:t>
      </w:r>
      <w:r w:rsidRPr="00104110">
        <w:rPr>
          <w:rFonts w:ascii="Times New Roman" w:hAnsi="Times New Roman" w:cs="Times New Roman"/>
          <w:sz w:val="24"/>
          <w:szCs w:val="24"/>
          <w:lang w:val="fr-BE"/>
        </w:rPr>
        <w:t xml:space="preserve"> aspect. 3° Dernière étape : à l’aide de cette typologie qui servira de grille d’analyse, l’enseignant pourra situer</w:t>
      </w:r>
      <w:r w:rsidR="00E10842">
        <w:rPr>
          <w:rFonts w:ascii="Times New Roman" w:hAnsi="Times New Roman" w:cs="Times New Roman"/>
          <w:sz w:val="24"/>
          <w:szCs w:val="24"/>
          <w:lang w:val="fr-BE"/>
        </w:rPr>
        <w:t xml:space="preserve"> (classer)</w:t>
      </w:r>
      <w:r w:rsidRPr="00104110">
        <w:rPr>
          <w:rFonts w:ascii="Times New Roman" w:hAnsi="Times New Roman" w:cs="Times New Roman"/>
          <w:sz w:val="24"/>
          <w:szCs w:val="24"/>
          <w:lang w:val="fr-BE"/>
        </w:rPr>
        <w:t xml:space="preserve"> le droit luxembourgeois, ce qui lui permettra d’en faire ressortir le caractère commun ou spécifique. L’exercice pourra également déboucher sur une évaluation critique des mérites du droit luxembourgeois.</w:t>
      </w:r>
    </w:p>
    <w:p w:rsidR="00104110" w:rsidRPr="00104110" w:rsidRDefault="00104110" w:rsidP="00104110">
      <w:pPr>
        <w:spacing w:after="0" w:line="240" w:lineRule="auto"/>
        <w:jc w:val="both"/>
        <w:rPr>
          <w:rFonts w:ascii="Times New Roman" w:hAnsi="Times New Roman" w:cs="Times New Roman"/>
          <w:sz w:val="24"/>
          <w:szCs w:val="24"/>
          <w:lang w:val="fr-BE"/>
        </w:rPr>
      </w:pPr>
    </w:p>
    <w:p w:rsidR="00104110" w:rsidRPr="00104110" w:rsidRDefault="00104110" w:rsidP="004745C6">
      <w:pPr>
        <w:spacing w:after="0" w:line="240" w:lineRule="auto"/>
        <w:ind w:firstLine="708"/>
        <w:jc w:val="both"/>
        <w:rPr>
          <w:rFonts w:ascii="Times New Roman" w:hAnsi="Times New Roman" w:cs="Times New Roman"/>
          <w:sz w:val="24"/>
          <w:szCs w:val="24"/>
          <w:lang w:val="fr-BE"/>
        </w:rPr>
      </w:pPr>
      <w:r w:rsidRPr="00104110">
        <w:rPr>
          <w:rFonts w:ascii="Times New Roman" w:hAnsi="Times New Roman" w:cs="Times New Roman"/>
          <w:sz w:val="24"/>
          <w:szCs w:val="24"/>
          <w:lang w:val="fr-BE"/>
        </w:rPr>
        <w:t xml:space="preserve">De l’avis de la commission de réflexion, la </w:t>
      </w:r>
      <w:proofErr w:type="spellStart"/>
      <w:r w:rsidRPr="00104110">
        <w:rPr>
          <w:rFonts w:ascii="Times New Roman" w:hAnsi="Times New Roman" w:cs="Times New Roman"/>
          <w:sz w:val="24"/>
          <w:szCs w:val="24"/>
          <w:lang w:val="fr-BE"/>
        </w:rPr>
        <w:t>transnationalisation</w:t>
      </w:r>
      <w:proofErr w:type="spellEnd"/>
      <w:r w:rsidRPr="00104110">
        <w:rPr>
          <w:rFonts w:ascii="Times New Roman" w:hAnsi="Times New Roman" w:cs="Times New Roman"/>
          <w:sz w:val="24"/>
          <w:szCs w:val="24"/>
          <w:lang w:val="fr-BE"/>
        </w:rPr>
        <w:t xml:space="preserve"> devrait, le plus possible, viser ce dernier modèle. Le terme français « théorie générale » figure d’ailleurs dans l’intitulé </w:t>
      </w:r>
      <w:r w:rsidRPr="00104110">
        <w:rPr>
          <w:rFonts w:ascii="Times New Roman" w:hAnsi="Times New Roman" w:cs="Times New Roman"/>
          <w:sz w:val="24"/>
          <w:szCs w:val="24"/>
          <w:lang w:val="fr-BE"/>
        </w:rPr>
        <w:lastRenderedPageBreak/>
        <w:t>de plusieurs cours</w:t>
      </w:r>
      <w:r w:rsidRPr="00104110">
        <w:rPr>
          <w:rFonts w:ascii="Times New Roman" w:hAnsi="Times New Roman" w:cs="Times New Roman"/>
          <w:sz w:val="24"/>
          <w:szCs w:val="24"/>
          <w:vertAlign w:val="superscript"/>
          <w:lang w:val="fr-BE"/>
        </w:rPr>
        <w:footnoteReference w:id="47"/>
      </w:r>
      <w:r w:rsidRPr="00104110">
        <w:rPr>
          <w:rFonts w:ascii="Times New Roman" w:hAnsi="Times New Roman" w:cs="Times New Roman"/>
          <w:sz w:val="24"/>
          <w:szCs w:val="24"/>
          <w:lang w:val="fr-BE"/>
        </w:rPr>
        <w:t>, à côté du mot clé « transnational »</w:t>
      </w:r>
      <w:r w:rsidRPr="00104110">
        <w:rPr>
          <w:rFonts w:ascii="Times New Roman" w:hAnsi="Times New Roman" w:cs="Times New Roman"/>
          <w:sz w:val="24"/>
          <w:szCs w:val="24"/>
          <w:vertAlign w:val="superscript"/>
          <w:lang w:val="fr-BE"/>
        </w:rPr>
        <w:footnoteReference w:id="48"/>
      </w:r>
      <w:r w:rsidRPr="00104110">
        <w:rPr>
          <w:rFonts w:ascii="Times New Roman" w:hAnsi="Times New Roman" w:cs="Times New Roman"/>
          <w:sz w:val="24"/>
          <w:szCs w:val="24"/>
          <w:lang w:val="fr-BE"/>
        </w:rPr>
        <w:t xml:space="preserve"> ou, en anglais, « </w:t>
      </w:r>
      <w:r w:rsidRPr="00104110">
        <w:rPr>
          <w:rFonts w:ascii="Times New Roman" w:hAnsi="Times New Roman" w:cs="Times New Roman"/>
          <w:i/>
          <w:sz w:val="24"/>
          <w:szCs w:val="24"/>
          <w:lang w:val="fr-BE"/>
        </w:rPr>
        <w:t>global</w:t>
      </w:r>
      <w:r w:rsidRPr="00104110">
        <w:rPr>
          <w:rFonts w:ascii="Times New Roman" w:hAnsi="Times New Roman" w:cs="Times New Roman"/>
          <w:sz w:val="24"/>
          <w:szCs w:val="24"/>
          <w:lang w:val="fr-BE"/>
        </w:rPr>
        <w:t> »</w:t>
      </w:r>
      <w:r w:rsidRPr="00104110">
        <w:rPr>
          <w:rFonts w:ascii="Times New Roman" w:hAnsi="Times New Roman" w:cs="Times New Roman"/>
          <w:sz w:val="24"/>
          <w:szCs w:val="24"/>
          <w:vertAlign w:val="superscript"/>
          <w:lang w:val="fr-BE"/>
        </w:rPr>
        <w:footnoteReference w:id="49"/>
      </w:r>
      <w:r w:rsidRPr="00104110">
        <w:rPr>
          <w:rFonts w:ascii="Times New Roman" w:hAnsi="Times New Roman" w:cs="Times New Roman"/>
          <w:sz w:val="24"/>
          <w:szCs w:val="24"/>
          <w:lang w:val="fr-BE"/>
        </w:rPr>
        <w:t>. La commission était toutefois consciente que ce modèle était le plus difficile à mettre en œuvre, pour un seul enseignant</w:t>
      </w:r>
      <w:r w:rsidR="00E10842">
        <w:rPr>
          <w:rFonts w:ascii="Times New Roman" w:hAnsi="Times New Roman" w:cs="Times New Roman"/>
          <w:sz w:val="24"/>
          <w:szCs w:val="24"/>
          <w:lang w:val="fr-BE"/>
        </w:rPr>
        <w:t>,</w:t>
      </w:r>
      <w:r w:rsidRPr="00104110">
        <w:rPr>
          <w:rFonts w:ascii="Times New Roman" w:hAnsi="Times New Roman" w:cs="Times New Roman"/>
          <w:sz w:val="24"/>
          <w:szCs w:val="24"/>
          <w:lang w:val="fr-BE"/>
        </w:rPr>
        <w:t xml:space="preserve"> voire pour un groupe d’enseignants (la réforme aboutit à un dédoublement des cours les plus importants et invite à une préparation commune des cours). Sur le papier, l’ampleur du travail paraît, de prime abord, énorme et l’exercice est, effectivement, très chronophage. En droit constitutionnel, où la tradition comparatiste est forte depuis longue date, l’inventaire des types est déjà très avancé. Il existe des traités, des manuels. Or ce n’est pas le cas dans d’autres branches du droit où ce travail a été délaissé pendant longtemps dans le passé et commence seulement, sous l’impact de la globalisation et de l’européanisation, à être amorcé. C’est dire qu’un tel enseignement transnational est lié, selon un cercle soit vertueux soit vicieux, à l’existence d’une recherche scientifique correspondante. De manière pragmatique, la commission de réflexion a estimé que la </w:t>
      </w:r>
      <w:proofErr w:type="spellStart"/>
      <w:r w:rsidRPr="00104110">
        <w:rPr>
          <w:rFonts w:ascii="Times New Roman" w:hAnsi="Times New Roman" w:cs="Times New Roman"/>
          <w:sz w:val="24"/>
          <w:szCs w:val="24"/>
          <w:lang w:val="fr-BE"/>
        </w:rPr>
        <w:t>transnationalisation</w:t>
      </w:r>
      <w:proofErr w:type="spellEnd"/>
      <w:r w:rsidRPr="00104110">
        <w:rPr>
          <w:rFonts w:ascii="Times New Roman" w:hAnsi="Times New Roman" w:cs="Times New Roman"/>
          <w:sz w:val="24"/>
          <w:szCs w:val="24"/>
          <w:lang w:val="fr-BE"/>
        </w:rPr>
        <w:t xml:space="preserve"> pouvait être pensée comme un processus : un enseignant pouvait, d’abord, viser le modèle (plus facile) du </w:t>
      </w:r>
      <w:r w:rsidR="00E10842">
        <w:rPr>
          <w:rFonts w:ascii="Times New Roman" w:hAnsi="Times New Roman" w:cs="Times New Roman"/>
          <w:sz w:val="24"/>
          <w:szCs w:val="24"/>
          <w:lang w:val="fr-BE"/>
        </w:rPr>
        <w:t>« </w:t>
      </w:r>
      <w:r w:rsidRPr="00104110">
        <w:rPr>
          <w:rFonts w:ascii="Times New Roman" w:hAnsi="Times New Roman" w:cs="Times New Roman"/>
          <w:sz w:val="24"/>
          <w:szCs w:val="24"/>
          <w:lang w:val="fr-BE"/>
        </w:rPr>
        <w:t>droit comparé</w:t>
      </w:r>
      <w:r w:rsidR="00E10842">
        <w:rPr>
          <w:rFonts w:ascii="Times New Roman" w:hAnsi="Times New Roman" w:cs="Times New Roman"/>
          <w:sz w:val="24"/>
          <w:szCs w:val="24"/>
          <w:lang w:val="fr-BE"/>
        </w:rPr>
        <w:t> »</w:t>
      </w:r>
      <w:r w:rsidRPr="00104110">
        <w:rPr>
          <w:rFonts w:ascii="Times New Roman" w:hAnsi="Times New Roman" w:cs="Times New Roman"/>
          <w:sz w:val="24"/>
          <w:szCs w:val="24"/>
          <w:lang w:val="fr-BE"/>
        </w:rPr>
        <w:t xml:space="preserve">, pour ensuite, à terme, aboutir au modèle d’une </w:t>
      </w:r>
      <w:r w:rsidR="00E10842">
        <w:rPr>
          <w:rFonts w:ascii="Times New Roman" w:hAnsi="Times New Roman" w:cs="Times New Roman"/>
          <w:sz w:val="24"/>
          <w:szCs w:val="24"/>
          <w:lang w:val="fr-BE"/>
        </w:rPr>
        <w:t>« </w:t>
      </w:r>
      <w:r w:rsidRPr="00104110">
        <w:rPr>
          <w:rFonts w:ascii="Times New Roman" w:hAnsi="Times New Roman" w:cs="Times New Roman"/>
          <w:sz w:val="24"/>
          <w:szCs w:val="24"/>
          <w:lang w:val="fr-BE"/>
        </w:rPr>
        <w:t>théorie générale</w:t>
      </w:r>
      <w:r w:rsidR="00E10842">
        <w:rPr>
          <w:rFonts w:ascii="Times New Roman" w:hAnsi="Times New Roman" w:cs="Times New Roman"/>
          <w:sz w:val="24"/>
          <w:szCs w:val="24"/>
          <w:lang w:val="fr-BE"/>
        </w:rPr>
        <w:t> »</w:t>
      </w:r>
      <w:r w:rsidRPr="00104110">
        <w:rPr>
          <w:rFonts w:ascii="Times New Roman" w:hAnsi="Times New Roman" w:cs="Times New Roman"/>
          <w:sz w:val="24"/>
          <w:szCs w:val="24"/>
          <w:lang w:val="fr-BE"/>
        </w:rPr>
        <w:t>.</w:t>
      </w:r>
    </w:p>
    <w:p w:rsidR="00104110" w:rsidRPr="00104110" w:rsidRDefault="00104110" w:rsidP="00104110">
      <w:pPr>
        <w:spacing w:after="0" w:line="240" w:lineRule="auto"/>
        <w:jc w:val="both"/>
        <w:rPr>
          <w:rFonts w:ascii="Times New Roman" w:hAnsi="Times New Roman" w:cs="Times New Roman"/>
          <w:sz w:val="24"/>
          <w:szCs w:val="24"/>
          <w:lang w:val="fr-BE"/>
        </w:rPr>
      </w:pPr>
      <w:r w:rsidRPr="00104110">
        <w:rPr>
          <w:rFonts w:ascii="Times New Roman" w:hAnsi="Times New Roman" w:cs="Times New Roman"/>
          <w:sz w:val="24"/>
          <w:szCs w:val="24"/>
          <w:lang w:val="fr-BE"/>
        </w:rPr>
        <w:tab/>
      </w:r>
    </w:p>
    <w:p w:rsidR="00104110" w:rsidRPr="00104110" w:rsidRDefault="00104110" w:rsidP="00104110">
      <w:pPr>
        <w:spacing w:after="0" w:line="240" w:lineRule="auto"/>
        <w:jc w:val="both"/>
        <w:rPr>
          <w:rFonts w:ascii="Times New Roman" w:hAnsi="Times New Roman" w:cs="Times New Roman"/>
          <w:sz w:val="24"/>
          <w:szCs w:val="24"/>
        </w:rPr>
      </w:pPr>
      <w:r w:rsidRPr="00104110">
        <w:rPr>
          <w:rFonts w:ascii="Times New Roman" w:hAnsi="Times New Roman" w:cs="Times New Roman"/>
          <w:sz w:val="24"/>
          <w:szCs w:val="24"/>
          <w:lang w:val="fr-BE"/>
        </w:rPr>
        <w:tab/>
        <w:t xml:space="preserve">Restait ensuite à définir le nombre et l’identité des cours visés par la réforme. Pour être crédible, il fallait que la </w:t>
      </w:r>
      <w:proofErr w:type="spellStart"/>
      <w:r w:rsidRPr="00104110">
        <w:rPr>
          <w:rFonts w:ascii="Times New Roman" w:hAnsi="Times New Roman" w:cs="Times New Roman"/>
          <w:sz w:val="24"/>
          <w:szCs w:val="24"/>
          <w:lang w:val="fr-BE"/>
        </w:rPr>
        <w:t>transnationalisation</w:t>
      </w:r>
      <w:proofErr w:type="spellEnd"/>
      <w:r w:rsidRPr="00104110">
        <w:rPr>
          <w:rFonts w:ascii="Times New Roman" w:hAnsi="Times New Roman" w:cs="Times New Roman"/>
          <w:sz w:val="24"/>
          <w:szCs w:val="24"/>
          <w:lang w:val="fr-BE"/>
        </w:rPr>
        <w:t xml:space="preserve"> touche un nombre conséquent de matières, les plus fondamentales, et ce sur les trois ans du </w:t>
      </w:r>
      <w:proofErr w:type="spellStart"/>
      <w:r w:rsidRPr="00104110">
        <w:rPr>
          <w:rFonts w:ascii="Times New Roman" w:hAnsi="Times New Roman" w:cs="Times New Roman"/>
          <w:sz w:val="24"/>
          <w:szCs w:val="24"/>
          <w:lang w:val="fr-BE"/>
        </w:rPr>
        <w:t>bachelor</w:t>
      </w:r>
      <w:proofErr w:type="spellEnd"/>
      <w:r w:rsidRPr="00104110">
        <w:rPr>
          <w:rFonts w:ascii="Times New Roman" w:hAnsi="Times New Roman" w:cs="Times New Roman"/>
          <w:sz w:val="24"/>
          <w:szCs w:val="24"/>
          <w:lang w:val="fr-BE"/>
        </w:rPr>
        <w:t>. M</w:t>
      </w:r>
      <w:r w:rsidRPr="00104110">
        <w:rPr>
          <w:rFonts w:ascii="Times New Roman" w:hAnsi="Times New Roman" w:cs="Times New Roman"/>
          <w:sz w:val="24"/>
          <w:szCs w:val="24"/>
        </w:rPr>
        <w:t>ais, face à certaines résistances (en droit administratif et, de manière paradoxale, en droit commercial), il a fallu, dans l’immédiat, opérer des compromis</w:t>
      </w:r>
      <w:r w:rsidRPr="00104110">
        <w:rPr>
          <w:rFonts w:ascii="Times New Roman" w:hAnsi="Times New Roman" w:cs="Times New Roman"/>
          <w:sz w:val="24"/>
          <w:szCs w:val="24"/>
          <w:vertAlign w:val="superscript"/>
        </w:rPr>
        <w:footnoteReference w:id="50"/>
      </w:r>
      <w:r w:rsidRPr="00104110">
        <w:rPr>
          <w:rFonts w:ascii="Times New Roman" w:hAnsi="Times New Roman" w:cs="Times New Roman"/>
          <w:sz w:val="24"/>
          <w:szCs w:val="24"/>
        </w:rPr>
        <w:t xml:space="preserve">. En l’état actuel, la </w:t>
      </w:r>
      <w:proofErr w:type="spellStart"/>
      <w:r w:rsidRPr="00104110">
        <w:rPr>
          <w:rFonts w:ascii="Times New Roman" w:hAnsi="Times New Roman" w:cs="Times New Roman"/>
          <w:sz w:val="24"/>
          <w:szCs w:val="24"/>
        </w:rPr>
        <w:t>transnationalisation</w:t>
      </w:r>
      <w:proofErr w:type="spellEnd"/>
      <w:r w:rsidRPr="00104110">
        <w:rPr>
          <w:rFonts w:ascii="Times New Roman" w:hAnsi="Times New Roman" w:cs="Times New Roman"/>
          <w:sz w:val="24"/>
          <w:szCs w:val="24"/>
        </w:rPr>
        <w:t xml:space="preserve"> porte sur les cours suivants : l’introduction générale au droit, les trois cours de droit constitutionnel, les trois cours d’histoire du droit, certains cours de droit pénal, le cours d’institutions judiciaires, la procédure civile, le droit des contrats, le droit des contrats spéciaux, le droit de la responsabilité (privée et publique), le droit (privé) des biens, le droit des institutions administratives et, en partie, le droit des sociétés. Toutefois, cette réforme se veut être un </w:t>
      </w:r>
      <w:proofErr w:type="spellStart"/>
      <w:r w:rsidRPr="00104110">
        <w:rPr>
          <w:rFonts w:ascii="Times New Roman" w:hAnsi="Times New Roman" w:cs="Times New Roman"/>
          <w:i/>
          <w:sz w:val="24"/>
          <w:szCs w:val="24"/>
        </w:rPr>
        <w:t>ongoing</w:t>
      </w:r>
      <w:proofErr w:type="spellEnd"/>
      <w:r w:rsidRPr="00104110">
        <w:rPr>
          <w:rFonts w:ascii="Times New Roman" w:hAnsi="Times New Roman" w:cs="Times New Roman"/>
          <w:i/>
          <w:sz w:val="24"/>
          <w:szCs w:val="24"/>
        </w:rPr>
        <w:t xml:space="preserve"> </w:t>
      </w:r>
      <w:proofErr w:type="spellStart"/>
      <w:r w:rsidRPr="00104110">
        <w:rPr>
          <w:rFonts w:ascii="Times New Roman" w:hAnsi="Times New Roman" w:cs="Times New Roman"/>
          <w:i/>
          <w:sz w:val="24"/>
          <w:szCs w:val="24"/>
        </w:rPr>
        <w:t>process</w:t>
      </w:r>
      <w:proofErr w:type="spellEnd"/>
      <w:r w:rsidRPr="00104110">
        <w:rPr>
          <w:rFonts w:ascii="Times New Roman" w:hAnsi="Times New Roman" w:cs="Times New Roman"/>
          <w:sz w:val="24"/>
          <w:szCs w:val="24"/>
        </w:rPr>
        <w:t xml:space="preserve"> : à terme, aux yeux de la commission de réflexion, toutes les matières fondamentales devraient être </w:t>
      </w:r>
      <w:proofErr w:type="spellStart"/>
      <w:r w:rsidRPr="00104110">
        <w:rPr>
          <w:rFonts w:ascii="Times New Roman" w:hAnsi="Times New Roman" w:cs="Times New Roman"/>
          <w:sz w:val="24"/>
          <w:szCs w:val="24"/>
        </w:rPr>
        <w:t>transnationalisées</w:t>
      </w:r>
      <w:proofErr w:type="spellEnd"/>
      <w:r w:rsidRPr="00104110">
        <w:rPr>
          <w:rFonts w:ascii="Times New Roman" w:hAnsi="Times New Roman" w:cs="Times New Roman"/>
          <w:sz w:val="24"/>
          <w:szCs w:val="24"/>
        </w:rPr>
        <w:t>. A cette fin, les profils des postes de professeur soumis à recrutement sont désormais focalisés sur cette dimension transnationale.</w:t>
      </w:r>
    </w:p>
    <w:p w:rsidR="00104110" w:rsidRPr="00104110" w:rsidRDefault="00104110" w:rsidP="00104110">
      <w:pPr>
        <w:spacing w:after="0" w:line="240" w:lineRule="auto"/>
        <w:jc w:val="both"/>
        <w:rPr>
          <w:rFonts w:ascii="Times New Roman" w:hAnsi="Times New Roman" w:cs="Times New Roman"/>
          <w:sz w:val="24"/>
          <w:szCs w:val="24"/>
          <w:highlight w:val="green"/>
        </w:rPr>
      </w:pPr>
    </w:p>
    <w:p w:rsidR="00104110" w:rsidRPr="00104110" w:rsidRDefault="00104110" w:rsidP="00AB78CC">
      <w:pPr>
        <w:spacing w:after="0" w:line="240" w:lineRule="auto"/>
        <w:ind w:firstLine="708"/>
        <w:jc w:val="both"/>
        <w:rPr>
          <w:rFonts w:ascii="Times New Roman" w:hAnsi="Times New Roman" w:cs="Times New Roman"/>
          <w:sz w:val="24"/>
          <w:szCs w:val="24"/>
          <w:lang w:val="fr-BE"/>
        </w:rPr>
      </w:pPr>
      <w:r w:rsidRPr="00104110">
        <w:rPr>
          <w:rFonts w:ascii="Times New Roman" w:hAnsi="Times New Roman" w:cs="Times New Roman"/>
          <w:sz w:val="24"/>
          <w:szCs w:val="24"/>
          <w:lang w:val="fr-BE"/>
        </w:rPr>
        <w:t>B | Quelle place pour le droit luxembourgeois et pour la dogmatique juridique ?</w:t>
      </w:r>
    </w:p>
    <w:p w:rsidR="00104110" w:rsidRPr="00104110" w:rsidRDefault="00104110" w:rsidP="00104110">
      <w:pPr>
        <w:spacing w:after="0" w:line="240" w:lineRule="auto"/>
        <w:jc w:val="both"/>
        <w:rPr>
          <w:rFonts w:ascii="Times New Roman" w:hAnsi="Times New Roman" w:cs="Times New Roman"/>
          <w:sz w:val="24"/>
          <w:szCs w:val="24"/>
          <w:highlight w:val="green"/>
          <w:lang w:val="fr-BE"/>
        </w:rPr>
      </w:pPr>
    </w:p>
    <w:p w:rsidR="00104110" w:rsidRPr="00104110" w:rsidRDefault="00104110" w:rsidP="00104110">
      <w:pPr>
        <w:spacing w:after="0" w:line="240" w:lineRule="auto"/>
        <w:jc w:val="both"/>
        <w:rPr>
          <w:rFonts w:ascii="Times New Roman" w:hAnsi="Times New Roman" w:cs="Times New Roman"/>
          <w:sz w:val="24"/>
          <w:szCs w:val="24"/>
          <w:lang w:val="fr-BE"/>
        </w:rPr>
      </w:pPr>
      <w:r w:rsidRPr="00104110">
        <w:rPr>
          <w:rFonts w:ascii="Times New Roman" w:hAnsi="Times New Roman" w:cs="Times New Roman"/>
          <w:sz w:val="24"/>
          <w:szCs w:val="24"/>
          <w:lang w:val="fr-BE"/>
        </w:rPr>
        <w:tab/>
        <w:t xml:space="preserve">Lors de nos débats a été posée avec acuité la question de la place à réserver à l’étude du droit national, i.e. le droit luxembourgeois. Pascal </w:t>
      </w:r>
      <w:proofErr w:type="spellStart"/>
      <w:r w:rsidRPr="00104110">
        <w:rPr>
          <w:rFonts w:ascii="Times New Roman" w:hAnsi="Times New Roman" w:cs="Times New Roman"/>
          <w:sz w:val="24"/>
          <w:szCs w:val="24"/>
          <w:lang w:val="fr-BE"/>
        </w:rPr>
        <w:t>Ancel</w:t>
      </w:r>
      <w:proofErr w:type="spellEnd"/>
      <w:r w:rsidRPr="00104110">
        <w:rPr>
          <w:rFonts w:ascii="Times New Roman" w:hAnsi="Times New Roman" w:cs="Times New Roman"/>
          <w:sz w:val="24"/>
          <w:szCs w:val="24"/>
          <w:lang w:val="fr-BE"/>
        </w:rPr>
        <w:t xml:space="preserve">, en particulier, a insisté dès le départ qu’il ne fallait pas, au nom de la </w:t>
      </w:r>
      <w:proofErr w:type="spellStart"/>
      <w:r w:rsidRPr="00104110">
        <w:rPr>
          <w:rFonts w:ascii="Times New Roman" w:hAnsi="Times New Roman" w:cs="Times New Roman"/>
          <w:sz w:val="24"/>
          <w:szCs w:val="24"/>
          <w:lang w:val="fr-BE"/>
        </w:rPr>
        <w:t>transnationalisation</w:t>
      </w:r>
      <w:proofErr w:type="spellEnd"/>
      <w:r w:rsidRPr="00104110">
        <w:rPr>
          <w:rFonts w:ascii="Times New Roman" w:hAnsi="Times New Roman" w:cs="Times New Roman"/>
          <w:sz w:val="24"/>
          <w:szCs w:val="24"/>
          <w:lang w:val="fr-BE"/>
        </w:rPr>
        <w:t xml:space="preserve">, sacrifier ce dernier. </w:t>
      </w:r>
    </w:p>
    <w:p w:rsidR="00104110" w:rsidRPr="00104110" w:rsidRDefault="00104110" w:rsidP="00104110">
      <w:pPr>
        <w:spacing w:after="0" w:line="240" w:lineRule="auto"/>
        <w:jc w:val="both"/>
        <w:rPr>
          <w:rFonts w:ascii="Times New Roman" w:hAnsi="Times New Roman" w:cs="Times New Roman"/>
          <w:sz w:val="24"/>
          <w:szCs w:val="24"/>
          <w:lang w:val="fr-BE"/>
        </w:rPr>
      </w:pPr>
    </w:p>
    <w:p w:rsidR="00104110" w:rsidRPr="00104110" w:rsidRDefault="00104110" w:rsidP="004745C6">
      <w:pPr>
        <w:spacing w:after="0" w:line="240" w:lineRule="auto"/>
        <w:ind w:firstLine="708"/>
        <w:jc w:val="both"/>
        <w:rPr>
          <w:rFonts w:ascii="Times New Roman" w:hAnsi="Times New Roman" w:cs="Times New Roman"/>
          <w:sz w:val="24"/>
          <w:szCs w:val="24"/>
          <w:lang w:val="fr-BE"/>
        </w:rPr>
      </w:pPr>
      <w:r w:rsidRPr="00104110">
        <w:rPr>
          <w:rFonts w:ascii="Times New Roman" w:hAnsi="Times New Roman" w:cs="Times New Roman"/>
          <w:sz w:val="24"/>
          <w:szCs w:val="24"/>
          <w:lang w:val="fr-BE"/>
        </w:rPr>
        <w:t xml:space="preserve">Un modèle possible, qui a été évoqué brièvement dans nos débats, aurait été de réserver les trois années du </w:t>
      </w:r>
      <w:proofErr w:type="spellStart"/>
      <w:r w:rsidRPr="00104110">
        <w:rPr>
          <w:rFonts w:ascii="Times New Roman" w:hAnsi="Times New Roman" w:cs="Times New Roman"/>
          <w:sz w:val="24"/>
          <w:szCs w:val="24"/>
          <w:lang w:val="fr-BE"/>
        </w:rPr>
        <w:t>bachelor</w:t>
      </w:r>
      <w:proofErr w:type="spellEnd"/>
      <w:r w:rsidRPr="00104110">
        <w:rPr>
          <w:rFonts w:ascii="Times New Roman" w:hAnsi="Times New Roman" w:cs="Times New Roman"/>
          <w:sz w:val="24"/>
          <w:szCs w:val="24"/>
          <w:lang w:val="fr-BE"/>
        </w:rPr>
        <w:t xml:space="preserve"> à un enseignement presque totalement dénationalisé du droit. Aurait été formé en quelque sorte un juriste du monde, sans ancrage dans un droit national particulier. Ce n’est qu’en master que l’étudiant se serait spécialisé, au gré de ses projets professionnels, dans la dogmatique de tel ou tel droit particulier. Il aurait pu, par exemple, choisir le master en droit luxembourgeois dont la création est prévue dans un avenir proche à l’UL. Or cette solution, dont se rapproche le plus le </w:t>
      </w:r>
      <w:proofErr w:type="spellStart"/>
      <w:r w:rsidRPr="00104110">
        <w:rPr>
          <w:rFonts w:ascii="Times New Roman" w:hAnsi="Times New Roman" w:cs="Times New Roman"/>
          <w:sz w:val="24"/>
          <w:szCs w:val="24"/>
          <w:lang w:val="fr-BE"/>
        </w:rPr>
        <w:t>bachelor</w:t>
      </w:r>
      <w:proofErr w:type="spellEnd"/>
      <w:r w:rsidRPr="00104110">
        <w:rPr>
          <w:rFonts w:ascii="Times New Roman" w:hAnsi="Times New Roman" w:cs="Times New Roman"/>
          <w:sz w:val="24"/>
          <w:szCs w:val="24"/>
          <w:lang w:val="fr-BE"/>
        </w:rPr>
        <w:t xml:space="preserve"> en </w:t>
      </w:r>
      <w:r w:rsidRPr="00104110">
        <w:rPr>
          <w:rFonts w:ascii="Times New Roman" w:hAnsi="Times New Roman" w:cs="Times New Roman"/>
          <w:i/>
          <w:sz w:val="24"/>
          <w:szCs w:val="24"/>
          <w:lang w:val="fr-BE"/>
        </w:rPr>
        <w:t>Global Law</w:t>
      </w:r>
      <w:r w:rsidRPr="00104110">
        <w:rPr>
          <w:rFonts w:ascii="Times New Roman" w:hAnsi="Times New Roman" w:cs="Times New Roman"/>
          <w:sz w:val="24"/>
          <w:szCs w:val="24"/>
          <w:lang w:val="fr-BE"/>
        </w:rPr>
        <w:t xml:space="preserve"> de Tilburg</w:t>
      </w:r>
      <w:r w:rsidRPr="00104110">
        <w:rPr>
          <w:rFonts w:ascii="Times New Roman" w:hAnsi="Times New Roman" w:cs="Times New Roman"/>
          <w:sz w:val="24"/>
          <w:szCs w:val="24"/>
          <w:vertAlign w:val="superscript"/>
          <w:lang w:val="fr-BE"/>
        </w:rPr>
        <w:footnoteReference w:id="51"/>
      </w:r>
      <w:r w:rsidRPr="00104110">
        <w:rPr>
          <w:rFonts w:ascii="Times New Roman" w:hAnsi="Times New Roman" w:cs="Times New Roman"/>
          <w:sz w:val="24"/>
          <w:szCs w:val="24"/>
          <w:lang w:val="fr-BE"/>
        </w:rPr>
        <w:t>, n’a pas été retenue.</w:t>
      </w:r>
    </w:p>
    <w:p w:rsidR="00104110" w:rsidRPr="00104110" w:rsidRDefault="00104110" w:rsidP="004745C6">
      <w:pPr>
        <w:spacing w:after="0" w:line="240" w:lineRule="auto"/>
        <w:ind w:firstLine="708"/>
        <w:jc w:val="both"/>
        <w:rPr>
          <w:rFonts w:ascii="Times New Roman" w:hAnsi="Times New Roman" w:cs="Times New Roman"/>
          <w:sz w:val="24"/>
          <w:szCs w:val="24"/>
          <w:lang w:val="fr-BE"/>
        </w:rPr>
      </w:pPr>
      <w:r w:rsidRPr="00104110">
        <w:rPr>
          <w:rFonts w:ascii="Times New Roman" w:hAnsi="Times New Roman" w:cs="Times New Roman"/>
          <w:sz w:val="24"/>
          <w:szCs w:val="24"/>
          <w:lang w:val="fr-BE"/>
        </w:rPr>
        <w:t>L’importance du droit luxembourgeois a été évaluée à l’aune de plusieurs critères : 1° Les juristes, à Luxembourg, ont besoin de la connaissance de ce droit ; sans ce savoir, les étudiants ne sauraient accéder aux diverses professions juridiques réglementées. 2° C’est, en particulier, dans les cours de droit national</w:t>
      </w:r>
      <w:r w:rsidRPr="00104110">
        <w:rPr>
          <w:rFonts w:ascii="Times New Roman" w:hAnsi="Times New Roman" w:cs="Times New Roman"/>
          <w:sz w:val="24"/>
          <w:szCs w:val="24"/>
          <w:vertAlign w:val="superscript"/>
          <w:lang w:val="fr-BE"/>
        </w:rPr>
        <w:footnoteReference w:id="52"/>
      </w:r>
      <w:r w:rsidRPr="00104110">
        <w:rPr>
          <w:rFonts w:ascii="Times New Roman" w:hAnsi="Times New Roman" w:cs="Times New Roman"/>
          <w:sz w:val="24"/>
          <w:szCs w:val="24"/>
          <w:lang w:val="fr-BE"/>
        </w:rPr>
        <w:t xml:space="preserve"> que l’étudiant apprend la méthode de la dogmatique juridique, avec, comme aboutissement ultime, la résolution de cas pratiques (point sur lesquels les collègues allemands ont beaucoup insisté). Dans notre « village planétaire », l’étudiant doit être capable de « naviguer » entre les systèmes en sachant faire dialoguer diverses cultures juridiques : il lui faut identifier et comprendre l’altérité, et savoir peser, le cas échéant, les avantages et inconvénients de telle ou telle solution. En même temps, il doit aussi se situer à l’intérieur d’un système et savoir travailler avec et sur les normes de ce système. Sur une question normative précise, il doit être à même de dégager à partir des sources juridiques identifiées par lui, et en mobilisant un certain cadre théorique (théorie du droit, méthodologie juridique), une réponse précise (la sienne), qu’il devra défendre sur le plan argumentatif et rhétorique. Bref, il doit s’approprier la dogmatique juridique. 3° L’UL est la seule université au Luxembourg et dans le monde à vouloir et à pouvoir enseigner le droit luxembourgeois. 4° L’UL n’offre qu’un seul </w:t>
      </w:r>
      <w:proofErr w:type="spellStart"/>
      <w:r w:rsidRPr="00104110">
        <w:rPr>
          <w:rFonts w:ascii="Times New Roman" w:hAnsi="Times New Roman" w:cs="Times New Roman"/>
          <w:sz w:val="24"/>
          <w:szCs w:val="24"/>
          <w:lang w:val="fr-BE"/>
        </w:rPr>
        <w:t>bachelor</w:t>
      </w:r>
      <w:proofErr w:type="spellEnd"/>
      <w:r w:rsidRPr="00104110">
        <w:rPr>
          <w:rFonts w:ascii="Times New Roman" w:hAnsi="Times New Roman" w:cs="Times New Roman"/>
          <w:sz w:val="24"/>
          <w:szCs w:val="24"/>
          <w:lang w:val="fr-BE"/>
        </w:rPr>
        <w:t xml:space="preserve">, et non deux ou plusieurs à l’instar de tant d’universités étrangères qui, à côté d’un </w:t>
      </w:r>
      <w:proofErr w:type="spellStart"/>
      <w:r w:rsidRPr="00104110">
        <w:rPr>
          <w:rFonts w:ascii="Times New Roman" w:hAnsi="Times New Roman" w:cs="Times New Roman"/>
          <w:sz w:val="24"/>
          <w:szCs w:val="24"/>
          <w:lang w:val="fr-BE"/>
        </w:rPr>
        <w:t>bachelor</w:t>
      </w:r>
      <w:proofErr w:type="spellEnd"/>
      <w:r w:rsidRPr="00104110">
        <w:rPr>
          <w:rFonts w:ascii="Times New Roman" w:hAnsi="Times New Roman" w:cs="Times New Roman"/>
          <w:sz w:val="24"/>
          <w:szCs w:val="24"/>
          <w:lang w:val="fr-BE"/>
        </w:rPr>
        <w:t>/d’une licence dénationalisé(e), continuent à offrir une formation juridique initiale classique, axée sur le droit domestique. Dès lors, comme déjà indiqué, l’objectif devenait de former un juriste global qui soit « enraciné » en droit luxembourgeois. On lie le global et le local en un juriste « </w:t>
      </w:r>
      <w:proofErr w:type="spellStart"/>
      <w:r w:rsidRPr="00104110">
        <w:rPr>
          <w:rFonts w:ascii="Times New Roman" w:hAnsi="Times New Roman" w:cs="Times New Roman"/>
          <w:i/>
          <w:sz w:val="24"/>
          <w:szCs w:val="24"/>
          <w:lang w:val="fr-BE"/>
        </w:rPr>
        <w:t>glocal</w:t>
      </w:r>
      <w:proofErr w:type="spellEnd"/>
      <w:r w:rsidRPr="00104110">
        <w:rPr>
          <w:rFonts w:ascii="Times New Roman" w:hAnsi="Times New Roman" w:cs="Times New Roman"/>
          <w:sz w:val="24"/>
          <w:szCs w:val="24"/>
          <w:lang w:val="fr-BE"/>
        </w:rPr>
        <w:t> », solution qui est la plus fréquente dans les diverses formations initiales dénationalisées</w:t>
      </w:r>
      <w:r w:rsidR="00E10842">
        <w:rPr>
          <w:rStyle w:val="FootnoteReference"/>
          <w:rFonts w:ascii="Times New Roman" w:hAnsi="Times New Roman" w:cs="Times New Roman"/>
          <w:sz w:val="24"/>
          <w:szCs w:val="24"/>
          <w:lang w:val="fr-BE"/>
        </w:rPr>
        <w:footnoteReference w:id="53"/>
      </w:r>
      <w:r w:rsidRPr="00104110">
        <w:rPr>
          <w:rFonts w:ascii="Times New Roman" w:hAnsi="Times New Roman" w:cs="Times New Roman"/>
          <w:sz w:val="24"/>
          <w:szCs w:val="24"/>
          <w:lang w:val="fr-BE"/>
        </w:rPr>
        <w:t>.</w:t>
      </w:r>
    </w:p>
    <w:p w:rsidR="00104110" w:rsidRPr="00104110" w:rsidRDefault="00104110" w:rsidP="00104110">
      <w:pPr>
        <w:spacing w:after="0" w:line="240" w:lineRule="auto"/>
        <w:jc w:val="both"/>
        <w:rPr>
          <w:rFonts w:ascii="Times New Roman" w:hAnsi="Times New Roman" w:cs="Times New Roman"/>
          <w:sz w:val="24"/>
          <w:szCs w:val="24"/>
          <w:lang w:val="fr-BE"/>
        </w:rPr>
      </w:pPr>
    </w:p>
    <w:p w:rsidR="00104110" w:rsidRPr="00104110" w:rsidRDefault="00104110" w:rsidP="004745C6">
      <w:pPr>
        <w:spacing w:after="0" w:line="240" w:lineRule="auto"/>
        <w:ind w:firstLine="708"/>
        <w:jc w:val="both"/>
        <w:rPr>
          <w:rFonts w:ascii="Times New Roman" w:hAnsi="Times New Roman" w:cs="Times New Roman"/>
          <w:sz w:val="24"/>
          <w:szCs w:val="24"/>
          <w:lang w:val="fr-BE"/>
        </w:rPr>
      </w:pPr>
      <w:r w:rsidRPr="00104110">
        <w:rPr>
          <w:rFonts w:ascii="Times New Roman" w:hAnsi="Times New Roman" w:cs="Times New Roman"/>
          <w:sz w:val="24"/>
          <w:szCs w:val="24"/>
          <w:lang w:val="fr-BE"/>
        </w:rPr>
        <w:t xml:space="preserve">Selon la réforme mise ne place, la place du droit luxembourgeois doit être évaluée à deux niveaux, au sein du </w:t>
      </w:r>
      <w:proofErr w:type="spellStart"/>
      <w:r w:rsidRPr="00104110">
        <w:rPr>
          <w:rFonts w:ascii="Times New Roman" w:hAnsi="Times New Roman" w:cs="Times New Roman"/>
          <w:sz w:val="24"/>
          <w:szCs w:val="24"/>
          <w:lang w:val="fr-BE"/>
        </w:rPr>
        <w:t>bachelor</w:t>
      </w:r>
      <w:proofErr w:type="spellEnd"/>
      <w:r w:rsidRPr="00104110">
        <w:rPr>
          <w:rFonts w:ascii="Times New Roman" w:hAnsi="Times New Roman" w:cs="Times New Roman"/>
          <w:sz w:val="24"/>
          <w:szCs w:val="24"/>
          <w:lang w:val="fr-BE"/>
        </w:rPr>
        <w:t xml:space="preserve"> et après celui-ci. D’une part, au sein du </w:t>
      </w:r>
      <w:proofErr w:type="spellStart"/>
      <w:r w:rsidRPr="00104110">
        <w:rPr>
          <w:rFonts w:ascii="Times New Roman" w:hAnsi="Times New Roman" w:cs="Times New Roman"/>
          <w:sz w:val="24"/>
          <w:szCs w:val="24"/>
          <w:lang w:val="fr-BE"/>
        </w:rPr>
        <w:t>bachelor</w:t>
      </w:r>
      <w:proofErr w:type="spellEnd"/>
      <w:r w:rsidRPr="00104110">
        <w:rPr>
          <w:rFonts w:ascii="Times New Roman" w:hAnsi="Times New Roman" w:cs="Times New Roman"/>
          <w:sz w:val="24"/>
          <w:szCs w:val="24"/>
          <w:lang w:val="fr-BE"/>
        </w:rPr>
        <w:t xml:space="preserve">, le droit luxembourgeois apparaît à trois endroits. 1° Dans les principaux cours magistraux de droit public et privé qui sont dénationalisés et consacrés de façon idéale à des théories générales, le droit luxembourgeois peut déjà être évoqué </w:t>
      </w:r>
      <w:r w:rsidR="00760DAA">
        <w:rPr>
          <w:rFonts w:ascii="Times New Roman" w:hAnsi="Times New Roman" w:cs="Times New Roman"/>
          <w:sz w:val="24"/>
          <w:szCs w:val="24"/>
          <w:lang w:val="fr-BE"/>
        </w:rPr>
        <w:t>à titre d’illustration d’un type de solution</w:t>
      </w:r>
      <w:r w:rsidRPr="00104110">
        <w:rPr>
          <w:rFonts w:ascii="Times New Roman" w:hAnsi="Times New Roman" w:cs="Times New Roman"/>
          <w:sz w:val="24"/>
          <w:szCs w:val="24"/>
          <w:lang w:val="fr-BE"/>
        </w:rPr>
        <w:t xml:space="preserve">. 2° Les anciens travaux dirigés en ces matières – renommés, par la réforme, en « séminaires » et rendus </w:t>
      </w:r>
      <w:r w:rsidRPr="00104110">
        <w:rPr>
          <w:rFonts w:ascii="Times New Roman" w:hAnsi="Times New Roman" w:cs="Times New Roman"/>
          <w:sz w:val="24"/>
          <w:szCs w:val="24"/>
          <w:lang w:val="fr-BE"/>
        </w:rPr>
        <w:lastRenderedPageBreak/>
        <w:t>indépendants du cours magistral – sont réservés à la dogmatique du droit luxembourgeois</w:t>
      </w:r>
      <w:r w:rsidRPr="00104110">
        <w:rPr>
          <w:rFonts w:ascii="Times New Roman" w:hAnsi="Times New Roman" w:cs="Times New Roman"/>
          <w:sz w:val="24"/>
          <w:szCs w:val="24"/>
          <w:vertAlign w:val="superscript"/>
          <w:lang w:val="fr-BE"/>
        </w:rPr>
        <w:footnoteReference w:id="54"/>
      </w:r>
      <w:r w:rsidRPr="00104110">
        <w:rPr>
          <w:rFonts w:ascii="Times New Roman" w:hAnsi="Times New Roman" w:cs="Times New Roman"/>
          <w:sz w:val="24"/>
          <w:szCs w:val="24"/>
          <w:lang w:val="fr-BE"/>
        </w:rPr>
        <w:t xml:space="preserve">. Le travail, par excellence, exigé dans ces </w:t>
      </w:r>
      <w:r w:rsidR="00760DAA">
        <w:rPr>
          <w:rFonts w:ascii="Times New Roman" w:hAnsi="Times New Roman" w:cs="Times New Roman"/>
          <w:sz w:val="24"/>
          <w:szCs w:val="24"/>
          <w:lang w:val="fr-BE"/>
        </w:rPr>
        <w:t>« </w:t>
      </w:r>
      <w:r w:rsidRPr="00104110">
        <w:rPr>
          <w:rFonts w:ascii="Times New Roman" w:hAnsi="Times New Roman" w:cs="Times New Roman"/>
          <w:sz w:val="24"/>
          <w:szCs w:val="24"/>
          <w:lang w:val="fr-BE"/>
        </w:rPr>
        <w:t>séminaires</w:t>
      </w:r>
      <w:r w:rsidR="00760DAA">
        <w:rPr>
          <w:rFonts w:ascii="Times New Roman" w:hAnsi="Times New Roman" w:cs="Times New Roman"/>
          <w:sz w:val="24"/>
          <w:szCs w:val="24"/>
          <w:lang w:val="fr-BE"/>
        </w:rPr>
        <w:t> »</w:t>
      </w:r>
      <w:r w:rsidRPr="00104110">
        <w:rPr>
          <w:rFonts w:ascii="Times New Roman" w:hAnsi="Times New Roman" w:cs="Times New Roman"/>
          <w:sz w:val="24"/>
          <w:szCs w:val="24"/>
          <w:lang w:val="fr-BE"/>
        </w:rPr>
        <w:t xml:space="preserve"> est la résolution de cas pratiques. Ils sont assurés majoritairement par des praticiens locaux. 3° Les cours magistraux qui n’ont pas été dénationalisées (« </w:t>
      </w:r>
      <w:proofErr w:type="spellStart"/>
      <w:r w:rsidRPr="00104110">
        <w:rPr>
          <w:rFonts w:ascii="Times New Roman" w:hAnsi="Times New Roman" w:cs="Times New Roman"/>
          <w:sz w:val="24"/>
          <w:szCs w:val="24"/>
          <w:lang w:val="fr-BE"/>
        </w:rPr>
        <w:t>transnationalisés</w:t>
      </w:r>
      <w:proofErr w:type="spellEnd"/>
      <w:r w:rsidRPr="00104110">
        <w:rPr>
          <w:rFonts w:ascii="Times New Roman" w:hAnsi="Times New Roman" w:cs="Times New Roman"/>
          <w:sz w:val="24"/>
          <w:szCs w:val="24"/>
          <w:lang w:val="fr-BE"/>
        </w:rPr>
        <w:t> ») restent axés sur la dogmatique du droit luxembourgeois élargi, cela va sans dire, au</w:t>
      </w:r>
      <w:r w:rsidR="00760DAA">
        <w:rPr>
          <w:rFonts w:ascii="Times New Roman" w:hAnsi="Times New Roman" w:cs="Times New Roman"/>
          <w:sz w:val="24"/>
          <w:szCs w:val="24"/>
          <w:lang w:val="fr-BE"/>
        </w:rPr>
        <w:t>x</w:t>
      </w:r>
      <w:r w:rsidRPr="00104110">
        <w:rPr>
          <w:rFonts w:ascii="Times New Roman" w:hAnsi="Times New Roman" w:cs="Times New Roman"/>
          <w:sz w:val="24"/>
          <w:szCs w:val="24"/>
          <w:lang w:val="fr-BE"/>
        </w:rPr>
        <w:t xml:space="preserve"> droit</w:t>
      </w:r>
      <w:r w:rsidR="00760DAA">
        <w:rPr>
          <w:rFonts w:ascii="Times New Roman" w:hAnsi="Times New Roman" w:cs="Times New Roman"/>
          <w:sz w:val="24"/>
          <w:szCs w:val="24"/>
          <w:lang w:val="fr-BE"/>
        </w:rPr>
        <w:t>s</w:t>
      </w:r>
      <w:r w:rsidRPr="00104110">
        <w:rPr>
          <w:rFonts w:ascii="Times New Roman" w:hAnsi="Times New Roman" w:cs="Times New Roman"/>
          <w:sz w:val="24"/>
          <w:szCs w:val="24"/>
          <w:lang w:val="fr-BE"/>
        </w:rPr>
        <w:t xml:space="preserve"> international et européen (voire, parfois, aux droits belge et français). D’autre part, dans l’esprit de la réforme, le </w:t>
      </w:r>
      <w:proofErr w:type="spellStart"/>
      <w:r w:rsidRPr="00104110">
        <w:rPr>
          <w:rFonts w:ascii="Times New Roman" w:hAnsi="Times New Roman" w:cs="Times New Roman"/>
          <w:sz w:val="24"/>
          <w:szCs w:val="24"/>
          <w:lang w:val="fr-BE"/>
        </w:rPr>
        <w:t>bachelor</w:t>
      </w:r>
      <w:proofErr w:type="spellEnd"/>
      <w:r w:rsidRPr="00104110">
        <w:rPr>
          <w:rFonts w:ascii="Times New Roman" w:hAnsi="Times New Roman" w:cs="Times New Roman"/>
          <w:sz w:val="24"/>
          <w:szCs w:val="24"/>
          <w:lang w:val="fr-BE"/>
        </w:rPr>
        <w:t xml:space="preserve"> </w:t>
      </w:r>
      <w:proofErr w:type="spellStart"/>
      <w:r w:rsidRPr="00104110">
        <w:rPr>
          <w:rFonts w:ascii="Times New Roman" w:hAnsi="Times New Roman" w:cs="Times New Roman"/>
          <w:sz w:val="24"/>
          <w:szCs w:val="24"/>
          <w:lang w:val="fr-BE"/>
        </w:rPr>
        <w:t>transnationalisé</w:t>
      </w:r>
      <w:proofErr w:type="spellEnd"/>
      <w:r w:rsidRPr="00104110">
        <w:rPr>
          <w:rFonts w:ascii="Times New Roman" w:hAnsi="Times New Roman" w:cs="Times New Roman"/>
          <w:sz w:val="24"/>
          <w:szCs w:val="24"/>
          <w:lang w:val="fr-BE"/>
        </w:rPr>
        <w:t xml:space="preserve"> en droit est une ouverture au monde, complétée d’une </w:t>
      </w:r>
      <w:r w:rsidRPr="00104110">
        <w:rPr>
          <w:rFonts w:ascii="Times New Roman" w:hAnsi="Times New Roman" w:cs="Times New Roman"/>
          <w:i/>
          <w:sz w:val="24"/>
          <w:szCs w:val="24"/>
          <w:lang w:val="fr-BE"/>
        </w:rPr>
        <w:t>première</w:t>
      </w:r>
      <w:r w:rsidRPr="00104110">
        <w:rPr>
          <w:rFonts w:ascii="Times New Roman" w:hAnsi="Times New Roman" w:cs="Times New Roman"/>
          <w:sz w:val="24"/>
          <w:szCs w:val="24"/>
          <w:lang w:val="fr-BE"/>
        </w:rPr>
        <w:t xml:space="preserve"> initiation au droit luxembourgeois. Or, très probablement, l’étudiant</w:t>
      </w:r>
      <w:r w:rsidR="00760DAA">
        <w:rPr>
          <w:rFonts w:ascii="Times New Roman" w:hAnsi="Times New Roman" w:cs="Times New Roman"/>
          <w:sz w:val="24"/>
          <w:szCs w:val="24"/>
          <w:lang w:val="fr-BE"/>
        </w:rPr>
        <w:t>(e)</w:t>
      </w:r>
      <w:r w:rsidRPr="00104110">
        <w:rPr>
          <w:rFonts w:ascii="Times New Roman" w:hAnsi="Times New Roman" w:cs="Times New Roman"/>
          <w:sz w:val="24"/>
          <w:szCs w:val="24"/>
          <w:lang w:val="fr-BE"/>
        </w:rPr>
        <w:t xml:space="preserve"> ne s’arrêtera pas là (pour devenir avocat</w:t>
      </w:r>
      <w:r w:rsidR="00760DAA">
        <w:rPr>
          <w:rFonts w:ascii="Times New Roman" w:hAnsi="Times New Roman" w:cs="Times New Roman"/>
          <w:sz w:val="24"/>
          <w:szCs w:val="24"/>
          <w:lang w:val="fr-BE"/>
        </w:rPr>
        <w:t>(e)</w:t>
      </w:r>
      <w:r w:rsidRPr="00104110">
        <w:rPr>
          <w:rFonts w:ascii="Times New Roman" w:hAnsi="Times New Roman" w:cs="Times New Roman"/>
          <w:sz w:val="24"/>
          <w:szCs w:val="24"/>
          <w:lang w:val="fr-BE"/>
        </w:rPr>
        <w:t xml:space="preserve"> au Luxembourg, il </w:t>
      </w:r>
      <w:r w:rsidR="00760DAA">
        <w:rPr>
          <w:rFonts w:ascii="Times New Roman" w:hAnsi="Times New Roman" w:cs="Times New Roman"/>
          <w:sz w:val="24"/>
          <w:szCs w:val="24"/>
          <w:lang w:val="fr-BE"/>
        </w:rPr>
        <w:t xml:space="preserve">lui </w:t>
      </w:r>
      <w:r w:rsidRPr="00104110">
        <w:rPr>
          <w:rFonts w:ascii="Times New Roman" w:hAnsi="Times New Roman" w:cs="Times New Roman"/>
          <w:sz w:val="24"/>
          <w:szCs w:val="24"/>
          <w:lang w:val="fr-BE"/>
        </w:rPr>
        <w:t xml:space="preserve">faut un master). Celui qui voudrait se spécialiser en droit luxembourgeois pourra le faire par la suite, à travers le futur master en droit luxembourgeois et/ou par les cours du barreau en droit luxembourgeois (les CCDL). Toutefois, de par son large horizon, le </w:t>
      </w:r>
      <w:proofErr w:type="spellStart"/>
      <w:r w:rsidRPr="00104110">
        <w:rPr>
          <w:rFonts w:ascii="Times New Roman" w:hAnsi="Times New Roman" w:cs="Times New Roman"/>
          <w:sz w:val="24"/>
          <w:szCs w:val="24"/>
          <w:lang w:val="fr-BE"/>
        </w:rPr>
        <w:t>bachelor</w:t>
      </w:r>
      <w:proofErr w:type="spellEnd"/>
      <w:r w:rsidRPr="00104110">
        <w:rPr>
          <w:rFonts w:ascii="Times New Roman" w:hAnsi="Times New Roman" w:cs="Times New Roman"/>
          <w:sz w:val="24"/>
          <w:szCs w:val="24"/>
          <w:lang w:val="fr-BE"/>
        </w:rPr>
        <w:t xml:space="preserve"> est aussi censé déboucher sur d’autres types de master (en droit européen et international, en droit privé ou public en France, en Belgique ou ailleurs).</w:t>
      </w:r>
    </w:p>
    <w:p w:rsidR="00104110" w:rsidRPr="00104110" w:rsidRDefault="00104110" w:rsidP="00104110">
      <w:pPr>
        <w:spacing w:after="0" w:line="240" w:lineRule="auto"/>
        <w:jc w:val="both"/>
        <w:rPr>
          <w:rFonts w:ascii="Times New Roman" w:hAnsi="Times New Roman" w:cs="Times New Roman"/>
          <w:sz w:val="24"/>
          <w:szCs w:val="24"/>
          <w:lang w:val="fr-BE"/>
        </w:rPr>
      </w:pPr>
    </w:p>
    <w:p w:rsidR="00104110" w:rsidRPr="00104110" w:rsidRDefault="00104110" w:rsidP="00104110">
      <w:pPr>
        <w:spacing w:after="0" w:line="240" w:lineRule="auto"/>
        <w:jc w:val="both"/>
        <w:rPr>
          <w:rFonts w:ascii="Times New Roman" w:hAnsi="Times New Roman" w:cs="Times New Roman"/>
          <w:sz w:val="24"/>
          <w:szCs w:val="24"/>
        </w:rPr>
      </w:pPr>
      <w:r w:rsidRPr="00104110">
        <w:rPr>
          <w:rFonts w:ascii="Times New Roman" w:hAnsi="Times New Roman" w:cs="Times New Roman"/>
          <w:sz w:val="24"/>
          <w:szCs w:val="24"/>
        </w:rPr>
        <w:tab/>
        <w:t>C | La révolution des modalités et méthodes d’enseignement</w:t>
      </w:r>
    </w:p>
    <w:p w:rsidR="00104110" w:rsidRPr="00104110" w:rsidRDefault="00104110" w:rsidP="00104110">
      <w:pPr>
        <w:spacing w:after="0" w:line="240" w:lineRule="auto"/>
        <w:jc w:val="both"/>
        <w:rPr>
          <w:rFonts w:ascii="Times New Roman" w:hAnsi="Times New Roman" w:cs="Times New Roman"/>
          <w:sz w:val="24"/>
          <w:szCs w:val="24"/>
        </w:rPr>
      </w:pPr>
    </w:p>
    <w:p w:rsidR="00104110" w:rsidRPr="00104110" w:rsidRDefault="00104110" w:rsidP="004745C6">
      <w:pPr>
        <w:spacing w:after="0" w:line="240" w:lineRule="auto"/>
        <w:ind w:firstLine="708"/>
        <w:jc w:val="both"/>
        <w:rPr>
          <w:rFonts w:ascii="Times New Roman" w:hAnsi="Times New Roman" w:cs="Times New Roman"/>
          <w:sz w:val="24"/>
          <w:szCs w:val="24"/>
        </w:rPr>
      </w:pPr>
      <w:r w:rsidRPr="00104110">
        <w:rPr>
          <w:rFonts w:ascii="Times New Roman" w:hAnsi="Times New Roman" w:cs="Times New Roman"/>
          <w:sz w:val="24"/>
          <w:szCs w:val="24"/>
        </w:rPr>
        <w:t xml:space="preserve">Dès le début de ses travaux, la commission de réflexion était, plus ou moins, consciente de la nécessité d’articuler la réforme des contenus enseignés avec une réforme des méthodes et du cadre de l’enseignement. L’importance, cruciale, de ce facteur n’a cessé de croître au cours des débats et s’est pleinement </w:t>
      </w:r>
      <w:proofErr w:type="gramStart"/>
      <w:r w:rsidRPr="00104110">
        <w:rPr>
          <w:rFonts w:ascii="Times New Roman" w:hAnsi="Times New Roman" w:cs="Times New Roman"/>
          <w:sz w:val="24"/>
          <w:szCs w:val="24"/>
        </w:rPr>
        <w:t>avérée</w:t>
      </w:r>
      <w:proofErr w:type="gramEnd"/>
      <w:r w:rsidRPr="00104110">
        <w:rPr>
          <w:rFonts w:ascii="Times New Roman" w:hAnsi="Times New Roman" w:cs="Times New Roman"/>
          <w:sz w:val="24"/>
          <w:szCs w:val="24"/>
        </w:rPr>
        <w:t xml:space="preserve"> une fois la réforme mise en application. </w:t>
      </w:r>
    </w:p>
    <w:p w:rsidR="00104110" w:rsidRPr="00104110" w:rsidRDefault="00104110" w:rsidP="00104110">
      <w:pPr>
        <w:spacing w:after="0" w:line="240" w:lineRule="auto"/>
        <w:jc w:val="both"/>
        <w:rPr>
          <w:rFonts w:ascii="Times New Roman" w:hAnsi="Times New Roman" w:cs="Times New Roman"/>
          <w:sz w:val="24"/>
          <w:szCs w:val="24"/>
        </w:rPr>
      </w:pPr>
    </w:p>
    <w:p w:rsidR="00104110" w:rsidRPr="00104110" w:rsidRDefault="00104110" w:rsidP="00104110">
      <w:pPr>
        <w:spacing w:after="0" w:line="240" w:lineRule="auto"/>
        <w:jc w:val="both"/>
        <w:rPr>
          <w:rFonts w:ascii="Times New Roman" w:hAnsi="Times New Roman" w:cs="Times New Roman"/>
          <w:sz w:val="24"/>
          <w:szCs w:val="24"/>
        </w:rPr>
      </w:pPr>
      <w:r w:rsidRPr="00104110">
        <w:rPr>
          <w:rFonts w:ascii="Times New Roman" w:hAnsi="Times New Roman" w:cs="Times New Roman"/>
          <w:sz w:val="24"/>
          <w:szCs w:val="24"/>
        </w:rPr>
        <w:tab/>
        <w:t xml:space="preserve">Une première césure radicale a trait au nombre d’étudiants admis au sein du </w:t>
      </w:r>
      <w:proofErr w:type="spellStart"/>
      <w:r w:rsidRPr="00104110">
        <w:rPr>
          <w:rFonts w:ascii="Times New Roman" w:hAnsi="Times New Roman" w:cs="Times New Roman"/>
          <w:sz w:val="24"/>
          <w:szCs w:val="24"/>
        </w:rPr>
        <w:t>bachelor</w:t>
      </w:r>
      <w:proofErr w:type="spellEnd"/>
      <w:r w:rsidRPr="00104110">
        <w:rPr>
          <w:rFonts w:ascii="Times New Roman" w:hAnsi="Times New Roman" w:cs="Times New Roman"/>
          <w:sz w:val="24"/>
          <w:szCs w:val="24"/>
        </w:rPr>
        <w:t>. Avant la réforme, lorsque l’accès était libre – il suffisait de détenir un diplôme luxembourgeois clôturant un cycle complet d’études secondaires ou un diplôme étranger analogue reconnu par le ministère –, le chiffre des étudiants inscrits en droit en 1</w:t>
      </w:r>
      <w:r w:rsidRPr="00104110">
        <w:rPr>
          <w:rFonts w:ascii="Times New Roman" w:hAnsi="Times New Roman" w:cs="Times New Roman"/>
          <w:sz w:val="24"/>
          <w:szCs w:val="24"/>
          <w:vertAlign w:val="superscript"/>
        </w:rPr>
        <w:t>re</w:t>
      </w:r>
      <w:r w:rsidRPr="00104110">
        <w:rPr>
          <w:rFonts w:ascii="Times New Roman" w:hAnsi="Times New Roman" w:cs="Times New Roman"/>
          <w:sz w:val="24"/>
          <w:szCs w:val="24"/>
        </w:rPr>
        <w:t xml:space="preserve"> année augmentait d’année en année. Ce chiffre était monté à 264 étudiants avant la réforme, lors de l’année académique 2012/13. Il n’y avait pas de raison à prévoir un infléchissement de cette tendance. Or un nombre non négligeable de ces étudiants </w:t>
      </w:r>
      <w:r w:rsidR="00760DAA">
        <w:rPr>
          <w:rFonts w:ascii="Times New Roman" w:hAnsi="Times New Roman" w:cs="Times New Roman"/>
          <w:sz w:val="24"/>
          <w:szCs w:val="24"/>
        </w:rPr>
        <w:t xml:space="preserve">avaient un faible niveau et </w:t>
      </w:r>
      <w:r w:rsidRPr="00104110">
        <w:rPr>
          <w:rFonts w:ascii="Times New Roman" w:hAnsi="Times New Roman" w:cs="Times New Roman"/>
          <w:sz w:val="24"/>
          <w:szCs w:val="24"/>
        </w:rPr>
        <w:t>étaient peu motivés. A cela s’ajout</w:t>
      </w:r>
      <w:r w:rsidR="00760DAA">
        <w:rPr>
          <w:rFonts w:ascii="Times New Roman" w:hAnsi="Times New Roman" w:cs="Times New Roman"/>
          <w:sz w:val="24"/>
          <w:szCs w:val="24"/>
        </w:rPr>
        <w:t>ait</w:t>
      </w:r>
      <w:r w:rsidRPr="00104110">
        <w:rPr>
          <w:rFonts w:ascii="Times New Roman" w:hAnsi="Times New Roman" w:cs="Times New Roman"/>
          <w:sz w:val="24"/>
          <w:szCs w:val="24"/>
        </w:rPr>
        <w:t xml:space="preserve"> un autre facteur qui </w:t>
      </w:r>
      <w:r w:rsidR="00760DAA">
        <w:rPr>
          <w:rFonts w:ascii="Times New Roman" w:hAnsi="Times New Roman" w:cs="Times New Roman"/>
          <w:sz w:val="24"/>
          <w:szCs w:val="24"/>
        </w:rPr>
        <w:t>était</w:t>
      </w:r>
      <w:r w:rsidRPr="00104110">
        <w:rPr>
          <w:rFonts w:ascii="Times New Roman" w:hAnsi="Times New Roman" w:cs="Times New Roman"/>
          <w:sz w:val="24"/>
          <w:szCs w:val="24"/>
        </w:rPr>
        <w:t xml:space="preserve"> le choix de la commission de réflexion de transformer l’enseignement frontal des cours magistraux en des cours interactifs, préparés en amont par les étudiants à travers des lectures obligatoires. Or un tel enseignement n’est possible qu’avec des classes à taille réduite. Dès lors, la commission de réflexion s’est prononcée, d’une part, pour l’introduction d’un numerus clausus à l’entrée du </w:t>
      </w:r>
      <w:proofErr w:type="spellStart"/>
      <w:r w:rsidRPr="00104110">
        <w:rPr>
          <w:rFonts w:ascii="Times New Roman" w:hAnsi="Times New Roman" w:cs="Times New Roman"/>
          <w:sz w:val="24"/>
          <w:szCs w:val="24"/>
        </w:rPr>
        <w:t>bachelor</w:t>
      </w:r>
      <w:proofErr w:type="spellEnd"/>
      <w:r w:rsidRPr="00104110">
        <w:rPr>
          <w:rFonts w:ascii="Times New Roman" w:hAnsi="Times New Roman" w:cs="Times New Roman"/>
          <w:sz w:val="24"/>
          <w:szCs w:val="24"/>
        </w:rPr>
        <w:t xml:space="preserve"> (le recteur a fixé le chiffre maximum à 180 étudiants</w:t>
      </w:r>
      <w:r w:rsidRPr="00104110">
        <w:rPr>
          <w:rFonts w:ascii="Times New Roman" w:hAnsi="Times New Roman" w:cs="Times New Roman"/>
          <w:sz w:val="24"/>
          <w:szCs w:val="24"/>
          <w:vertAlign w:val="superscript"/>
        </w:rPr>
        <w:footnoteReference w:id="55"/>
      </w:r>
      <w:r w:rsidRPr="00104110">
        <w:rPr>
          <w:rFonts w:ascii="Times New Roman" w:hAnsi="Times New Roman" w:cs="Times New Roman"/>
          <w:sz w:val="24"/>
          <w:szCs w:val="24"/>
        </w:rPr>
        <w:t xml:space="preserve">) et, d’autre part, pour le dédoublement des cours (au moins de tous les cours </w:t>
      </w:r>
      <w:proofErr w:type="spellStart"/>
      <w:r w:rsidRPr="00104110">
        <w:rPr>
          <w:rFonts w:ascii="Times New Roman" w:hAnsi="Times New Roman" w:cs="Times New Roman"/>
          <w:sz w:val="24"/>
          <w:szCs w:val="24"/>
        </w:rPr>
        <w:t>transnationalisés</w:t>
      </w:r>
      <w:proofErr w:type="spellEnd"/>
      <w:r w:rsidRPr="00104110">
        <w:rPr>
          <w:rFonts w:ascii="Times New Roman" w:hAnsi="Times New Roman" w:cs="Times New Roman"/>
          <w:sz w:val="24"/>
          <w:szCs w:val="24"/>
        </w:rPr>
        <w:t xml:space="preserve">) afin d’obtenir un nombre d’étudiants inférieur à 90. </w:t>
      </w:r>
    </w:p>
    <w:p w:rsidR="00104110" w:rsidRPr="00104110" w:rsidRDefault="00104110" w:rsidP="00104110">
      <w:pPr>
        <w:spacing w:after="0" w:line="240" w:lineRule="auto"/>
        <w:jc w:val="both"/>
        <w:rPr>
          <w:rFonts w:ascii="Times New Roman" w:hAnsi="Times New Roman" w:cs="Times New Roman"/>
          <w:sz w:val="24"/>
          <w:szCs w:val="24"/>
        </w:rPr>
      </w:pPr>
    </w:p>
    <w:p w:rsidR="00104110" w:rsidRPr="00104110" w:rsidRDefault="00104110" w:rsidP="004745C6">
      <w:pPr>
        <w:spacing w:after="0" w:line="240" w:lineRule="auto"/>
        <w:ind w:firstLine="708"/>
        <w:jc w:val="both"/>
        <w:rPr>
          <w:rFonts w:ascii="Times New Roman" w:hAnsi="Times New Roman" w:cs="Times New Roman"/>
          <w:sz w:val="24"/>
          <w:szCs w:val="24"/>
        </w:rPr>
      </w:pPr>
      <w:r w:rsidRPr="00104110">
        <w:rPr>
          <w:rFonts w:ascii="Times New Roman" w:hAnsi="Times New Roman" w:cs="Times New Roman"/>
          <w:sz w:val="24"/>
          <w:szCs w:val="24"/>
        </w:rPr>
        <w:t>Une autre question clé a trait au nombre, à la durée et, ce faisant, à la nature des cours. Comment enseigner un champ de savoir si vaste, aux frontières incertaines ? Voilà une question récurrente en matière de dénationalisation de l’enseignement qui interpelle quant à sa faisabilité même. A l’UL, avant la réforme, les cours magistraux étaient assez courts (22,5 heures</w:t>
      </w:r>
      <w:r w:rsidRPr="00104110">
        <w:rPr>
          <w:rFonts w:ascii="Times New Roman" w:hAnsi="Times New Roman" w:cs="Times New Roman"/>
          <w:sz w:val="24"/>
          <w:szCs w:val="24"/>
          <w:vertAlign w:val="superscript"/>
        </w:rPr>
        <w:footnoteReference w:id="56"/>
      </w:r>
      <w:r w:rsidRPr="00104110">
        <w:rPr>
          <w:rFonts w:ascii="Times New Roman" w:hAnsi="Times New Roman" w:cs="Times New Roman"/>
          <w:sz w:val="24"/>
          <w:szCs w:val="24"/>
        </w:rPr>
        <w:t xml:space="preserve"> de contact, par semestre), comparés à la durée ordinaire d’un cours magistral en France (36 h). A force d’élargir la matière, ne fa</w:t>
      </w:r>
      <w:r w:rsidR="00760DAA">
        <w:rPr>
          <w:rFonts w:ascii="Times New Roman" w:hAnsi="Times New Roman" w:cs="Times New Roman"/>
          <w:sz w:val="24"/>
          <w:szCs w:val="24"/>
        </w:rPr>
        <w:t>llai</w:t>
      </w:r>
      <w:r w:rsidRPr="00104110">
        <w:rPr>
          <w:rFonts w:ascii="Times New Roman" w:hAnsi="Times New Roman" w:cs="Times New Roman"/>
          <w:sz w:val="24"/>
          <w:szCs w:val="24"/>
        </w:rPr>
        <w:t>t-il pas aussi augmenter le nombre de cours et/ou le nombre d’heures par cours ?</w:t>
      </w:r>
      <w:r w:rsidRPr="00104110">
        <w:rPr>
          <w:rFonts w:ascii="Times New Roman" w:hAnsi="Times New Roman" w:cs="Times New Roman"/>
          <w:sz w:val="24"/>
          <w:szCs w:val="24"/>
          <w:vertAlign w:val="superscript"/>
        </w:rPr>
        <w:footnoteReference w:id="57"/>
      </w:r>
      <w:r w:rsidRPr="00104110">
        <w:rPr>
          <w:rFonts w:ascii="Times New Roman" w:hAnsi="Times New Roman" w:cs="Times New Roman"/>
          <w:sz w:val="24"/>
          <w:szCs w:val="24"/>
        </w:rPr>
        <w:t xml:space="preserve"> La question, ainsi posée, présuppose que le savoir acquis par </w:t>
      </w:r>
      <w:r w:rsidRPr="00104110">
        <w:rPr>
          <w:rFonts w:ascii="Times New Roman" w:hAnsi="Times New Roman" w:cs="Times New Roman"/>
          <w:sz w:val="24"/>
          <w:szCs w:val="24"/>
        </w:rPr>
        <w:lastRenderedPageBreak/>
        <w:t xml:space="preserve">l’étudiant est fonction du seul savoir transmis, </w:t>
      </w:r>
      <w:r w:rsidRPr="00104110">
        <w:rPr>
          <w:rFonts w:ascii="Times New Roman" w:hAnsi="Times New Roman" w:cs="Times New Roman"/>
          <w:i/>
          <w:sz w:val="24"/>
          <w:szCs w:val="24"/>
        </w:rPr>
        <w:t>ex cathedra</w:t>
      </w:r>
      <w:r w:rsidRPr="00104110">
        <w:rPr>
          <w:rFonts w:ascii="Times New Roman" w:hAnsi="Times New Roman" w:cs="Times New Roman"/>
          <w:sz w:val="24"/>
          <w:szCs w:val="24"/>
        </w:rPr>
        <w:t xml:space="preserve">, par l’enseignant. Souvent, le but didactique visé à travers cette question est d’avantage d’ordre quantitatif (l’idéal de la « tête pleine ») que qualitatif (l’idéal de la « tête bien faite » : il faut que l’étudiant sache, par lui-même, trouver les informations pertinentes et construire un raisonnement cohérent). La solution retenue au final par le nouveau </w:t>
      </w:r>
      <w:proofErr w:type="spellStart"/>
      <w:r w:rsidRPr="00104110">
        <w:rPr>
          <w:rFonts w:ascii="Times New Roman" w:hAnsi="Times New Roman" w:cs="Times New Roman"/>
          <w:sz w:val="24"/>
          <w:szCs w:val="24"/>
        </w:rPr>
        <w:t>bachelor</w:t>
      </w:r>
      <w:proofErr w:type="spellEnd"/>
      <w:r w:rsidRPr="00104110">
        <w:rPr>
          <w:rFonts w:ascii="Times New Roman" w:hAnsi="Times New Roman" w:cs="Times New Roman"/>
          <w:sz w:val="24"/>
          <w:szCs w:val="24"/>
        </w:rPr>
        <w:t xml:space="preserve"> en droit de l’UL est de maintenir des cours magistraux à une durée courte (22,5 h) – il faut aller « à l’essentiel » ! – et, en plus, de diminuer le nombre de cours à suivre par les étudiants, afin de leur laisser plus de temps libre pour préparer en amont, par des lectures et des recherches personnelles, les cours magistraux</w:t>
      </w:r>
      <w:r w:rsidRPr="00104110">
        <w:rPr>
          <w:rFonts w:ascii="Times New Roman" w:hAnsi="Times New Roman" w:cs="Times New Roman"/>
          <w:sz w:val="24"/>
          <w:szCs w:val="24"/>
          <w:vertAlign w:val="superscript"/>
        </w:rPr>
        <w:footnoteReference w:id="58"/>
      </w:r>
      <w:r w:rsidRPr="00104110">
        <w:rPr>
          <w:rFonts w:ascii="Times New Roman" w:hAnsi="Times New Roman" w:cs="Times New Roman"/>
          <w:sz w:val="24"/>
          <w:szCs w:val="24"/>
        </w:rPr>
        <w:t xml:space="preserve">. </w:t>
      </w:r>
    </w:p>
    <w:p w:rsidR="00104110" w:rsidRPr="00104110" w:rsidRDefault="00104110" w:rsidP="004745C6">
      <w:pPr>
        <w:spacing w:after="0" w:line="240" w:lineRule="auto"/>
        <w:ind w:firstLine="708"/>
        <w:jc w:val="both"/>
        <w:rPr>
          <w:rFonts w:ascii="Times New Roman" w:hAnsi="Times New Roman" w:cs="Times New Roman"/>
          <w:sz w:val="24"/>
          <w:szCs w:val="24"/>
        </w:rPr>
      </w:pPr>
      <w:r w:rsidRPr="00104110">
        <w:rPr>
          <w:rFonts w:ascii="Times New Roman" w:hAnsi="Times New Roman" w:cs="Times New Roman"/>
          <w:sz w:val="24"/>
          <w:szCs w:val="24"/>
        </w:rPr>
        <w:t>Le cours magistral classique, en ce qu’il réduit l’étudiant au rôle passif de scribe, nous a paru dépassé</w:t>
      </w:r>
      <w:r w:rsidRPr="00104110">
        <w:rPr>
          <w:rFonts w:ascii="Times New Roman" w:hAnsi="Times New Roman" w:cs="Times New Roman"/>
          <w:sz w:val="24"/>
          <w:szCs w:val="24"/>
          <w:vertAlign w:val="superscript"/>
        </w:rPr>
        <w:footnoteReference w:id="59"/>
      </w:r>
      <w:r w:rsidRPr="00104110">
        <w:rPr>
          <w:rFonts w:ascii="Times New Roman" w:hAnsi="Times New Roman" w:cs="Times New Roman"/>
          <w:sz w:val="24"/>
          <w:szCs w:val="24"/>
        </w:rPr>
        <w:t xml:space="preserve">. C’est une perte de temps : en une heure de lecture, un étudiant peut assimiler bien plus de connaissances qu’en une heure de transcription d’un cours oral. Pourquoi gaspiller des heures précieuses de contact avec les étudiants à transmettre (si ce n’est à dicter !) simplement des informations basiques ? Où est la plus-value du professeur ? N’est-ce pas un paradoxe que, dans le système traditionnel, ce soit l’enseignant-chercheur le moins expérimenté – le chargé de travaux dirigés qui, souvent, est un jeune doctorant – qui est le plus amené à discuter avec les étudiants et à éveiller leur esprit autonome et critique ? La nature des « cours magistraux » (je maintiens ce terme, faute de mieux) a dès lors fondamentalement changé de fonction au sein du nouveau </w:t>
      </w:r>
      <w:proofErr w:type="spellStart"/>
      <w:r w:rsidRPr="00104110">
        <w:rPr>
          <w:rFonts w:ascii="Times New Roman" w:hAnsi="Times New Roman" w:cs="Times New Roman"/>
          <w:sz w:val="24"/>
          <w:szCs w:val="24"/>
        </w:rPr>
        <w:t>bachelor</w:t>
      </w:r>
      <w:proofErr w:type="spellEnd"/>
      <w:r w:rsidRPr="00104110">
        <w:rPr>
          <w:rFonts w:ascii="Times New Roman" w:hAnsi="Times New Roman" w:cs="Times New Roman"/>
          <w:sz w:val="24"/>
          <w:szCs w:val="24"/>
        </w:rPr>
        <w:t> : l’appropriation active par les étudiants du savoir et surtout d’une méthode (</w:t>
      </w:r>
      <w:r w:rsidR="00760DAA">
        <w:rPr>
          <w:rFonts w:ascii="Times New Roman" w:hAnsi="Times New Roman" w:cs="Times New Roman"/>
          <w:sz w:val="24"/>
          <w:szCs w:val="24"/>
        </w:rPr>
        <w:t xml:space="preserve">de </w:t>
      </w:r>
      <w:r w:rsidRPr="00104110">
        <w:rPr>
          <w:rFonts w:ascii="Times New Roman" w:hAnsi="Times New Roman" w:cs="Times New Roman"/>
          <w:sz w:val="24"/>
          <w:szCs w:val="24"/>
        </w:rPr>
        <w:t xml:space="preserve">certaines compétences, </w:t>
      </w:r>
      <w:proofErr w:type="spellStart"/>
      <w:r w:rsidRPr="00104110">
        <w:rPr>
          <w:rFonts w:ascii="Times New Roman" w:hAnsi="Times New Roman" w:cs="Times New Roman"/>
          <w:i/>
          <w:sz w:val="24"/>
          <w:szCs w:val="24"/>
        </w:rPr>
        <w:t>skills</w:t>
      </w:r>
      <w:proofErr w:type="spellEnd"/>
      <w:r w:rsidRPr="00104110">
        <w:rPr>
          <w:rFonts w:ascii="Times New Roman" w:hAnsi="Times New Roman" w:cs="Times New Roman"/>
          <w:sz w:val="24"/>
          <w:szCs w:val="24"/>
        </w:rPr>
        <w:t xml:space="preserve">) prend le dessous sur la simple transmission de </w:t>
      </w:r>
      <w:r w:rsidR="00994693">
        <w:rPr>
          <w:rFonts w:ascii="Times New Roman" w:hAnsi="Times New Roman" w:cs="Times New Roman"/>
          <w:sz w:val="24"/>
          <w:szCs w:val="24"/>
        </w:rPr>
        <w:t>contenus</w:t>
      </w:r>
      <w:r w:rsidRPr="00104110">
        <w:rPr>
          <w:rFonts w:ascii="Times New Roman" w:hAnsi="Times New Roman" w:cs="Times New Roman"/>
          <w:sz w:val="24"/>
          <w:szCs w:val="24"/>
        </w:rPr>
        <w:t xml:space="preserve"> juridiques. </w:t>
      </w:r>
    </w:p>
    <w:p w:rsidR="00104110" w:rsidRPr="00104110" w:rsidRDefault="00104110" w:rsidP="004745C6">
      <w:pPr>
        <w:spacing w:after="0" w:line="240" w:lineRule="auto"/>
        <w:ind w:firstLine="708"/>
        <w:jc w:val="both"/>
        <w:rPr>
          <w:rFonts w:ascii="Times New Roman" w:hAnsi="Times New Roman" w:cs="Times New Roman"/>
          <w:sz w:val="24"/>
          <w:szCs w:val="24"/>
        </w:rPr>
      </w:pPr>
      <w:r w:rsidRPr="00104110">
        <w:rPr>
          <w:rFonts w:ascii="Times New Roman" w:hAnsi="Times New Roman" w:cs="Times New Roman"/>
          <w:sz w:val="24"/>
          <w:szCs w:val="24"/>
        </w:rPr>
        <w:t xml:space="preserve">Sur le terrain, la pratique concrète des cours magistraux varie selon les enseignants, pour autant que je puisse en juger. Si certains désignent d’avance des étudiants chargés de faire, lors de tel cours, une petite présentation sur un document, une question ou un cas pratique, d’autres préfèrent laisser une plus grande spontanéité à la discussion. Chez certains, le cours, dès le début, s’ouvre sur une discussion des documents à lire ; d’autres font une partie du cours </w:t>
      </w:r>
      <w:r w:rsidRPr="00104110">
        <w:rPr>
          <w:rFonts w:ascii="Times New Roman" w:hAnsi="Times New Roman" w:cs="Times New Roman"/>
          <w:i/>
          <w:sz w:val="24"/>
          <w:szCs w:val="24"/>
        </w:rPr>
        <w:t>ex cathedra</w:t>
      </w:r>
      <w:r w:rsidRPr="00104110">
        <w:rPr>
          <w:rFonts w:ascii="Times New Roman" w:hAnsi="Times New Roman" w:cs="Times New Roman"/>
          <w:sz w:val="24"/>
          <w:szCs w:val="24"/>
        </w:rPr>
        <w:t xml:space="preserve">, avec un plan de cours systématique détaillé, tout en introduisant à tel ou tel endroit une discussion avec les étudiants. Si la frontière classique, jusque-là étanche, entre cours magistraux et travaux dirigés devient perméable, se pose la question de la raison d’être de ces derniers. Pour les cours </w:t>
      </w:r>
      <w:proofErr w:type="spellStart"/>
      <w:r w:rsidRPr="00104110">
        <w:rPr>
          <w:rFonts w:ascii="Times New Roman" w:hAnsi="Times New Roman" w:cs="Times New Roman"/>
          <w:sz w:val="24"/>
          <w:szCs w:val="24"/>
        </w:rPr>
        <w:t>transnationalisés</w:t>
      </w:r>
      <w:proofErr w:type="spellEnd"/>
      <w:r w:rsidRPr="00104110">
        <w:rPr>
          <w:rFonts w:ascii="Times New Roman" w:hAnsi="Times New Roman" w:cs="Times New Roman"/>
          <w:sz w:val="24"/>
          <w:szCs w:val="24"/>
        </w:rPr>
        <w:t>, les travaux dirigés ont été</w:t>
      </w:r>
      <w:r w:rsidR="002A63D9">
        <w:rPr>
          <w:rFonts w:ascii="Times New Roman" w:hAnsi="Times New Roman" w:cs="Times New Roman"/>
          <w:sz w:val="24"/>
          <w:szCs w:val="24"/>
        </w:rPr>
        <w:t xml:space="preserve"> effectivement</w:t>
      </w:r>
      <w:r w:rsidRPr="00104110">
        <w:rPr>
          <w:rFonts w:ascii="Times New Roman" w:hAnsi="Times New Roman" w:cs="Times New Roman"/>
          <w:sz w:val="24"/>
          <w:szCs w:val="24"/>
        </w:rPr>
        <w:t xml:space="preserve"> supprimés. Le créneau horaire libéré a été utilisé pour créer ces nouveaux cours que sont les « séminaires » portant sur la dogmatique juridique du droit national en ce domaine. Pour les matières non </w:t>
      </w:r>
      <w:proofErr w:type="spellStart"/>
      <w:r w:rsidRPr="00104110">
        <w:rPr>
          <w:rFonts w:ascii="Times New Roman" w:hAnsi="Times New Roman" w:cs="Times New Roman"/>
          <w:sz w:val="24"/>
          <w:szCs w:val="24"/>
        </w:rPr>
        <w:t>transnationalisées</w:t>
      </w:r>
      <w:proofErr w:type="spellEnd"/>
      <w:r w:rsidRPr="00104110">
        <w:rPr>
          <w:rFonts w:ascii="Times New Roman" w:hAnsi="Times New Roman" w:cs="Times New Roman"/>
          <w:sz w:val="24"/>
          <w:szCs w:val="24"/>
        </w:rPr>
        <w:t xml:space="preserve"> en revanche, les TD ont été maintenus, au vu de leurs vertus didactiques traditionnellement admises (un encadrement plus personnalisé, le rôle actif central des étudiants, le travail sur l’expression écrite et orale, etc.).</w:t>
      </w:r>
    </w:p>
    <w:p w:rsidR="00104110" w:rsidRPr="00104110" w:rsidRDefault="00104110" w:rsidP="00104110">
      <w:pPr>
        <w:spacing w:after="0" w:line="240" w:lineRule="auto"/>
        <w:jc w:val="both"/>
        <w:rPr>
          <w:rFonts w:ascii="Times New Roman" w:hAnsi="Times New Roman" w:cs="Times New Roman"/>
          <w:sz w:val="24"/>
          <w:szCs w:val="24"/>
        </w:rPr>
      </w:pPr>
    </w:p>
    <w:p w:rsidR="00104110" w:rsidRPr="00104110" w:rsidRDefault="00104110" w:rsidP="004745C6">
      <w:pPr>
        <w:spacing w:after="0" w:line="240" w:lineRule="auto"/>
        <w:ind w:firstLine="708"/>
        <w:jc w:val="both"/>
        <w:rPr>
          <w:rFonts w:ascii="Times New Roman" w:hAnsi="Times New Roman" w:cs="Times New Roman"/>
          <w:sz w:val="24"/>
          <w:szCs w:val="24"/>
        </w:rPr>
      </w:pPr>
      <w:r w:rsidRPr="00104110">
        <w:rPr>
          <w:rFonts w:ascii="Times New Roman" w:hAnsi="Times New Roman" w:cs="Times New Roman"/>
          <w:sz w:val="24"/>
          <w:szCs w:val="24"/>
        </w:rPr>
        <w:t xml:space="preserve">Un troisième point, crucial, a trait au régime linguistique du </w:t>
      </w:r>
      <w:proofErr w:type="spellStart"/>
      <w:r w:rsidRPr="00104110">
        <w:rPr>
          <w:rFonts w:ascii="Times New Roman" w:hAnsi="Times New Roman" w:cs="Times New Roman"/>
          <w:sz w:val="24"/>
          <w:szCs w:val="24"/>
        </w:rPr>
        <w:t>bachelor</w:t>
      </w:r>
      <w:proofErr w:type="spellEnd"/>
      <w:r w:rsidRPr="00104110">
        <w:rPr>
          <w:rFonts w:ascii="Times New Roman" w:hAnsi="Times New Roman" w:cs="Times New Roman"/>
          <w:sz w:val="24"/>
          <w:szCs w:val="24"/>
          <w:vertAlign w:val="superscript"/>
        </w:rPr>
        <w:footnoteReference w:id="60"/>
      </w:r>
      <w:r w:rsidRPr="00104110">
        <w:rPr>
          <w:rFonts w:ascii="Times New Roman" w:hAnsi="Times New Roman" w:cs="Times New Roman"/>
          <w:sz w:val="24"/>
          <w:szCs w:val="24"/>
        </w:rPr>
        <w:t xml:space="preserve">. A l’image du Luxembourg qui a trois langues officielles (luxembourgeois, français et allemand), auxquels s’ajoutent dans la vie économique et sociale l’anglais, voire d’autres langues à l’instar du </w:t>
      </w:r>
      <w:r w:rsidRPr="00104110">
        <w:rPr>
          <w:rFonts w:ascii="Times New Roman" w:hAnsi="Times New Roman" w:cs="Times New Roman"/>
          <w:sz w:val="24"/>
          <w:szCs w:val="24"/>
        </w:rPr>
        <w:lastRenderedPageBreak/>
        <w:t xml:space="preserve">portugais, l’UL se définit comme une université multilingue. En droit, au niveau du </w:t>
      </w:r>
      <w:proofErr w:type="spellStart"/>
      <w:r w:rsidRPr="00104110">
        <w:rPr>
          <w:rFonts w:ascii="Times New Roman" w:hAnsi="Times New Roman" w:cs="Times New Roman"/>
          <w:sz w:val="24"/>
          <w:szCs w:val="24"/>
        </w:rPr>
        <w:t>bachelor</w:t>
      </w:r>
      <w:proofErr w:type="spellEnd"/>
      <w:r w:rsidRPr="00104110">
        <w:rPr>
          <w:rFonts w:ascii="Times New Roman" w:hAnsi="Times New Roman" w:cs="Times New Roman"/>
          <w:sz w:val="24"/>
          <w:szCs w:val="24"/>
        </w:rPr>
        <w:t xml:space="preserve">, le français a toujours prédominé du fait que l’essentiel du droit luxembourgeois est rédigé en français et que l’élite juridique luxembourgeoise est traditionnellement, de par ses études en France ou en Belgique (wallonne), francophile. L’anglais était toutefois présent déjà dans l’ancien </w:t>
      </w:r>
      <w:proofErr w:type="spellStart"/>
      <w:r w:rsidRPr="00104110">
        <w:rPr>
          <w:rFonts w:ascii="Times New Roman" w:hAnsi="Times New Roman" w:cs="Times New Roman"/>
          <w:sz w:val="24"/>
          <w:szCs w:val="24"/>
        </w:rPr>
        <w:t>bachelor</w:t>
      </w:r>
      <w:proofErr w:type="spellEnd"/>
      <w:r w:rsidRPr="00104110">
        <w:rPr>
          <w:rFonts w:ascii="Times New Roman" w:hAnsi="Times New Roman" w:cs="Times New Roman"/>
          <w:sz w:val="24"/>
          <w:szCs w:val="24"/>
        </w:rPr>
        <w:t xml:space="preserve"> (autour de 15 % des cours obligatoires) et de manière bien plus importante au niveau des masters de l’UL, focalisés sur le</w:t>
      </w:r>
      <w:r w:rsidR="00304EF9">
        <w:rPr>
          <w:rFonts w:ascii="Times New Roman" w:hAnsi="Times New Roman" w:cs="Times New Roman"/>
          <w:sz w:val="24"/>
          <w:szCs w:val="24"/>
        </w:rPr>
        <w:t>s</w:t>
      </w:r>
      <w:r w:rsidRPr="00104110">
        <w:rPr>
          <w:rFonts w:ascii="Times New Roman" w:hAnsi="Times New Roman" w:cs="Times New Roman"/>
          <w:sz w:val="24"/>
          <w:szCs w:val="24"/>
        </w:rPr>
        <w:t xml:space="preserve"> droit</w:t>
      </w:r>
      <w:r w:rsidR="00304EF9">
        <w:rPr>
          <w:rFonts w:ascii="Times New Roman" w:hAnsi="Times New Roman" w:cs="Times New Roman"/>
          <w:sz w:val="24"/>
          <w:szCs w:val="24"/>
        </w:rPr>
        <w:t>s</w:t>
      </w:r>
      <w:r w:rsidRPr="00104110">
        <w:rPr>
          <w:rFonts w:ascii="Times New Roman" w:hAnsi="Times New Roman" w:cs="Times New Roman"/>
          <w:sz w:val="24"/>
          <w:szCs w:val="24"/>
        </w:rPr>
        <w:t xml:space="preserve"> européen et international. Pour ce qui est du nouveau </w:t>
      </w:r>
      <w:proofErr w:type="spellStart"/>
      <w:r w:rsidRPr="00104110">
        <w:rPr>
          <w:rFonts w:ascii="Times New Roman" w:hAnsi="Times New Roman" w:cs="Times New Roman"/>
          <w:sz w:val="24"/>
          <w:szCs w:val="24"/>
        </w:rPr>
        <w:t>bachelor</w:t>
      </w:r>
      <w:proofErr w:type="spellEnd"/>
      <w:r w:rsidRPr="00104110">
        <w:rPr>
          <w:rFonts w:ascii="Times New Roman" w:hAnsi="Times New Roman" w:cs="Times New Roman"/>
          <w:sz w:val="24"/>
          <w:szCs w:val="24"/>
        </w:rPr>
        <w:t>, une anglicisation totale n’a jamais été une option sérieuse. Le monolinguisme (anglais) prévaut surtout dans les formations internationalisées implantées dans des pays anglophones – la langue internationale et la langue locale se confondent – ou dans des formations implantées dans des pays non anglophones (ex. Japon, Pays-Bas, etc.) qui visent à améliorer les connaissances en anglais des étudiants locaux et/ou souhaitent attirer un maximum d’étudiants étrangers (dans la dernière hypothèse, il faut d’ailleurs tout angliciser). Or, dès qu’un lien étroit est établi avec le droit local, la formation dénationalisée doit laisser une certaine place à la langue juridique locale</w:t>
      </w:r>
      <w:r w:rsidRPr="00104110">
        <w:rPr>
          <w:rFonts w:ascii="Times New Roman" w:hAnsi="Times New Roman" w:cs="Times New Roman"/>
          <w:sz w:val="24"/>
          <w:szCs w:val="24"/>
          <w:vertAlign w:val="superscript"/>
        </w:rPr>
        <w:footnoteReference w:id="61"/>
      </w:r>
      <w:r w:rsidRPr="00104110">
        <w:rPr>
          <w:rFonts w:ascii="Times New Roman" w:hAnsi="Times New Roman" w:cs="Times New Roman"/>
          <w:sz w:val="24"/>
          <w:szCs w:val="24"/>
        </w:rPr>
        <w:t xml:space="preserve">. Dans le cas de l’UL, le lien étroit maintenu avec le droit luxembourgeois imposait la présence de la langue française. En outre, l’idéal du juriste ouvert sur le monde que nous souhaitons défendre à l’UL, en </w:t>
      </w:r>
      <w:proofErr w:type="spellStart"/>
      <w:r w:rsidRPr="00104110">
        <w:rPr>
          <w:rFonts w:ascii="Times New Roman" w:hAnsi="Times New Roman" w:cs="Times New Roman"/>
          <w:sz w:val="24"/>
          <w:szCs w:val="24"/>
        </w:rPr>
        <w:t>bachelor</w:t>
      </w:r>
      <w:proofErr w:type="spellEnd"/>
      <w:r w:rsidRPr="00104110">
        <w:rPr>
          <w:rFonts w:ascii="Times New Roman" w:hAnsi="Times New Roman" w:cs="Times New Roman"/>
          <w:sz w:val="24"/>
          <w:szCs w:val="24"/>
        </w:rPr>
        <w:t xml:space="preserve"> et en master, est celui d’un juriste multilingue, et non monolingue, idéal qui, au vu du bassin de recrutement de l’UL et de la sociologie de son corps professoral en droit, est tout à fait réalisable. </w:t>
      </w:r>
    </w:p>
    <w:p w:rsidR="00104110" w:rsidRPr="00104110" w:rsidRDefault="00104110" w:rsidP="004745C6">
      <w:pPr>
        <w:spacing w:after="0" w:line="240" w:lineRule="auto"/>
        <w:ind w:firstLine="708"/>
        <w:jc w:val="both"/>
        <w:rPr>
          <w:rFonts w:ascii="Times New Roman" w:hAnsi="Times New Roman" w:cs="Times New Roman"/>
          <w:sz w:val="24"/>
          <w:szCs w:val="24"/>
        </w:rPr>
      </w:pPr>
      <w:r w:rsidRPr="00104110">
        <w:rPr>
          <w:rFonts w:ascii="Times New Roman" w:hAnsi="Times New Roman" w:cs="Times New Roman"/>
          <w:sz w:val="24"/>
          <w:szCs w:val="24"/>
        </w:rPr>
        <w:t xml:space="preserve">Le véritable enjeu est toutefois d’améliorer et d’approfondir de manière sérieuse ce bilinguisme, en renforçant la part de la langue anglaise, afin d’arriver à un bilinguisme </w:t>
      </w:r>
      <w:r w:rsidRPr="00104110">
        <w:rPr>
          <w:rFonts w:ascii="Times New Roman" w:hAnsi="Times New Roman" w:cs="Times New Roman"/>
          <w:i/>
          <w:sz w:val="24"/>
          <w:szCs w:val="24"/>
        </w:rPr>
        <w:t>équilibré</w:t>
      </w:r>
      <w:r w:rsidRPr="00104110">
        <w:rPr>
          <w:rFonts w:ascii="Times New Roman" w:hAnsi="Times New Roman" w:cs="Times New Roman"/>
          <w:sz w:val="24"/>
          <w:szCs w:val="24"/>
        </w:rPr>
        <w:t xml:space="preserve"> et d’accroître aussi l’attractivité de l’UL à l’égard des étudiants externes faisant leur mobilité (Erasmus, etc.) à la faculté de droit de Luxembourg. L’objectif du nouveau </w:t>
      </w:r>
      <w:proofErr w:type="spellStart"/>
      <w:r w:rsidRPr="00104110">
        <w:rPr>
          <w:rFonts w:ascii="Times New Roman" w:hAnsi="Times New Roman" w:cs="Times New Roman"/>
          <w:sz w:val="24"/>
          <w:szCs w:val="24"/>
        </w:rPr>
        <w:t>bachelor</w:t>
      </w:r>
      <w:proofErr w:type="spellEnd"/>
      <w:r w:rsidRPr="00104110">
        <w:rPr>
          <w:rFonts w:ascii="Times New Roman" w:hAnsi="Times New Roman" w:cs="Times New Roman"/>
          <w:sz w:val="24"/>
          <w:szCs w:val="24"/>
        </w:rPr>
        <w:t xml:space="preserve"> est d’atteindre, à terme, un ratio de 50% de cours offerts en anglais et de faire en sorte que chaque étudiant en droit (ordinaire) de l’UL</w:t>
      </w:r>
      <w:r w:rsidRPr="00104110">
        <w:rPr>
          <w:rFonts w:ascii="Times New Roman" w:hAnsi="Times New Roman" w:cs="Times New Roman"/>
          <w:sz w:val="24"/>
          <w:szCs w:val="24"/>
          <w:vertAlign w:val="superscript"/>
        </w:rPr>
        <w:footnoteReference w:id="62"/>
      </w:r>
      <w:r w:rsidRPr="00104110">
        <w:rPr>
          <w:rFonts w:ascii="Times New Roman" w:hAnsi="Times New Roman" w:cs="Times New Roman"/>
          <w:sz w:val="24"/>
          <w:szCs w:val="24"/>
        </w:rPr>
        <w:t xml:space="preserve"> ait, à peu près, suivi autant de cours dans l’une et l’autre langue. </w:t>
      </w:r>
      <w:r w:rsidR="00304EF9">
        <w:rPr>
          <w:rFonts w:ascii="Times New Roman" w:hAnsi="Times New Roman" w:cs="Times New Roman"/>
          <w:sz w:val="24"/>
          <w:szCs w:val="24"/>
        </w:rPr>
        <w:t xml:space="preserve">Le bilinguisme n’est </w:t>
      </w:r>
      <w:r w:rsidR="00681D63">
        <w:rPr>
          <w:rFonts w:ascii="Times New Roman" w:hAnsi="Times New Roman" w:cs="Times New Roman"/>
          <w:sz w:val="24"/>
          <w:szCs w:val="24"/>
        </w:rPr>
        <w:t xml:space="preserve">donc </w:t>
      </w:r>
      <w:r w:rsidR="00304EF9">
        <w:rPr>
          <w:rFonts w:ascii="Times New Roman" w:hAnsi="Times New Roman" w:cs="Times New Roman"/>
          <w:sz w:val="24"/>
          <w:szCs w:val="24"/>
        </w:rPr>
        <w:t xml:space="preserve">pas laissé à la discrétion de l’étudiant. </w:t>
      </w:r>
      <w:r w:rsidRPr="00104110">
        <w:rPr>
          <w:rFonts w:ascii="Times New Roman" w:hAnsi="Times New Roman" w:cs="Times New Roman"/>
          <w:sz w:val="24"/>
          <w:szCs w:val="24"/>
        </w:rPr>
        <w:t xml:space="preserve">Les principaux défis qui se posent se situent à deux niveaux. D’une part, sur le plan strictement linguistique, il faut, dès le départ et tout au long du cursus, vérifier le niveau des étudiants et, le cas échéant, offrir des cours de soutien assurés par des professeurs de langues. Pour relever ce défi, majeur, le </w:t>
      </w:r>
      <w:proofErr w:type="spellStart"/>
      <w:r w:rsidRPr="00104110">
        <w:rPr>
          <w:rFonts w:ascii="Times New Roman" w:hAnsi="Times New Roman" w:cs="Times New Roman"/>
          <w:sz w:val="24"/>
          <w:szCs w:val="24"/>
        </w:rPr>
        <w:t>bachelor</w:t>
      </w:r>
      <w:proofErr w:type="spellEnd"/>
      <w:r w:rsidRPr="00104110">
        <w:rPr>
          <w:rFonts w:ascii="Times New Roman" w:hAnsi="Times New Roman" w:cs="Times New Roman"/>
          <w:sz w:val="24"/>
          <w:szCs w:val="24"/>
        </w:rPr>
        <w:t xml:space="preserve"> en droit a commencé à établir une coopération avec l’école de langues récemment établie par l’UL. D’autre part, du point de vue du savoir juridique, il </w:t>
      </w:r>
      <w:r w:rsidR="00304EF9">
        <w:rPr>
          <w:rFonts w:ascii="Times New Roman" w:hAnsi="Times New Roman" w:cs="Times New Roman"/>
          <w:sz w:val="24"/>
          <w:szCs w:val="24"/>
        </w:rPr>
        <w:t xml:space="preserve">faut </w:t>
      </w:r>
      <w:r w:rsidRPr="00104110">
        <w:rPr>
          <w:rFonts w:ascii="Times New Roman" w:hAnsi="Times New Roman" w:cs="Times New Roman"/>
          <w:sz w:val="24"/>
          <w:szCs w:val="24"/>
        </w:rPr>
        <w:t>désigner</w:t>
      </w:r>
      <w:r w:rsidR="00681D63">
        <w:rPr>
          <w:rFonts w:ascii="Times New Roman" w:hAnsi="Times New Roman" w:cs="Times New Roman"/>
          <w:sz w:val="24"/>
          <w:szCs w:val="24"/>
        </w:rPr>
        <w:t xml:space="preserve"> parmi tous</w:t>
      </w:r>
      <w:r w:rsidRPr="00104110">
        <w:rPr>
          <w:rFonts w:ascii="Times New Roman" w:hAnsi="Times New Roman" w:cs="Times New Roman"/>
          <w:sz w:val="24"/>
          <w:szCs w:val="24"/>
        </w:rPr>
        <w:t xml:space="preserve"> les cours</w:t>
      </w:r>
      <w:r w:rsidR="00681D63">
        <w:rPr>
          <w:rFonts w:ascii="Times New Roman" w:hAnsi="Times New Roman" w:cs="Times New Roman"/>
          <w:sz w:val="24"/>
          <w:szCs w:val="24"/>
        </w:rPr>
        <w:t xml:space="preserve"> ceux qui seront</w:t>
      </w:r>
      <w:r w:rsidRPr="00104110">
        <w:rPr>
          <w:rFonts w:ascii="Times New Roman" w:hAnsi="Times New Roman" w:cs="Times New Roman"/>
          <w:sz w:val="24"/>
          <w:szCs w:val="24"/>
        </w:rPr>
        <w:t xml:space="preserve"> off</w:t>
      </w:r>
      <w:r w:rsidR="00304EF9">
        <w:rPr>
          <w:rFonts w:ascii="Times New Roman" w:hAnsi="Times New Roman" w:cs="Times New Roman"/>
          <w:sz w:val="24"/>
          <w:szCs w:val="24"/>
        </w:rPr>
        <w:t>erts</w:t>
      </w:r>
      <w:r w:rsidRPr="00104110">
        <w:rPr>
          <w:rFonts w:ascii="Times New Roman" w:hAnsi="Times New Roman" w:cs="Times New Roman"/>
          <w:sz w:val="24"/>
          <w:szCs w:val="24"/>
        </w:rPr>
        <w:t xml:space="preserve"> en français et/ou en anglais. Chaque cours est censé avoir une seule langue officielle, ce qui, toutefois, n’empêche pas que des documents à lire soient fournis dans l’autre langue, et qu’à l’occasion l’enseignant et/ou l’étudiant puisse basculer d’une langue à l’autre (ce que les linguistes appellent le « </w:t>
      </w:r>
      <w:r w:rsidRPr="00104110">
        <w:rPr>
          <w:rFonts w:ascii="Times New Roman" w:hAnsi="Times New Roman" w:cs="Times New Roman"/>
          <w:i/>
          <w:sz w:val="24"/>
          <w:szCs w:val="24"/>
        </w:rPr>
        <w:t>code-</w:t>
      </w:r>
      <w:proofErr w:type="spellStart"/>
      <w:r w:rsidRPr="00104110">
        <w:rPr>
          <w:rFonts w:ascii="Times New Roman" w:hAnsi="Times New Roman" w:cs="Times New Roman"/>
          <w:i/>
          <w:sz w:val="24"/>
          <w:szCs w:val="24"/>
        </w:rPr>
        <w:t>switching</w:t>
      </w:r>
      <w:proofErr w:type="spellEnd"/>
      <w:r w:rsidRPr="00104110">
        <w:rPr>
          <w:rFonts w:ascii="Times New Roman" w:hAnsi="Times New Roman" w:cs="Times New Roman"/>
          <w:sz w:val="24"/>
          <w:szCs w:val="24"/>
        </w:rPr>
        <w:t xml:space="preserve"> »). En outre, les étudiants sont censés apprendre les termes clés de la matière en différentes langues (glossaire). Pour ce qui est des cours </w:t>
      </w:r>
      <w:proofErr w:type="spellStart"/>
      <w:r w:rsidRPr="00104110">
        <w:rPr>
          <w:rFonts w:ascii="Times New Roman" w:hAnsi="Times New Roman" w:cs="Times New Roman"/>
          <w:sz w:val="24"/>
          <w:szCs w:val="24"/>
        </w:rPr>
        <w:t>transnationalisés</w:t>
      </w:r>
      <w:proofErr w:type="spellEnd"/>
      <w:r w:rsidRPr="00104110">
        <w:rPr>
          <w:rFonts w:ascii="Times New Roman" w:hAnsi="Times New Roman" w:cs="Times New Roman"/>
          <w:sz w:val="24"/>
          <w:szCs w:val="24"/>
        </w:rPr>
        <w:t xml:space="preserve">, qui sont dédoublés, l’un sera offert en français, l’autre en anglais. Les cours de droit international, de droit européen, d’histoire, de philosophie, etc. peuvent aisément être donnés en l’une ou l’autre langue. En revanche, qu’en est-il des cours de droit luxembourgeois ? Certains collègues ont estiment qu’il serait impossible de donner un cours de dogmatique juridique dans une langue autre que la langue officielle de ce droit. Pour ce qui me concerne, j’estime qu’un tel exercice serait, en soi, possible. Après tout, il existe bien des ouvrages scientifiques sérieux qui, à destination d’un public étranger, présente la dogmatique d’un droit national dans une langue étrangère. En revanche, sur le plan didactique, l’exercice </w:t>
      </w:r>
      <w:r w:rsidRPr="00104110">
        <w:rPr>
          <w:rFonts w:ascii="Times New Roman" w:hAnsi="Times New Roman" w:cs="Times New Roman"/>
          <w:sz w:val="24"/>
          <w:szCs w:val="24"/>
        </w:rPr>
        <w:lastRenderedPageBreak/>
        <w:t>serait difficile : il demanderait de la part des étudiants et de l’enseignant une certaine gymnastique linguistique et conceptuelle. Pour l’instant, mis à part un cours, tous les cours de droit luxembourgeois sont offerts en français.</w:t>
      </w:r>
    </w:p>
    <w:p w:rsidR="00104110" w:rsidRPr="00104110" w:rsidRDefault="00104110" w:rsidP="00104110">
      <w:pPr>
        <w:spacing w:after="0" w:line="240" w:lineRule="auto"/>
        <w:jc w:val="both"/>
        <w:rPr>
          <w:rFonts w:ascii="Times New Roman" w:hAnsi="Times New Roman" w:cs="Times New Roman"/>
          <w:sz w:val="24"/>
          <w:szCs w:val="24"/>
        </w:rPr>
      </w:pPr>
    </w:p>
    <w:p w:rsidR="00104110" w:rsidRPr="00104110" w:rsidRDefault="00104110" w:rsidP="00104110">
      <w:pPr>
        <w:spacing w:after="0" w:line="240" w:lineRule="auto"/>
        <w:jc w:val="center"/>
        <w:rPr>
          <w:rFonts w:ascii="Times New Roman" w:hAnsi="Times New Roman" w:cs="Times New Roman"/>
          <w:sz w:val="24"/>
          <w:szCs w:val="24"/>
        </w:rPr>
      </w:pPr>
      <w:r w:rsidRPr="00104110">
        <w:rPr>
          <w:rFonts w:ascii="Times New Roman" w:hAnsi="Times New Roman" w:cs="Times New Roman"/>
          <w:sz w:val="24"/>
          <w:szCs w:val="24"/>
        </w:rPr>
        <w:t>*</w:t>
      </w:r>
    </w:p>
    <w:p w:rsidR="00104110" w:rsidRPr="00104110" w:rsidRDefault="00104110" w:rsidP="00104110">
      <w:pPr>
        <w:spacing w:after="0" w:line="240" w:lineRule="auto"/>
        <w:jc w:val="both"/>
        <w:rPr>
          <w:rFonts w:ascii="Times New Roman" w:hAnsi="Times New Roman" w:cs="Times New Roman"/>
          <w:sz w:val="24"/>
          <w:szCs w:val="24"/>
        </w:rPr>
      </w:pPr>
    </w:p>
    <w:p w:rsidR="00104110" w:rsidRPr="00104110" w:rsidRDefault="00104110" w:rsidP="004745C6">
      <w:pPr>
        <w:spacing w:after="0" w:line="240" w:lineRule="auto"/>
        <w:ind w:firstLine="708"/>
        <w:jc w:val="both"/>
        <w:rPr>
          <w:rFonts w:ascii="Times New Roman" w:hAnsi="Times New Roman" w:cs="Times New Roman"/>
          <w:sz w:val="24"/>
          <w:szCs w:val="24"/>
        </w:rPr>
      </w:pPr>
      <w:r w:rsidRPr="00104110">
        <w:rPr>
          <w:rFonts w:ascii="Times New Roman" w:hAnsi="Times New Roman" w:cs="Times New Roman"/>
          <w:sz w:val="24"/>
          <w:szCs w:val="24"/>
        </w:rPr>
        <w:t xml:space="preserve">Concluons cette présentation par une brève analyse des premiers résultats depuis la mise en place de la réforme en septembre 2014. Bien qu’il soit encore trop tôt pour tirer des conclusions définitives – il faut attendre que les premières cohortes d’étudiants achèvent leurs études et se lancent sur le marché de travail –, l’on peut d’ores et déjà, </w:t>
      </w:r>
      <w:r w:rsidR="00681D63">
        <w:rPr>
          <w:rFonts w:ascii="Times New Roman" w:hAnsi="Times New Roman" w:cs="Times New Roman"/>
          <w:sz w:val="24"/>
          <w:szCs w:val="24"/>
        </w:rPr>
        <w:t xml:space="preserve">après trois ans, </w:t>
      </w:r>
      <w:r w:rsidRPr="00104110">
        <w:rPr>
          <w:rFonts w:ascii="Times New Roman" w:hAnsi="Times New Roman" w:cs="Times New Roman"/>
          <w:sz w:val="24"/>
          <w:szCs w:val="24"/>
        </w:rPr>
        <w:t xml:space="preserve">noter des résultats intermédiaires qui, à </w:t>
      </w:r>
      <w:r w:rsidR="00994693">
        <w:rPr>
          <w:rFonts w:ascii="Times New Roman" w:hAnsi="Times New Roman" w:cs="Times New Roman"/>
          <w:sz w:val="24"/>
          <w:szCs w:val="24"/>
        </w:rPr>
        <w:t>mes</w:t>
      </w:r>
      <w:r w:rsidRPr="00104110">
        <w:rPr>
          <w:rFonts w:ascii="Times New Roman" w:hAnsi="Times New Roman" w:cs="Times New Roman"/>
          <w:sz w:val="24"/>
          <w:szCs w:val="24"/>
        </w:rPr>
        <w:t xml:space="preserve"> yeux</w:t>
      </w:r>
      <w:r w:rsidR="00994693">
        <w:rPr>
          <w:rFonts w:ascii="Times New Roman" w:hAnsi="Times New Roman" w:cs="Times New Roman"/>
          <w:sz w:val="24"/>
          <w:szCs w:val="24"/>
        </w:rPr>
        <w:t xml:space="preserve"> et aux yeux de mes collègues</w:t>
      </w:r>
      <w:r w:rsidRPr="00104110">
        <w:rPr>
          <w:rFonts w:ascii="Times New Roman" w:hAnsi="Times New Roman" w:cs="Times New Roman"/>
          <w:sz w:val="24"/>
          <w:szCs w:val="24"/>
        </w:rPr>
        <w:t>, sont très encourageants. Du côté des étudiants, l’intérêt et la motivation sont réels. Il est possible de leur faire admettre un changement radical de méthode (interactivité, lecture des documents en amont), du moment que cette césure est relayée, dès le début, par un discours collectif et cohérent de tou</w:t>
      </w:r>
      <w:r w:rsidR="00994693">
        <w:rPr>
          <w:rFonts w:ascii="Times New Roman" w:hAnsi="Times New Roman" w:cs="Times New Roman"/>
          <w:sz w:val="24"/>
          <w:szCs w:val="24"/>
        </w:rPr>
        <w:t>te l’équipe pédagogique</w:t>
      </w:r>
      <w:r w:rsidRPr="00104110">
        <w:rPr>
          <w:rFonts w:ascii="Times New Roman" w:hAnsi="Times New Roman" w:cs="Times New Roman"/>
          <w:sz w:val="24"/>
          <w:szCs w:val="24"/>
        </w:rPr>
        <w:t xml:space="preserve">. Sur le fond, la </w:t>
      </w:r>
      <w:proofErr w:type="spellStart"/>
      <w:r w:rsidRPr="00104110">
        <w:rPr>
          <w:rFonts w:ascii="Times New Roman" w:hAnsi="Times New Roman" w:cs="Times New Roman"/>
          <w:sz w:val="24"/>
          <w:szCs w:val="24"/>
        </w:rPr>
        <w:t>transnationalisation</w:t>
      </w:r>
      <w:proofErr w:type="spellEnd"/>
      <w:r w:rsidRPr="00104110">
        <w:rPr>
          <w:rFonts w:ascii="Times New Roman" w:hAnsi="Times New Roman" w:cs="Times New Roman"/>
          <w:sz w:val="24"/>
          <w:szCs w:val="24"/>
        </w:rPr>
        <w:t>, même en 1</w:t>
      </w:r>
      <w:r w:rsidRPr="00104110">
        <w:rPr>
          <w:rFonts w:ascii="Times New Roman" w:hAnsi="Times New Roman" w:cs="Times New Roman"/>
          <w:sz w:val="24"/>
          <w:szCs w:val="24"/>
          <w:vertAlign w:val="superscript"/>
        </w:rPr>
        <w:t>re</w:t>
      </w:r>
      <w:r w:rsidRPr="00104110">
        <w:rPr>
          <w:rFonts w:ascii="Times New Roman" w:hAnsi="Times New Roman" w:cs="Times New Roman"/>
          <w:sz w:val="24"/>
          <w:szCs w:val="24"/>
        </w:rPr>
        <w:t xml:space="preserve"> année, ne bute pas sur des problèmes de compréhension insurmontables : le « chaos », craint par d’aucuns, ne s’est pas produit dans l’esprit des étudiants. Au contraire, les résultats aux examens se sont améliorés : dans l’ancien </w:t>
      </w:r>
      <w:proofErr w:type="spellStart"/>
      <w:r w:rsidRPr="00104110">
        <w:rPr>
          <w:rFonts w:ascii="Times New Roman" w:hAnsi="Times New Roman" w:cs="Times New Roman"/>
          <w:sz w:val="24"/>
          <w:szCs w:val="24"/>
        </w:rPr>
        <w:t>bachelor</w:t>
      </w:r>
      <w:proofErr w:type="spellEnd"/>
      <w:r w:rsidRPr="00104110">
        <w:rPr>
          <w:rFonts w:ascii="Times New Roman" w:hAnsi="Times New Roman" w:cs="Times New Roman"/>
          <w:sz w:val="24"/>
          <w:szCs w:val="24"/>
        </w:rPr>
        <w:t>, seul 30 % des étudiants de 1</w:t>
      </w:r>
      <w:r w:rsidRPr="00104110">
        <w:rPr>
          <w:rFonts w:ascii="Times New Roman" w:hAnsi="Times New Roman" w:cs="Times New Roman"/>
          <w:sz w:val="24"/>
          <w:szCs w:val="24"/>
          <w:vertAlign w:val="superscript"/>
        </w:rPr>
        <w:t>re</w:t>
      </w:r>
      <w:r w:rsidRPr="00104110">
        <w:rPr>
          <w:rFonts w:ascii="Times New Roman" w:hAnsi="Times New Roman" w:cs="Times New Roman"/>
          <w:sz w:val="24"/>
          <w:szCs w:val="24"/>
        </w:rPr>
        <w:t xml:space="preserve"> année réussissaient, au premier coup, la totalité des 30 ECTS de chaque semestre ; dans le nouveau </w:t>
      </w:r>
      <w:proofErr w:type="spellStart"/>
      <w:r w:rsidRPr="00104110">
        <w:rPr>
          <w:rFonts w:ascii="Times New Roman" w:hAnsi="Times New Roman" w:cs="Times New Roman"/>
          <w:sz w:val="24"/>
          <w:szCs w:val="24"/>
        </w:rPr>
        <w:t>bachelor</w:t>
      </w:r>
      <w:proofErr w:type="spellEnd"/>
      <w:r w:rsidRPr="00104110">
        <w:rPr>
          <w:rFonts w:ascii="Times New Roman" w:hAnsi="Times New Roman" w:cs="Times New Roman"/>
          <w:sz w:val="24"/>
          <w:szCs w:val="24"/>
        </w:rPr>
        <w:t>, ce chiffre (</w:t>
      </w:r>
      <w:r w:rsidR="00681D63">
        <w:rPr>
          <w:rFonts w:ascii="Times New Roman" w:hAnsi="Times New Roman" w:cs="Times New Roman"/>
          <w:sz w:val="24"/>
          <w:szCs w:val="24"/>
        </w:rPr>
        <w:t>au cours des trois premières années d’application</w:t>
      </w:r>
      <w:r w:rsidRPr="00104110">
        <w:rPr>
          <w:rFonts w:ascii="Times New Roman" w:hAnsi="Times New Roman" w:cs="Times New Roman"/>
          <w:sz w:val="24"/>
          <w:szCs w:val="24"/>
        </w:rPr>
        <w:t xml:space="preserve">, </w:t>
      </w:r>
      <w:r w:rsidR="00681D63">
        <w:rPr>
          <w:rFonts w:ascii="Times New Roman" w:hAnsi="Times New Roman" w:cs="Times New Roman"/>
          <w:sz w:val="24"/>
          <w:szCs w:val="24"/>
        </w:rPr>
        <w:t>pour le 1</w:t>
      </w:r>
      <w:r w:rsidR="00681D63" w:rsidRPr="00473E03">
        <w:rPr>
          <w:rFonts w:ascii="Times New Roman" w:hAnsi="Times New Roman" w:cs="Times New Roman"/>
          <w:sz w:val="24"/>
          <w:szCs w:val="24"/>
          <w:vertAlign w:val="superscript"/>
        </w:rPr>
        <w:t>er</w:t>
      </w:r>
      <w:r w:rsidR="00681D63">
        <w:rPr>
          <w:rFonts w:ascii="Times New Roman" w:hAnsi="Times New Roman" w:cs="Times New Roman"/>
          <w:sz w:val="24"/>
          <w:szCs w:val="24"/>
        </w:rPr>
        <w:t xml:space="preserve"> </w:t>
      </w:r>
      <w:r w:rsidRPr="00104110">
        <w:rPr>
          <w:rFonts w:ascii="Times New Roman" w:hAnsi="Times New Roman" w:cs="Times New Roman"/>
          <w:sz w:val="24"/>
          <w:szCs w:val="24"/>
        </w:rPr>
        <w:t>semestre) est monté à presque 50 %.</w:t>
      </w:r>
    </w:p>
    <w:p w:rsidR="00104110" w:rsidRPr="00104110" w:rsidRDefault="00104110" w:rsidP="004745C6">
      <w:pPr>
        <w:spacing w:after="0" w:line="240" w:lineRule="auto"/>
        <w:ind w:firstLine="708"/>
        <w:jc w:val="both"/>
        <w:rPr>
          <w:rFonts w:ascii="Times New Roman" w:eastAsia="Times New Roman" w:hAnsi="Times New Roman" w:cs="Times New Roman"/>
          <w:sz w:val="24"/>
          <w:szCs w:val="24"/>
        </w:rPr>
      </w:pPr>
      <w:r w:rsidRPr="00104110">
        <w:rPr>
          <w:rFonts w:ascii="Times New Roman" w:hAnsi="Times New Roman" w:cs="Times New Roman"/>
          <w:sz w:val="24"/>
          <w:szCs w:val="24"/>
        </w:rPr>
        <w:t xml:space="preserve">Dans le dossier de soumission du nouveau </w:t>
      </w:r>
      <w:proofErr w:type="spellStart"/>
      <w:r w:rsidRPr="00104110">
        <w:rPr>
          <w:rFonts w:ascii="Times New Roman" w:hAnsi="Times New Roman" w:cs="Times New Roman"/>
          <w:sz w:val="24"/>
          <w:szCs w:val="24"/>
        </w:rPr>
        <w:t>bachelor</w:t>
      </w:r>
      <w:proofErr w:type="spellEnd"/>
      <w:r w:rsidRPr="00104110">
        <w:rPr>
          <w:rFonts w:ascii="Times New Roman" w:hAnsi="Times New Roman" w:cs="Times New Roman"/>
          <w:sz w:val="24"/>
          <w:szCs w:val="24"/>
        </w:rPr>
        <w:t xml:space="preserve"> aux instances de l’UL, la commission de réflexion avait exprimé l’espoir suivant : « </w:t>
      </w:r>
      <w:r w:rsidRPr="00104110">
        <w:rPr>
          <w:rFonts w:ascii="Times New Roman" w:eastAsia="Times New Roman" w:hAnsi="Times New Roman" w:cs="Times New Roman"/>
          <w:sz w:val="24"/>
          <w:szCs w:val="24"/>
        </w:rPr>
        <w:t>Les étudiants ainsi formés, et non formatés au départ à l’intérieur d’un système dont les solutions leur apparaîtraient comme une sorte de vérité ‘naturelle’ et indépassable, disposeront de plusieurs atouts : ils sont de prime abord éveillés à une approche plus critique et imaginative ; ils seront mieux préparés à une activité de juriste international ou européen ; ils sont mieux armés pour appréhender les spécificités dans l’espace et les mutations dans le temps du droit national du pays dans lequel ils souhaiteraient exercer leur activité. Car celui qui connaît les droits étrangers est plus à même de cerner l’identité de son propre droit, qu’il soit proche d’un autre système juridique, ou qu’il s’en distingue radicalement. Connaître, c’est comparer ». Ce vœu d’une plus grande agilité intellectuelle de la part des étudiants s’est réalisé en grande partie. Tous les enseignants qui ont découvert, pour la première fois, la pratique des cours interactifs ont fait une expérience pédagogique marquante</w:t>
      </w:r>
      <w:r w:rsidR="00681D63">
        <w:rPr>
          <w:rFonts w:ascii="Times New Roman" w:eastAsia="Times New Roman" w:hAnsi="Times New Roman" w:cs="Times New Roman"/>
          <w:sz w:val="24"/>
          <w:szCs w:val="24"/>
        </w:rPr>
        <w:t xml:space="preserve"> et enrichissante</w:t>
      </w:r>
      <w:r w:rsidR="003A767C">
        <w:rPr>
          <w:rFonts w:ascii="Times New Roman" w:eastAsia="Times New Roman" w:hAnsi="Times New Roman" w:cs="Times New Roman"/>
          <w:sz w:val="24"/>
          <w:szCs w:val="24"/>
        </w:rPr>
        <w:t>, quoique aussi plus exigeante</w:t>
      </w:r>
      <w:r w:rsidRPr="00104110">
        <w:rPr>
          <w:rFonts w:ascii="Times New Roman" w:eastAsia="Times New Roman" w:hAnsi="Times New Roman" w:cs="Times New Roman"/>
          <w:sz w:val="24"/>
          <w:szCs w:val="24"/>
        </w:rPr>
        <w:t xml:space="preserve">. </w:t>
      </w:r>
      <w:r w:rsidR="003A767C">
        <w:rPr>
          <w:rFonts w:ascii="Times New Roman" w:eastAsia="Times New Roman" w:hAnsi="Times New Roman" w:cs="Times New Roman"/>
          <w:sz w:val="24"/>
          <w:szCs w:val="24"/>
        </w:rPr>
        <w:t>Dans un cours interactif, il faut</w:t>
      </w:r>
      <w:r w:rsidRPr="00104110">
        <w:rPr>
          <w:rFonts w:ascii="Times New Roman" w:eastAsia="Times New Roman" w:hAnsi="Times New Roman" w:cs="Times New Roman"/>
          <w:sz w:val="24"/>
          <w:szCs w:val="24"/>
        </w:rPr>
        <w:t xml:space="preserve">, en </w:t>
      </w:r>
      <w:r w:rsidR="003A767C">
        <w:rPr>
          <w:rFonts w:ascii="Times New Roman" w:eastAsia="Times New Roman" w:hAnsi="Times New Roman" w:cs="Times New Roman"/>
          <w:sz w:val="24"/>
          <w:szCs w:val="24"/>
        </w:rPr>
        <w:t>classe, se donner davantage, se montrer plus inventif et réactif,</w:t>
      </w:r>
      <w:r w:rsidR="006123DA">
        <w:rPr>
          <w:rFonts w:ascii="Times New Roman" w:eastAsia="Times New Roman" w:hAnsi="Times New Roman" w:cs="Times New Roman"/>
          <w:sz w:val="24"/>
          <w:szCs w:val="24"/>
        </w:rPr>
        <w:t xml:space="preserve"> savoir « animer » et « naviguer »</w:t>
      </w:r>
      <w:r w:rsidR="00025694">
        <w:rPr>
          <w:rFonts w:ascii="Times New Roman" w:eastAsia="Times New Roman" w:hAnsi="Times New Roman" w:cs="Times New Roman"/>
          <w:sz w:val="24"/>
          <w:szCs w:val="24"/>
        </w:rPr>
        <w:t> ;</w:t>
      </w:r>
      <w:r w:rsidR="003A767C">
        <w:rPr>
          <w:rFonts w:ascii="Times New Roman" w:eastAsia="Times New Roman" w:hAnsi="Times New Roman" w:cs="Times New Roman"/>
          <w:sz w:val="24"/>
          <w:szCs w:val="24"/>
        </w:rPr>
        <w:t xml:space="preserve"> bref</w:t>
      </w:r>
      <w:r w:rsidR="00025694">
        <w:rPr>
          <w:rFonts w:ascii="Times New Roman" w:eastAsia="Times New Roman" w:hAnsi="Times New Roman" w:cs="Times New Roman"/>
          <w:sz w:val="24"/>
          <w:szCs w:val="24"/>
        </w:rPr>
        <w:t>,</w:t>
      </w:r>
      <w:r w:rsidR="003A767C">
        <w:rPr>
          <w:rFonts w:ascii="Times New Roman" w:eastAsia="Times New Roman" w:hAnsi="Times New Roman" w:cs="Times New Roman"/>
          <w:sz w:val="24"/>
          <w:szCs w:val="24"/>
        </w:rPr>
        <w:t xml:space="preserve"> </w:t>
      </w:r>
      <w:r w:rsidR="006123DA">
        <w:rPr>
          <w:rFonts w:ascii="Times New Roman" w:eastAsia="Times New Roman" w:hAnsi="Times New Roman" w:cs="Times New Roman"/>
          <w:sz w:val="24"/>
          <w:szCs w:val="24"/>
        </w:rPr>
        <w:t xml:space="preserve">l’on </w:t>
      </w:r>
      <w:r w:rsidR="003A767C">
        <w:rPr>
          <w:rFonts w:ascii="Times New Roman" w:eastAsia="Times New Roman" w:hAnsi="Times New Roman" w:cs="Times New Roman"/>
          <w:sz w:val="24"/>
          <w:szCs w:val="24"/>
        </w:rPr>
        <w:t xml:space="preserve">quitte cette zone de relatif confort intellectuel </w:t>
      </w:r>
      <w:r w:rsidR="006123DA">
        <w:rPr>
          <w:rFonts w:ascii="Times New Roman" w:eastAsia="Times New Roman" w:hAnsi="Times New Roman" w:cs="Times New Roman"/>
          <w:sz w:val="24"/>
          <w:szCs w:val="24"/>
        </w:rPr>
        <w:t>du</w:t>
      </w:r>
      <w:r w:rsidR="003A767C">
        <w:rPr>
          <w:rFonts w:ascii="Times New Roman" w:eastAsia="Times New Roman" w:hAnsi="Times New Roman" w:cs="Times New Roman"/>
          <w:sz w:val="24"/>
          <w:szCs w:val="24"/>
        </w:rPr>
        <w:t xml:space="preserve"> cours </w:t>
      </w:r>
      <w:r w:rsidR="003A767C" w:rsidRPr="00473E03">
        <w:rPr>
          <w:rFonts w:ascii="Times New Roman" w:eastAsia="Times New Roman" w:hAnsi="Times New Roman" w:cs="Times New Roman"/>
          <w:i/>
          <w:sz w:val="24"/>
          <w:szCs w:val="24"/>
        </w:rPr>
        <w:t>ex cathedra</w:t>
      </w:r>
      <w:r w:rsidR="006123DA">
        <w:rPr>
          <w:rFonts w:ascii="Times New Roman" w:eastAsia="Times New Roman" w:hAnsi="Times New Roman" w:cs="Times New Roman"/>
          <w:sz w:val="24"/>
          <w:szCs w:val="24"/>
        </w:rPr>
        <w:t xml:space="preserve"> qui suit imperturbablement son chemin tracé d’avance</w:t>
      </w:r>
      <w:r w:rsidR="003A767C">
        <w:rPr>
          <w:rFonts w:ascii="Times New Roman" w:eastAsia="Times New Roman" w:hAnsi="Times New Roman" w:cs="Times New Roman"/>
          <w:sz w:val="24"/>
          <w:szCs w:val="24"/>
        </w:rPr>
        <w:t>. En amont</w:t>
      </w:r>
      <w:r w:rsidRPr="00104110">
        <w:rPr>
          <w:rFonts w:ascii="Times New Roman" w:eastAsia="Times New Roman" w:hAnsi="Times New Roman" w:cs="Times New Roman"/>
          <w:sz w:val="24"/>
          <w:szCs w:val="24"/>
        </w:rPr>
        <w:t xml:space="preserve">, </w:t>
      </w:r>
      <w:r w:rsidR="003A767C">
        <w:rPr>
          <w:rFonts w:ascii="Times New Roman" w:eastAsia="Times New Roman" w:hAnsi="Times New Roman" w:cs="Times New Roman"/>
          <w:sz w:val="24"/>
          <w:szCs w:val="24"/>
        </w:rPr>
        <w:t>il faut aussi</w:t>
      </w:r>
      <w:r w:rsidR="006123DA">
        <w:rPr>
          <w:rFonts w:ascii="Times New Roman" w:eastAsia="Times New Roman" w:hAnsi="Times New Roman" w:cs="Times New Roman"/>
          <w:sz w:val="24"/>
          <w:szCs w:val="24"/>
        </w:rPr>
        <w:t xml:space="preserve"> – tâche à la fois chronophage et libératrice –, </w:t>
      </w:r>
      <w:r w:rsidRPr="00104110">
        <w:rPr>
          <w:rFonts w:ascii="Times New Roman" w:eastAsia="Times New Roman" w:hAnsi="Times New Roman" w:cs="Times New Roman"/>
          <w:sz w:val="24"/>
          <w:szCs w:val="24"/>
        </w:rPr>
        <w:t>repenser le fond de sa matière</w:t>
      </w:r>
      <w:r w:rsidR="00025694">
        <w:rPr>
          <w:rFonts w:ascii="Times New Roman" w:eastAsia="Times New Roman" w:hAnsi="Times New Roman" w:cs="Times New Roman"/>
          <w:sz w:val="24"/>
          <w:szCs w:val="24"/>
        </w:rPr>
        <w:t> : il faut, au risque de s’y perdre</w:t>
      </w:r>
      <w:r w:rsidR="006123DA">
        <w:rPr>
          <w:rFonts w:ascii="Times New Roman" w:eastAsia="Times New Roman" w:hAnsi="Times New Roman" w:cs="Times New Roman"/>
          <w:sz w:val="24"/>
          <w:szCs w:val="24"/>
        </w:rPr>
        <w:t>, s’ouvrir à la diversité</w:t>
      </w:r>
      <w:r w:rsidR="00025694">
        <w:rPr>
          <w:rFonts w:ascii="Times New Roman" w:eastAsia="Times New Roman" w:hAnsi="Times New Roman" w:cs="Times New Roman"/>
          <w:sz w:val="24"/>
          <w:szCs w:val="24"/>
        </w:rPr>
        <w:t xml:space="preserve"> des droits dans le monde, </w:t>
      </w:r>
      <w:r w:rsidRPr="00104110">
        <w:rPr>
          <w:rFonts w:ascii="Times New Roman" w:eastAsia="Times New Roman" w:hAnsi="Times New Roman" w:cs="Times New Roman"/>
          <w:sz w:val="24"/>
          <w:szCs w:val="24"/>
        </w:rPr>
        <w:t xml:space="preserve">pour aller </w:t>
      </w:r>
      <w:r w:rsidR="00025694">
        <w:rPr>
          <w:rFonts w:ascii="Times New Roman" w:eastAsia="Times New Roman" w:hAnsi="Times New Roman" w:cs="Times New Roman"/>
          <w:sz w:val="24"/>
          <w:szCs w:val="24"/>
        </w:rPr>
        <w:t xml:space="preserve">en fin de compte </w:t>
      </w:r>
      <w:r w:rsidRPr="00104110">
        <w:rPr>
          <w:rFonts w:ascii="Times New Roman" w:eastAsia="Times New Roman" w:hAnsi="Times New Roman" w:cs="Times New Roman"/>
          <w:sz w:val="24"/>
          <w:szCs w:val="24"/>
        </w:rPr>
        <w:t>à ce qui est, véritablement, « essentiel » et, ce faisant, construire ces théories générales, universelles, tant nécessaires pour les temps présents</w:t>
      </w:r>
      <w:r w:rsidR="003A767C">
        <w:rPr>
          <w:rFonts w:ascii="Times New Roman" w:eastAsia="Times New Roman" w:hAnsi="Times New Roman" w:cs="Times New Roman"/>
          <w:sz w:val="24"/>
          <w:szCs w:val="24"/>
        </w:rPr>
        <w:t>. En même temps</w:t>
      </w:r>
      <w:r w:rsidRPr="00104110">
        <w:rPr>
          <w:rFonts w:ascii="Times New Roman" w:eastAsia="Times New Roman" w:hAnsi="Times New Roman" w:cs="Times New Roman"/>
          <w:sz w:val="24"/>
          <w:szCs w:val="24"/>
        </w:rPr>
        <w:t xml:space="preserve">, le regard « sur » l’étudiant </w:t>
      </w:r>
      <w:r w:rsidR="003A767C">
        <w:rPr>
          <w:rFonts w:ascii="Times New Roman" w:eastAsia="Times New Roman" w:hAnsi="Times New Roman" w:cs="Times New Roman"/>
          <w:sz w:val="24"/>
          <w:szCs w:val="24"/>
        </w:rPr>
        <w:t xml:space="preserve">(et, par ricochet, sur son propre </w:t>
      </w:r>
      <w:r w:rsidR="00025694">
        <w:rPr>
          <w:rFonts w:ascii="Times New Roman" w:eastAsia="Times New Roman" w:hAnsi="Times New Roman" w:cs="Times New Roman"/>
          <w:sz w:val="24"/>
          <w:szCs w:val="24"/>
        </w:rPr>
        <w:t>rôle</w:t>
      </w:r>
      <w:r w:rsidR="003A767C">
        <w:rPr>
          <w:rFonts w:ascii="Times New Roman" w:eastAsia="Times New Roman" w:hAnsi="Times New Roman" w:cs="Times New Roman"/>
          <w:sz w:val="24"/>
          <w:szCs w:val="24"/>
        </w:rPr>
        <w:t xml:space="preserve">) </w:t>
      </w:r>
      <w:r w:rsidRPr="00104110">
        <w:rPr>
          <w:rFonts w:ascii="Times New Roman" w:eastAsia="Times New Roman" w:hAnsi="Times New Roman" w:cs="Times New Roman"/>
          <w:sz w:val="24"/>
          <w:szCs w:val="24"/>
        </w:rPr>
        <w:t xml:space="preserve">change </w:t>
      </w:r>
      <w:r w:rsidR="003A767C">
        <w:rPr>
          <w:rFonts w:ascii="Times New Roman" w:eastAsia="Times New Roman" w:hAnsi="Times New Roman" w:cs="Times New Roman"/>
          <w:sz w:val="24"/>
          <w:szCs w:val="24"/>
        </w:rPr>
        <w:t>radicalement</w:t>
      </w:r>
      <w:r w:rsidRPr="00104110">
        <w:rPr>
          <w:rFonts w:ascii="Times New Roman" w:eastAsia="Times New Roman" w:hAnsi="Times New Roman" w:cs="Times New Roman"/>
          <w:sz w:val="24"/>
          <w:szCs w:val="24"/>
        </w:rPr>
        <w:t xml:space="preserve">. </w:t>
      </w:r>
      <w:r w:rsidR="00025694">
        <w:rPr>
          <w:rFonts w:ascii="Times New Roman" w:eastAsia="Times New Roman" w:hAnsi="Times New Roman" w:cs="Times New Roman"/>
          <w:sz w:val="24"/>
          <w:szCs w:val="24"/>
        </w:rPr>
        <w:t>L’étudiant</w:t>
      </w:r>
      <w:r w:rsidRPr="00104110">
        <w:rPr>
          <w:rFonts w:ascii="Times New Roman" w:eastAsia="Times New Roman" w:hAnsi="Times New Roman" w:cs="Times New Roman"/>
          <w:sz w:val="24"/>
          <w:szCs w:val="24"/>
        </w:rPr>
        <w:t xml:space="preserve"> n’est plus vu simplement comme un sujet passif, qui d’en haut – d</w:t>
      </w:r>
      <w:r w:rsidR="004745C6">
        <w:rPr>
          <w:rFonts w:ascii="Times New Roman" w:eastAsia="Times New Roman" w:hAnsi="Times New Roman" w:cs="Times New Roman"/>
          <w:sz w:val="24"/>
          <w:szCs w:val="24"/>
        </w:rPr>
        <w:t>e la part d</w:t>
      </w:r>
      <w:r w:rsidRPr="00104110">
        <w:rPr>
          <w:rFonts w:ascii="Times New Roman" w:eastAsia="Times New Roman" w:hAnsi="Times New Roman" w:cs="Times New Roman"/>
          <w:sz w:val="24"/>
          <w:szCs w:val="24"/>
        </w:rPr>
        <w:t xml:space="preserve">u maître – reçoit le savoir à assimiler, à reproduire et à maintenir. Au contraire, elle/il devient un acteur de sa propre éducation, acteur qu’il faut </w:t>
      </w:r>
      <w:r w:rsidR="00025694">
        <w:rPr>
          <w:rFonts w:ascii="Times New Roman" w:eastAsia="Times New Roman" w:hAnsi="Times New Roman" w:cs="Times New Roman"/>
          <w:sz w:val="24"/>
          <w:szCs w:val="24"/>
        </w:rPr>
        <w:t xml:space="preserve">savoir </w:t>
      </w:r>
      <w:r w:rsidRPr="00104110">
        <w:rPr>
          <w:rFonts w:ascii="Times New Roman" w:eastAsia="Times New Roman" w:hAnsi="Times New Roman" w:cs="Times New Roman"/>
          <w:sz w:val="24"/>
          <w:szCs w:val="24"/>
        </w:rPr>
        <w:t xml:space="preserve">stimuler, encourager et orienter, et qui, à l’occasion, </w:t>
      </w:r>
      <w:r w:rsidR="00025694">
        <w:rPr>
          <w:rFonts w:ascii="Times New Roman" w:eastAsia="Times New Roman" w:hAnsi="Times New Roman" w:cs="Times New Roman"/>
          <w:sz w:val="24"/>
          <w:szCs w:val="24"/>
        </w:rPr>
        <w:t>pourra</w:t>
      </w:r>
      <w:r w:rsidRPr="00104110">
        <w:rPr>
          <w:rFonts w:ascii="Times New Roman" w:eastAsia="Times New Roman" w:hAnsi="Times New Roman" w:cs="Times New Roman"/>
          <w:sz w:val="24"/>
          <w:szCs w:val="24"/>
        </w:rPr>
        <w:t xml:space="preserve"> par sa créativité surprendre l’enseignant, y compris en 1</w:t>
      </w:r>
      <w:r w:rsidRPr="00104110">
        <w:rPr>
          <w:rFonts w:ascii="Times New Roman" w:eastAsia="Times New Roman" w:hAnsi="Times New Roman" w:cs="Times New Roman"/>
          <w:sz w:val="24"/>
          <w:szCs w:val="24"/>
          <w:vertAlign w:val="superscript"/>
        </w:rPr>
        <w:t>re</w:t>
      </w:r>
      <w:r w:rsidRPr="00104110">
        <w:rPr>
          <w:rFonts w:ascii="Times New Roman" w:eastAsia="Times New Roman" w:hAnsi="Times New Roman" w:cs="Times New Roman"/>
          <w:sz w:val="24"/>
          <w:szCs w:val="24"/>
        </w:rPr>
        <w:t xml:space="preserve"> année. J’en ai fait, p</w:t>
      </w:r>
      <w:r w:rsidR="00025694">
        <w:rPr>
          <w:rFonts w:ascii="Times New Roman" w:eastAsia="Times New Roman" w:hAnsi="Times New Roman" w:cs="Times New Roman"/>
          <w:sz w:val="24"/>
          <w:szCs w:val="24"/>
        </w:rPr>
        <w:t>our ma part,</w:t>
      </w:r>
      <w:r w:rsidRPr="00104110">
        <w:rPr>
          <w:rFonts w:ascii="Times New Roman" w:eastAsia="Times New Roman" w:hAnsi="Times New Roman" w:cs="Times New Roman"/>
          <w:sz w:val="24"/>
          <w:szCs w:val="24"/>
        </w:rPr>
        <w:t xml:space="preserve"> la très agréable expérience.</w:t>
      </w:r>
    </w:p>
    <w:p w:rsidR="00155AA9" w:rsidRDefault="00155AA9"/>
    <w:sectPr w:rsidR="00155AA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4D4E" w:rsidRDefault="001A4D4E" w:rsidP="00104110">
      <w:pPr>
        <w:spacing w:after="0" w:line="240" w:lineRule="auto"/>
      </w:pPr>
      <w:r>
        <w:separator/>
      </w:r>
    </w:p>
  </w:endnote>
  <w:endnote w:type="continuationSeparator" w:id="0">
    <w:p w:rsidR="001A4D4E" w:rsidRDefault="001A4D4E" w:rsidP="00104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5970533"/>
      <w:docPartObj>
        <w:docPartGallery w:val="Page Numbers (Bottom of Page)"/>
        <w:docPartUnique/>
      </w:docPartObj>
    </w:sdtPr>
    <w:sdtEndPr>
      <w:rPr>
        <w:noProof/>
      </w:rPr>
    </w:sdtEndPr>
    <w:sdtContent>
      <w:p w:rsidR="00607840" w:rsidRDefault="00AC3751">
        <w:pPr>
          <w:pStyle w:val="Footer"/>
          <w:jc w:val="center"/>
        </w:pPr>
        <w:r>
          <w:fldChar w:fldCharType="begin"/>
        </w:r>
        <w:r>
          <w:instrText xml:space="preserve"> PAGE   \* MERGEFORMAT </w:instrText>
        </w:r>
        <w:r>
          <w:fldChar w:fldCharType="separate"/>
        </w:r>
        <w:r w:rsidR="00473E03">
          <w:rPr>
            <w:noProof/>
          </w:rPr>
          <w:t>2</w:t>
        </w:r>
        <w:r>
          <w:rPr>
            <w:noProof/>
          </w:rPr>
          <w:fldChar w:fldCharType="end"/>
        </w:r>
      </w:p>
    </w:sdtContent>
  </w:sdt>
  <w:p w:rsidR="00607840" w:rsidRDefault="001A4D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4D4E" w:rsidRDefault="001A4D4E" w:rsidP="00104110">
      <w:pPr>
        <w:spacing w:after="0" w:line="240" w:lineRule="auto"/>
      </w:pPr>
      <w:r>
        <w:separator/>
      </w:r>
    </w:p>
  </w:footnote>
  <w:footnote w:type="continuationSeparator" w:id="0">
    <w:p w:rsidR="001A4D4E" w:rsidRDefault="001A4D4E" w:rsidP="00104110">
      <w:pPr>
        <w:spacing w:after="0" w:line="240" w:lineRule="auto"/>
      </w:pPr>
      <w:r>
        <w:continuationSeparator/>
      </w:r>
    </w:p>
  </w:footnote>
  <w:footnote w:id="1">
    <w:p w:rsidR="00104110" w:rsidRPr="00323A5E" w:rsidRDefault="00104110" w:rsidP="00104110">
      <w:pPr>
        <w:pStyle w:val="FootnoteText"/>
        <w:jc w:val="both"/>
        <w:rPr>
          <w:rFonts w:ascii="Times New Roman" w:hAnsi="Times New Roman" w:cs="Times New Roman"/>
        </w:rPr>
      </w:pPr>
      <w:r w:rsidRPr="00323A5E">
        <w:rPr>
          <w:rStyle w:val="FootnoteReference"/>
          <w:rFonts w:ascii="Times New Roman" w:hAnsi="Times New Roman" w:cs="Times New Roman"/>
        </w:rPr>
        <w:footnoteRef/>
      </w:r>
      <w:r w:rsidRPr="00323A5E">
        <w:rPr>
          <w:rFonts w:ascii="Times New Roman" w:hAnsi="Times New Roman" w:cs="Times New Roman"/>
        </w:rPr>
        <w:t xml:space="preserve"> Cette facette complexe, et intrigante, du paradigme dit « national » dans l’enseignement du droit reste encore à creuser. Si elle est évoquée dans la littérature britannique sur l</w:t>
      </w:r>
      <w:r>
        <w:rPr>
          <w:rFonts w:ascii="Times New Roman" w:hAnsi="Times New Roman" w:cs="Times New Roman"/>
        </w:rPr>
        <w:t>a place du</w:t>
      </w:r>
      <w:r w:rsidRPr="00323A5E">
        <w:rPr>
          <w:rFonts w:ascii="Times New Roman" w:hAnsi="Times New Roman" w:cs="Times New Roman"/>
        </w:rPr>
        <w:t xml:space="preserve"> droit comparé au XIX</w:t>
      </w:r>
      <w:r w:rsidRPr="00323A5E">
        <w:rPr>
          <w:rFonts w:ascii="Times New Roman" w:hAnsi="Times New Roman" w:cs="Times New Roman"/>
          <w:vertAlign w:val="superscript"/>
        </w:rPr>
        <w:t>e</w:t>
      </w:r>
      <w:r w:rsidRPr="00323A5E">
        <w:rPr>
          <w:rFonts w:ascii="Times New Roman" w:hAnsi="Times New Roman" w:cs="Times New Roman"/>
        </w:rPr>
        <w:t xml:space="preserve"> et au début du XX</w:t>
      </w:r>
      <w:r w:rsidRPr="00323A5E">
        <w:rPr>
          <w:rFonts w:ascii="Times New Roman" w:hAnsi="Times New Roman" w:cs="Times New Roman"/>
          <w:vertAlign w:val="superscript"/>
        </w:rPr>
        <w:t>e</w:t>
      </w:r>
      <w:r w:rsidRPr="00323A5E">
        <w:rPr>
          <w:rFonts w:ascii="Times New Roman" w:hAnsi="Times New Roman" w:cs="Times New Roman"/>
        </w:rPr>
        <w:t xml:space="preserve"> siècle – les colonies ayant été un facteur clé dans la création d’une société savante en droit comparé et de cours sur des droits autres que le droit anglais –, elle ne l’est guère dans les écrits, par exemple, sur </w:t>
      </w:r>
      <w:r>
        <w:rPr>
          <w:rFonts w:ascii="Times New Roman" w:hAnsi="Times New Roman" w:cs="Times New Roman"/>
        </w:rPr>
        <w:t>la</w:t>
      </w:r>
      <w:r w:rsidRPr="00323A5E">
        <w:rPr>
          <w:rFonts w:ascii="Times New Roman" w:hAnsi="Times New Roman" w:cs="Times New Roman"/>
        </w:rPr>
        <w:t xml:space="preserve"> </w:t>
      </w:r>
      <w:r>
        <w:rPr>
          <w:rFonts w:ascii="Times New Roman" w:hAnsi="Times New Roman" w:cs="Times New Roman"/>
        </w:rPr>
        <w:t>France,</w:t>
      </w:r>
      <w:r w:rsidRPr="00323A5E">
        <w:rPr>
          <w:rFonts w:ascii="Times New Roman" w:hAnsi="Times New Roman" w:cs="Times New Roman"/>
        </w:rPr>
        <w:t xml:space="preserve"> </w:t>
      </w:r>
      <w:r>
        <w:rPr>
          <w:rFonts w:ascii="Times New Roman" w:hAnsi="Times New Roman" w:cs="Times New Roman"/>
        </w:rPr>
        <w:t>la</w:t>
      </w:r>
      <w:r w:rsidRPr="00323A5E">
        <w:rPr>
          <w:rFonts w:ascii="Times New Roman" w:hAnsi="Times New Roman" w:cs="Times New Roman"/>
        </w:rPr>
        <w:t xml:space="preserve"> </w:t>
      </w:r>
      <w:r>
        <w:rPr>
          <w:rFonts w:ascii="Times New Roman" w:hAnsi="Times New Roman" w:cs="Times New Roman"/>
        </w:rPr>
        <w:t>Belgique ou l’Allemagne</w:t>
      </w:r>
      <w:r w:rsidRPr="00323A5E">
        <w:rPr>
          <w:rFonts w:ascii="Times New Roman" w:hAnsi="Times New Roman" w:cs="Times New Roman"/>
        </w:rPr>
        <w:t xml:space="preserve">. </w:t>
      </w:r>
    </w:p>
  </w:footnote>
  <w:footnote w:id="2">
    <w:p w:rsidR="00CB0B08" w:rsidRPr="00473E03" w:rsidRDefault="00CB0B08" w:rsidP="00473E03">
      <w:pPr>
        <w:pStyle w:val="FootnoteText"/>
        <w:jc w:val="both"/>
        <w:rPr>
          <w:rFonts w:ascii="Times New Roman" w:hAnsi="Times New Roman" w:cs="Times New Roman"/>
        </w:rPr>
      </w:pPr>
      <w:r w:rsidRPr="00473E03">
        <w:rPr>
          <w:rStyle w:val="FootnoteReference"/>
          <w:rFonts w:ascii="Times New Roman" w:hAnsi="Times New Roman" w:cs="Times New Roman"/>
        </w:rPr>
        <w:footnoteRef/>
      </w:r>
      <w:r w:rsidRPr="00473E03">
        <w:rPr>
          <w:rFonts w:ascii="Times New Roman" w:hAnsi="Times New Roman" w:cs="Times New Roman"/>
        </w:rPr>
        <w:t xml:space="preserve"> Voir, </w:t>
      </w:r>
      <w:proofErr w:type="spellStart"/>
      <w:proofErr w:type="gramStart"/>
      <w:r w:rsidRPr="00473E03">
        <w:rPr>
          <w:rFonts w:ascii="Times New Roman" w:hAnsi="Times New Roman" w:cs="Times New Roman"/>
        </w:rPr>
        <w:t>par.ex</w:t>
      </w:r>
      <w:proofErr w:type="spellEnd"/>
      <w:r w:rsidRPr="00473E03">
        <w:rPr>
          <w:rFonts w:ascii="Times New Roman" w:hAnsi="Times New Roman" w:cs="Times New Roman"/>
        </w:rPr>
        <w:t>.,</w:t>
      </w:r>
      <w:proofErr w:type="gramEnd"/>
      <w:r w:rsidRPr="00473E03">
        <w:rPr>
          <w:rFonts w:ascii="Times New Roman" w:hAnsi="Times New Roman" w:cs="Times New Roman"/>
        </w:rPr>
        <w:t xml:space="preserve"> </w:t>
      </w:r>
      <w:r w:rsidRPr="00473E03">
        <w:rPr>
          <w:rFonts w:ascii="Times New Roman" w:hAnsi="Times New Roman" w:cs="Times New Roman"/>
          <w:bCs/>
        </w:rPr>
        <w:t xml:space="preserve">M.-C. </w:t>
      </w:r>
      <w:proofErr w:type="spellStart"/>
      <w:r w:rsidRPr="00473E03">
        <w:rPr>
          <w:rFonts w:ascii="Times New Roman" w:hAnsi="Times New Roman" w:cs="Times New Roman"/>
          <w:bCs/>
        </w:rPr>
        <w:t>Ponthoreau</w:t>
      </w:r>
      <w:proofErr w:type="spellEnd"/>
      <w:r w:rsidRPr="00473E03">
        <w:rPr>
          <w:rFonts w:ascii="Times New Roman" w:hAnsi="Times New Roman" w:cs="Times New Roman"/>
          <w:bCs/>
        </w:rPr>
        <w:t xml:space="preserve"> (</w:t>
      </w:r>
      <w:proofErr w:type="spellStart"/>
      <w:r w:rsidRPr="00473E03">
        <w:rPr>
          <w:rFonts w:ascii="Times New Roman" w:hAnsi="Times New Roman" w:cs="Times New Roman"/>
          <w:bCs/>
        </w:rPr>
        <w:t>dir</w:t>
      </w:r>
      <w:proofErr w:type="spellEnd"/>
      <w:r w:rsidRPr="00473E03">
        <w:rPr>
          <w:rFonts w:ascii="Times New Roman" w:hAnsi="Times New Roman" w:cs="Times New Roman"/>
          <w:bCs/>
        </w:rPr>
        <w:t xml:space="preserve">.), </w:t>
      </w:r>
      <w:r w:rsidRPr="00473E03">
        <w:rPr>
          <w:rFonts w:ascii="Times New Roman" w:hAnsi="Times New Roman" w:cs="Times New Roman"/>
          <w:bCs/>
          <w:i/>
        </w:rPr>
        <w:t>La dénationalisation de l’enseignement du droit</w:t>
      </w:r>
      <w:r w:rsidRPr="00473E03">
        <w:rPr>
          <w:rFonts w:ascii="Times New Roman" w:hAnsi="Times New Roman" w:cs="Times New Roman"/>
          <w:bCs/>
        </w:rPr>
        <w:t>, Institut Varenne – LGDJ, 2016.</w:t>
      </w:r>
    </w:p>
  </w:footnote>
  <w:footnote w:id="3">
    <w:p w:rsidR="00104110" w:rsidRPr="00323A5E" w:rsidRDefault="00104110" w:rsidP="00104110">
      <w:pPr>
        <w:pStyle w:val="FootnoteText"/>
        <w:jc w:val="both"/>
        <w:rPr>
          <w:rFonts w:ascii="Times New Roman" w:hAnsi="Times New Roman" w:cs="Times New Roman"/>
        </w:rPr>
      </w:pPr>
      <w:r w:rsidRPr="00055310">
        <w:rPr>
          <w:rStyle w:val="FootnoteReference"/>
          <w:rFonts w:ascii="Times New Roman" w:hAnsi="Times New Roman" w:cs="Times New Roman"/>
        </w:rPr>
        <w:footnoteRef/>
      </w:r>
      <w:r w:rsidRPr="00055310">
        <w:rPr>
          <w:rFonts w:ascii="Times New Roman" w:hAnsi="Times New Roman" w:cs="Times New Roman"/>
        </w:rPr>
        <w:t xml:space="preserve"> </w:t>
      </w:r>
      <w:r>
        <w:rPr>
          <w:rFonts w:ascii="Times New Roman" w:hAnsi="Times New Roman" w:cs="Times New Roman"/>
        </w:rPr>
        <w:t xml:space="preserve">Pour une classification des diverses formes d’internationalisation de l’enseignement du droit, cf. </w:t>
      </w:r>
      <w:r w:rsidRPr="00055310">
        <w:rPr>
          <w:rFonts w:ascii="Times New Roman" w:hAnsi="Times New Roman" w:cs="Times New Roman"/>
        </w:rPr>
        <w:t>m</w:t>
      </w:r>
      <w:r>
        <w:rPr>
          <w:rFonts w:ascii="Times New Roman" w:hAnsi="Times New Roman" w:cs="Times New Roman"/>
        </w:rPr>
        <w:t>on étude « Les six types de dénationalisation de l’enseignement local du droit : externalisation, addition, doubles diplômes, intégration, cosmopolitisme enraciné &amp; extraterritorialité » in</w:t>
      </w:r>
      <w:r w:rsidRPr="00055310">
        <w:rPr>
          <w:rFonts w:ascii="Times New Roman" w:hAnsi="Times New Roman" w:cs="Times New Roman"/>
        </w:rPr>
        <w:t xml:space="preserve"> P. </w:t>
      </w:r>
      <w:proofErr w:type="spellStart"/>
      <w:r w:rsidRPr="00323A5E">
        <w:rPr>
          <w:rFonts w:ascii="Times New Roman" w:hAnsi="Times New Roman" w:cs="Times New Roman"/>
        </w:rPr>
        <w:t>Ancel</w:t>
      </w:r>
      <w:proofErr w:type="spellEnd"/>
      <w:r w:rsidRPr="00323A5E">
        <w:rPr>
          <w:rFonts w:ascii="Times New Roman" w:hAnsi="Times New Roman" w:cs="Times New Roman"/>
        </w:rPr>
        <w:t xml:space="preserve">, L. </w:t>
      </w:r>
      <w:proofErr w:type="spellStart"/>
      <w:r w:rsidRPr="00323A5E">
        <w:rPr>
          <w:rFonts w:ascii="Times New Roman" w:hAnsi="Times New Roman" w:cs="Times New Roman"/>
        </w:rPr>
        <w:t>Heuschling</w:t>
      </w:r>
      <w:proofErr w:type="spellEnd"/>
      <w:r w:rsidRPr="00323A5E">
        <w:rPr>
          <w:rFonts w:ascii="Times New Roman" w:hAnsi="Times New Roman" w:cs="Times New Roman"/>
        </w:rPr>
        <w:t xml:space="preserve"> (</w:t>
      </w:r>
      <w:proofErr w:type="spellStart"/>
      <w:r w:rsidRPr="00323A5E">
        <w:rPr>
          <w:rFonts w:ascii="Times New Roman" w:hAnsi="Times New Roman" w:cs="Times New Roman"/>
        </w:rPr>
        <w:t>dir</w:t>
      </w:r>
      <w:proofErr w:type="spellEnd"/>
      <w:r w:rsidRPr="00323A5E">
        <w:rPr>
          <w:rFonts w:ascii="Times New Roman" w:hAnsi="Times New Roman" w:cs="Times New Roman"/>
        </w:rPr>
        <w:t xml:space="preserve">.), </w:t>
      </w:r>
      <w:r w:rsidRPr="00323A5E">
        <w:rPr>
          <w:rFonts w:ascii="Times New Roman" w:hAnsi="Times New Roman" w:cs="Times New Roman"/>
          <w:i/>
        </w:rPr>
        <w:t xml:space="preserve">La </w:t>
      </w:r>
      <w:proofErr w:type="spellStart"/>
      <w:r w:rsidRPr="00323A5E">
        <w:rPr>
          <w:rFonts w:ascii="Times New Roman" w:hAnsi="Times New Roman" w:cs="Times New Roman"/>
          <w:i/>
        </w:rPr>
        <w:t>transnationalisation</w:t>
      </w:r>
      <w:proofErr w:type="spellEnd"/>
      <w:r w:rsidRPr="00323A5E">
        <w:rPr>
          <w:rFonts w:ascii="Times New Roman" w:hAnsi="Times New Roman" w:cs="Times New Roman"/>
          <w:i/>
        </w:rPr>
        <w:t xml:space="preserve"> de l’enseigne</w:t>
      </w:r>
      <w:r w:rsidR="00227CC5">
        <w:rPr>
          <w:rFonts w:ascii="Times New Roman" w:hAnsi="Times New Roman" w:cs="Times New Roman"/>
          <w:i/>
        </w:rPr>
        <w:t>ment du droit</w:t>
      </w:r>
      <w:r w:rsidRPr="00323A5E">
        <w:rPr>
          <w:rFonts w:ascii="Times New Roman" w:hAnsi="Times New Roman" w:cs="Times New Roman"/>
        </w:rPr>
        <w:t xml:space="preserve">, </w:t>
      </w:r>
      <w:r>
        <w:rPr>
          <w:rFonts w:ascii="Times New Roman" w:hAnsi="Times New Roman" w:cs="Times New Roman"/>
        </w:rPr>
        <w:t xml:space="preserve">Bruxelles, </w:t>
      </w:r>
      <w:proofErr w:type="spellStart"/>
      <w:r w:rsidRPr="00323A5E">
        <w:rPr>
          <w:rFonts w:ascii="Times New Roman" w:hAnsi="Times New Roman" w:cs="Times New Roman"/>
        </w:rPr>
        <w:t>Larcier</w:t>
      </w:r>
      <w:proofErr w:type="spellEnd"/>
      <w:r>
        <w:rPr>
          <w:rFonts w:ascii="Times New Roman" w:hAnsi="Times New Roman" w:cs="Times New Roman"/>
        </w:rPr>
        <w:t>,</w:t>
      </w:r>
      <w:r w:rsidRPr="00323A5E">
        <w:rPr>
          <w:rFonts w:ascii="Times New Roman" w:hAnsi="Times New Roman" w:cs="Times New Roman"/>
        </w:rPr>
        <w:t xml:space="preserve"> 2016</w:t>
      </w:r>
      <w:r w:rsidR="00227CC5">
        <w:rPr>
          <w:rFonts w:ascii="Times New Roman" w:hAnsi="Times New Roman" w:cs="Times New Roman"/>
        </w:rPr>
        <w:t>, p. 47-98</w:t>
      </w:r>
      <w:r w:rsidRPr="00323A5E">
        <w:rPr>
          <w:rFonts w:ascii="Times New Roman" w:hAnsi="Times New Roman" w:cs="Times New Roman"/>
        </w:rPr>
        <w:t>.</w:t>
      </w:r>
    </w:p>
  </w:footnote>
  <w:footnote w:id="4">
    <w:p w:rsidR="00104110" w:rsidRPr="00B21A62" w:rsidRDefault="00104110" w:rsidP="00104110">
      <w:pPr>
        <w:pStyle w:val="FootnoteText"/>
        <w:jc w:val="both"/>
        <w:rPr>
          <w:rFonts w:ascii="Times New Roman" w:hAnsi="Times New Roman" w:cs="Times New Roman"/>
        </w:rPr>
      </w:pPr>
      <w:r w:rsidRPr="00B21A62">
        <w:rPr>
          <w:rStyle w:val="FootnoteReference"/>
          <w:rFonts w:ascii="Times New Roman" w:hAnsi="Times New Roman" w:cs="Times New Roman"/>
        </w:rPr>
        <w:footnoteRef/>
      </w:r>
      <w:r w:rsidRPr="00B21A62">
        <w:rPr>
          <w:rFonts w:ascii="Times New Roman" w:hAnsi="Times New Roman" w:cs="Times New Roman"/>
        </w:rPr>
        <w:t xml:space="preserve"> </w:t>
      </w:r>
      <w:r>
        <w:rPr>
          <w:rFonts w:ascii="Times New Roman" w:hAnsi="Times New Roman" w:cs="Times New Roman"/>
        </w:rPr>
        <w:t>La</w:t>
      </w:r>
      <w:r w:rsidRPr="00B21A62">
        <w:rPr>
          <w:rFonts w:ascii="Times New Roman" w:hAnsi="Times New Roman" w:cs="Times New Roman"/>
        </w:rPr>
        <w:t xml:space="preserve"> littérature, </w:t>
      </w:r>
      <w:r>
        <w:rPr>
          <w:rFonts w:ascii="Times New Roman" w:hAnsi="Times New Roman" w:cs="Times New Roman"/>
        </w:rPr>
        <w:t>en particulier e</w:t>
      </w:r>
      <w:r w:rsidRPr="00B21A62">
        <w:rPr>
          <w:rFonts w:ascii="Times New Roman" w:hAnsi="Times New Roman" w:cs="Times New Roman"/>
        </w:rPr>
        <w:t>n langue anglaise</w:t>
      </w:r>
      <w:r>
        <w:rPr>
          <w:rFonts w:ascii="Times New Roman" w:hAnsi="Times New Roman" w:cs="Times New Roman"/>
        </w:rPr>
        <w:t>, sur la « </w:t>
      </w:r>
      <w:r w:rsidRPr="0048665B">
        <w:rPr>
          <w:rFonts w:ascii="Times New Roman" w:hAnsi="Times New Roman" w:cs="Times New Roman"/>
          <w:i/>
          <w:lang w:val="fr-FR"/>
        </w:rPr>
        <w:t xml:space="preserve">globalisation of </w:t>
      </w:r>
      <w:proofErr w:type="spellStart"/>
      <w:r w:rsidRPr="0048665B">
        <w:rPr>
          <w:rFonts w:ascii="Times New Roman" w:hAnsi="Times New Roman" w:cs="Times New Roman"/>
          <w:i/>
          <w:lang w:val="fr-FR"/>
        </w:rPr>
        <w:t>legal</w:t>
      </w:r>
      <w:proofErr w:type="spellEnd"/>
      <w:r w:rsidRPr="0048665B">
        <w:rPr>
          <w:rFonts w:ascii="Times New Roman" w:hAnsi="Times New Roman" w:cs="Times New Roman"/>
          <w:i/>
          <w:lang w:val="fr-FR"/>
        </w:rPr>
        <w:t xml:space="preserve"> </w:t>
      </w:r>
      <w:proofErr w:type="spellStart"/>
      <w:r w:rsidRPr="0048665B">
        <w:rPr>
          <w:rFonts w:ascii="Times New Roman" w:hAnsi="Times New Roman" w:cs="Times New Roman"/>
          <w:i/>
          <w:lang w:val="fr-FR"/>
        </w:rPr>
        <w:t>education</w:t>
      </w:r>
      <w:proofErr w:type="spellEnd"/>
      <w:r>
        <w:rPr>
          <w:rFonts w:ascii="Times New Roman" w:hAnsi="Times New Roman" w:cs="Times New Roman"/>
          <w:i/>
          <w:lang w:val="fr-FR"/>
        </w:rPr>
        <w:t xml:space="preserve"> /</w:t>
      </w:r>
      <w:r w:rsidRPr="0048665B">
        <w:rPr>
          <w:rFonts w:ascii="Times New Roman" w:hAnsi="Times New Roman" w:cs="Times New Roman"/>
          <w:i/>
          <w:lang w:val="fr-FR"/>
        </w:rPr>
        <w:t xml:space="preserve"> global </w:t>
      </w:r>
      <w:proofErr w:type="spellStart"/>
      <w:r w:rsidRPr="0048665B">
        <w:rPr>
          <w:rFonts w:ascii="Times New Roman" w:hAnsi="Times New Roman" w:cs="Times New Roman"/>
          <w:i/>
          <w:lang w:val="fr-FR"/>
        </w:rPr>
        <w:t>legal</w:t>
      </w:r>
      <w:proofErr w:type="spellEnd"/>
      <w:r w:rsidRPr="0048665B">
        <w:rPr>
          <w:rFonts w:ascii="Times New Roman" w:hAnsi="Times New Roman" w:cs="Times New Roman"/>
          <w:i/>
          <w:lang w:val="fr-FR"/>
        </w:rPr>
        <w:t xml:space="preserve"> </w:t>
      </w:r>
      <w:proofErr w:type="spellStart"/>
      <w:r w:rsidRPr="0048665B">
        <w:rPr>
          <w:rFonts w:ascii="Times New Roman" w:hAnsi="Times New Roman" w:cs="Times New Roman"/>
          <w:i/>
          <w:lang w:val="fr-FR"/>
        </w:rPr>
        <w:t>studies</w:t>
      </w:r>
      <w:proofErr w:type="spellEnd"/>
      <w:r>
        <w:rPr>
          <w:rFonts w:ascii="Times New Roman" w:hAnsi="Times New Roman" w:cs="Times New Roman"/>
          <w:lang w:val="fr-FR"/>
        </w:rPr>
        <w:t> »</w:t>
      </w:r>
      <w:r w:rsidRPr="00B21A62">
        <w:rPr>
          <w:rFonts w:ascii="Times New Roman" w:hAnsi="Times New Roman" w:cs="Times New Roman"/>
        </w:rPr>
        <w:t xml:space="preserve"> est désormais débordante.</w:t>
      </w:r>
      <w:r>
        <w:rPr>
          <w:rFonts w:ascii="Times New Roman" w:hAnsi="Times New Roman" w:cs="Times New Roman"/>
        </w:rPr>
        <w:t xml:space="preserve"> Pour un premier aperçu, cf. L. </w:t>
      </w:r>
      <w:proofErr w:type="spellStart"/>
      <w:r>
        <w:rPr>
          <w:rFonts w:ascii="Times New Roman" w:hAnsi="Times New Roman" w:cs="Times New Roman"/>
        </w:rPr>
        <w:t>Heuschling</w:t>
      </w:r>
      <w:proofErr w:type="spellEnd"/>
      <w:r>
        <w:rPr>
          <w:rFonts w:ascii="Times New Roman" w:hAnsi="Times New Roman" w:cs="Times New Roman"/>
        </w:rPr>
        <w:t xml:space="preserve">, « Bibliographie sur les phénomènes de dénationalisation des études de droit », in P. </w:t>
      </w:r>
      <w:proofErr w:type="spellStart"/>
      <w:r>
        <w:rPr>
          <w:rFonts w:ascii="Times New Roman" w:hAnsi="Times New Roman" w:cs="Times New Roman"/>
        </w:rPr>
        <w:t>Ancel</w:t>
      </w:r>
      <w:proofErr w:type="spellEnd"/>
      <w:r>
        <w:rPr>
          <w:rFonts w:ascii="Times New Roman" w:hAnsi="Times New Roman" w:cs="Times New Roman"/>
        </w:rPr>
        <w:t xml:space="preserve">, L. </w:t>
      </w:r>
      <w:proofErr w:type="spellStart"/>
      <w:r>
        <w:rPr>
          <w:rFonts w:ascii="Times New Roman" w:hAnsi="Times New Roman" w:cs="Times New Roman"/>
        </w:rPr>
        <w:t>Heuschling</w:t>
      </w:r>
      <w:proofErr w:type="spellEnd"/>
      <w:r>
        <w:rPr>
          <w:rFonts w:ascii="Times New Roman" w:hAnsi="Times New Roman" w:cs="Times New Roman"/>
        </w:rPr>
        <w:t xml:space="preserve"> (</w:t>
      </w:r>
      <w:proofErr w:type="spellStart"/>
      <w:r>
        <w:rPr>
          <w:rFonts w:ascii="Times New Roman" w:hAnsi="Times New Roman" w:cs="Times New Roman"/>
        </w:rPr>
        <w:t>dir</w:t>
      </w:r>
      <w:proofErr w:type="spellEnd"/>
      <w:r>
        <w:rPr>
          <w:rFonts w:ascii="Times New Roman" w:hAnsi="Times New Roman" w:cs="Times New Roman"/>
        </w:rPr>
        <w:t xml:space="preserve">.), </w:t>
      </w:r>
      <w:r w:rsidRPr="00323A5E">
        <w:rPr>
          <w:rFonts w:ascii="Times New Roman" w:hAnsi="Times New Roman" w:cs="Times New Roman"/>
          <w:i/>
        </w:rPr>
        <w:t xml:space="preserve">op. </w:t>
      </w:r>
      <w:proofErr w:type="spellStart"/>
      <w:proofErr w:type="gramStart"/>
      <w:r w:rsidRPr="00323A5E">
        <w:rPr>
          <w:rFonts w:ascii="Times New Roman" w:hAnsi="Times New Roman" w:cs="Times New Roman"/>
          <w:i/>
        </w:rPr>
        <w:t>cit</w:t>
      </w:r>
      <w:proofErr w:type="spellEnd"/>
      <w:r>
        <w:rPr>
          <w:rFonts w:ascii="Times New Roman" w:hAnsi="Times New Roman" w:cs="Times New Roman"/>
        </w:rPr>
        <w:t>.</w:t>
      </w:r>
      <w:r w:rsidR="00227CC5">
        <w:rPr>
          <w:rFonts w:ascii="Times New Roman" w:hAnsi="Times New Roman" w:cs="Times New Roman"/>
        </w:rPr>
        <w:t>,</w:t>
      </w:r>
      <w:proofErr w:type="gramEnd"/>
      <w:r w:rsidR="00227CC5">
        <w:rPr>
          <w:rFonts w:ascii="Times New Roman" w:hAnsi="Times New Roman" w:cs="Times New Roman"/>
        </w:rPr>
        <w:t xml:space="preserve"> p. 255-284.</w:t>
      </w:r>
      <w:r>
        <w:rPr>
          <w:rFonts w:ascii="Times New Roman" w:hAnsi="Times New Roman" w:cs="Times New Roman"/>
        </w:rPr>
        <w:t xml:space="preserve"> Le label à la mode « </w:t>
      </w:r>
      <w:r w:rsidRPr="0048665B">
        <w:rPr>
          <w:rFonts w:ascii="Times New Roman" w:hAnsi="Times New Roman" w:cs="Times New Roman"/>
        </w:rPr>
        <w:t>global</w:t>
      </w:r>
      <w:r>
        <w:rPr>
          <w:rFonts w:ascii="Times New Roman" w:hAnsi="Times New Roman" w:cs="Times New Roman"/>
        </w:rPr>
        <w:t> » apparaît à présent dans nombre de cursus, de programmes d’invitation de professeurs (ex. « </w:t>
      </w:r>
      <w:r w:rsidRPr="00055310">
        <w:rPr>
          <w:rFonts w:ascii="Times New Roman" w:hAnsi="Times New Roman" w:cs="Times New Roman"/>
          <w:i/>
        </w:rPr>
        <w:t xml:space="preserve">Global Law </w:t>
      </w:r>
      <w:proofErr w:type="spellStart"/>
      <w:r w:rsidRPr="00055310">
        <w:rPr>
          <w:rFonts w:ascii="Times New Roman" w:hAnsi="Times New Roman" w:cs="Times New Roman"/>
          <w:i/>
        </w:rPr>
        <w:t>School</w:t>
      </w:r>
      <w:proofErr w:type="spellEnd"/>
      <w:r w:rsidRPr="00055310">
        <w:rPr>
          <w:rFonts w:ascii="Times New Roman" w:hAnsi="Times New Roman" w:cs="Times New Roman"/>
          <w:i/>
        </w:rPr>
        <w:t xml:space="preserve"> Program</w:t>
      </w:r>
      <w:r>
        <w:rPr>
          <w:rFonts w:ascii="Times New Roman" w:hAnsi="Times New Roman" w:cs="Times New Roman"/>
        </w:rPr>
        <w:t xml:space="preserve"> » de la New York </w:t>
      </w:r>
      <w:proofErr w:type="spellStart"/>
      <w:r>
        <w:rPr>
          <w:rFonts w:ascii="Times New Roman" w:hAnsi="Times New Roman" w:cs="Times New Roman"/>
        </w:rPr>
        <w:t>University</w:t>
      </w:r>
      <w:proofErr w:type="spellEnd"/>
      <w:r>
        <w:rPr>
          <w:rFonts w:ascii="Times New Roman" w:hAnsi="Times New Roman" w:cs="Times New Roman"/>
        </w:rPr>
        <w:t xml:space="preserve">), voire dans l’auto-qualification de certaines facultés ou écoles de droit (Singapour, Pretoria, Lisbonne, </w:t>
      </w:r>
      <w:proofErr w:type="spellStart"/>
      <w:r>
        <w:rPr>
          <w:rFonts w:ascii="Times New Roman" w:hAnsi="Times New Roman" w:cs="Times New Roman"/>
        </w:rPr>
        <w:t>Jindal</w:t>
      </w:r>
      <w:proofErr w:type="spellEnd"/>
      <w:r>
        <w:rPr>
          <w:rFonts w:ascii="Times New Roman" w:hAnsi="Times New Roman" w:cs="Times New Roman"/>
        </w:rPr>
        <w:t>, Karnataka, etc.).</w:t>
      </w:r>
    </w:p>
  </w:footnote>
  <w:footnote w:id="5">
    <w:p w:rsidR="00104110" w:rsidRPr="00B21A62" w:rsidRDefault="00104110" w:rsidP="00104110">
      <w:pPr>
        <w:pStyle w:val="FootnoteText"/>
        <w:jc w:val="both"/>
        <w:rPr>
          <w:rFonts w:ascii="Times New Roman" w:hAnsi="Times New Roman" w:cs="Times New Roman"/>
        </w:rPr>
      </w:pPr>
      <w:r w:rsidRPr="00B21A62">
        <w:rPr>
          <w:rStyle w:val="FootnoteReference"/>
          <w:rFonts w:ascii="Times New Roman" w:hAnsi="Times New Roman" w:cs="Times New Roman"/>
        </w:rPr>
        <w:footnoteRef/>
      </w:r>
      <w:r w:rsidRPr="00852799">
        <w:rPr>
          <w:rFonts w:ascii="Times New Roman" w:hAnsi="Times New Roman" w:cs="Times New Roman"/>
        </w:rPr>
        <w:t xml:space="preserve"> Cf.,</w:t>
      </w:r>
      <w:r>
        <w:rPr>
          <w:rFonts w:ascii="Times New Roman" w:hAnsi="Times New Roman" w:cs="Times New Roman"/>
        </w:rPr>
        <w:t xml:space="preserve"> par ex.,</w:t>
      </w:r>
      <w:r w:rsidRPr="00852799">
        <w:rPr>
          <w:rFonts w:ascii="Times New Roman" w:hAnsi="Times New Roman" w:cs="Times New Roman"/>
        </w:rPr>
        <w:t xml:space="preserve"> l’important rapport offici</w:t>
      </w:r>
      <w:r>
        <w:rPr>
          <w:rFonts w:ascii="Times New Roman" w:hAnsi="Times New Roman" w:cs="Times New Roman"/>
        </w:rPr>
        <w:t>e</w:t>
      </w:r>
      <w:r w:rsidRPr="00852799">
        <w:rPr>
          <w:rFonts w:ascii="Times New Roman" w:hAnsi="Times New Roman" w:cs="Times New Roman"/>
        </w:rPr>
        <w:t>l en A</w:t>
      </w:r>
      <w:r>
        <w:rPr>
          <w:rFonts w:ascii="Times New Roman" w:hAnsi="Times New Roman" w:cs="Times New Roman"/>
        </w:rPr>
        <w:t xml:space="preserve">ustralie établi sous la direction de D. </w:t>
      </w:r>
      <w:r w:rsidRPr="00852799">
        <w:rPr>
          <w:rFonts w:ascii="Times New Roman" w:hAnsi="Times New Roman" w:cs="Times New Roman"/>
        </w:rPr>
        <w:t>B</w:t>
      </w:r>
      <w:r>
        <w:rPr>
          <w:rFonts w:ascii="Times New Roman" w:hAnsi="Times New Roman" w:cs="Times New Roman"/>
        </w:rPr>
        <w:t xml:space="preserve">entley : </w:t>
      </w:r>
      <w:proofErr w:type="spellStart"/>
      <w:r w:rsidRPr="00852799">
        <w:rPr>
          <w:rFonts w:ascii="Times New Roman" w:hAnsi="Times New Roman" w:cs="Times New Roman"/>
          <w:i/>
        </w:rPr>
        <w:t>Internationalising</w:t>
      </w:r>
      <w:proofErr w:type="spellEnd"/>
      <w:r w:rsidRPr="00852799">
        <w:rPr>
          <w:rFonts w:ascii="Times New Roman" w:hAnsi="Times New Roman" w:cs="Times New Roman"/>
          <w:i/>
        </w:rPr>
        <w:t xml:space="preserve"> the </w:t>
      </w:r>
      <w:proofErr w:type="spellStart"/>
      <w:r w:rsidRPr="00852799">
        <w:rPr>
          <w:rFonts w:ascii="Times New Roman" w:hAnsi="Times New Roman" w:cs="Times New Roman"/>
          <w:i/>
        </w:rPr>
        <w:t>Australian</w:t>
      </w:r>
      <w:proofErr w:type="spellEnd"/>
      <w:r w:rsidRPr="00852799">
        <w:rPr>
          <w:rFonts w:ascii="Times New Roman" w:hAnsi="Times New Roman" w:cs="Times New Roman"/>
          <w:i/>
        </w:rPr>
        <w:t xml:space="preserve"> Law Curriculum for </w:t>
      </w:r>
      <w:proofErr w:type="spellStart"/>
      <w:r w:rsidRPr="00852799">
        <w:rPr>
          <w:rFonts w:ascii="Times New Roman" w:hAnsi="Times New Roman" w:cs="Times New Roman"/>
          <w:i/>
        </w:rPr>
        <w:t>Enhanced</w:t>
      </w:r>
      <w:proofErr w:type="spellEnd"/>
      <w:r w:rsidRPr="00852799">
        <w:rPr>
          <w:rFonts w:ascii="Times New Roman" w:hAnsi="Times New Roman" w:cs="Times New Roman"/>
          <w:i/>
        </w:rPr>
        <w:t xml:space="preserve"> Global </w:t>
      </w:r>
      <w:proofErr w:type="spellStart"/>
      <w:r w:rsidRPr="00852799">
        <w:rPr>
          <w:rFonts w:ascii="Times New Roman" w:hAnsi="Times New Roman" w:cs="Times New Roman"/>
          <w:i/>
        </w:rPr>
        <w:t>Legal</w:t>
      </w:r>
      <w:proofErr w:type="spellEnd"/>
      <w:r w:rsidRPr="00852799">
        <w:rPr>
          <w:rFonts w:ascii="Times New Roman" w:hAnsi="Times New Roman" w:cs="Times New Roman"/>
          <w:i/>
        </w:rPr>
        <w:t xml:space="preserve"> Practice</w:t>
      </w:r>
      <w:r>
        <w:rPr>
          <w:rFonts w:ascii="Times New Roman" w:hAnsi="Times New Roman" w:cs="Times New Roman"/>
        </w:rPr>
        <w:t xml:space="preserve">, 2012, </w:t>
      </w:r>
      <w:r w:rsidRPr="00852799">
        <w:rPr>
          <w:rFonts w:ascii="Times New Roman" w:hAnsi="Times New Roman" w:cs="Times New Roman"/>
        </w:rPr>
        <w:t xml:space="preserve"> </w:t>
      </w:r>
      <w:hyperlink r:id="rId1" w:history="1">
        <w:r w:rsidRPr="00852799">
          <w:rPr>
            <w:rStyle w:val="Hyperlink"/>
            <w:rFonts w:ascii="Times New Roman" w:hAnsi="Times New Roman" w:cs="Times New Roman"/>
          </w:rPr>
          <w:t>http://www.olt.gov.au/project-internationalising-australian-law-curriculum-enhanced-global-legal-education-and-practice-20</w:t>
        </w:r>
      </w:hyperlink>
      <w:r>
        <w:rPr>
          <w:rFonts w:ascii="Times New Roman" w:hAnsi="Times New Roman" w:cs="Times New Roman"/>
        </w:rPr>
        <w:t xml:space="preserve"> ; </w:t>
      </w:r>
      <w:r w:rsidRPr="00B21A62">
        <w:rPr>
          <w:rFonts w:ascii="Times New Roman" w:hAnsi="Times New Roman" w:cs="Times New Roman"/>
        </w:rPr>
        <w:t>l</w:t>
      </w:r>
      <w:r>
        <w:rPr>
          <w:rFonts w:ascii="Times New Roman" w:hAnsi="Times New Roman" w:cs="Times New Roman"/>
        </w:rPr>
        <w:t>es diverses contributions à l</w:t>
      </w:r>
      <w:r w:rsidRPr="00B21A62">
        <w:rPr>
          <w:rFonts w:ascii="Times New Roman" w:hAnsi="Times New Roman" w:cs="Times New Roman"/>
        </w:rPr>
        <w:t xml:space="preserve">’atelier, présidé par W. van </w:t>
      </w:r>
      <w:proofErr w:type="spellStart"/>
      <w:r w:rsidRPr="00B21A62">
        <w:rPr>
          <w:rFonts w:ascii="Times New Roman" w:hAnsi="Times New Roman" w:cs="Times New Roman"/>
        </w:rPr>
        <w:t>Caenegem</w:t>
      </w:r>
      <w:proofErr w:type="spellEnd"/>
      <w:r w:rsidRPr="00B21A62">
        <w:rPr>
          <w:rFonts w:ascii="Times New Roman" w:hAnsi="Times New Roman" w:cs="Times New Roman"/>
        </w:rPr>
        <w:t xml:space="preserve"> et C. </w:t>
      </w:r>
      <w:proofErr w:type="spellStart"/>
      <w:r w:rsidRPr="00B21A62">
        <w:rPr>
          <w:rFonts w:ascii="Times New Roman" w:hAnsi="Times New Roman" w:cs="Times New Roman"/>
        </w:rPr>
        <w:t>Jamin</w:t>
      </w:r>
      <w:proofErr w:type="spellEnd"/>
      <w:r w:rsidRPr="00B21A62">
        <w:rPr>
          <w:rFonts w:ascii="Times New Roman" w:hAnsi="Times New Roman" w:cs="Times New Roman"/>
        </w:rPr>
        <w:t>, « Internationalisation de la formation jurid</w:t>
      </w:r>
      <w:r>
        <w:rPr>
          <w:rFonts w:ascii="Times New Roman" w:hAnsi="Times New Roman" w:cs="Times New Roman"/>
        </w:rPr>
        <w:t xml:space="preserve">ique / Internationalisation of </w:t>
      </w:r>
      <w:proofErr w:type="spellStart"/>
      <w:r>
        <w:rPr>
          <w:rFonts w:ascii="Times New Roman" w:hAnsi="Times New Roman" w:cs="Times New Roman"/>
        </w:rPr>
        <w:t>Legal</w:t>
      </w:r>
      <w:proofErr w:type="spellEnd"/>
      <w:r>
        <w:rPr>
          <w:rFonts w:ascii="Times New Roman" w:hAnsi="Times New Roman" w:cs="Times New Roman"/>
        </w:rPr>
        <w:t xml:space="preserve"> E</w:t>
      </w:r>
      <w:r w:rsidRPr="00B21A62">
        <w:rPr>
          <w:rFonts w:ascii="Times New Roman" w:hAnsi="Times New Roman" w:cs="Times New Roman"/>
        </w:rPr>
        <w:t>ducation » du XIX</w:t>
      </w:r>
      <w:r w:rsidRPr="00B21A62">
        <w:rPr>
          <w:rFonts w:ascii="Times New Roman" w:hAnsi="Times New Roman" w:cs="Times New Roman"/>
          <w:vertAlign w:val="superscript"/>
        </w:rPr>
        <w:t>e</w:t>
      </w:r>
      <w:r w:rsidRPr="00B21A62">
        <w:rPr>
          <w:rFonts w:ascii="Times New Roman" w:hAnsi="Times New Roman" w:cs="Times New Roman"/>
        </w:rPr>
        <w:t xml:space="preserve"> Congrès de la </w:t>
      </w:r>
      <w:r w:rsidRPr="00B21A62">
        <w:rPr>
          <w:rFonts w:ascii="Times New Roman" w:hAnsi="Times New Roman" w:cs="Times New Roman"/>
          <w:i/>
        </w:rPr>
        <w:t xml:space="preserve">International </w:t>
      </w:r>
      <w:proofErr w:type="spellStart"/>
      <w:r w:rsidRPr="00B21A62">
        <w:rPr>
          <w:rFonts w:ascii="Times New Roman" w:hAnsi="Times New Roman" w:cs="Times New Roman"/>
          <w:i/>
        </w:rPr>
        <w:t>Academy</w:t>
      </w:r>
      <w:proofErr w:type="spellEnd"/>
      <w:r w:rsidRPr="00B21A62">
        <w:rPr>
          <w:rFonts w:ascii="Times New Roman" w:hAnsi="Times New Roman" w:cs="Times New Roman"/>
          <w:i/>
        </w:rPr>
        <w:t xml:space="preserve"> of Comparative Law</w:t>
      </w:r>
      <w:r w:rsidRPr="00B21A62">
        <w:rPr>
          <w:rFonts w:ascii="Times New Roman" w:hAnsi="Times New Roman" w:cs="Times New Roman"/>
        </w:rPr>
        <w:t xml:space="preserve"> organisé à Vienne en 2014</w:t>
      </w:r>
      <w:r>
        <w:rPr>
          <w:rFonts w:ascii="Times New Roman" w:hAnsi="Times New Roman" w:cs="Times New Roman"/>
        </w:rPr>
        <w:t xml:space="preserve"> (elles ont été publiées, en partie, dans C. </w:t>
      </w:r>
      <w:proofErr w:type="spellStart"/>
      <w:r>
        <w:rPr>
          <w:rFonts w:ascii="Times New Roman" w:hAnsi="Times New Roman" w:cs="Times New Roman"/>
        </w:rPr>
        <w:t>Jamin</w:t>
      </w:r>
      <w:proofErr w:type="spellEnd"/>
      <w:r>
        <w:rPr>
          <w:rFonts w:ascii="Times New Roman" w:hAnsi="Times New Roman" w:cs="Times New Roman"/>
        </w:rPr>
        <w:t xml:space="preserve">, W. van </w:t>
      </w:r>
      <w:proofErr w:type="spellStart"/>
      <w:r>
        <w:rPr>
          <w:rFonts w:ascii="Times New Roman" w:hAnsi="Times New Roman" w:cs="Times New Roman"/>
        </w:rPr>
        <w:t>Caenegem</w:t>
      </w:r>
      <w:proofErr w:type="spellEnd"/>
      <w:r>
        <w:rPr>
          <w:rFonts w:ascii="Times New Roman" w:hAnsi="Times New Roman" w:cs="Times New Roman"/>
        </w:rPr>
        <w:t xml:space="preserve"> (</w:t>
      </w:r>
      <w:proofErr w:type="spellStart"/>
      <w:r>
        <w:rPr>
          <w:rFonts w:ascii="Times New Roman" w:hAnsi="Times New Roman" w:cs="Times New Roman"/>
        </w:rPr>
        <w:t>dir</w:t>
      </w:r>
      <w:proofErr w:type="spellEnd"/>
      <w:r>
        <w:rPr>
          <w:rFonts w:ascii="Times New Roman" w:hAnsi="Times New Roman" w:cs="Times New Roman"/>
        </w:rPr>
        <w:t xml:space="preserve">.), </w:t>
      </w:r>
      <w:r w:rsidRPr="00227CC5">
        <w:rPr>
          <w:rFonts w:ascii="Times New Roman" w:hAnsi="Times New Roman" w:cs="Times New Roman"/>
          <w:i/>
        </w:rPr>
        <w:t xml:space="preserve">Internationalisation of </w:t>
      </w:r>
      <w:proofErr w:type="spellStart"/>
      <w:r w:rsidRPr="00227CC5">
        <w:rPr>
          <w:rFonts w:ascii="Times New Roman" w:hAnsi="Times New Roman" w:cs="Times New Roman"/>
          <w:i/>
        </w:rPr>
        <w:t>Legal</w:t>
      </w:r>
      <w:proofErr w:type="spellEnd"/>
      <w:r w:rsidRPr="00227CC5">
        <w:rPr>
          <w:rFonts w:ascii="Times New Roman" w:hAnsi="Times New Roman" w:cs="Times New Roman"/>
          <w:i/>
        </w:rPr>
        <w:t xml:space="preserve"> Education</w:t>
      </w:r>
      <w:r>
        <w:rPr>
          <w:rFonts w:ascii="Times New Roman" w:hAnsi="Times New Roman" w:cs="Times New Roman"/>
        </w:rPr>
        <w:t>, Springer, 2016)</w:t>
      </w:r>
      <w:r w:rsidRPr="00B21A62">
        <w:rPr>
          <w:rFonts w:ascii="Times New Roman" w:hAnsi="Times New Roman" w:cs="Times New Roman"/>
        </w:rPr>
        <w:t> ; le numéro 2 (2010) consacré à « </w:t>
      </w:r>
      <w:proofErr w:type="spellStart"/>
      <w:r w:rsidRPr="00B21A62">
        <w:rPr>
          <w:rFonts w:ascii="Times New Roman" w:hAnsi="Times New Roman" w:cs="Times New Roman"/>
        </w:rPr>
        <w:t>Internacionalización</w:t>
      </w:r>
      <w:proofErr w:type="spellEnd"/>
      <w:r w:rsidRPr="00B21A62">
        <w:rPr>
          <w:rFonts w:ascii="Times New Roman" w:hAnsi="Times New Roman" w:cs="Times New Roman"/>
        </w:rPr>
        <w:t xml:space="preserve"> y </w:t>
      </w:r>
      <w:proofErr w:type="spellStart"/>
      <w:r w:rsidRPr="00B21A62">
        <w:rPr>
          <w:rFonts w:ascii="Times New Roman" w:hAnsi="Times New Roman" w:cs="Times New Roman"/>
        </w:rPr>
        <w:t>Europeización</w:t>
      </w:r>
      <w:proofErr w:type="spellEnd"/>
      <w:r w:rsidRPr="00B21A62">
        <w:rPr>
          <w:rFonts w:ascii="Times New Roman" w:hAnsi="Times New Roman" w:cs="Times New Roman"/>
        </w:rPr>
        <w:t xml:space="preserve"> de la </w:t>
      </w:r>
      <w:proofErr w:type="spellStart"/>
      <w:r w:rsidRPr="00B21A62">
        <w:rPr>
          <w:rFonts w:ascii="Times New Roman" w:hAnsi="Times New Roman" w:cs="Times New Roman"/>
        </w:rPr>
        <w:t>Educación</w:t>
      </w:r>
      <w:proofErr w:type="spellEnd"/>
      <w:r w:rsidRPr="00B21A62">
        <w:rPr>
          <w:rFonts w:ascii="Times New Roman" w:hAnsi="Times New Roman" w:cs="Times New Roman"/>
        </w:rPr>
        <w:t xml:space="preserve"> Superior en </w:t>
      </w:r>
      <w:proofErr w:type="spellStart"/>
      <w:r w:rsidRPr="00B21A62">
        <w:rPr>
          <w:rFonts w:ascii="Times New Roman" w:hAnsi="Times New Roman" w:cs="Times New Roman"/>
        </w:rPr>
        <w:t>Derecho</w:t>
      </w:r>
      <w:proofErr w:type="spellEnd"/>
      <w:r w:rsidRPr="00B21A62">
        <w:rPr>
          <w:rFonts w:ascii="Times New Roman" w:hAnsi="Times New Roman" w:cs="Times New Roman"/>
        </w:rPr>
        <w:t xml:space="preserve"> » de la revue </w:t>
      </w:r>
      <w:proofErr w:type="spellStart"/>
      <w:r w:rsidRPr="00B21A62">
        <w:rPr>
          <w:rFonts w:ascii="Times New Roman" w:hAnsi="Times New Roman" w:cs="Times New Roman"/>
          <w:i/>
        </w:rPr>
        <w:t>Revista</w:t>
      </w:r>
      <w:proofErr w:type="spellEnd"/>
      <w:r w:rsidRPr="00B21A62">
        <w:rPr>
          <w:rFonts w:ascii="Times New Roman" w:hAnsi="Times New Roman" w:cs="Times New Roman"/>
          <w:i/>
        </w:rPr>
        <w:t xml:space="preserve"> de </w:t>
      </w:r>
      <w:proofErr w:type="spellStart"/>
      <w:r w:rsidRPr="00B21A62">
        <w:rPr>
          <w:rFonts w:ascii="Times New Roman" w:hAnsi="Times New Roman" w:cs="Times New Roman"/>
          <w:i/>
        </w:rPr>
        <w:t>Educación</w:t>
      </w:r>
      <w:proofErr w:type="spellEnd"/>
      <w:r w:rsidRPr="00B21A62">
        <w:rPr>
          <w:rFonts w:ascii="Times New Roman" w:hAnsi="Times New Roman" w:cs="Times New Roman"/>
          <w:i/>
        </w:rPr>
        <w:t xml:space="preserve"> y </w:t>
      </w:r>
      <w:proofErr w:type="spellStart"/>
      <w:r w:rsidRPr="00B21A62">
        <w:rPr>
          <w:rFonts w:ascii="Times New Roman" w:hAnsi="Times New Roman" w:cs="Times New Roman"/>
          <w:i/>
        </w:rPr>
        <w:t>Derecho</w:t>
      </w:r>
      <w:proofErr w:type="spellEnd"/>
      <w:r w:rsidRPr="00B21A62">
        <w:rPr>
          <w:rFonts w:ascii="Times New Roman" w:hAnsi="Times New Roman" w:cs="Times New Roman"/>
        </w:rPr>
        <w:t xml:space="preserve"> </w:t>
      </w:r>
      <w:hyperlink r:id="rId2" w:history="1">
        <w:r w:rsidRPr="002F12DA">
          <w:rPr>
            <w:rStyle w:val="Hyperlink"/>
            <w:rFonts w:ascii="Times New Roman" w:hAnsi="Times New Roman" w:cs="Times New Roman"/>
          </w:rPr>
          <w:t>http://revistes.ub.edu/index.php/RED/index</w:t>
        </w:r>
      </w:hyperlink>
    </w:p>
  </w:footnote>
  <w:footnote w:id="6">
    <w:p w:rsidR="00104110" w:rsidRPr="00915425" w:rsidRDefault="00104110" w:rsidP="00104110">
      <w:pPr>
        <w:pStyle w:val="FootnoteText"/>
        <w:jc w:val="both"/>
        <w:rPr>
          <w:rFonts w:ascii="Times New Roman" w:hAnsi="Times New Roman" w:cs="Times New Roman"/>
          <w:lang w:val="en-US"/>
        </w:rPr>
      </w:pPr>
      <w:r w:rsidRPr="008E5B58">
        <w:rPr>
          <w:rStyle w:val="FootnoteReference"/>
          <w:rFonts w:ascii="Times New Roman" w:hAnsi="Times New Roman" w:cs="Times New Roman"/>
        </w:rPr>
        <w:footnoteRef/>
      </w:r>
      <w:r w:rsidRPr="00323A5E">
        <w:rPr>
          <w:rFonts w:ascii="Times New Roman" w:hAnsi="Times New Roman" w:cs="Times New Roman"/>
        </w:rPr>
        <w:t xml:space="preserve"> Voir, par ex., R.A. Miller, P.C. </w:t>
      </w:r>
      <w:proofErr w:type="spellStart"/>
      <w:r w:rsidRPr="00323A5E">
        <w:rPr>
          <w:rFonts w:ascii="Times New Roman" w:hAnsi="Times New Roman" w:cs="Times New Roman"/>
        </w:rPr>
        <w:t>Zumbansen</w:t>
      </w:r>
      <w:proofErr w:type="spellEnd"/>
      <w:r w:rsidRPr="00323A5E">
        <w:rPr>
          <w:rFonts w:ascii="Times New Roman" w:hAnsi="Times New Roman" w:cs="Times New Roman"/>
        </w:rPr>
        <w:t xml:space="preserve"> (</w:t>
      </w:r>
      <w:proofErr w:type="spellStart"/>
      <w:r w:rsidRPr="00323A5E">
        <w:rPr>
          <w:rFonts w:ascii="Times New Roman" w:hAnsi="Times New Roman" w:cs="Times New Roman"/>
        </w:rPr>
        <w:t>dir</w:t>
      </w:r>
      <w:proofErr w:type="spellEnd"/>
      <w:r w:rsidRPr="00323A5E">
        <w:rPr>
          <w:rFonts w:ascii="Times New Roman" w:hAnsi="Times New Roman" w:cs="Times New Roman"/>
        </w:rPr>
        <w:t xml:space="preserve">.), </w:t>
      </w:r>
      <w:r w:rsidRPr="00323A5E">
        <w:rPr>
          <w:rFonts w:ascii="Times New Roman" w:hAnsi="Times New Roman" w:cs="Times New Roman"/>
          <w:i/>
        </w:rPr>
        <w:t xml:space="preserve">Comparative Law as Transnational Law. </w:t>
      </w:r>
      <w:r w:rsidRPr="00915425">
        <w:rPr>
          <w:rFonts w:ascii="Times New Roman" w:hAnsi="Times New Roman" w:cs="Times New Roman"/>
          <w:i/>
          <w:lang w:val="en-US"/>
        </w:rPr>
        <w:t>A Decade of the German Law Journal</w:t>
      </w:r>
      <w:r w:rsidRPr="00915425">
        <w:rPr>
          <w:rFonts w:ascii="Times New Roman" w:hAnsi="Times New Roman" w:cs="Times New Roman"/>
          <w:lang w:val="en-US"/>
        </w:rPr>
        <w:t xml:space="preserve">, Oxford, OUP, 2012. </w:t>
      </w:r>
    </w:p>
  </w:footnote>
  <w:footnote w:id="7">
    <w:p w:rsidR="00104110" w:rsidRPr="00323A5E" w:rsidRDefault="00104110" w:rsidP="00104110">
      <w:pPr>
        <w:pStyle w:val="FootnoteText"/>
        <w:jc w:val="both"/>
        <w:rPr>
          <w:rFonts w:ascii="Times New Roman" w:hAnsi="Times New Roman" w:cs="Times New Roman"/>
          <w:lang w:val="de-DE"/>
        </w:rPr>
      </w:pPr>
      <w:r w:rsidRPr="00B21A62">
        <w:rPr>
          <w:rStyle w:val="FootnoteReference"/>
          <w:rFonts w:ascii="Times New Roman" w:hAnsi="Times New Roman" w:cs="Times New Roman"/>
        </w:rPr>
        <w:footnoteRef/>
      </w:r>
      <w:r w:rsidRPr="00CE1ACE">
        <w:rPr>
          <w:rFonts w:ascii="Times New Roman" w:hAnsi="Times New Roman" w:cs="Times New Roman"/>
          <w:lang w:val="en-US"/>
        </w:rPr>
        <w:t xml:space="preserve"> W. Twining, </w:t>
      </w:r>
      <w:r w:rsidRPr="00B21A62">
        <w:rPr>
          <w:rFonts w:ascii="Times New Roman" w:hAnsi="Times New Roman" w:cs="Times New Roman"/>
          <w:lang w:val="en-US"/>
        </w:rPr>
        <w:t xml:space="preserve">« Cosmopolitan legal studies », </w:t>
      </w:r>
      <w:r w:rsidRPr="00B21A62">
        <w:rPr>
          <w:rFonts w:ascii="Times New Roman" w:hAnsi="Times New Roman" w:cs="Times New Roman"/>
          <w:i/>
          <w:lang w:val="en-US"/>
        </w:rPr>
        <w:t>International Journal of the Legal Profession</w:t>
      </w:r>
      <w:r>
        <w:rPr>
          <w:rFonts w:ascii="Times New Roman" w:hAnsi="Times New Roman" w:cs="Times New Roman"/>
          <w:lang w:val="en-US"/>
        </w:rPr>
        <w:t xml:space="preserve">, vol. 9, n°2, 2002, p. 99 </w:t>
      </w:r>
      <w:proofErr w:type="spellStart"/>
      <w:r>
        <w:rPr>
          <w:rFonts w:ascii="Times New Roman" w:hAnsi="Times New Roman" w:cs="Times New Roman"/>
          <w:lang w:val="en-US"/>
        </w:rPr>
        <w:t>ss</w:t>
      </w:r>
      <w:proofErr w:type="spellEnd"/>
      <w:r>
        <w:rPr>
          <w:rFonts w:ascii="Times New Roman" w:hAnsi="Times New Roman" w:cs="Times New Roman"/>
          <w:lang w:val="en-US"/>
        </w:rPr>
        <w:t xml:space="preserve">; M. </w:t>
      </w:r>
      <w:proofErr w:type="spellStart"/>
      <w:r w:rsidRPr="00323A5E">
        <w:rPr>
          <w:rFonts w:ascii="Times New Roman" w:hAnsi="Times New Roman" w:cs="Times New Roman"/>
          <w:lang w:val="en-US"/>
        </w:rPr>
        <w:t>Martinek</w:t>
      </w:r>
      <w:proofErr w:type="spellEnd"/>
      <w:r w:rsidRPr="00323A5E">
        <w:rPr>
          <w:rFonts w:ascii="Times New Roman" w:hAnsi="Times New Roman" w:cs="Times New Roman"/>
          <w:lang w:val="en-US"/>
        </w:rPr>
        <w:t>,</w:t>
      </w:r>
      <w:r w:rsidRPr="00CE1ACE">
        <w:rPr>
          <w:rFonts w:ascii="Times New Roman" w:hAnsi="Times New Roman" w:cs="Times New Roman"/>
          <w:lang w:val="en-US"/>
        </w:rPr>
        <w:t xml:space="preserve"> « </w:t>
      </w:r>
      <w:r w:rsidRPr="00323A5E">
        <w:rPr>
          <w:rFonts w:ascii="Times New Roman" w:hAnsi="Times New Roman" w:cs="Times New Roman"/>
          <w:lang w:val="en-US"/>
        </w:rPr>
        <w:t xml:space="preserve">Der </w:t>
      </w:r>
      <w:proofErr w:type="spellStart"/>
      <w:r w:rsidRPr="00323A5E">
        <w:rPr>
          <w:rFonts w:ascii="Times New Roman" w:hAnsi="Times New Roman" w:cs="Times New Roman"/>
          <w:lang w:val="en-US"/>
        </w:rPr>
        <w:t>Eurojurist</w:t>
      </w:r>
      <w:proofErr w:type="spellEnd"/>
      <w:r w:rsidRPr="00323A5E">
        <w:rPr>
          <w:rFonts w:ascii="Times New Roman" w:hAnsi="Times New Roman" w:cs="Times New Roman"/>
          <w:lang w:val="en-US"/>
        </w:rPr>
        <w:t xml:space="preserve">. </w:t>
      </w:r>
      <w:r w:rsidRPr="00CE1ACE">
        <w:rPr>
          <w:rFonts w:ascii="Times New Roman" w:hAnsi="Times New Roman" w:cs="Times New Roman"/>
          <w:lang w:val="de-DE"/>
        </w:rPr>
        <w:t>Zum Paradigmenwechsel in der deutschen Juristenausbildung vom national-staatlichen Justizjuristen zum kosmopolitischen Rechtsmanager</w:t>
      </w:r>
      <w:r w:rsidRPr="00323A5E">
        <w:rPr>
          <w:rFonts w:ascii="Times New Roman" w:hAnsi="Times New Roman" w:cs="Times New Roman"/>
          <w:lang w:val="de-DE"/>
        </w:rPr>
        <w:t> »</w:t>
      </w:r>
      <w:r w:rsidRPr="00CE1ACE">
        <w:rPr>
          <w:rFonts w:ascii="Times New Roman" w:hAnsi="Times New Roman" w:cs="Times New Roman"/>
          <w:lang w:val="de-DE"/>
        </w:rPr>
        <w:t xml:space="preserve">, </w:t>
      </w:r>
      <w:proofErr w:type="spellStart"/>
      <w:r w:rsidRPr="00CE1ACE">
        <w:rPr>
          <w:rFonts w:ascii="Times New Roman" w:hAnsi="Times New Roman" w:cs="Times New Roman"/>
          <w:i/>
          <w:lang w:val="de-DE"/>
        </w:rPr>
        <w:t>Ritsumeikan</w:t>
      </w:r>
      <w:proofErr w:type="spellEnd"/>
      <w:r w:rsidRPr="00CE1ACE">
        <w:rPr>
          <w:rFonts w:ascii="Times New Roman" w:hAnsi="Times New Roman" w:cs="Times New Roman"/>
          <w:i/>
          <w:lang w:val="de-DE"/>
        </w:rPr>
        <w:t xml:space="preserve"> Law Review</w:t>
      </w:r>
      <w:r>
        <w:rPr>
          <w:rFonts w:ascii="Times New Roman" w:hAnsi="Times New Roman" w:cs="Times New Roman"/>
          <w:lang w:val="de-DE"/>
        </w:rPr>
        <w:t xml:space="preserve">, vol. </w:t>
      </w:r>
      <w:r w:rsidRPr="00CE1ACE">
        <w:rPr>
          <w:rFonts w:ascii="Times New Roman" w:hAnsi="Times New Roman" w:cs="Times New Roman"/>
          <w:lang w:val="de-DE"/>
        </w:rPr>
        <w:t>30</w:t>
      </w:r>
      <w:r>
        <w:rPr>
          <w:rFonts w:ascii="Times New Roman" w:hAnsi="Times New Roman" w:cs="Times New Roman"/>
          <w:lang w:val="de-DE"/>
        </w:rPr>
        <w:t>,</w:t>
      </w:r>
      <w:r w:rsidRPr="00CE1ACE">
        <w:rPr>
          <w:rFonts w:ascii="Times New Roman" w:hAnsi="Times New Roman" w:cs="Times New Roman"/>
          <w:lang w:val="de-DE"/>
        </w:rPr>
        <w:t xml:space="preserve"> 2013, </w:t>
      </w:r>
      <w:r>
        <w:rPr>
          <w:rFonts w:ascii="Times New Roman" w:hAnsi="Times New Roman" w:cs="Times New Roman"/>
          <w:lang w:val="de-DE"/>
        </w:rPr>
        <w:t>p</w:t>
      </w:r>
      <w:r w:rsidRPr="00CE1ACE">
        <w:rPr>
          <w:rFonts w:ascii="Times New Roman" w:hAnsi="Times New Roman" w:cs="Times New Roman"/>
          <w:lang w:val="de-DE"/>
        </w:rPr>
        <w:t xml:space="preserve">. 203 </w:t>
      </w:r>
      <w:proofErr w:type="spellStart"/>
      <w:r>
        <w:rPr>
          <w:rFonts w:ascii="Times New Roman" w:hAnsi="Times New Roman" w:cs="Times New Roman"/>
          <w:lang w:val="de-DE"/>
        </w:rPr>
        <w:t>ss</w:t>
      </w:r>
      <w:proofErr w:type="spellEnd"/>
      <w:r>
        <w:rPr>
          <w:rFonts w:ascii="Times New Roman" w:hAnsi="Times New Roman" w:cs="Times New Roman"/>
          <w:lang w:val="de-DE"/>
        </w:rPr>
        <w:t>.</w:t>
      </w:r>
    </w:p>
  </w:footnote>
  <w:footnote w:id="8">
    <w:p w:rsidR="00104110" w:rsidRPr="00B21A62" w:rsidRDefault="00104110" w:rsidP="00104110">
      <w:pPr>
        <w:pStyle w:val="FootnoteText"/>
        <w:jc w:val="both"/>
        <w:rPr>
          <w:rFonts w:ascii="Times New Roman" w:hAnsi="Times New Roman" w:cs="Times New Roman"/>
        </w:rPr>
      </w:pPr>
      <w:r w:rsidRPr="00B21A62">
        <w:rPr>
          <w:rStyle w:val="FootnoteReference"/>
          <w:rFonts w:ascii="Times New Roman" w:hAnsi="Times New Roman" w:cs="Times New Roman"/>
        </w:rPr>
        <w:footnoteRef/>
      </w:r>
      <w:r w:rsidRPr="00B21A62">
        <w:rPr>
          <w:rFonts w:ascii="Times New Roman" w:hAnsi="Times New Roman" w:cs="Times New Roman"/>
        </w:rPr>
        <w:t xml:space="preserve"> </w:t>
      </w:r>
      <w:r>
        <w:rPr>
          <w:rFonts w:ascii="Times New Roman" w:hAnsi="Times New Roman" w:cs="Times New Roman"/>
        </w:rPr>
        <w:t>Cf. le célèbre « </w:t>
      </w:r>
      <w:r w:rsidRPr="00625E52">
        <w:rPr>
          <w:rFonts w:ascii="Times New Roman" w:hAnsi="Times New Roman" w:cs="Times New Roman"/>
        </w:rPr>
        <w:t xml:space="preserve">Baccalauréat en droit civil et </w:t>
      </w:r>
      <w:proofErr w:type="spellStart"/>
      <w:r w:rsidRPr="00625E52">
        <w:rPr>
          <w:rFonts w:ascii="Times New Roman" w:hAnsi="Times New Roman" w:cs="Times New Roman"/>
        </w:rPr>
        <w:t>common</w:t>
      </w:r>
      <w:proofErr w:type="spellEnd"/>
      <w:r w:rsidRPr="00625E52">
        <w:rPr>
          <w:rFonts w:ascii="Times New Roman" w:hAnsi="Times New Roman" w:cs="Times New Roman"/>
        </w:rPr>
        <w:t xml:space="preserve"> </w:t>
      </w:r>
      <w:proofErr w:type="spellStart"/>
      <w:r w:rsidRPr="00625E52">
        <w:rPr>
          <w:rFonts w:ascii="Times New Roman" w:hAnsi="Times New Roman" w:cs="Times New Roman"/>
        </w:rPr>
        <w:t>law</w:t>
      </w:r>
      <w:proofErr w:type="spellEnd"/>
      <w:r w:rsidRPr="00625E52">
        <w:rPr>
          <w:rFonts w:ascii="Times New Roman" w:hAnsi="Times New Roman" w:cs="Times New Roman"/>
        </w:rPr>
        <w:t xml:space="preserve"> </w:t>
      </w:r>
      <w:r>
        <w:rPr>
          <w:rFonts w:ascii="Times New Roman" w:hAnsi="Times New Roman" w:cs="Times New Roman"/>
        </w:rPr>
        <w:t xml:space="preserve">intégré </w:t>
      </w:r>
      <w:r w:rsidRPr="00625E52">
        <w:rPr>
          <w:rFonts w:ascii="Times New Roman" w:hAnsi="Times New Roman" w:cs="Times New Roman"/>
        </w:rPr>
        <w:t>(B.C.L</w:t>
      </w:r>
      <w:proofErr w:type="gramStart"/>
      <w:r w:rsidRPr="00625E52">
        <w:rPr>
          <w:rFonts w:ascii="Times New Roman" w:hAnsi="Times New Roman" w:cs="Times New Roman"/>
        </w:rPr>
        <w:t>./</w:t>
      </w:r>
      <w:proofErr w:type="gramEnd"/>
      <w:r w:rsidRPr="00625E52">
        <w:rPr>
          <w:rFonts w:ascii="Times New Roman" w:hAnsi="Times New Roman" w:cs="Times New Roman"/>
        </w:rPr>
        <w:t>LL.B.)</w:t>
      </w:r>
      <w:r>
        <w:rPr>
          <w:rFonts w:ascii="Times New Roman" w:hAnsi="Times New Roman" w:cs="Times New Roman"/>
        </w:rPr>
        <w:t> » de l’Université de</w:t>
      </w:r>
      <w:r w:rsidRPr="00B21A62">
        <w:rPr>
          <w:rFonts w:ascii="Times New Roman" w:hAnsi="Times New Roman" w:cs="Times New Roman"/>
        </w:rPr>
        <w:t xml:space="preserve"> McGill</w:t>
      </w:r>
      <w:r>
        <w:rPr>
          <w:rFonts w:ascii="Times New Roman" w:hAnsi="Times New Roman" w:cs="Times New Roman"/>
        </w:rPr>
        <w:t xml:space="preserve">. Pour une première présentation, cf. </w:t>
      </w:r>
      <w:hyperlink r:id="rId3" w:history="1">
        <w:r w:rsidRPr="002F12DA">
          <w:rPr>
            <w:rStyle w:val="Hyperlink"/>
            <w:rFonts w:ascii="Times New Roman" w:hAnsi="Times New Roman" w:cs="Times New Roman"/>
            <w:lang w:val="fr-FR"/>
          </w:rPr>
          <w:t>http://www.mcgill.ca/centre-crepeau/transsystemic/</w:t>
        </w:r>
      </w:hyperlink>
      <w:r w:rsidRPr="00B21A62">
        <w:rPr>
          <w:rFonts w:ascii="Times New Roman" w:hAnsi="Times New Roman" w:cs="Times New Roman"/>
          <w:lang w:val="fr-FR"/>
        </w:rPr>
        <w:t>.</w:t>
      </w:r>
    </w:p>
  </w:footnote>
  <w:footnote w:id="9">
    <w:p w:rsidR="00104110" w:rsidRPr="00915425" w:rsidRDefault="00104110" w:rsidP="00104110">
      <w:pPr>
        <w:pStyle w:val="FootnoteText"/>
        <w:jc w:val="both"/>
        <w:rPr>
          <w:rFonts w:ascii="Times New Roman" w:hAnsi="Times New Roman" w:cs="Times New Roman"/>
        </w:rPr>
      </w:pPr>
      <w:r w:rsidRPr="00B21A62">
        <w:rPr>
          <w:rStyle w:val="FootnoteReference"/>
          <w:rFonts w:ascii="Times New Roman" w:hAnsi="Times New Roman" w:cs="Times New Roman"/>
        </w:rPr>
        <w:footnoteRef/>
      </w:r>
      <w:r w:rsidRPr="00B21A62">
        <w:rPr>
          <w:rFonts w:ascii="Times New Roman" w:hAnsi="Times New Roman" w:cs="Times New Roman"/>
        </w:rPr>
        <w:t xml:space="preserve"> Le terme est utilisé dans le contexte de l’enseignement intégrant </w:t>
      </w:r>
      <w:proofErr w:type="spellStart"/>
      <w:r w:rsidRPr="00B21A62">
        <w:rPr>
          <w:rFonts w:ascii="Times New Roman" w:hAnsi="Times New Roman" w:cs="Times New Roman"/>
          <w:i/>
        </w:rPr>
        <w:t>common</w:t>
      </w:r>
      <w:proofErr w:type="spellEnd"/>
      <w:r w:rsidRPr="00B21A62">
        <w:rPr>
          <w:rFonts w:ascii="Times New Roman" w:hAnsi="Times New Roman" w:cs="Times New Roman"/>
          <w:i/>
        </w:rPr>
        <w:t xml:space="preserve"> </w:t>
      </w:r>
      <w:proofErr w:type="spellStart"/>
      <w:r w:rsidRPr="00B21A62">
        <w:rPr>
          <w:rFonts w:ascii="Times New Roman" w:hAnsi="Times New Roman" w:cs="Times New Roman"/>
          <w:i/>
        </w:rPr>
        <w:t>law</w:t>
      </w:r>
      <w:proofErr w:type="spellEnd"/>
      <w:r w:rsidRPr="00B21A62">
        <w:rPr>
          <w:rFonts w:ascii="Times New Roman" w:hAnsi="Times New Roman" w:cs="Times New Roman"/>
        </w:rPr>
        <w:t xml:space="preserve"> et </w:t>
      </w:r>
      <w:r w:rsidRPr="00B21A62">
        <w:rPr>
          <w:rFonts w:ascii="Times New Roman" w:hAnsi="Times New Roman" w:cs="Times New Roman"/>
          <w:i/>
        </w:rPr>
        <w:t xml:space="preserve">civil </w:t>
      </w:r>
      <w:proofErr w:type="spellStart"/>
      <w:r w:rsidRPr="00B21A62">
        <w:rPr>
          <w:rFonts w:ascii="Times New Roman" w:hAnsi="Times New Roman" w:cs="Times New Roman"/>
          <w:i/>
        </w:rPr>
        <w:t>law</w:t>
      </w:r>
      <w:proofErr w:type="spellEnd"/>
      <w:r w:rsidRPr="00B21A62">
        <w:rPr>
          <w:rFonts w:ascii="Times New Roman" w:hAnsi="Times New Roman" w:cs="Times New Roman"/>
        </w:rPr>
        <w:t xml:space="preserve"> à McGill et à la </w:t>
      </w:r>
      <w:proofErr w:type="spellStart"/>
      <w:r w:rsidRPr="00B21A62">
        <w:rPr>
          <w:rFonts w:ascii="Times New Roman" w:hAnsi="Times New Roman" w:cs="Times New Roman"/>
          <w:i/>
        </w:rPr>
        <w:t>Louisiana</w:t>
      </w:r>
      <w:proofErr w:type="spellEnd"/>
      <w:r w:rsidRPr="00B21A62">
        <w:rPr>
          <w:rFonts w:ascii="Times New Roman" w:hAnsi="Times New Roman" w:cs="Times New Roman"/>
          <w:i/>
        </w:rPr>
        <w:t xml:space="preserve"> State </w:t>
      </w:r>
      <w:proofErr w:type="spellStart"/>
      <w:r w:rsidRPr="00B21A62">
        <w:rPr>
          <w:rFonts w:ascii="Times New Roman" w:hAnsi="Times New Roman" w:cs="Times New Roman"/>
          <w:i/>
        </w:rPr>
        <w:t>University</w:t>
      </w:r>
      <w:proofErr w:type="spellEnd"/>
      <w:r w:rsidRPr="00B21A62">
        <w:rPr>
          <w:rFonts w:ascii="Times New Roman" w:hAnsi="Times New Roman" w:cs="Times New Roman"/>
        </w:rPr>
        <w:t xml:space="preserve"> (LSU). </w:t>
      </w:r>
      <w:r w:rsidRPr="00915425">
        <w:rPr>
          <w:rFonts w:ascii="Times New Roman" w:hAnsi="Times New Roman" w:cs="Times New Roman"/>
        </w:rPr>
        <w:t xml:space="preserve">Cf. le colloque « The LSU Law Center-Canada </w:t>
      </w:r>
      <w:proofErr w:type="spellStart"/>
      <w:r w:rsidRPr="00915425">
        <w:rPr>
          <w:rFonts w:ascii="Times New Roman" w:hAnsi="Times New Roman" w:cs="Times New Roman"/>
        </w:rPr>
        <w:t>Bijuralism</w:t>
      </w:r>
      <w:proofErr w:type="spellEnd"/>
      <w:r w:rsidRPr="00915425">
        <w:rPr>
          <w:rFonts w:ascii="Times New Roman" w:hAnsi="Times New Roman" w:cs="Times New Roman"/>
        </w:rPr>
        <w:t xml:space="preserve"> </w:t>
      </w:r>
      <w:proofErr w:type="spellStart"/>
      <w:r w:rsidRPr="00915425">
        <w:rPr>
          <w:rFonts w:ascii="Times New Roman" w:hAnsi="Times New Roman" w:cs="Times New Roman"/>
        </w:rPr>
        <w:t>Conference</w:t>
      </w:r>
      <w:proofErr w:type="spellEnd"/>
      <w:r w:rsidRPr="00915425">
        <w:rPr>
          <w:rFonts w:ascii="Times New Roman" w:hAnsi="Times New Roman" w:cs="Times New Roman"/>
        </w:rPr>
        <w:t xml:space="preserve"> », </w:t>
      </w:r>
      <w:r w:rsidRPr="00915425">
        <w:rPr>
          <w:rFonts w:ascii="Times New Roman" w:hAnsi="Times New Roman" w:cs="Times New Roman"/>
          <w:i/>
        </w:rPr>
        <w:t xml:space="preserve">Journal of </w:t>
      </w:r>
      <w:proofErr w:type="spellStart"/>
      <w:r w:rsidRPr="00915425">
        <w:rPr>
          <w:rFonts w:ascii="Times New Roman" w:hAnsi="Times New Roman" w:cs="Times New Roman"/>
          <w:i/>
        </w:rPr>
        <w:t>Legal</w:t>
      </w:r>
      <w:proofErr w:type="spellEnd"/>
      <w:r w:rsidRPr="00915425">
        <w:rPr>
          <w:rFonts w:ascii="Times New Roman" w:hAnsi="Times New Roman" w:cs="Times New Roman"/>
          <w:i/>
        </w:rPr>
        <w:t xml:space="preserve"> Education</w:t>
      </w:r>
      <w:r w:rsidRPr="00915425">
        <w:rPr>
          <w:rFonts w:ascii="Times New Roman" w:hAnsi="Times New Roman" w:cs="Times New Roman"/>
        </w:rPr>
        <w:t xml:space="preserve">, vol. 52, nos 1 et 2, 2002, p. 1 </w:t>
      </w:r>
      <w:proofErr w:type="spellStart"/>
      <w:r w:rsidRPr="00915425">
        <w:rPr>
          <w:rFonts w:ascii="Times New Roman" w:hAnsi="Times New Roman" w:cs="Times New Roman"/>
        </w:rPr>
        <w:t>ss</w:t>
      </w:r>
      <w:proofErr w:type="spellEnd"/>
      <w:r w:rsidRPr="00915425">
        <w:rPr>
          <w:rFonts w:ascii="Times New Roman" w:hAnsi="Times New Roman" w:cs="Times New Roman"/>
        </w:rPr>
        <w:t>.</w:t>
      </w:r>
    </w:p>
  </w:footnote>
  <w:footnote w:id="10">
    <w:p w:rsidR="00104110" w:rsidRPr="00B21A62" w:rsidRDefault="00104110" w:rsidP="00104110">
      <w:pPr>
        <w:pStyle w:val="FootnoteText"/>
        <w:jc w:val="both"/>
        <w:rPr>
          <w:rFonts w:ascii="Times New Roman" w:hAnsi="Times New Roman" w:cs="Times New Roman"/>
          <w:lang w:val="en-US"/>
        </w:rPr>
      </w:pPr>
      <w:r w:rsidRPr="00B21A62">
        <w:rPr>
          <w:rStyle w:val="FootnoteReference"/>
          <w:rFonts w:ascii="Times New Roman" w:hAnsi="Times New Roman" w:cs="Times New Roman"/>
        </w:rPr>
        <w:footnoteRef/>
      </w:r>
      <w:r w:rsidRPr="00B21A62">
        <w:rPr>
          <w:rFonts w:ascii="Times New Roman" w:hAnsi="Times New Roman" w:cs="Times New Roman"/>
        </w:rPr>
        <w:t xml:space="preserve"> O</w:t>
      </w:r>
      <w:r>
        <w:rPr>
          <w:rFonts w:ascii="Times New Roman" w:hAnsi="Times New Roman" w:cs="Times New Roman"/>
        </w:rPr>
        <w:t xml:space="preserve">. </w:t>
      </w:r>
      <w:proofErr w:type="spellStart"/>
      <w:r w:rsidRPr="00B21A62">
        <w:rPr>
          <w:rFonts w:ascii="Times New Roman" w:hAnsi="Times New Roman" w:cs="Times New Roman"/>
        </w:rPr>
        <w:t>M</w:t>
      </w:r>
      <w:r>
        <w:rPr>
          <w:rFonts w:ascii="Times New Roman" w:hAnsi="Times New Roman" w:cs="Times New Roman"/>
        </w:rPr>
        <w:t>oreteau</w:t>
      </w:r>
      <w:proofErr w:type="spellEnd"/>
      <w:r w:rsidRPr="00B21A62">
        <w:rPr>
          <w:rFonts w:ascii="Times New Roman" w:hAnsi="Times New Roman" w:cs="Times New Roman"/>
        </w:rPr>
        <w:t xml:space="preserve">, « Bilan de santé de l’enseignement du droit », in </w:t>
      </w:r>
      <w:r w:rsidRPr="00B21A62">
        <w:rPr>
          <w:rFonts w:ascii="Times New Roman" w:hAnsi="Times New Roman" w:cs="Times New Roman"/>
          <w:i/>
        </w:rPr>
        <w:t xml:space="preserve">Etudier et enseigner le droit : hier, aujourd’hui et demain. </w:t>
      </w:r>
      <w:r w:rsidRPr="00B21A62">
        <w:rPr>
          <w:rFonts w:ascii="Times New Roman" w:hAnsi="Times New Roman" w:cs="Times New Roman"/>
          <w:i/>
          <w:lang w:val="en-US"/>
        </w:rPr>
        <w:t xml:space="preserve">Etudes </w:t>
      </w:r>
      <w:proofErr w:type="spellStart"/>
      <w:r w:rsidRPr="00B21A62">
        <w:rPr>
          <w:rFonts w:ascii="Times New Roman" w:hAnsi="Times New Roman" w:cs="Times New Roman"/>
          <w:i/>
          <w:lang w:val="en-US"/>
        </w:rPr>
        <w:t>offertes</w:t>
      </w:r>
      <w:proofErr w:type="spellEnd"/>
      <w:r w:rsidRPr="00B21A62">
        <w:rPr>
          <w:rFonts w:ascii="Times New Roman" w:hAnsi="Times New Roman" w:cs="Times New Roman"/>
          <w:i/>
          <w:lang w:val="en-US"/>
        </w:rPr>
        <w:t xml:space="preserve"> à Jacques </w:t>
      </w:r>
      <w:proofErr w:type="spellStart"/>
      <w:r w:rsidRPr="00B21A62">
        <w:rPr>
          <w:rFonts w:ascii="Times New Roman" w:hAnsi="Times New Roman" w:cs="Times New Roman"/>
          <w:i/>
          <w:lang w:val="en-US"/>
        </w:rPr>
        <w:t>Vanderlinden</w:t>
      </w:r>
      <w:proofErr w:type="spellEnd"/>
      <w:r w:rsidRPr="00B21A62">
        <w:rPr>
          <w:rFonts w:ascii="Times New Roman" w:hAnsi="Times New Roman" w:cs="Times New Roman"/>
          <w:lang w:val="en-US"/>
        </w:rPr>
        <w:t xml:space="preserve">, Editions Y. </w:t>
      </w:r>
      <w:proofErr w:type="spellStart"/>
      <w:r w:rsidRPr="00B21A62">
        <w:rPr>
          <w:rFonts w:ascii="Times New Roman" w:hAnsi="Times New Roman" w:cs="Times New Roman"/>
          <w:lang w:val="en-US"/>
        </w:rPr>
        <w:t>Blais</w:t>
      </w:r>
      <w:proofErr w:type="spellEnd"/>
      <w:r w:rsidRPr="00B21A62">
        <w:rPr>
          <w:rFonts w:ascii="Times New Roman" w:hAnsi="Times New Roman" w:cs="Times New Roman"/>
          <w:lang w:val="en-US"/>
        </w:rPr>
        <w:t xml:space="preserve">, Québec, 2006, p. 276 </w:t>
      </w:r>
      <w:proofErr w:type="spellStart"/>
      <w:r w:rsidRPr="00B21A62">
        <w:rPr>
          <w:rFonts w:ascii="Times New Roman" w:hAnsi="Times New Roman" w:cs="Times New Roman"/>
          <w:lang w:val="en-US"/>
        </w:rPr>
        <w:t>ss</w:t>
      </w:r>
      <w:proofErr w:type="spellEnd"/>
      <w:r w:rsidRPr="00B21A62">
        <w:rPr>
          <w:rFonts w:ascii="Times New Roman" w:hAnsi="Times New Roman" w:cs="Times New Roman"/>
          <w:lang w:val="en-US"/>
        </w:rPr>
        <w:t> ; J</w:t>
      </w:r>
      <w:r>
        <w:rPr>
          <w:rFonts w:ascii="Times New Roman" w:hAnsi="Times New Roman" w:cs="Times New Roman"/>
          <w:lang w:val="en-US"/>
        </w:rPr>
        <w:t>.</w:t>
      </w:r>
      <w:r w:rsidRPr="00B21A62">
        <w:rPr>
          <w:rFonts w:ascii="Times New Roman" w:hAnsi="Times New Roman" w:cs="Times New Roman"/>
          <w:lang w:val="en-US"/>
        </w:rPr>
        <w:t xml:space="preserve"> </w:t>
      </w:r>
      <w:proofErr w:type="spellStart"/>
      <w:r w:rsidRPr="00B21A62">
        <w:rPr>
          <w:rFonts w:ascii="Times New Roman" w:hAnsi="Times New Roman" w:cs="Times New Roman"/>
          <w:lang w:val="en-US"/>
        </w:rPr>
        <w:t>H</w:t>
      </w:r>
      <w:r>
        <w:rPr>
          <w:rFonts w:ascii="Times New Roman" w:hAnsi="Times New Roman" w:cs="Times New Roman"/>
          <w:lang w:val="en-US"/>
        </w:rPr>
        <w:t>usa</w:t>
      </w:r>
      <w:proofErr w:type="spellEnd"/>
      <w:r w:rsidRPr="00B21A62">
        <w:rPr>
          <w:rFonts w:ascii="Times New Roman" w:hAnsi="Times New Roman" w:cs="Times New Roman"/>
          <w:lang w:val="en-US"/>
        </w:rPr>
        <w:t xml:space="preserve">, « Turning the Curriculum Upside Down : Comparative Law as an Educational Tool for Constructing the Pluralistic Legal Mind », </w:t>
      </w:r>
      <w:r w:rsidRPr="00B21A62">
        <w:rPr>
          <w:rFonts w:ascii="Times New Roman" w:hAnsi="Times New Roman" w:cs="Times New Roman"/>
          <w:i/>
          <w:lang w:val="en-US"/>
        </w:rPr>
        <w:t>German Law Journal</w:t>
      </w:r>
      <w:r w:rsidRPr="00B21A62">
        <w:rPr>
          <w:rFonts w:ascii="Times New Roman" w:hAnsi="Times New Roman" w:cs="Times New Roman"/>
          <w:lang w:val="en-US"/>
        </w:rPr>
        <w:t>, vol. 10, n°7, 2009, p. 925 (« </w:t>
      </w:r>
      <w:proofErr w:type="spellStart"/>
      <w:r w:rsidRPr="00B21A62">
        <w:rPr>
          <w:rFonts w:ascii="Times New Roman" w:hAnsi="Times New Roman" w:cs="Times New Roman"/>
          <w:i/>
          <w:lang w:val="en-US"/>
        </w:rPr>
        <w:t>multijuralism</w:t>
      </w:r>
      <w:proofErr w:type="spellEnd"/>
      <w:r w:rsidRPr="00B21A62">
        <w:rPr>
          <w:rFonts w:ascii="Times New Roman" w:hAnsi="Times New Roman" w:cs="Times New Roman"/>
          <w:lang w:val="en-US"/>
        </w:rPr>
        <w:t> »).</w:t>
      </w:r>
    </w:p>
  </w:footnote>
  <w:footnote w:id="11">
    <w:p w:rsidR="00104110" w:rsidRPr="00323A5E" w:rsidRDefault="00104110" w:rsidP="00104110">
      <w:pPr>
        <w:pStyle w:val="FootnoteText"/>
        <w:jc w:val="both"/>
        <w:rPr>
          <w:rFonts w:ascii="Times New Roman" w:hAnsi="Times New Roman" w:cs="Times New Roman"/>
          <w:lang w:val="de-DE"/>
        </w:rPr>
      </w:pPr>
      <w:r w:rsidRPr="00B21A62">
        <w:rPr>
          <w:rStyle w:val="FootnoteReference"/>
          <w:rFonts w:ascii="Times New Roman" w:hAnsi="Times New Roman" w:cs="Times New Roman"/>
        </w:rPr>
        <w:footnoteRef/>
      </w:r>
      <w:r w:rsidRPr="00786A5A">
        <w:rPr>
          <w:rFonts w:ascii="Times New Roman" w:hAnsi="Times New Roman" w:cs="Times New Roman"/>
          <w:lang w:val="en-US"/>
        </w:rPr>
        <w:t xml:space="preserve"> Par ex., H. </w:t>
      </w:r>
      <w:proofErr w:type="spellStart"/>
      <w:r w:rsidRPr="00786A5A">
        <w:rPr>
          <w:rFonts w:ascii="Times New Roman" w:hAnsi="Times New Roman" w:cs="Times New Roman"/>
          <w:lang w:val="en-US"/>
        </w:rPr>
        <w:t>Kötz</w:t>
      </w:r>
      <w:proofErr w:type="spellEnd"/>
      <w:r w:rsidRPr="00786A5A">
        <w:rPr>
          <w:rFonts w:ascii="Times New Roman" w:hAnsi="Times New Roman" w:cs="Times New Roman"/>
          <w:lang w:val="en-US"/>
        </w:rPr>
        <w:t>, « A Common Private Law for Europe : Perspectives for the Reform of European Legal Education »</w:t>
      </w:r>
      <w:r>
        <w:rPr>
          <w:rFonts w:ascii="Times New Roman" w:hAnsi="Times New Roman" w:cs="Times New Roman"/>
          <w:lang w:val="en-US"/>
        </w:rPr>
        <w:t xml:space="preserve">, in B. de Witte, C. Forder (dir.), </w:t>
      </w:r>
      <w:r w:rsidRPr="00786A5A">
        <w:rPr>
          <w:rFonts w:ascii="Times New Roman" w:hAnsi="Times New Roman" w:cs="Times New Roman"/>
          <w:i/>
          <w:lang w:val="en-US"/>
        </w:rPr>
        <w:t>The Common Law in Europe and the Future of Legal Education</w:t>
      </w:r>
      <w:r>
        <w:rPr>
          <w:rFonts w:ascii="Times New Roman" w:hAnsi="Times New Roman" w:cs="Times New Roman"/>
          <w:lang w:val="en-US"/>
        </w:rPr>
        <w:t xml:space="preserve">, Deventer, Kluwer, 1992, p. 31 </w:t>
      </w:r>
      <w:proofErr w:type="spellStart"/>
      <w:r>
        <w:rPr>
          <w:rFonts w:ascii="Times New Roman" w:hAnsi="Times New Roman" w:cs="Times New Roman"/>
          <w:lang w:val="en-US"/>
        </w:rPr>
        <w:t>ss</w:t>
      </w:r>
      <w:proofErr w:type="spellEnd"/>
      <w:r>
        <w:rPr>
          <w:rFonts w:ascii="Times New Roman" w:hAnsi="Times New Roman" w:cs="Times New Roman"/>
          <w:lang w:val="en-US"/>
        </w:rPr>
        <w:t xml:space="preserve">; A. </w:t>
      </w:r>
      <w:proofErr w:type="spellStart"/>
      <w:r w:rsidRPr="00786A5A">
        <w:rPr>
          <w:rFonts w:ascii="Times New Roman" w:hAnsi="Times New Roman" w:cs="Times New Roman"/>
          <w:lang w:val="en-US"/>
        </w:rPr>
        <w:t>Voßkuhle</w:t>
      </w:r>
      <w:proofErr w:type="spellEnd"/>
      <w:r w:rsidRPr="00786A5A">
        <w:rPr>
          <w:rFonts w:ascii="Times New Roman" w:hAnsi="Times New Roman" w:cs="Times New Roman"/>
          <w:lang w:val="en-US"/>
        </w:rPr>
        <w:t xml:space="preserve">, « Das </w:t>
      </w:r>
      <w:proofErr w:type="spellStart"/>
      <w:r w:rsidRPr="00786A5A">
        <w:rPr>
          <w:rFonts w:ascii="Times New Roman" w:hAnsi="Times New Roman" w:cs="Times New Roman"/>
          <w:lang w:val="en-US"/>
        </w:rPr>
        <w:t>Leitbild</w:t>
      </w:r>
      <w:proofErr w:type="spellEnd"/>
      <w:r w:rsidRPr="00786A5A">
        <w:rPr>
          <w:rFonts w:ascii="Times New Roman" w:hAnsi="Times New Roman" w:cs="Times New Roman"/>
          <w:lang w:val="en-US"/>
        </w:rPr>
        <w:t xml:space="preserve"> des ‘</w:t>
      </w:r>
      <w:proofErr w:type="spellStart"/>
      <w:r w:rsidRPr="00786A5A">
        <w:rPr>
          <w:rFonts w:ascii="Times New Roman" w:hAnsi="Times New Roman" w:cs="Times New Roman"/>
          <w:lang w:val="en-US"/>
        </w:rPr>
        <w:t>europäischen</w:t>
      </w:r>
      <w:proofErr w:type="spellEnd"/>
      <w:r w:rsidRPr="00786A5A">
        <w:rPr>
          <w:rFonts w:ascii="Times New Roman" w:hAnsi="Times New Roman" w:cs="Times New Roman"/>
          <w:lang w:val="en-US"/>
        </w:rPr>
        <w:t xml:space="preserve"> </w:t>
      </w:r>
      <w:proofErr w:type="spellStart"/>
      <w:r w:rsidRPr="00786A5A">
        <w:rPr>
          <w:rFonts w:ascii="Times New Roman" w:hAnsi="Times New Roman" w:cs="Times New Roman"/>
          <w:lang w:val="en-US"/>
        </w:rPr>
        <w:t>Juristen</w:t>
      </w:r>
      <w:proofErr w:type="spellEnd"/>
      <w:r w:rsidRPr="00786A5A">
        <w:rPr>
          <w:rFonts w:ascii="Times New Roman" w:hAnsi="Times New Roman" w:cs="Times New Roman"/>
          <w:lang w:val="en-US"/>
        </w:rPr>
        <w:t xml:space="preserve">’. </w:t>
      </w:r>
      <w:r w:rsidRPr="00CE1ACE">
        <w:rPr>
          <w:rFonts w:ascii="Times New Roman" w:hAnsi="Times New Roman" w:cs="Times New Roman"/>
          <w:lang w:val="de-DE"/>
        </w:rPr>
        <w:t>Gedanken zur Juristenausbildung und Rechtskultur in Deutschland</w:t>
      </w:r>
      <w:r w:rsidRPr="00323A5E">
        <w:rPr>
          <w:rFonts w:ascii="Times New Roman" w:hAnsi="Times New Roman" w:cs="Times New Roman"/>
          <w:lang w:val="de-DE"/>
        </w:rPr>
        <w:t> »</w:t>
      </w:r>
      <w:r w:rsidRPr="00CE1ACE">
        <w:rPr>
          <w:rFonts w:ascii="Times New Roman" w:hAnsi="Times New Roman" w:cs="Times New Roman"/>
          <w:lang w:val="de-DE"/>
        </w:rPr>
        <w:t xml:space="preserve">, </w:t>
      </w:r>
      <w:r w:rsidRPr="00CE1ACE">
        <w:rPr>
          <w:rFonts w:ascii="Times New Roman" w:hAnsi="Times New Roman" w:cs="Times New Roman"/>
          <w:i/>
          <w:lang w:val="de-DE"/>
        </w:rPr>
        <w:t>Rechtwissenschaft</w:t>
      </w:r>
      <w:r>
        <w:rPr>
          <w:rFonts w:ascii="Times New Roman" w:hAnsi="Times New Roman" w:cs="Times New Roman"/>
          <w:lang w:val="de-DE"/>
        </w:rPr>
        <w:t xml:space="preserve">, </w:t>
      </w:r>
      <w:r w:rsidRPr="00CE1ACE">
        <w:rPr>
          <w:rFonts w:ascii="Times New Roman" w:hAnsi="Times New Roman" w:cs="Times New Roman"/>
          <w:lang w:val="de-DE"/>
        </w:rPr>
        <w:t xml:space="preserve">2010, </w:t>
      </w:r>
      <w:r>
        <w:rPr>
          <w:rFonts w:ascii="Times New Roman" w:hAnsi="Times New Roman" w:cs="Times New Roman"/>
          <w:lang w:val="de-DE"/>
        </w:rPr>
        <w:t>p</w:t>
      </w:r>
      <w:r w:rsidRPr="00CE1ACE">
        <w:rPr>
          <w:rFonts w:ascii="Times New Roman" w:hAnsi="Times New Roman" w:cs="Times New Roman"/>
          <w:lang w:val="de-DE"/>
        </w:rPr>
        <w:t xml:space="preserve">. 326 </w:t>
      </w:r>
      <w:proofErr w:type="spellStart"/>
      <w:r>
        <w:rPr>
          <w:rFonts w:ascii="Times New Roman" w:hAnsi="Times New Roman" w:cs="Times New Roman"/>
          <w:lang w:val="de-DE"/>
        </w:rPr>
        <w:t>ss</w:t>
      </w:r>
      <w:proofErr w:type="spellEnd"/>
      <w:r>
        <w:rPr>
          <w:rFonts w:ascii="Times New Roman" w:hAnsi="Times New Roman" w:cs="Times New Roman"/>
          <w:lang w:val="de-DE"/>
        </w:rPr>
        <w:t>.</w:t>
      </w:r>
    </w:p>
  </w:footnote>
  <w:footnote w:id="12">
    <w:p w:rsidR="00104110" w:rsidRPr="00376FE3" w:rsidRDefault="00104110" w:rsidP="00104110">
      <w:pPr>
        <w:pStyle w:val="FootnoteText"/>
        <w:jc w:val="both"/>
        <w:rPr>
          <w:rFonts w:ascii="Times New Roman" w:hAnsi="Times New Roman" w:cs="Times New Roman"/>
          <w:lang w:val="en-US"/>
        </w:rPr>
      </w:pPr>
      <w:r w:rsidRPr="00376FE3">
        <w:rPr>
          <w:rStyle w:val="FootnoteReference"/>
          <w:rFonts w:ascii="Times New Roman" w:hAnsi="Times New Roman" w:cs="Times New Roman"/>
        </w:rPr>
        <w:footnoteRef/>
      </w:r>
      <w:r w:rsidRPr="00376FE3">
        <w:rPr>
          <w:rFonts w:ascii="Times New Roman" w:hAnsi="Times New Roman" w:cs="Times New Roman"/>
          <w:lang w:val="en-US"/>
        </w:rPr>
        <w:t xml:space="preserve"> C. Manga </w:t>
      </w:r>
      <w:proofErr w:type="spellStart"/>
      <w:r w:rsidRPr="00376FE3">
        <w:rPr>
          <w:rFonts w:ascii="Times New Roman" w:hAnsi="Times New Roman" w:cs="Times New Roman"/>
          <w:lang w:val="en-US"/>
        </w:rPr>
        <w:t>Fombad</w:t>
      </w:r>
      <w:proofErr w:type="spellEnd"/>
      <w:r w:rsidRPr="00376FE3">
        <w:rPr>
          <w:rFonts w:ascii="Times New Roman" w:hAnsi="Times New Roman" w:cs="Times New Roman"/>
          <w:lang w:val="en-US"/>
        </w:rPr>
        <w:t>, « </w:t>
      </w:r>
      <w:proofErr w:type="spellStart"/>
      <w:r w:rsidRPr="00376FE3">
        <w:rPr>
          <w:rFonts w:ascii="Times New Roman" w:hAnsi="Times New Roman" w:cs="Times New Roman"/>
          <w:lang w:val="en-US"/>
        </w:rPr>
        <w:t>Africanisation</w:t>
      </w:r>
      <w:proofErr w:type="spellEnd"/>
      <w:r w:rsidRPr="00376FE3">
        <w:rPr>
          <w:rFonts w:ascii="Times New Roman" w:hAnsi="Times New Roman" w:cs="Times New Roman"/>
          <w:lang w:val="en-US"/>
        </w:rPr>
        <w:t xml:space="preserve"> of Legal Education </w:t>
      </w:r>
      <w:proofErr w:type="spellStart"/>
      <w:proofErr w:type="gramStart"/>
      <w:r w:rsidRPr="00376FE3">
        <w:rPr>
          <w:rFonts w:ascii="Times New Roman" w:hAnsi="Times New Roman" w:cs="Times New Roman"/>
          <w:lang w:val="en-US"/>
        </w:rPr>
        <w:t>Programmes</w:t>
      </w:r>
      <w:proofErr w:type="spellEnd"/>
      <w:r w:rsidRPr="00376FE3">
        <w:rPr>
          <w:rFonts w:ascii="Times New Roman" w:hAnsi="Times New Roman" w:cs="Times New Roman"/>
          <w:lang w:val="en-US"/>
        </w:rPr>
        <w:t> :</w:t>
      </w:r>
      <w:proofErr w:type="gramEnd"/>
      <w:r w:rsidRPr="00376FE3">
        <w:rPr>
          <w:rFonts w:ascii="Times New Roman" w:hAnsi="Times New Roman" w:cs="Times New Roman"/>
          <w:lang w:val="en-US"/>
        </w:rPr>
        <w:t xml:space="preserve"> The need for Comparative African Legal Studies », </w:t>
      </w:r>
      <w:r w:rsidRPr="00376FE3">
        <w:rPr>
          <w:rFonts w:ascii="Times New Roman" w:hAnsi="Times New Roman" w:cs="Times New Roman"/>
          <w:i/>
          <w:lang w:val="en-US"/>
        </w:rPr>
        <w:t>Journal of Asian and African Studies</w:t>
      </w:r>
      <w:r w:rsidRPr="00376FE3">
        <w:rPr>
          <w:rFonts w:ascii="Times New Roman" w:hAnsi="Times New Roman" w:cs="Times New Roman"/>
          <w:lang w:val="en-US"/>
        </w:rPr>
        <w:t>, vol. 49 (2014), p. 383 ss.</w:t>
      </w:r>
    </w:p>
  </w:footnote>
  <w:footnote w:id="13">
    <w:p w:rsidR="00104110" w:rsidRPr="005B06E7" w:rsidRDefault="00104110" w:rsidP="00104110">
      <w:pPr>
        <w:pStyle w:val="FootnoteText"/>
        <w:jc w:val="both"/>
        <w:rPr>
          <w:rFonts w:ascii="Times New Roman" w:hAnsi="Times New Roman" w:cs="Times New Roman"/>
        </w:rPr>
      </w:pPr>
      <w:r w:rsidRPr="001D5D4D">
        <w:rPr>
          <w:rStyle w:val="FootnoteReference"/>
          <w:rFonts w:ascii="Times New Roman" w:hAnsi="Times New Roman" w:cs="Times New Roman"/>
        </w:rPr>
        <w:footnoteRef/>
      </w:r>
      <w:r w:rsidRPr="001D5D4D">
        <w:rPr>
          <w:rFonts w:ascii="Times New Roman" w:hAnsi="Times New Roman" w:cs="Times New Roman"/>
        </w:rPr>
        <w:t xml:space="preserve"> </w:t>
      </w:r>
      <w:r>
        <w:rPr>
          <w:rFonts w:ascii="Times New Roman" w:hAnsi="Times New Roman" w:cs="Times New Roman"/>
        </w:rPr>
        <w:t>Voir les écrits, par ex., au vu du droit des affaires, de</w:t>
      </w:r>
      <w:r w:rsidRPr="001D5D4D">
        <w:rPr>
          <w:rFonts w:ascii="Times New Roman" w:hAnsi="Times New Roman" w:cs="Times New Roman"/>
        </w:rPr>
        <w:t xml:space="preserve"> J</w:t>
      </w:r>
      <w:r>
        <w:rPr>
          <w:rFonts w:ascii="Times New Roman" w:hAnsi="Times New Roman" w:cs="Times New Roman"/>
        </w:rPr>
        <w:t>.</w:t>
      </w:r>
      <w:r w:rsidRPr="001D5D4D">
        <w:rPr>
          <w:rFonts w:ascii="Times New Roman" w:hAnsi="Times New Roman" w:cs="Times New Roman"/>
        </w:rPr>
        <w:t xml:space="preserve"> </w:t>
      </w:r>
      <w:proofErr w:type="spellStart"/>
      <w:r w:rsidRPr="001D5D4D">
        <w:rPr>
          <w:rFonts w:ascii="Times New Roman" w:hAnsi="Times New Roman" w:cs="Times New Roman"/>
        </w:rPr>
        <w:t>Drolshammer</w:t>
      </w:r>
      <w:proofErr w:type="spellEnd"/>
      <w:r w:rsidRPr="001D5D4D">
        <w:rPr>
          <w:rFonts w:ascii="Times New Roman" w:hAnsi="Times New Roman" w:cs="Times New Roman"/>
        </w:rPr>
        <w:t xml:space="preserve">, </w:t>
      </w:r>
      <w:r>
        <w:rPr>
          <w:rFonts w:ascii="Times New Roman" w:hAnsi="Times New Roman" w:cs="Times New Roman"/>
        </w:rPr>
        <w:t>« </w:t>
      </w:r>
      <w:r w:rsidRPr="001D5D4D">
        <w:rPr>
          <w:rFonts w:ascii="Times New Roman" w:hAnsi="Times New Roman" w:cs="Times New Roman"/>
        </w:rPr>
        <w:t xml:space="preserve">The </w:t>
      </w:r>
      <w:proofErr w:type="spellStart"/>
      <w:r w:rsidRPr="001D5D4D">
        <w:rPr>
          <w:rFonts w:ascii="Times New Roman" w:hAnsi="Times New Roman" w:cs="Times New Roman"/>
        </w:rPr>
        <w:t>Effects</w:t>
      </w:r>
      <w:proofErr w:type="spellEnd"/>
      <w:r w:rsidRPr="001D5D4D">
        <w:rPr>
          <w:rFonts w:ascii="Times New Roman" w:hAnsi="Times New Roman" w:cs="Times New Roman"/>
        </w:rPr>
        <w:t xml:space="preserve"> of </w:t>
      </w:r>
      <w:proofErr w:type="spellStart"/>
      <w:r w:rsidRPr="001D5D4D">
        <w:rPr>
          <w:rFonts w:ascii="Times New Roman" w:hAnsi="Times New Roman" w:cs="Times New Roman"/>
        </w:rPr>
        <w:t>Globalization</w:t>
      </w:r>
      <w:proofErr w:type="spellEnd"/>
      <w:r w:rsidRPr="001D5D4D">
        <w:rPr>
          <w:rFonts w:ascii="Times New Roman" w:hAnsi="Times New Roman" w:cs="Times New Roman"/>
        </w:rPr>
        <w:t xml:space="preserve"> on </w:t>
      </w:r>
      <w:proofErr w:type="spellStart"/>
      <w:r w:rsidRPr="001D5D4D">
        <w:rPr>
          <w:rFonts w:ascii="Times New Roman" w:hAnsi="Times New Roman" w:cs="Times New Roman"/>
        </w:rPr>
        <w:t>Legal</w:t>
      </w:r>
      <w:proofErr w:type="spellEnd"/>
      <w:r w:rsidRPr="001D5D4D">
        <w:rPr>
          <w:rFonts w:ascii="Times New Roman" w:hAnsi="Times New Roman" w:cs="Times New Roman"/>
        </w:rPr>
        <w:t xml:space="preserve"> Education</w:t>
      </w:r>
      <w:r>
        <w:rPr>
          <w:rFonts w:ascii="Times New Roman" w:hAnsi="Times New Roman" w:cs="Times New Roman"/>
        </w:rPr>
        <w:t> »,</w:t>
      </w:r>
      <w:r w:rsidRPr="001D5D4D">
        <w:rPr>
          <w:rFonts w:ascii="Times New Roman" w:hAnsi="Times New Roman" w:cs="Times New Roman"/>
        </w:rPr>
        <w:t xml:space="preserve"> in J. </w:t>
      </w:r>
      <w:proofErr w:type="spellStart"/>
      <w:r w:rsidRPr="001D5D4D">
        <w:rPr>
          <w:rFonts w:ascii="Times New Roman" w:hAnsi="Times New Roman" w:cs="Times New Roman"/>
        </w:rPr>
        <w:t>Drolshammer</w:t>
      </w:r>
      <w:proofErr w:type="spellEnd"/>
      <w:r w:rsidRPr="001D5D4D">
        <w:rPr>
          <w:rFonts w:ascii="Times New Roman" w:hAnsi="Times New Roman" w:cs="Times New Roman"/>
        </w:rPr>
        <w:t>, N.P. Vogt (</w:t>
      </w:r>
      <w:proofErr w:type="spellStart"/>
      <w:r w:rsidRPr="001D5D4D">
        <w:rPr>
          <w:rFonts w:ascii="Times New Roman" w:hAnsi="Times New Roman" w:cs="Times New Roman"/>
        </w:rPr>
        <w:t>dir</w:t>
      </w:r>
      <w:proofErr w:type="spellEnd"/>
      <w:r w:rsidRPr="001D5D4D">
        <w:rPr>
          <w:rFonts w:ascii="Times New Roman" w:hAnsi="Times New Roman" w:cs="Times New Roman"/>
        </w:rPr>
        <w:t xml:space="preserve">.), </w:t>
      </w:r>
      <w:proofErr w:type="spellStart"/>
      <w:r w:rsidRPr="001D5D4D">
        <w:rPr>
          <w:rFonts w:ascii="Times New Roman" w:hAnsi="Times New Roman" w:cs="Times New Roman"/>
          <w:i/>
        </w:rPr>
        <w:t>Transatlantica</w:t>
      </w:r>
      <w:proofErr w:type="spellEnd"/>
      <w:r w:rsidRPr="001D5D4D">
        <w:rPr>
          <w:rFonts w:ascii="Times New Roman" w:hAnsi="Times New Roman" w:cs="Times New Roman"/>
          <w:i/>
        </w:rPr>
        <w:t xml:space="preserve">. </w:t>
      </w:r>
      <w:r w:rsidRPr="001D5D4D">
        <w:rPr>
          <w:rFonts w:ascii="Times New Roman" w:hAnsi="Times New Roman" w:cs="Times New Roman"/>
          <w:i/>
          <w:lang w:val="en-US"/>
        </w:rPr>
        <w:t>Culture, Language and Law in a Transatlantic Context</w:t>
      </w:r>
      <w:r w:rsidRPr="001D5D4D">
        <w:rPr>
          <w:rFonts w:ascii="Times New Roman" w:hAnsi="Times New Roman" w:cs="Times New Roman"/>
          <w:lang w:val="en-US"/>
        </w:rPr>
        <w:t xml:space="preserve">, vol. 2, </w:t>
      </w:r>
      <w:proofErr w:type="spellStart"/>
      <w:r w:rsidRPr="001D5D4D">
        <w:rPr>
          <w:rFonts w:ascii="Times New Roman" w:hAnsi="Times New Roman" w:cs="Times New Roman"/>
          <w:lang w:val="en-US"/>
        </w:rPr>
        <w:t>Schulthess</w:t>
      </w:r>
      <w:proofErr w:type="spellEnd"/>
      <w:r w:rsidRPr="001D5D4D">
        <w:rPr>
          <w:rFonts w:ascii="Times New Roman" w:hAnsi="Times New Roman" w:cs="Times New Roman"/>
          <w:lang w:val="en-US"/>
        </w:rPr>
        <w:t>, 2003.</w:t>
      </w:r>
      <w:r>
        <w:rPr>
          <w:rFonts w:ascii="Times New Roman" w:hAnsi="Times New Roman" w:cs="Times New Roman"/>
          <w:lang w:val="en-US"/>
        </w:rPr>
        <w:t xml:space="preserve"> </w:t>
      </w:r>
      <w:r w:rsidRPr="005B06E7">
        <w:rPr>
          <w:rFonts w:ascii="Times New Roman" w:hAnsi="Times New Roman" w:cs="Times New Roman"/>
        </w:rPr>
        <w:t>Pour un exemple marquant d’inclusion du droit américain, cf.,</w:t>
      </w:r>
      <w:r>
        <w:rPr>
          <w:rFonts w:ascii="Times New Roman" w:hAnsi="Times New Roman" w:cs="Times New Roman"/>
        </w:rPr>
        <w:t xml:space="preserve"> en Chine,</w:t>
      </w:r>
      <w:r w:rsidRPr="005B06E7">
        <w:rPr>
          <w:rFonts w:ascii="Times New Roman" w:hAnsi="Times New Roman" w:cs="Times New Roman"/>
        </w:rPr>
        <w:t xml:space="preserve"> la </w:t>
      </w:r>
      <w:proofErr w:type="spellStart"/>
      <w:r w:rsidRPr="005B06E7">
        <w:rPr>
          <w:rFonts w:ascii="Times New Roman" w:hAnsi="Times New Roman" w:cs="Times New Roman"/>
          <w:i/>
        </w:rPr>
        <w:t>School</w:t>
      </w:r>
      <w:proofErr w:type="spellEnd"/>
      <w:r w:rsidRPr="005B06E7">
        <w:rPr>
          <w:rFonts w:ascii="Times New Roman" w:hAnsi="Times New Roman" w:cs="Times New Roman"/>
          <w:i/>
        </w:rPr>
        <w:t xml:space="preserve"> of Transnational Law</w:t>
      </w:r>
      <w:r>
        <w:rPr>
          <w:rFonts w:ascii="Times New Roman" w:hAnsi="Times New Roman" w:cs="Times New Roman"/>
          <w:i/>
        </w:rPr>
        <w:t xml:space="preserve"> (STL)</w:t>
      </w:r>
      <w:r w:rsidRPr="005B06E7">
        <w:rPr>
          <w:rFonts w:ascii="Times New Roman" w:hAnsi="Times New Roman" w:cs="Times New Roman"/>
        </w:rPr>
        <w:t xml:space="preserve"> </w:t>
      </w:r>
      <w:r>
        <w:rPr>
          <w:rFonts w:ascii="Times New Roman" w:hAnsi="Times New Roman" w:cs="Times New Roman"/>
        </w:rPr>
        <w:t xml:space="preserve">de la </w:t>
      </w:r>
      <w:proofErr w:type="spellStart"/>
      <w:r w:rsidRPr="005B06E7">
        <w:rPr>
          <w:rFonts w:ascii="Times New Roman" w:hAnsi="Times New Roman" w:cs="Times New Roman"/>
          <w:i/>
        </w:rPr>
        <w:t>Peking</w:t>
      </w:r>
      <w:proofErr w:type="spellEnd"/>
      <w:r w:rsidRPr="005B06E7">
        <w:rPr>
          <w:rFonts w:ascii="Times New Roman" w:hAnsi="Times New Roman" w:cs="Times New Roman"/>
          <w:i/>
        </w:rPr>
        <w:t xml:space="preserve"> </w:t>
      </w:r>
      <w:proofErr w:type="spellStart"/>
      <w:r w:rsidRPr="005B06E7">
        <w:rPr>
          <w:rFonts w:ascii="Times New Roman" w:hAnsi="Times New Roman" w:cs="Times New Roman"/>
          <w:i/>
        </w:rPr>
        <w:t>University</w:t>
      </w:r>
      <w:proofErr w:type="spellEnd"/>
      <w:r w:rsidRPr="005B06E7">
        <w:rPr>
          <w:rFonts w:ascii="Times New Roman" w:hAnsi="Times New Roman" w:cs="Times New Roman"/>
        </w:rPr>
        <w:t>.</w:t>
      </w:r>
    </w:p>
  </w:footnote>
  <w:footnote w:id="14">
    <w:p w:rsidR="00104110" w:rsidRPr="00323A5E" w:rsidRDefault="00104110" w:rsidP="00104110">
      <w:pPr>
        <w:pStyle w:val="FootnoteText"/>
        <w:rPr>
          <w:rFonts w:ascii="Times New Roman" w:hAnsi="Times New Roman" w:cs="Times New Roman"/>
        </w:rPr>
      </w:pPr>
      <w:r w:rsidRPr="00653465">
        <w:rPr>
          <w:rStyle w:val="FootnoteReference"/>
          <w:rFonts w:ascii="Times New Roman" w:hAnsi="Times New Roman" w:cs="Times New Roman"/>
        </w:rPr>
        <w:footnoteRef/>
      </w:r>
      <w:r w:rsidRPr="005B06E7">
        <w:rPr>
          <w:rFonts w:ascii="Times New Roman" w:hAnsi="Times New Roman" w:cs="Times New Roman"/>
        </w:rPr>
        <w:t xml:space="preserve"> </w:t>
      </w:r>
      <w:hyperlink r:id="rId4" w:history="1">
        <w:r w:rsidRPr="005B06E7">
          <w:rPr>
            <w:rStyle w:val="Hyperlink"/>
            <w:rFonts w:ascii="Times New Roman" w:hAnsi="Times New Roman" w:cs="Times New Roman"/>
          </w:rPr>
          <w:t>http://wwwfr.uni.lu/studies/fdef/bachelor_en_dro</w:t>
        </w:r>
        <w:r w:rsidRPr="00323A5E">
          <w:rPr>
            <w:rStyle w:val="Hyperlink"/>
            <w:rFonts w:ascii="Times New Roman" w:hAnsi="Times New Roman" w:cs="Times New Roman"/>
          </w:rPr>
          <w:t>it_academique</w:t>
        </w:r>
      </w:hyperlink>
    </w:p>
  </w:footnote>
  <w:footnote w:id="15">
    <w:p w:rsidR="00104110" w:rsidRPr="00B21A62" w:rsidRDefault="00104110" w:rsidP="00104110">
      <w:pPr>
        <w:pStyle w:val="FootnoteText"/>
        <w:jc w:val="both"/>
        <w:rPr>
          <w:rFonts w:ascii="Times New Roman" w:hAnsi="Times New Roman" w:cs="Times New Roman"/>
        </w:rPr>
      </w:pPr>
      <w:r w:rsidRPr="00B21A62">
        <w:rPr>
          <w:rStyle w:val="FootnoteReference"/>
          <w:rFonts w:ascii="Times New Roman" w:hAnsi="Times New Roman" w:cs="Times New Roman"/>
        </w:rPr>
        <w:footnoteRef/>
      </w:r>
      <w:r w:rsidRPr="00B21A62">
        <w:rPr>
          <w:rFonts w:ascii="Times New Roman" w:hAnsi="Times New Roman" w:cs="Times New Roman"/>
        </w:rPr>
        <w:t xml:space="preserve"> </w:t>
      </w:r>
      <w:r>
        <w:rPr>
          <w:rFonts w:ascii="Times New Roman" w:hAnsi="Times New Roman" w:cs="Times New Roman"/>
        </w:rPr>
        <w:t xml:space="preserve">Avec d’autres, j’ai contribué à </w:t>
      </w:r>
      <w:r>
        <w:rPr>
          <w:rFonts w:ascii="Times New Roman" w:hAnsi="Times New Roman" w:cs="Times New Roman"/>
          <w:lang w:val="fr-FR"/>
        </w:rPr>
        <w:t>cette réforme</w:t>
      </w:r>
      <w:r w:rsidRPr="00B21A62">
        <w:rPr>
          <w:rFonts w:ascii="Times New Roman" w:hAnsi="Times New Roman" w:cs="Times New Roman"/>
          <w:lang w:val="fr-FR"/>
        </w:rPr>
        <w:t xml:space="preserve"> sur le plan à la fois de sa conception (en tant que membre de la commission de réflexion sur la </w:t>
      </w:r>
      <w:proofErr w:type="spellStart"/>
      <w:r w:rsidRPr="00B21A62">
        <w:rPr>
          <w:rFonts w:ascii="Times New Roman" w:hAnsi="Times New Roman" w:cs="Times New Roman"/>
          <w:lang w:val="fr-FR"/>
        </w:rPr>
        <w:t>transnationalisation</w:t>
      </w:r>
      <w:proofErr w:type="spellEnd"/>
      <w:r w:rsidRPr="00B21A62">
        <w:rPr>
          <w:rFonts w:ascii="Times New Roman" w:hAnsi="Times New Roman" w:cs="Times New Roman"/>
          <w:lang w:val="fr-FR"/>
        </w:rPr>
        <w:t xml:space="preserve"> du </w:t>
      </w:r>
      <w:proofErr w:type="spellStart"/>
      <w:r w:rsidRPr="00B21A62">
        <w:rPr>
          <w:rFonts w:ascii="Times New Roman" w:hAnsi="Times New Roman" w:cs="Times New Roman"/>
          <w:lang w:val="fr-FR"/>
        </w:rPr>
        <w:t>bachelor</w:t>
      </w:r>
      <w:proofErr w:type="spellEnd"/>
      <w:r w:rsidRPr="00B21A62">
        <w:rPr>
          <w:rFonts w:ascii="Times New Roman" w:hAnsi="Times New Roman" w:cs="Times New Roman"/>
          <w:lang w:val="fr-FR"/>
        </w:rPr>
        <w:t xml:space="preserve">, présidée par Pascal </w:t>
      </w:r>
      <w:proofErr w:type="spellStart"/>
      <w:r w:rsidRPr="00B21A62">
        <w:rPr>
          <w:rFonts w:ascii="Times New Roman" w:hAnsi="Times New Roman" w:cs="Times New Roman"/>
          <w:lang w:val="fr-FR"/>
        </w:rPr>
        <w:t>Ancel</w:t>
      </w:r>
      <w:proofErr w:type="spellEnd"/>
      <w:r>
        <w:rPr>
          <w:rFonts w:ascii="Times New Roman" w:hAnsi="Times New Roman" w:cs="Times New Roman"/>
          <w:lang w:val="fr-FR"/>
        </w:rPr>
        <w:t>, 2011-2014</w:t>
      </w:r>
      <w:r w:rsidRPr="00B21A62">
        <w:rPr>
          <w:rFonts w:ascii="Times New Roman" w:hAnsi="Times New Roman" w:cs="Times New Roman"/>
          <w:lang w:val="fr-FR"/>
        </w:rPr>
        <w:t xml:space="preserve">), de sa mise en place administrative (en tant que directeur adjoint du </w:t>
      </w:r>
      <w:proofErr w:type="spellStart"/>
      <w:r w:rsidRPr="00B21A62">
        <w:rPr>
          <w:rFonts w:ascii="Times New Roman" w:hAnsi="Times New Roman" w:cs="Times New Roman"/>
          <w:lang w:val="fr-FR"/>
        </w:rPr>
        <w:t>bachelor</w:t>
      </w:r>
      <w:proofErr w:type="spellEnd"/>
      <w:r w:rsidRPr="00B21A62">
        <w:rPr>
          <w:rFonts w:ascii="Times New Roman" w:hAnsi="Times New Roman" w:cs="Times New Roman"/>
          <w:lang w:val="fr-FR"/>
        </w:rPr>
        <w:t xml:space="preserve"> de 2012 à 2015) et de sa mise en œuvre pédagogique (ayant tous mes cours en </w:t>
      </w:r>
      <w:proofErr w:type="spellStart"/>
      <w:r w:rsidRPr="00B21A62">
        <w:rPr>
          <w:rFonts w:ascii="Times New Roman" w:hAnsi="Times New Roman" w:cs="Times New Roman"/>
          <w:lang w:val="fr-FR"/>
        </w:rPr>
        <w:t>bachelor</w:t>
      </w:r>
      <w:proofErr w:type="spellEnd"/>
      <w:r w:rsidRPr="00B21A62">
        <w:rPr>
          <w:rFonts w:ascii="Times New Roman" w:hAnsi="Times New Roman" w:cs="Times New Roman"/>
          <w:lang w:val="fr-FR"/>
        </w:rPr>
        <w:t>, j’ai pu observer</w:t>
      </w:r>
      <w:r>
        <w:rPr>
          <w:rFonts w:ascii="Times New Roman" w:hAnsi="Times New Roman" w:cs="Times New Roman"/>
          <w:lang w:val="fr-FR"/>
        </w:rPr>
        <w:t xml:space="preserve"> de près</w:t>
      </w:r>
      <w:r w:rsidRPr="00B21A62">
        <w:rPr>
          <w:rFonts w:ascii="Times New Roman" w:hAnsi="Times New Roman" w:cs="Times New Roman"/>
          <w:lang w:val="fr-FR"/>
        </w:rPr>
        <w:t xml:space="preserve"> la réforme dans différents types d’enseignement</w:t>
      </w:r>
      <w:r>
        <w:rPr>
          <w:rFonts w:ascii="Times New Roman" w:hAnsi="Times New Roman" w:cs="Times New Roman"/>
          <w:lang w:val="fr-FR"/>
        </w:rPr>
        <w:t>s</w:t>
      </w:r>
      <w:r w:rsidRPr="00B21A62">
        <w:rPr>
          <w:rFonts w:ascii="Times New Roman" w:hAnsi="Times New Roman" w:cs="Times New Roman"/>
          <w:lang w:val="fr-FR"/>
        </w:rPr>
        <w:t xml:space="preserve">, dans les différents groupes d’étudiants et dans </w:t>
      </w:r>
      <w:r>
        <w:rPr>
          <w:rFonts w:ascii="Times New Roman" w:hAnsi="Times New Roman" w:cs="Times New Roman"/>
          <w:lang w:val="fr-FR"/>
        </w:rPr>
        <w:t xml:space="preserve">les deux </w:t>
      </w:r>
      <w:r w:rsidRPr="00B21A62">
        <w:rPr>
          <w:rFonts w:ascii="Times New Roman" w:hAnsi="Times New Roman" w:cs="Times New Roman"/>
          <w:lang w:val="fr-FR"/>
        </w:rPr>
        <w:t>langues</w:t>
      </w:r>
      <w:r>
        <w:rPr>
          <w:rFonts w:ascii="Times New Roman" w:hAnsi="Times New Roman" w:cs="Times New Roman"/>
          <w:lang w:val="fr-FR"/>
        </w:rPr>
        <w:t xml:space="preserve"> du cursus</w:t>
      </w:r>
      <w:r w:rsidRPr="00B21A62">
        <w:rPr>
          <w:rFonts w:ascii="Times New Roman" w:hAnsi="Times New Roman" w:cs="Times New Roman"/>
          <w:lang w:val="fr-FR"/>
        </w:rPr>
        <w:t xml:space="preserve">). </w:t>
      </w:r>
    </w:p>
  </w:footnote>
  <w:footnote w:id="16">
    <w:p w:rsidR="001E1BCB" w:rsidRPr="00B21A62" w:rsidRDefault="001E1BCB" w:rsidP="001E1BCB">
      <w:pPr>
        <w:pStyle w:val="FootnoteText"/>
        <w:jc w:val="both"/>
        <w:rPr>
          <w:rFonts w:ascii="Times New Roman" w:hAnsi="Times New Roman" w:cs="Times New Roman"/>
        </w:rPr>
      </w:pPr>
      <w:r w:rsidRPr="00B21A62">
        <w:rPr>
          <w:rStyle w:val="FootnoteReference"/>
          <w:rFonts w:ascii="Times New Roman" w:hAnsi="Times New Roman" w:cs="Times New Roman"/>
        </w:rPr>
        <w:footnoteRef/>
      </w:r>
      <w:r w:rsidRPr="00957D97">
        <w:rPr>
          <w:rFonts w:ascii="Times New Roman" w:hAnsi="Times New Roman" w:cs="Times New Roman"/>
        </w:rPr>
        <w:t xml:space="preserve"> </w:t>
      </w:r>
      <w:r w:rsidR="00957D97" w:rsidRPr="00957D97">
        <w:rPr>
          <w:rFonts w:ascii="Times New Roman" w:hAnsi="Times New Roman" w:cs="Times New Roman"/>
        </w:rPr>
        <w:t xml:space="preserve">A. Esmein, </w:t>
      </w:r>
      <w:r w:rsidR="00957D97">
        <w:rPr>
          <w:rFonts w:ascii="Times New Roman" w:hAnsi="Times New Roman" w:cs="Times New Roman"/>
        </w:rPr>
        <w:t xml:space="preserve">« Le droit comparé et l’enseignement du droit », </w:t>
      </w:r>
      <w:r w:rsidR="00957D97">
        <w:rPr>
          <w:rFonts w:ascii="Times New Roman" w:hAnsi="Times New Roman" w:cs="Times New Roman"/>
          <w:i/>
        </w:rPr>
        <w:t>Bulletin de la Société de législation comparée</w:t>
      </w:r>
      <w:r w:rsidR="00957D97">
        <w:rPr>
          <w:rFonts w:ascii="Times New Roman" w:hAnsi="Times New Roman" w:cs="Times New Roman"/>
        </w:rPr>
        <w:t>, vol. 29, 1900, p.</w:t>
      </w:r>
      <w:r w:rsidR="00957D97" w:rsidRPr="00957D97">
        <w:rPr>
          <w:rFonts w:ascii="Times New Roman" w:hAnsi="Times New Roman" w:cs="Times New Roman"/>
        </w:rPr>
        <w:t xml:space="preserve"> 382 (« pour comprendre le droit comparé, il faut d’abord être plus ou moins juriste ») ;</w:t>
      </w:r>
      <w:r w:rsidR="00957D97">
        <w:rPr>
          <w:rFonts w:ascii="Times New Roman" w:hAnsi="Times New Roman" w:cs="Times New Roman"/>
        </w:rPr>
        <w:t xml:space="preserve"> H.C. </w:t>
      </w:r>
      <w:proofErr w:type="spellStart"/>
      <w:r w:rsidR="00957D97">
        <w:rPr>
          <w:rFonts w:ascii="Times New Roman" w:hAnsi="Times New Roman" w:cs="Times New Roman"/>
        </w:rPr>
        <w:t>Gutteridge</w:t>
      </w:r>
      <w:proofErr w:type="spellEnd"/>
      <w:r w:rsidR="00957D97">
        <w:rPr>
          <w:rFonts w:ascii="Times New Roman" w:hAnsi="Times New Roman" w:cs="Times New Roman"/>
        </w:rPr>
        <w:t xml:space="preserve">, </w:t>
      </w:r>
      <w:r w:rsidR="00957D97" w:rsidRPr="00957D97">
        <w:rPr>
          <w:rFonts w:ascii="Times New Roman" w:hAnsi="Times New Roman" w:cs="Times New Roman"/>
          <w:i/>
        </w:rPr>
        <w:t>Comparative Law</w:t>
      </w:r>
      <w:r w:rsidR="00957D97" w:rsidRPr="00957D97">
        <w:rPr>
          <w:rFonts w:ascii="Times New Roman" w:hAnsi="Times New Roman" w:cs="Times New Roman"/>
        </w:rPr>
        <w:t>, 2</w:t>
      </w:r>
      <w:r w:rsidR="00957D97" w:rsidRPr="00957D97">
        <w:rPr>
          <w:rFonts w:ascii="Times New Roman" w:hAnsi="Times New Roman" w:cs="Times New Roman"/>
          <w:vertAlign w:val="superscript"/>
        </w:rPr>
        <w:t>e</w:t>
      </w:r>
      <w:r w:rsidR="00957D97" w:rsidRPr="00957D97">
        <w:rPr>
          <w:rFonts w:ascii="Times New Roman" w:hAnsi="Times New Roman" w:cs="Times New Roman"/>
        </w:rPr>
        <w:t xml:space="preserve"> éd., Cambridge, CUP, 1949, p</w:t>
      </w:r>
      <w:r w:rsidR="00957D97">
        <w:rPr>
          <w:rFonts w:ascii="Times New Roman" w:hAnsi="Times New Roman" w:cs="Times New Roman"/>
        </w:rPr>
        <w:t>.</w:t>
      </w:r>
      <w:r w:rsidR="00957D97" w:rsidRPr="00957D97">
        <w:rPr>
          <w:rFonts w:ascii="Times New Roman" w:hAnsi="Times New Roman" w:cs="Times New Roman"/>
        </w:rPr>
        <w:t xml:space="preserve"> 136 ; </w:t>
      </w:r>
      <w:r w:rsidR="00957D97" w:rsidRPr="00B21A62">
        <w:rPr>
          <w:rFonts w:ascii="Times New Roman" w:hAnsi="Times New Roman" w:cs="Times New Roman"/>
        </w:rPr>
        <w:t xml:space="preserve">R. David, « Droit comparé, justice et université. Rapport à M. le garde des sceaux et M. le ministre de l’Education nationale », </w:t>
      </w:r>
      <w:r w:rsidR="00957D97" w:rsidRPr="00B21A62">
        <w:rPr>
          <w:rFonts w:ascii="Times New Roman" w:hAnsi="Times New Roman" w:cs="Times New Roman"/>
          <w:i/>
        </w:rPr>
        <w:t>RIDC</w:t>
      </w:r>
      <w:r w:rsidR="00957D97" w:rsidRPr="00B21A62">
        <w:rPr>
          <w:rFonts w:ascii="Times New Roman" w:hAnsi="Times New Roman" w:cs="Times New Roman"/>
        </w:rPr>
        <w:t xml:space="preserve">, 1963, p. 337, repris dans </w:t>
      </w:r>
      <w:r w:rsidR="00957D97">
        <w:rPr>
          <w:rFonts w:ascii="Times New Roman" w:hAnsi="Times New Roman" w:cs="Times New Roman"/>
        </w:rPr>
        <w:t xml:space="preserve">id., </w:t>
      </w:r>
      <w:r w:rsidR="00957D97" w:rsidRPr="00B21A62">
        <w:rPr>
          <w:rFonts w:ascii="Times New Roman" w:hAnsi="Times New Roman" w:cs="Times New Roman"/>
          <w:i/>
        </w:rPr>
        <w:t>Le droit comparé. Droits d’hier, droits de demain</w:t>
      </w:r>
      <w:r w:rsidR="00957D97" w:rsidRPr="00B21A62">
        <w:rPr>
          <w:rFonts w:ascii="Times New Roman" w:hAnsi="Times New Roman" w:cs="Times New Roman"/>
        </w:rPr>
        <w:t xml:space="preserve">, Paris, </w:t>
      </w:r>
      <w:proofErr w:type="spellStart"/>
      <w:r w:rsidR="00957D97" w:rsidRPr="00B21A62">
        <w:rPr>
          <w:rFonts w:ascii="Times New Roman" w:hAnsi="Times New Roman" w:cs="Times New Roman"/>
        </w:rPr>
        <w:t>Economica</w:t>
      </w:r>
      <w:proofErr w:type="spellEnd"/>
      <w:r w:rsidR="00957D97" w:rsidRPr="00B21A62">
        <w:rPr>
          <w:rFonts w:ascii="Times New Roman" w:hAnsi="Times New Roman" w:cs="Times New Roman"/>
        </w:rPr>
        <w:t>, p. 48</w:t>
      </w:r>
      <w:r w:rsidR="00957D97">
        <w:rPr>
          <w:rFonts w:ascii="Times New Roman" w:hAnsi="Times New Roman" w:cs="Times New Roman"/>
        </w:rPr>
        <w:t xml:space="preserve"> ; M. </w:t>
      </w:r>
      <w:proofErr w:type="spellStart"/>
      <w:r w:rsidR="00957D97">
        <w:rPr>
          <w:rFonts w:ascii="Times New Roman" w:hAnsi="Times New Roman" w:cs="Times New Roman"/>
        </w:rPr>
        <w:t>Rheinstein</w:t>
      </w:r>
      <w:proofErr w:type="spellEnd"/>
      <w:r w:rsidR="00957D97" w:rsidRPr="00957D97">
        <w:rPr>
          <w:rFonts w:ascii="Times New Roman" w:hAnsi="Times New Roman" w:cs="Times New Roman"/>
        </w:rPr>
        <w:t xml:space="preserve">, « Comparative Law – </w:t>
      </w:r>
      <w:proofErr w:type="spellStart"/>
      <w:r w:rsidR="00957D97" w:rsidRPr="00957D97">
        <w:rPr>
          <w:rFonts w:ascii="Times New Roman" w:hAnsi="Times New Roman" w:cs="Times New Roman"/>
        </w:rPr>
        <w:t>Its</w:t>
      </w:r>
      <w:proofErr w:type="spellEnd"/>
      <w:r w:rsidR="00957D97" w:rsidRPr="00957D97">
        <w:rPr>
          <w:rFonts w:ascii="Times New Roman" w:hAnsi="Times New Roman" w:cs="Times New Roman"/>
        </w:rPr>
        <w:t xml:space="preserve"> </w:t>
      </w:r>
      <w:proofErr w:type="spellStart"/>
      <w:r w:rsidR="00957D97" w:rsidRPr="00957D97">
        <w:rPr>
          <w:rFonts w:ascii="Times New Roman" w:hAnsi="Times New Roman" w:cs="Times New Roman"/>
        </w:rPr>
        <w:t>Functions</w:t>
      </w:r>
      <w:proofErr w:type="spellEnd"/>
      <w:r w:rsidR="00957D97" w:rsidRPr="00957D97">
        <w:rPr>
          <w:rFonts w:ascii="Times New Roman" w:hAnsi="Times New Roman" w:cs="Times New Roman"/>
        </w:rPr>
        <w:t xml:space="preserve">, </w:t>
      </w:r>
      <w:proofErr w:type="spellStart"/>
      <w:r w:rsidR="00957D97" w:rsidRPr="00957D97">
        <w:rPr>
          <w:rFonts w:ascii="Times New Roman" w:hAnsi="Times New Roman" w:cs="Times New Roman"/>
        </w:rPr>
        <w:t>Methods</w:t>
      </w:r>
      <w:proofErr w:type="spellEnd"/>
      <w:r w:rsidR="00957D97" w:rsidRPr="00957D97">
        <w:rPr>
          <w:rFonts w:ascii="Times New Roman" w:hAnsi="Times New Roman" w:cs="Times New Roman"/>
        </w:rPr>
        <w:t xml:space="preserve"> and Usages », </w:t>
      </w:r>
      <w:r w:rsidR="00957D97" w:rsidRPr="00957D97">
        <w:rPr>
          <w:rFonts w:ascii="Times New Roman" w:hAnsi="Times New Roman" w:cs="Times New Roman"/>
          <w:i/>
        </w:rPr>
        <w:t xml:space="preserve">Arkansas Law </w:t>
      </w:r>
      <w:proofErr w:type="spellStart"/>
      <w:r w:rsidR="00957D97" w:rsidRPr="00957D97">
        <w:rPr>
          <w:rFonts w:ascii="Times New Roman" w:hAnsi="Times New Roman" w:cs="Times New Roman"/>
          <w:i/>
        </w:rPr>
        <w:t>Review</w:t>
      </w:r>
      <w:proofErr w:type="spellEnd"/>
      <w:r w:rsidR="00957D97" w:rsidRPr="00957D97">
        <w:rPr>
          <w:rFonts w:ascii="Times New Roman" w:hAnsi="Times New Roman" w:cs="Times New Roman"/>
        </w:rPr>
        <w:t>, vol. 22, 1968, p. 416</w:t>
      </w:r>
      <w:r w:rsidR="00957D97">
        <w:rPr>
          <w:rFonts w:ascii="Times New Roman" w:hAnsi="Times New Roman" w:cs="Times New Roman"/>
        </w:rPr>
        <w:t xml:space="preserve">. </w:t>
      </w:r>
      <w:r w:rsidRPr="00B21A62">
        <w:rPr>
          <w:rFonts w:ascii="Times New Roman" w:hAnsi="Times New Roman" w:cs="Times New Roman"/>
        </w:rPr>
        <w:t>Encore au début du XXI</w:t>
      </w:r>
      <w:r w:rsidRPr="00B21A62">
        <w:rPr>
          <w:rFonts w:ascii="Times New Roman" w:hAnsi="Times New Roman" w:cs="Times New Roman"/>
          <w:vertAlign w:val="superscript"/>
        </w:rPr>
        <w:t>e</w:t>
      </w:r>
      <w:r w:rsidRPr="00B21A62">
        <w:rPr>
          <w:rFonts w:ascii="Times New Roman" w:hAnsi="Times New Roman" w:cs="Times New Roman"/>
        </w:rPr>
        <w:t xml:space="preserve"> siècle, l’argument a été</w:t>
      </w:r>
      <w:r>
        <w:rPr>
          <w:rFonts w:ascii="Times New Roman" w:hAnsi="Times New Roman" w:cs="Times New Roman"/>
        </w:rPr>
        <w:t xml:space="preserve"> repris et</w:t>
      </w:r>
      <w:r w:rsidRPr="00B21A62">
        <w:rPr>
          <w:rFonts w:ascii="Times New Roman" w:hAnsi="Times New Roman" w:cs="Times New Roman"/>
        </w:rPr>
        <w:t xml:space="preserve"> fortement </w:t>
      </w:r>
      <w:r>
        <w:rPr>
          <w:rFonts w:ascii="Times New Roman" w:hAnsi="Times New Roman" w:cs="Times New Roman"/>
        </w:rPr>
        <w:t>appuyé par</w:t>
      </w:r>
      <w:r w:rsidRPr="00B21A62">
        <w:rPr>
          <w:rFonts w:ascii="Times New Roman" w:hAnsi="Times New Roman" w:cs="Times New Roman"/>
        </w:rPr>
        <w:t xml:space="preserve"> C</w:t>
      </w:r>
      <w:r>
        <w:rPr>
          <w:rFonts w:ascii="Times New Roman" w:hAnsi="Times New Roman" w:cs="Times New Roman"/>
        </w:rPr>
        <w:t>.</w:t>
      </w:r>
      <w:r w:rsidRPr="00B21A62">
        <w:rPr>
          <w:rFonts w:ascii="Times New Roman" w:hAnsi="Times New Roman" w:cs="Times New Roman"/>
        </w:rPr>
        <w:t xml:space="preserve"> </w:t>
      </w:r>
      <w:proofErr w:type="spellStart"/>
      <w:r w:rsidRPr="00B21A62">
        <w:rPr>
          <w:rFonts w:ascii="Times New Roman" w:hAnsi="Times New Roman" w:cs="Times New Roman"/>
        </w:rPr>
        <w:t>Valcke</w:t>
      </w:r>
      <w:proofErr w:type="spellEnd"/>
      <w:r>
        <w:rPr>
          <w:rFonts w:ascii="Times New Roman" w:hAnsi="Times New Roman" w:cs="Times New Roman"/>
        </w:rPr>
        <w:t>,</w:t>
      </w:r>
      <w:r w:rsidRPr="00B21A62">
        <w:rPr>
          <w:rFonts w:ascii="Times New Roman" w:hAnsi="Times New Roman" w:cs="Times New Roman"/>
        </w:rPr>
        <w:t xml:space="preserve"> « Global Law </w:t>
      </w:r>
      <w:proofErr w:type="spellStart"/>
      <w:r w:rsidRPr="00B21A62">
        <w:rPr>
          <w:rFonts w:ascii="Times New Roman" w:hAnsi="Times New Roman" w:cs="Times New Roman"/>
        </w:rPr>
        <w:t>Teaching</w:t>
      </w:r>
      <w:proofErr w:type="spellEnd"/>
      <w:r w:rsidRPr="00B21A62">
        <w:rPr>
          <w:rFonts w:ascii="Times New Roman" w:hAnsi="Times New Roman" w:cs="Times New Roman"/>
        </w:rPr>
        <w:t xml:space="preserve"> », </w:t>
      </w:r>
      <w:r w:rsidRPr="00B21A62">
        <w:rPr>
          <w:rFonts w:ascii="Times New Roman" w:hAnsi="Times New Roman" w:cs="Times New Roman"/>
          <w:i/>
        </w:rPr>
        <w:t xml:space="preserve">Journal of </w:t>
      </w:r>
      <w:proofErr w:type="spellStart"/>
      <w:r w:rsidRPr="00B21A62">
        <w:rPr>
          <w:rFonts w:ascii="Times New Roman" w:hAnsi="Times New Roman" w:cs="Times New Roman"/>
          <w:i/>
        </w:rPr>
        <w:t>Legal</w:t>
      </w:r>
      <w:proofErr w:type="spellEnd"/>
      <w:r w:rsidRPr="00B21A62">
        <w:rPr>
          <w:rFonts w:ascii="Times New Roman" w:hAnsi="Times New Roman" w:cs="Times New Roman"/>
          <w:i/>
        </w:rPr>
        <w:t xml:space="preserve"> Education</w:t>
      </w:r>
      <w:r w:rsidRPr="00B21A62">
        <w:rPr>
          <w:rFonts w:ascii="Times New Roman" w:hAnsi="Times New Roman" w:cs="Times New Roman"/>
        </w:rPr>
        <w:t>, vol. 54 (2004), p. 178 s</w:t>
      </w:r>
      <w:r w:rsidR="00957D97">
        <w:rPr>
          <w:rFonts w:ascii="Times New Roman" w:hAnsi="Times New Roman" w:cs="Times New Roman"/>
        </w:rPr>
        <w:t xml:space="preserve"> et par M. </w:t>
      </w:r>
      <w:proofErr w:type="spellStart"/>
      <w:r w:rsidR="00957D97">
        <w:rPr>
          <w:rFonts w:ascii="Times New Roman" w:hAnsi="Times New Roman" w:cs="Times New Roman"/>
        </w:rPr>
        <w:t>Stürner</w:t>
      </w:r>
      <w:proofErr w:type="spellEnd"/>
      <w:r w:rsidR="00957D97" w:rsidRPr="00957D97">
        <w:rPr>
          <w:rFonts w:ascii="Times New Roman" w:hAnsi="Times New Roman" w:cs="Times New Roman"/>
        </w:rPr>
        <w:t>, « </w:t>
      </w:r>
      <w:proofErr w:type="spellStart"/>
      <w:r w:rsidR="00957D97" w:rsidRPr="00957D97">
        <w:rPr>
          <w:rFonts w:ascii="Times New Roman" w:hAnsi="Times New Roman" w:cs="Times New Roman"/>
        </w:rPr>
        <w:t>Zwölf</w:t>
      </w:r>
      <w:proofErr w:type="spellEnd"/>
      <w:r w:rsidR="00957D97" w:rsidRPr="00957D97">
        <w:rPr>
          <w:rFonts w:ascii="Times New Roman" w:hAnsi="Times New Roman" w:cs="Times New Roman"/>
        </w:rPr>
        <w:t xml:space="preserve"> </w:t>
      </w:r>
      <w:proofErr w:type="spellStart"/>
      <w:r w:rsidR="00957D97" w:rsidRPr="00957D97">
        <w:rPr>
          <w:rFonts w:ascii="Times New Roman" w:hAnsi="Times New Roman" w:cs="Times New Roman"/>
        </w:rPr>
        <w:t>Thesen</w:t>
      </w:r>
      <w:proofErr w:type="spellEnd"/>
      <w:r w:rsidR="00957D97" w:rsidRPr="00957D97">
        <w:rPr>
          <w:rFonts w:ascii="Times New Roman" w:hAnsi="Times New Roman" w:cs="Times New Roman"/>
        </w:rPr>
        <w:t xml:space="preserve"> </w:t>
      </w:r>
      <w:proofErr w:type="spellStart"/>
      <w:r w:rsidR="00957D97" w:rsidRPr="00957D97">
        <w:rPr>
          <w:rFonts w:ascii="Times New Roman" w:hAnsi="Times New Roman" w:cs="Times New Roman"/>
        </w:rPr>
        <w:t>zur</w:t>
      </w:r>
      <w:proofErr w:type="spellEnd"/>
      <w:r w:rsidR="00957D97" w:rsidRPr="00957D97">
        <w:rPr>
          <w:rFonts w:ascii="Times New Roman" w:hAnsi="Times New Roman" w:cs="Times New Roman"/>
        </w:rPr>
        <w:t xml:space="preserve"> </w:t>
      </w:r>
      <w:proofErr w:type="spellStart"/>
      <w:r w:rsidR="00957D97" w:rsidRPr="00957D97">
        <w:rPr>
          <w:rFonts w:ascii="Times New Roman" w:hAnsi="Times New Roman" w:cs="Times New Roman"/>
        </w:rPr>
        <w:t>Internationalisierung</w:t>
      </w:r>
      <w:proofErr w:type="spellEnd"/>
      <w:r w:rsidR="00957D97" w:rsidRPr="00957D97">
        <w:rPr>
          <w:rFonts w:ascii="Times New Roman" w:hAnsi="Times New Roman" w:cs="Times New Roman"/>
        </w:rPr>
        <w:t xml:space="preserve"> der </w:t>
      </w:r>
      <w:proofErr w:type="spellStart"/>
      <w:r w:rsidR="00957D97" w:rsidRPr="00957D97">
        <w:rPr>
          <w:rFonts w:ascii="Times New Roman" w:hAnsi="Times New Roman" w:cs="Times New Roman"/>
        </w:rPr>
        <w:t>Juristenausbildung</w:t>
      </w:r>
      <w:proofErr w:type="spellEnd"/>
      <w:r w:rsidR="00957D97" w:rsidRPr="00957D97">
        <w:rPr>
          <w:rFonts w:ascii="Times New Roman" w:hAnsi="Times New Roman" w:cs="Times New Roman"/>
        </w:rPr>
        <w:t xml:space="preserve"> », </w:t>
      </w:r>
      <w:proofErr w:type="spellStart"/>
      <w:r w:rsidR="00957D97" w:rsidRPr="00957D97">
        <w:rPr>
          <w:rFonts w:ascii="Times New Roman" w:hAnsi="Times New Roman" w:cs="Times New Roman"/>
          <w:i/>
        </w:rPr>
        <w:t>Festschrift</w:t>
      </w:r>
      <w:proofErr w:type="spellEnd"/>
      <w:r w:rsidR="00957D97" w:rsidRPr="00957D97">
        <w:rPr>
          <w:rFonts w:ascii="Times New Roman" w:hAnsi="Times New Roman" w:cs="Times New Roman"/>
          <w:i/>
        </w:rPr>
        <w:t xml:space="preserve"> </w:t>
      </w:r>
      <w:proofErr w:type="spellStart"/>
      <w:r w:rsidR="00957D97" w:rsidRPr="00957D97">
        <w:rPr>
          <w:rFonts w:ascii="Times New Roman" w:hAnsi="Times New Roman" w:cs="Times New Roman"/>
          <w:i/>
        </w:rPr>
        <w:t>für</w:t>
      </w:r>
      <w:proofErr w:type="spellEnd"/>
      <w:r w:rsidR="00957D97" w:rsidRPr="00957D97">
        <w:rPr>
          <w:rFonts w:ascii="Times New Roman" w:hAnsi="Times New Roman" w:cs="Times New Roman"/>
          <w:i/>
        </w:rPr>
        <w:t xml:space="preserve"> Peter-Christian Müller-Graff</w:t>
      </w:r>
      <w:r w:rsidR="00957D97" w:rsidRPr="00957D97">
        <w:rPr>
          <w:rFonts w:ascii="Times New Roman" w:hAnsi="Times New Roman" w:cs="Times New Roman"/>
        </w:rPr>
        <w:t xml:space="preserve">, </w:t>
      </w:r>
      <w:proofErr w:type="spellStart"/>
      <w:r w:rsidR="00957D97" w:rsidRPr="00957D97">
        <w:rPr>
          <w:rFonts w:ascii="Times New Roman" w:hAnsi="Times New Roman" w:cs="Times New Roman"/>
        </w:rPr>
        <w:t>Nomos</w:t>
      </w:r>
      <w:proofErr w:type="spellEnd"/>
      <w:r w:rsidR="00957D97" w:rsidRPr="00957D97">
        <w:rPr>
          <w:rFonts w:ascii="Times New Roman" w:hAnsi="Times New Roman" w:cs="Times New Roman"/>
        </w:rPr>
        <w:t>, 2015, p. 1476</w:t>
      </w:r>
      <w:r w:rsidRPr="00B21A62">
        <w:rPr>
          <w:rFonts w:ascii="Times New Roman" w:hAnsi="Times New Roman" w:cs="Times New Roman"/>
        </w:rPr>
        <w:t>.</w:t>
      </w:r>
    </w:p>
  </w:footnote>
  <w:footnote w:id="17">
    <w:p w:rsidR="00104110" w:rsidRPr="00284CC7" w:rsidRDefault="00104110" w:rsidP="00104110">
      <w:pPr>
        <w:pStyle w:val="FootnoteText"/>
        <w:jc w:val="both"/>
        <w:rPr>
          <w:rFonts w:ascii="Times New Roman" w:hAnsi="Times New Roman" w:cs="Times New Roman"/>
          <w:lang w:val="en-US"/>
        </w:rPr>
      </w:pPr>
      <w:r w:rsidRPr="00B21A62">
        <w:rPr>
          <w:rStyle w:val="FootnoteReference"/>
          <w:rFonts w:ascii="Times New Roman" w:hAnsi="Times New Roman" w:cs="Times New Roman"/>
        </w:rPr>
        <w:footnoteRef/>
      </w:r>
      <w:r w:rsidRPr="00284CC7">
        <w:rPr>
          <w:rFonts w:ascii="Times New Roman" w:hAnsi="Times New Roman" w:cs="Times New Roman"/>
          <w:lang w:val="en-US"/>
        </w:rPr>
        <w:t xml:space="preserve"> C. </w:t>
      </w:r>
      <w:proofErr w:type="spellStart"/>
      <w:r w:rsidRPr="00284CC7">
        <w:rPr>
          <w:rFonts w:ascii="Times New Roman" w:hAnsi="Times New Roman" w:cs="Times New Roman"/>
          <w:lang w:val="en-US"/>
        </w:rPr>
        <w:t>Valcke</w:t>
      </w:r>
      <w:proofErr w:type="spellEnd"/>
      <w:r w:rsidRPr="00284CC7">
        <w:rPr>
          <w:rFonts w:ascii="Times New Roman" w:hAnsi="Times New Roman" w:cs="Times New Roman"/>
          <w:lang w:val="en-US"/>
        </w:rPr>
        <w:t xml:space="preserve">, </w:t>
      </w:r>
      <w:r w:rsidRPr="00284CC7">
        <w:rPr>
          <w:rFonts w:ascii="Times New Roman" w:hAnsi="Times New Roman" w:cs="Times New Roman"/>
          <w:i/>
          <w:lang w:val="en-US"/>
        </w:rPr>
        <w:t>op. cit</w:t>
      </w:r>
      <w:r w:rsidRPr="00284CC7">
        <w:rPr>
          <w:rFonts w:ascii="Times New Roman" w:hAnsi="Times New Roman" w:cs="Times New Roman"/>
          <w:lang w:val="en-US"/>
        </w:rPr>
        <w:t>., p. 179.</w:t>
      </w:r>
    </w:p>
  </w:footnote>
  <w:footnote w:id="18">
    <w:p w:rsidR="00104110" w:rsidRPr="00B21A62" w:rsidRDefault="00104110" w:rsidP="00104110">
      <w:pPr>
        <w:pStyle w:val="FootnoteText"/>
        <w:jc w:val="both"/>
        <w:rPr>
          <w:rFonts w:ascii="Times New Roman" w:hAnsi="Times New Roman" w:cs="Times New Roman"/>
        </w:rPr>
      </w:pPr>
      <w:r w:rsidRPr="007A310B">
        <w:rPr>
          <w:rStyle w:val="FootnoteReference"/>
          <w:rFonts w:ascii="Times New Roman" w:hAnsi="Times New Roman" w:cs="Times New Roman"/>
        </w:rPr>
        <w:footnoteRef/>
      </w:r>
      <w:r w:rsidRPr="007A310B">
        <w:rPr>
          <w:rFonts w:ascii="Times New Roman" w:hAnsi="Times New Roman" w:cs="Times New Roman"/>
        </w:rPr>
        <w:t xml:space="preserve"> Parmi </w:t>
      </w:r>
      <w:r>
        <w:rPr>
          <w:rFonts w:ascii="Times New Roman" w:hAnsi="Times New Roman" w:cs="Times New Roman"/>
        </w:rPr>
        <w:t>l</w:t>
      </w:r>
      <w:r w:rsidRPr="007A310B">
        <w:rPr>
          <w:rFonts w:ascii="Times New Roman" w:hAnsi="Times New Roman" w:cs="Times New Roman"/>
        </w:rPr>
        <w:t xml:space="preserve">es </w:t>
      </w:r>
      <w:r>
        <w:rPr>
          <w:rFonts w:ascii="Times New Roman" w:hAnsi="Times New Roman" w:cs="Times New Roman"/>
        </w:rPr>
        <w:t>cas</w:t>
      </w:r>
      <w:r w:rsidRPr="007A310B">
        <w:rPr>
          <w:rFonts w:ascii="Times New Roman" w:hAnsi="Times New Roman" w:cs="Times New Roman"/>
        </w:rPr>
        <w:t xml:space="preserve"> d’internationalisation ambitieuse, voir, par ex., sans aucune prétention à l’exhaustivité, le</w:t>
      </w:r>
      <w:r>
        <w:rPr>
          <w:rFonts w:ascii="Times New Roman" w:hAnsi="Times New Roman" w:cs="Times New Roman"/>
        </w:rPr>
        <w:t xml:space="preserve"> LL.B. </w:t>
      </w:r>
      <w:proofErr w:type="gramStart"/>
      <w:r>
        <w:rPr>
          <w:rFonts w:ascii="Times New Roman" w:hAnsi="Times New Roman" w:cs="Times New Roman"/>
        </w:rPr>
        <w:t>de</w:t>
      </w:r>
      <w:proofErr w:type="gramEnd"/>
      <w:r>
        <w:rPr>
          <w:rFonts w:ascii="Times New Roman" w:hAnsi="Times New Roman" w:cs="Times New Roman"/>
        </w:rPr>
        <w:t xml:space="preserve"> </w:t>
      </w:r>
      <w:r w:rsidRPr="007A310B">
        <w:rPr>
          <w:rFonts w:ascii="Times New Roman" w:hAnsi="Times New Roman" w:cs="Times New Roman"/>
        </w:rPr>
        <w:t xml:space="preserve">la </w:t>
      </w:r>
      <w:proofErr w:type="spellStart"/>
      <w:r w:rsidRPr="007A310B">
        <w:rPr>
          <w:rFonts w:ascii="Times New Roman" w:hAnsi="Times New Roman" w:cs="Times New Roman"/>
          <w:i/>
        </w:rPr>
        <w:t>School</w:t>
      </w:r>
      <w:proofErr w:type="spellEnd"/>
      <w:r w:rsidRPr="007A310B">
        <w:rPr>
          <w:rFonts w:ascii="Times New Roman" w:hAnsi="Times New Roman" w:cs="Times New Roman"/>
          <w:i/>
        </w:rPr>
        <w:t xml:space="preserve"> of Oriental and </w:t>
      </w:r>
      <w:proofErr w:type="spellStart"/>
      <w:r w:rsidRPr="007A310B">
        <w:rPr>
          <w:rFonts w:ascii="Times New Roman" w:hAnsi="Times New Roman" w:cs="Times New Roman"/>
          <w:i/>
        </w:rPr>
        <w:t>African</w:t>
      </w:r>
      <w:proofErr w:type="spellEnd"/>
      <w:r w:rsidRPr="007A310B">
        <w:rPr>
          <w:rFonts w:ascii="Times New Roman" w:hAnsi="Times New Roman" w:cs="Times New Roman"/>
          <w:i/>
        </w:rPr>
        <w:t xml:space="preserve"> </w:t>
      </w:r>
      <w:proofErr w:type="spellStart"/>
      <w:r w:rsidRPr="007A310B">
        <w:rPr>
          <w:rFonts w:ascii="Times New Roman" w:hAnsi="Times New Roman" w:cs="Times New Roman"/>
          <w:i/>
        </w:rPr>
        <w:t>Studies</w:t>
      </w:r>
      <w:proofErr w:type="spellEnd"/>
      <w:r w:rsidRPr="007A310B">
        <w:rPr>
          <w:rFonts w:ascii="Times New Roman" w:hAnsi="Times New Roman" w:cs="Times New Roman"/>
        </w:rPr>
        <w:t xml:space="preserve"> (SOAS) à Londres, le </w:t>
      </w:r>
      <w:r>
        <w:rPr>
          <w:rFonts w:ascii="Times New Roman" w:hAnsi="Times New Roman" w:cs="Times New Roman"/>
        </w:rPr>
        <w:t>LL.B.</w:t>
      </w:r>
      <w:r w:rsidRPr="007A310B">
        <w:rPr>
          <w:rFonts w:ascii="Times New Roman" w:hAnsi="Times New Roman" w:cs="Times New Roman"/>
        </w:rPr>
        <w:t xml:space="preserve"> de la </w:t>
      </w:r>
      <w:r w:rsidRPr="007A310B">
        <w:rPr>
          <w:rFonts w:ascii="Times New Roman" w:hAnsi="Times New Roman" w:cs="Times New Roman"/>
          <w:i/>
        </w:rPr>
        <w:t xml:space="preserve">Hanse Law </w:t>
      </w:r>
      <w:proofErr w:type="spellStart"/>
      <w:r w:rsidRPr="007A310B">
        <w:rPr>
          <w:rFonts w:ascii="Times New Roman" w:hAnsi="Times New Roman" w:cs="Times New Roman"/>
          <w:i/>
        </w:rPr>
        <w:t>School</w:t>
      </w:r>
      <w:proofErr w:type="spellEnd"/>
      <w:r w:rsidRPr="007A310B">
        <w:rPr>
          <w:rFonts w:ascii="Times New Roman" w:hAnsi="Times New Roman" w:cs="Times New Roman"/>
        </w:rPr>
        <w:t xml:space="preserve"> (Osnabrück / Brême), la préparation au </w:t>
      </w:r>
      <w:proofErr w:type="spellStart"/>
      <w:r w:rsidRPr="007A310B">
        <w:rPr>
          <w:rFonts w:ascii="Times New Roman" w:hAnsi="Times New Roman" w:cs="Times New Roman"/>
          <w:i/>
        </w:rPr>
        <w:t>Staatsexamen</w:t>
      </w:r>
      <w:proofErr w:type="spellEnd"/>
      <w:r w:rsidRPr="007A310B">
        <w:rPr>
          <w:rFonts w:ascii="Times New Roman" w:hAnsi="Times New Roman" w:cs="Times New Roman"/>
        </w:rPr>
        <w:t xml:space="preserve"> à </w:t>
      </w:r>
      <w:proofErr w:type="spellStart"/>
      <w:r w:rsidRPr="00B371AF">
        <w:rPr>
          <w:rFonts w:ascii="Times New Roman" w:hAnsi="Times New Roman" w:cs="Times New Roman"/>
          <w:i/>
        </w:rPr>
        <w:t>Bucerius</w:t>
      </w:r>
      <w:proofErr w:type="spellEnd"/>
      <w:r w:rsidRPr="00B371AF">
        <w:rPr>
          <w:rFonts w:ascii="Times New Roman" w:hAnsi="Times New Roman" w:cs="Times New Roman"/>
          <w:i/>
        </w:rPr>
        <w:t xml:space="preserve"> Law </w:t>
      </w:r>
      <w:proofErr w:type="spellStart"/>
      <w:r w:rsidRPr="00B371AF">
        <w:rPr>
          <w:rFonts w:ascii="Times New Roman" w:hAnsi="Times New Roman" w:cs="Times New Roman"/>
          <w:i/>
        </w:rPr>
        <w:t>School</w:t>
      </w:r>
      <w:proofErr w:type="spellEnd"/>
      <w:r w:rsidRPr="007A310B">
        <w:rPr>
          <w:rFonts w:ascii="Times New Roman" w:hAnsi="Times New Roman" w:cs="Times New Roman"/>
        </w:rPr>
        <w:t xml:space="preserve"> (Hambourg), la </w:t>
      </w:r>
      <w:r>
        <w:rPr>
          <w:rFonts w:ascii="Times New Roman" w:hAnsi="Times New Roman" w:cs="Times New Roman"/>
        </w:rPr>
        <w:t>l</w:t>
      </w:r>
      <w:r w:rsidRPr="007A310B">
        <w:rPr>
          <w:rFonts w:ascii="Times New Roman" w:hAnsi="Times New Roman" w:cs="Times New Roman"/>
        </w:rPr>
        <w:t xml:space="preserve">icence en droit de </w:t>
      </w:r>
      <w:r>
        <w:rPr>
          <w:rFonts w:ascii="Times New Roman" w:hAnsi="Times New Roman" w:cs="Times New Roman"/>
        </w:rPr>
        <w:t xml:space="preserve">l’Université de </w:t>
      </w:r>
      <w:r w:rsidRPr="007A310B">
        <w:rPr>
          <w:rFonts w:ascii="Times New Roman" w:hAnsi="Times New Roman" w:cs="Times New Roman"/>
        </w:rPr>
        <w:t>Bordeaux (parcours international : « </w:t>
      </w:r>
      <w:r>
        <w:rPr>
          <w:rFonts w:ascii="Times New Roman" w:hAnsi="Times New Roman" w:cs="Times New Roman"/>
        </w:rPr>
        <w:t>d</w:t>
      </w:r>
      <w:r w:rsidRPr="007A310B">
        <w:rPr>
          <w:rFonts w:ascii="Times New Roman" w:hAnsi="Times New Roman" w:cs="Times New Roman"/>
        </w:rPr>
        <w:t>roit et langues »),</w:t>
      </w:r>
      <w:r>
        <w:rPr>
          <w:rFonts w:ascii="Times New Roman" w:hAnsi="Times New Roman" w:cs="Times New Roman"/>
        </w:rPr>
        <w:t xml:space="preserve"> le parcours en droit de Science po Paris, </w:t>
      </w:r>
      <w:r w:rsidRPr="00B371AF">
        <w:rPr>
          <w:rFonts w:ascii="Times New Roman" w:hAnsi="Times New Roman" w:cs="Times New Roman"/>
        </w:rPr>
        <w:t xml:space="preserve">la </w:t>
      </w:r>
      <w:proofErr w:type="spellStart"/>
      <w:r w:rsidRPr="00B371AF">
        <w:rPr>
          <w:rFonts w:ascii="Times New Roman" w:hAnsi="Times New Roman" w:cs="Times New Roman"/>
          <w:bCs/>
          <w:i/>
        </w:rPr>
        <w:t>Laurea</w:t>
      </w:r>
      <w:proofErr w:type="spellEnd"/>
      <w:r w:rsidRPr="00B371AF">
        <w:rPr>
          <w:rFonts w:ascii="Times New Roman" w:hAnsi="Times New Roman" w:cs="Times New Roman"/>
          <w:bCs/>
          <w:i/>
        </w:rPr>
        <w:t xml:space="preserve"> in </w:t>
      </w:r>
      <w:proofErr w:type="spellStart"/>
      <w:r w:rsidRPr="00B371AF">
        <w:rPr>
          <w:rFonts w:ascii="Times New Roman" w:hAnsi="Times New Roman" w:cs="Times New Roman"/>
          <w:bCs/>
          <w:i/>
        </w:rPr>
        <w:t>Giurisprudenza</w:t>
      </w:r>
      <w:proofErr w:type="spellEnd"/>
      <w:r w:rsidRPr="00B371AF">
        <w:rPr>
          <w:rFonts w:ascii="Times New Roman" w:hAnsi="Times New Roman" w:cs="Times New Roman"/>
          <w:bCs/>
        </w:rPr>
        <w:t xml:space="preserve"> de</w:t>
      </w:r>
      <w:r w:rsidR="00114881">
        <w:rPr>
          <w:rFonts w:ascii="Times New Roman" w:hAnsi="Times New Roman" w:cs="Times New Roman"/>
          <w:bCs/>
        </w:rPr>
        <w:t xml:space="preserve"> l’</w:t>
      </w:r>
      <w:r w:rsidRPr="00B371AF">
        <w:rPr>
          <w:rFonts w:ascii="Times New Roman" w:hAnsi="Times New Roman" w:cs="Times New Roman"/>
          <w:bCs/>
        </w:rPr>
        <w:t xml:space="preserve">université de </w:t>
      </w:r>
      <w:r>
        <w:rPr>
          <w:rFonts w:ascii="Times New Roman" w:hAnsi="Times New Roman" w:cs="Times New Roman"/>
          <w:bCs/>
        </w:rPr>
        <w:t xml:space="preserve">Trento, </w:t>
      </w:r>
      <w:r w:rsidRPr="00B371AF">
        <w:rPr>
          <w:rFonts w:ascii="Times New Roman" w:hAnsi="Times New Roman" w:cs="Times New Roman"/>
        </w:rPr>
        <w:t>sans oublier les doubles voire triples</w:t>
      </w:r>
      <w:r>
        <w:rPr>
          <w:rFonts w:ascii="Times New Roman" w:hAnsi="Times New Roman" w:cs="Times New Roman"/>
        </w:rPr>
        <w:t xml:space="preserve"> diplômes, catégorie qui, depuis la fin des années 1970, ne cesse de prendre de l’ampleur en France, en Angleterre, en Allemagne, en Italie, en Australie, etc.</w:t>
      </w:r>
    </w:p>
  </w:footnote>
  <w:footnote w:id="19">
    <w:p w:rsidR="00104110" w:rsidRPr="007B0D34" w:rsidRDefault="00104110" w:rsidP="00104110">
      <w:pPr>
        <w:pStyle w:val="FootnoteText"/>
        <w:jc w:val="both"/>
        <w:rPr>
          <w:rFonts w:ascii="Times New Roman" w:hAnsi="Times New Roman" w:cs="Times New Roman"/>
          <w:lang w:val="en-US"/>
        </w:rPr>
      </w:pPr>
      <w:r w:rsidRPr="007B0D34">
        <w:rPr>
          <w:rStyle w:val="FootnoteReference"/>
          <w:rFonts w:ascii="Times New Roman" w:hAnsi="Times New Roman" w:cs="Times New Roman"/>
        </w:rPr>
        <w:footnoteRef/>
      </w:r>
      <w:r w:rsidRPr="007B0D34">
        <w:rPr>
          <w:rFonts w:ascii="Times New Roman" w:hAnsi="Times New Roman" w:cs="Times New Roman"/>
          <w:lang w:val="en-US"/>
        </w:rPr>
        <w:t xml:space="preserve"> A.W. </w:t>
      </w:r>
      <w:proofErr w:type="spellStart"/>
      <w:r w:rsidRPr="007B0D34">
        <w:rPr>
          <w:rFonts w:ascii="Times New Roman" w:hAnsi="Times New Roman" w:cs="Times New Roman"/>
          <w:lang w:val="en-US"/>
        </w:rPr>
        <w:t>Heringa</w:t>
      </w:r>
      <w:proofErr w:type="spellEnd"/>
      <w:r w:rsidRPr="007B0D34">
        <w:rPr>
          <w:rFonts w:ascii="Times New Roman" w:hAnsi="Times New Roman" w:cs="Times New Roman"/>
          <w:lang w:val="en-US"/>
        </w:rPr>
        <w:t xml:space="preserve">, « European Legal Education: The Maastricht Experience », </w:t>
      </w:r>
      <w:r w:rsidRPr="007B0D34">
        <w:rPr>
          <w:rFonts w:ascii="Times New Roman" w:hAnsi="Times New Roman" w:cs="Times New Roman"/>
          <w:i/>
          <w:lang w:val="en-US"/>
        </w:rPr>
        <w:t>Penn State International Law Review</w:t>
      </w:r>
      <w:r w:rsidRPr="007B0D34">
        <w:rPr>
          <w:rFonts w:ascii="Times New Roman" w:hAnsi="Times New Roman" w:cs="Times New Roman"/>
          <w:lang w:val="en-US"/>
        </w:rPr>
        <w:t xml:space="preserve">, vol. 29, 2010, p. 90 </w:t>
      </w:r>
      <w:proofErr w:type="spellStart"/>
      <w:r w:rsidRPr="007B0D34">
        <w:rPr>
          <w:rFonts w:ascii="Times New Roman" w:hAnsi="Times New Roman" w:cs="Times New Roman"/>
          <w:lang w:val="en-US"/>
        </w:rPr>
        <w:t>ss</w:t>
      </w:r>
      <w:proofErr w:type="spellEnd"/>
      <w:r w:rsidRPr="007B0D34">
        <w:rPr>
          <w:rFonts w:ascii="Times New Roman" w:hAnsi="Times New Roman" w:cs="Times New Roman"/>
          <w:lang w:val="en-US"/>
        </w:rPr>
        <w:t xml:space="preserve">; </w:t>
      </w:r>
      <w:r>
        <w:rPr>
          <w:rFonts w:ascii="Times New Roman" w:hAnsi="Times New Roman" w:cs="Times New Roman"/>
          <w:lang w:val="en-US"/>
        </w:rPr>
        <w:t xml:space="preserve">id. &amp; </w:t>
      </w:r>
      <w:r w:rsidRPr="007B0D34">
        <w:rPr>
          <w:rFonts w:ascii="Times New Roman" w:hAnsi="Times New Roman" w:cs="Times New Roman"/>
          <w:lang w:val="en-US"/>
        </w:rPr>
        <w:t xml:space="preserve">B. </w:t>
      </w:r>
      <w:proofErr w:type="spellStart"/>
      <w:r w:rsidRPr="007B0D34">
        <w:rPr>
          <w:rFonts w:ascii="Times New Roman" w:hAnsi="Times New Roman" w:cs="Times New Roman"/>
          <w:lang w:val="en-US"/>
        </w:rPr>
        <w:t>Akkermans</w:t>
      </w:r>
      <w:proofErr w:type="spellEnd"/>
      <w:r w:rsidRPr="007B0D34">
        <w:rPr>
          <w:rFonts w:ascii="Times New Roman" w:hAnsi="Times New Roman" w:cs="Times New Roman"/>
          <w:lang w:val="en-US"/>
        </w:rPr>
        <w:t xml:space="preserve"> (dir.), </w:t>
      </w:r>
      <w:r w:rsidRPr="007B0D34">
        <w:rPr>
          <w:rFonts w:ascii="Times New Roman" w:hAnsi="Times New Roman" w:cs="Times New Roman"/>
          <w:i/>
          <w:lang w:val="en-US"/>
        </w:rPr>
        <w:t>Educating European Lawyers</w:t>
      </w:r>
      <w:r w:rsidRPr="007B0D34">
        <w:rPr>
          <w:rFonts w:ascii="Times New Roman" w:hAnsi="Times New Roman" w:cs="Times New Roman"/>
          <w:lang w:val="en-US"/>
        </w:rPr>
        <w:t xml:space="preserve">, </w:t>
      </w:r>
      <w:proofErr w:type="spellStart"/>
      <w:r w:rsidRPr="007B0D34">
        <w:rPr>
          <w:rFonts w:ascii="Times New Roman" w:hAnsi="Times New Roman" w:cs="Times New Roman"/>
          <w:lang w:val="en-US"/>
        </w:rPr>
        <w:t>Intersentia</w:t>
      </w:r>
      <w:proofErr w:type="spellEnd"/>
      <w:r w:rsidRPr="007B0D34">
        <w:rPr>
          <w:rFonts w:ascii="Times New Roman" w:hAnsi="Times New Roman" w:cs="Times New Roman"/>
          <w:lang w:val="en-US"/>
        </w:rPr>
        <w:t>/Metro, Cambridge/Anvers, 2011.</w:t>
      </w:r>
    </w:p>
  </w:footnote>
  <w:footnote w:id="20">
    <w:p w:rsidR="00104110" w:rsidRPr="007B0D34" w:rsidRDefault="00104110" w:rsidP="00104110">
      <w:pPr>
        <w:pStyle w:val="FootnoteText"/>
        <w:jc w:val="both"/>
        <w:rPr>
          <w:rFonts w:ascii="Times New Roman" w:hAnsi="Times New Roman" w:cs="Times New Roman"/>
          <w:lang w:val="en-US"/>
        </w:rPr>
      </w:pPr>
      <w:r w:rsidRPr="007B0D34">
        <w:rPr>
          <w:rStyle w:val="FootnoteReference"/>
          <w:rFonts w:ascii="Times New Roman" w:hAnsi="Times New Roman" w:cs="Times New Roman"/>
        </w:rPr>
        <w:footnoteRef/>
      </w:r>
      <w:r w:rsidRPr="007B0D34">
        <w:rPr>
          <w:rFonts w:ascii="Times New Roman" w:hAnsi="Times New Roman" w:cs="Times New Roman"/>
          <w:lang w:val="en-US"/>
        </w:rPr>
        <w:t xml:space="preserve"> </w:t>
      </w:r>
      <w:hyperlink r:id="rId5" w:history="1">
        <w:r w:rsidRPr="007B0D34">
          <w:rPr>
            <w:rStyle w:val="Hyperlink"/>
            <w:rFonts w:ascii="Times New Roman" w:hAnsi="Times New Roman" w:cs="Times New Roman"/>
            <w:lang w:val="en-US"/>
          </w:rPr>
          <w:t>https://www.tilburguniversity.edu/education/bachelors-programs/globallaw/LLB-Global-Law/</w:t>
        </w:r>
      </w:hyperlink>
    </w:p>
  </w:footnote>
  <w:footnote w:id="21">
    <w:p w:rsidR="00104110" w:rsidRPr="00323A5E" w:rsidRDefault="00104110" w:rsidP="00104110">
      <w:pPr>
        <w:pStyle w:val="FootnoteText"/>
        <w:rPr>
          <w:lang w:val="en-US"/>
        </w:rPr>
      </w:pPr>
      <w:r>
        <w:rPr>
          <w:rStyle w:val="FootnoteReference"/>
        </w:rPr>
        <w:footnoteRef/>
      </w:r>
      <w:r w:rsidRPr="00323A5E">
        <w:rPr>
          <w:lang w:val="en-US"/>
        </w:rPr>
        <w:t xml:space="preserve"> </w:t>
      </w:r>
      <w:hyperlink r:id="rId6" w:history="1">
        <w:r w:rsidRPr="00323A5E">
          <w:rPr>
            <w:rFonts w:ascii="Times New Roman" w:hAnsi="Times New Roman" w:cs="Times New Roman"/>
            <w:color w:val="0563C1" w:themeColor="hyperlink"/>
            <w:sz w:val="22"/>
            <w:szCs w:val="22"/>
            <w:u w:val="single"/>
            <w:lang w:val="en-US"/>
          </w:rPr>
          <w:t>http://www.medineeducationvillage.com/institutions/icsia-institutions/university-pantheon-assas</w:t>
        </w:r>
      </w:hyperlink>
    </w:p>
  </w:footnote>
  <w:footnote w:id="22">
    <w:p w:rsidR="00104110" w:rsidRPr="00227CC5" w:rsidRDefault="00104110" w:rsidP="00104110">
      <w:pPr>
        <w:pStyle w:val="FootnoteText"/>
        <w:rPr>
          <w:rFonts w:ascii="Times New Roman" w:hAnsi="Times New Roman" w:cs="Times New Roman"/>
        </w:rPr>
      </w:pPr>
      <w:r w:rsidRPr="00227CC5">
        <w:rPr>
          <w:rStyle w:val="FootnoteReference"/>
          <w:rFonts w:ascii="Times New Roman" w:hAnsi="Times New Roman" w:cs="Times New Roman"/>
        </w:rPr>
        <w:footnoteRef/>
      </w:r>
      <w:r w:rsidRPr="00227CC5">
        <w:rPr>
          <w:rFonts w:ascii="Times New Roman" w:hAnsi="Times New Roman" w:cs="Times New Roman"/>
        </w:rPr>
        <w:t xml:space="preserve"> Voir note </w:t>
      </w:r>
      <w:r w:rsidR="00CB0B08">
        <w:rPr>
          <w:rFonts w:ascii="Times New Roman" w:hAnsi="Times New Roman" w:cs="Times New Roman"/>
        </w:rPr>
        <w:t>10</w:t>
      </w:r>
      <w:r w:rsidRPr="00227CC5">
        <w:rPr>
          <w:rFonts w:ascii="Times New Roman" w:hAnsi="Times New Roman" w:cs="Times New Roman"/>
        </w:rPr>
        <w:t>.</w:t>
      </w:r>
    </w:p>
  </w:footnote>
  <w:footnote w:id="23">
    <w:p w:rsidR="00104110" w:rsidRPr="00B21A62" w:rsidRDefault="00104110" w:rsidP="00104110">
      <w:pPr>
        <w:pStyle w:val="FootnoteText"/>
        <w:jc w:val="both"/>
        <w:rPr>
          <w:rFonts w:ascii="Times New Roman" w:hAnsi="Times New Roman" w:cs="Times New Roman"/>
        </w:rPr>
      </w:pPr>
      <w:r w:rsidRPr="00B21A62">
        <w:rPr>
          <w:rStyle w:val="FootnoteReference"/>
          <w:rFonts w:ascii="Times New Roman" w:hAnsi="Times New Roman" w:cs="Times New Roman"/>
        </w:rPr>
        <w:footnoteRef/>
      </w:r>
      <w:r w:rsidRPr="00B21A62">
        <w:rPr>
          <w:rFonts w:ascii="Times New Roman" w:hAnsi="Times New Roman" w:cs="Times New Roman"/>
        </w:rPr>
        <w:t xml:space="preserve"> D’aucuns au sein du corps professoral de Luxembourg auraient voulu repousser la dénationalisation à la 2</w:t>
      </w:r>
      <w:r w:rsidRPr="00B21A62">
        <w:rPr>
          <w:rFonts w:ascii="Times New Roman" w:hAnsi="Times New Roman" w:cs="Times New Roman"/>
          <w:vertAlign w:val="superscript"/>
        </w:rPr>
        <w:t>e</w:t>
      </w:r>
      <w:r w:rsidRPr="00B21A62">
        <w:rPr>
          <w:rFonts w:ascii="Times New Roman" w:hAnsi="Times New Roman" w:cs="Times New Roman"/>
        </w:rPr>
        <w:t xml:space="preserve"> voire 3</w:t>
      </w:r>
      <w:r w:rsidRPr="00B21A62">
        <w:rPr>
          <w:rFonts w:ascii="Times New Roman" w:hAnsi="Times New Roman" w:cs="Times New Roman"/>
          <w:vertAlign w:val="superscript"/>
        </w:rPr>
        <w:t>e</w:t>
      </w:r>
      <w:r w:rsidRPr="00B21A62">
        <w:rPr>
          <w:rFonts w:ascii="Times New Roman" w:hAnsi="Times New Roman" w:cs="Times New Roman"/>
        </w:rPr>
        <w:t xml:space="preserve"> année du </w:t>
      </w:r>
      <w:proofErr w:type="spellStart"/>
      <w:r w:rsidRPr="00B21A62">
        <w:rPr>
          <w:rFonts w:ascii="Times New Roman" w:hAnsi="Times New Roman" w:cs="Times New Roman"/>
        </w:rPr>
        <w:t>bachelor</w:t>
      </w:r>
      <w:proofErr w:type="spellEnd"/>
      <w:r>
        <w:rPr>
          <w:rFonts w:ascii="Times New Roman" w:hAnsi="Times New Roman" w:cs="Times New Roman"/>
        </w:rPr>
        <w:t>, au vu de la traditionnelle priorité accordée au droit national. C</w:t>
      </w:r>
      <w:r w:rsidRPr="00B21A62">
        <w:rPr>
          <w:rFonts w:ascii="Times New Roman" w:hAnsi="Times New Roman" w:cs="Times New Roman"/>
        </w:rPr>
        <w:t xml:space="preserve">ette </w:t>
      </w:r>
      <w:r>
        <w:rPr>
          <w:rFonts w:ascii="Times New Roman" w:hAnsi="Times New Roman" w:cs="Times New Roman"/>
        </w:rPr>
        <w:t>o</w:t>
      </w:r>
      <w:r w:rsidRPr="00B21A62">
        <w:rPr>
          <w:rFonts w:ascii="Times New Roman" w:hAnsi="Times New Roman" w:cs="Times New Roman"/>
        </w:rPr>
        <w:t>ption a été rapidement écartée par la très grande majorité des collègues.</w:t>
      </w:r>
    </w:p>
  </w:footnote>
  <w:footnote w:id="24">
    <w:p w:rsidR="00104110" w:rsidRPr="00B21A62" w:rsidRDefault="00104110" w:rsidP="00104110">
      <w:pPr>
        <w:pStyle w:val="NoSpacing"/>
        <w:jc w:val="both"/>
        <w:rPr>
          <w:rFonts w:ascii="Times New Roman" w:hAnsi="Times New Roman" w:cs="Times New Roman"/>
          <w:sz w:val="20"/>
          <w:szCs w:val="20"/>
        </w:rPr>
      </w:pPr>
      <w:r w:rsidRPr="00B21A62">
        <w:rPr>
          <w:rStyle w:val="FootnoteReference"/>
          <w:rFonts w:ascii="Times New Roman" w:hAnsi="Times New Roman" w:cs="Times New Roman"/>
          <w:sz w:val="20"/>
          <w:szCs w:val="20"/>
        </w:rPr>
        <w:footnoteRef/>
      </w:r>
      <w:r w:rsidRPr="00B21A62">
        <w:rPr>
          <w:rFonts w:ascii="Times New Roman" w:hAnsi="Times New Roman" w:cs="Times New Roman"/>
          <w:sz w:val="20"/>
          <w:szCs w:val="20"/>
        </w:rPr>
        <w:t xml:space="preserve"> </w:t>
      </w:r>
      <w:r w:rsidRPr="00B21A62">
        <w:rPr>
          <w:rFonts w:ascii="Times New Roman" w:eastAsia="Calibri" w:hAnsi="Times New Roman" w:cs="Times New Roman"/>
          <w:sz w:val="20"/>
          <w:szCs w:val="20"/>
        </w:rPr>
        <w:t>La commission a été composée des professeurs suivants (j’indique, entre parenthèses, la spécialité et, sommairement, les origines</w:t>
      </w:r>
      <w:r>
        <w:rPr>
          <w:rFonts w:ascii="Times New Roman" w:eastAsia="Calibri" w:hAnsi="Times New Roman" w:cs="Times New Roman"/>
          <w:sz w:val="20"/>
          <w:szCs w:val="20"/>
        </w:rPr>
        <w:t xml:space="preserve"> et parcours</w:t>
      </w:r>
      <w:r w:rsidRPr="00B21A62">
        <w:rPr>
          <w:rFonts w:ascii="Times New Roman" w:eastAsia="Calibri" w:hAnsi="Times New Roman" w:cs="Times New Roman"/>
          <w:sz w:val="20"/>
          <w:szCs w:val="20"/>
        </w:rPr>
        <w:t xml:space="preserve"> universitaires ; l’ordre est alphabétique) : </w:t>
      </w:r>
      <w:r w:rsidRPr="00B21A62">
        <w:rPr>
          <w:rFonts w:ascii="Times New Roman" w:eastAsia="Calibri" w:hAnsi="Times New Roman" w:cs="Times New Roman"/>
          <w:sz w:val="20"/>
          <w:szCs w:val="20"/>
          <w:lang w:val="fr-FR"/>
        </w:rPr>
        <w:t xml:space="preserve">Pascal </w:t>
      </w:r>
      <w:proofErr w:type="spellStart"/>
      <w:r w:rsidRPr="00B21A62">
        <w:rPr>
          <w:rFonts w:ascii="Times New Roman" w:eastAsia="Calibri" w:hAnsi="Times New Roman" w:cs="Times New Roman"/>
          <w:sz w:val="20"/>
          <w:szCs w:val="20"/>
          <w:lang w:val="fr-FR"/>
        </w:rPr>
        <w:t>Ancel</w:t>
      </w:r>
      <w:proofErr w:type="spellEnd"/>
      <w:r w:rsidRPr="00B21A62">
        <w:rPr>
          <w:rFonts w:ascii="Times New Roman" w:eastAsia="Calibri" w:hAnsi="Times New Roman" w:cs="Times New Roman"/>
          <w:sz w:val="20"/>
          <w:szCs w:val="20"/>
          <w:lang w:val="fr-FR"/>
        </w:rPr>
        <w:t xml:space="preserve"> (droit civil, France), Isabelle </w:t>
      </w:r>
      <w:proofErr w:type="spellStart"/>
      <w:r w:rsidRPr="00B21A62">
        <w:rPr>
          <w:rFonts w:ascii="Times New Roman" w:eastAsia="Calibri" w:hAnsi="Times New Roman" w:cs="Times New Roman"/>
          <w:sz w:val="20"/>
          <w:szCs w:val="20"/>
          <w:lang w:val="fr-FR"/>
        </w:rPr>
        <w:t>Corbisier</w:t>
      </w:r>
      <w:proofErr w:type="spellEnd"/>
      <w:r w:rsidRPr="00B21A62">
        <w:rPr>
          <w:rFonts w:ascii="Times New Roman" w:eastAsia="Calibri" w:hAnsi="Times New Roman" w:cs="Times New Roman"/>
          <w:sz w:val="20"/>
          <w:szCs w:val="20"/>
          <w:lang w:val="fr-FR"/>
        </w:rPr>
        <w:t xml:space="preserve"> (droit des affaires, Belgique/USA/Luxembourg), Gilles </w:t>
      </w:r>
      <w:proofErr w:type="spellStart"/>
      <w:r w:rsidRPr="00B21A62">
        <w:rPr>
          <w:rFonts w:ascii="Times New Roman" w:eastAsia="Calibri" w:hAnsi="Times New Roman" w:cs="Times New Roman"/>
          <w:sz w:val="20"/>
          <w:szCs w:val="20"/>
          <w:lang w:val="fr-FR"/>
        </w:rPr>
        <w:t>Cuniberti</w:t>
      </w:r>
      <w:proofErr w:type="spellEnd"/>
      <w:r w:rsidRPr="00B21A62">
        <w:rPr>
          <w:rFonts w:ascii="Times New Roman" w:eastAsia="Calibri" w:hAnsi="Times New Roman" w:cs="Times New Roman"/>
          <w:sz w:val="20"/>
          <w:szCs w:val="20"/>
          <w:lang w:val="fr-FR"/>
        </w:rPr>
        <w:t xml:space="preserve"> (droit international privé/droit comparé, France/USA/Angleterre), Luc </w:t>
      </w:r>
      <w:proofErr w:type="spellStart"/>
      <w:r w:rsidRPr="00B21A62">
        <w:rPr>
          <w:rFonts w:ascii="Times New Roman" w:eastAsia="Calibri" w:hAnsi="Times New Roman" w:cs="Times New Roman"/>
          <w:sz w:val="20"/>
          <w:szCs w:val="20"/>
          <w:lang w:val="fr-FR"/>
        </w:rPr>
        <w:t>Heuschling</w:t>
      </w:r>
      <w:proofErr w:type="spellEnd"/>
      <w:r w:rsidRPr="00B21A62">
        <w:rPr>
          <w:rFonts w:ascii="Times New Roman" w:eastAsia="Calibri" w:hAnsi="Times New Roman" w:cs="Times New Roman"/>
          <w:sz w:val="20"/>
          <w:szCs w:val="20"/>
          <w:lang w:val="fr-FR"/>
        </w:rPr>
        <w:t xml:space="preserve"> (théorie générale de l’Etat/droit constitutionnel, Luxembourg/France), </w:t>
      </w:r>
      <w:proofErr w:type="spellStart"/>
      <w:r w:rsidRPr="00B21A62">
        <w:rPr>
          <w:rFonts w:ascii="Times New Roman" w:eastAsia="Calibri" w:hAnsi="Times New Roman" w:cs="Times New Roman"/>
          <w:sz w:val="20"/>
          <w:szCs w:val="20"/>
          <w:lang w:val="fr-FR"/>
        </w:rPr>
        <w:t>Katalin</w:t>
      </w:r>
      <w:proofErr w:type="spellEnd"/>
      <w:r w:rsidRPr="00B21A62">
        <w:rPr>
          <w:rFonts w:ascii="Times New Roman" w:eastAsia="Calibri" w:hAnsi="Times New Roman" w:cs="Times New Roman"/>
          <w:sz w:val="20"/>
          <w:szCs w:val="20"/>
          <w:lang w:val="fr-FR"/>
        </w:rPr>
        <w:t xml:space="preserve"> Ligeti (droit pénal ; Hongrie/Allemagne) et Johan van der Walt (philosophie du droit ; Afrique du sud/Ecosse).</w:t>
      </w:r>
    </w:p>
  </w:footnote>
  <w:footnote w:id="25">
    <w:p w:rsidR="00104110" w:rsidRPr="00B21A62" w:rsidRDefault="00104110" w:rsidP="00104110">
      <w:pPr>
        <w:pStyle w:val="FootnoteText"/>
        <w:jc w:val="both"/>
        <w:rPr>
          <w:rFonts w:ascii="Times New Roman" w:hAnsi="Times New Roman" w:cs="Times New Roman"/>
        </w:rPr>
      </w:pPr>
      <w:r w:rsidRPr="00B21A62">
        <w:rPr>
          <w:rStyle w:val="FootnoteReference"/>
          <w:rFonts w:ascii="Times New Roman" w:hAnsi="Times New Roman" w:cs="Times New Roman"/>
        </w:rPr>
        <w:footnoteRef/>
      </w:r>
      <w:r w:rsidRPr="00B21A62">
        <w:rPr>
          <w:rFonts w:ascii="Times New Roman" w:hAnsi="Times New Roman" w:cs="Times New Roman"/>
        </w:rPr>
        <w:t xml:space="preserve"> </w:t>
      </w:r>
      <w:r w:rsidRPr="00B21A62">
        <w:rPr>
          <w:rFonts w:ascii="Times New Roman" w:hAnsi="Times New Roman" w:cs="Times New Roman"/>
          <w:lang w:val="fr-FR"/>
        </w:rPr>
        <w:t xml:space="preserve">P. </w:t>
      </w:r>
      <w:proofErr w:type="spellStart"/>
      <w:r w:rsidRPr="00B21A62">
        <w:rPr>
          <w:rFonts w:ascii="Times New Roman" w:hAnsi="Times New Roman" w:cs="Times New Roman"/>
          <w:lang w:val="fr-FR"/>
        </w:rPr>
        <w:t>Ancel</w:t>
      </w:r>
      <w:proofErr w:type="spellEnd"/>
      <w:r w:rsidRPr="00B21A62">
        <w:rPr>
          <w:rFonts w:ascii="Times New Roman" w:hAnsi="Times New Roman" w:cs="Times New Roman"/>
          <w:lang w:val="fr-FR"/>
        </w:rPr>
        <w:t>, « </w:t>
      </w:r>
      <w:proofErr w:type="spellStart"/>
      <w:r w:rsidRPr="00B21A62">
        <w:rPr>
          <w:rFonts w:ascii="Times New Roman" w:hAnsi="Times New Roman" w:cs="Times New Roman"/>
          <w:lang w:val="fr-FR"/>
        </w:rPr>
        <w:t>Dén</w:t>
      </w:r>
      <w:r w:rsidRPr="00B21A62">
        <w:rPr>
          <w:rFonts w:ascii="Times New Roman" w:hAnsi="Times New Roman" w:cs="Times New Roman"/>
        </w:rPr>
        <w:t>ationaliser</w:t>
      </w:r>
      <w:proofErr w:type="spellEnd"/>
      <w:r w:rsidRPr="00B21A62">
        <w:rPr>
          <w:rFonts w:ascii="Times New Roman" w:hAnsi="Times New Roman" w:cs="Times New Roman"/>
        </w:rPr>
        <w:t xml:space="preserve"> l’enseignement du droit civil ? Réflexions autour d’une expérience québécoise », </w:t>
      </w:r>
      <w:r w:rsidRPr="00B21A62">
        <w:rPr>
          <w:rFonts w:ascii="Times New Roman" w:hAnsi="Times New Roman" w:cs="Times New Roman"/>
          <w:i/>
        </w:rPr>
        <w:t>Revue trimestrielle de droit civil</w:t>
      </w:r>
      <w:r w:rsidRPr="00B21A62">
        <w:rPr>
          <w:rFonts w:ascii="Times New Roman" w:hAnsi="Times New Roman" w:cs="Times New Roman"/>
        </w:rPr>
        <w:t xml:space="preserve">, 2011, p. 701 </w:t>
      </w:r>
      <w:proofErr w:type="spellStart"/>
      <w:r w:rsidRPr="00B21A62">
        <w:rPr>
          <w:rFonts w:ascii="Times New Roman" w:hAnsi="Times New Roman" w:cs="Times New Roman"/>
        </w:rPr>
        <w:t>ss</w:t>
      </w:r>
      <w:proofErr w:type="spellEnd"/>
      <w:r w:rsidRPr="00B21A62">
        <w:rPr>
          <w:rFonts w:ascii="Times New Roman" w:hAnsi="Times New Roman" w:cs="Times New Roman"/>
        </w:rPr>
        <w:t>.</w:t>
      </w:r>
    </w:p>
  </w:footnote>
  <w:footnote w:id="26">
    <w:p w:rsidR="00104110" w:rsidRPr="0056226E" w:rsidRDefault="00104110" w:rsidP="00104110">
      <w:pPr>
        <w:pStyle w:val="FootnoteText"/>
        <w:jc w:val="both"/>
        <w:rPr>
          <w:rFonts w:ascii="Times New Roman" w:hAnsi="Times New Roman" w:cs="Times New Roman"/>
        </w:rPr>
      </w:pPr>
      <w:r w:rsidRPr="0056226E">
        <w:rPr>
          <w:rStyle w:val="FootnoteReference"/>
          <w:rFonts w:ascii="Times New Roman" w:hAnsi="Times New Roman" w:cs="Times New Roman"/>
        </w:rPr>
        <w:footnoteRef/>
      </w:r>
      <w:r w:rsidRPr="0056226E">
        <w:rPr>
          <w:rFonts w:ascii="Times New Roman" w:hAnsi="Times New Roman" w:cs="Times New Roman"/>
        </w:rPr>
        <w:t xml:space="preserve"> Sur l’identité de ce cours, cf. L. </w:t>
      </w:r>
      <w:proofErr w:type="spellStart"/>
      <w:r w:rsidRPr="0056226E">
        <w:rPr>
          <w:rFonts w:ascii="Times New Roman" w:hAnsi="Times New Roman" w:cs="Times New Roman"/>
        </w:rPr>
        <w:t>Heuschling</w:t>
      </w:r>
      <w:proofErr w:type="spellEnd"/>
      <w:r w:rsidRPr="0056226E">
        <w:rPr>
          <w:rFonts w:ascii="Times New Roman" w:hAnsi="Times New Roman" w:cs="Times New Roman"/>
        </w:rPr>
        <w:t xml:space="preserve">, « De l’intérêt de la théorie, de la théorie générale de l’Etat, de la théorie constitutionnelle. A propos d’un livre récent de Matthias </w:t>
      </w:r>
      <w:proofErr w:type="spellStart"/>
      <w:r w:rsidRPr="0056226E">
        <w:rPr>
          <w:rFonts w:ascii="Times New Roman" w:hAnsi="Times New Roman" w:cs="Times New Roman"/>
        </w:rPr>
        <w:t>Jestaedt</w:t>
      </w:r>
      <w:proofErr w:type="spellEnd"/>
      <w:r w:rsidRPr="0056226E">
        <w:rPr>
          <w:rFonts w:ascii="Times New Roman" w:hAnsi="Times New Roman" w:cs="Times New Roman"/>
        </w:rPr>
        <w:t xml:space="preserve"> », </w:t>
      </w:r>
      <w:r w:rsidRPr="0056226E">
        <w:rPr>
          <w:rFonts w:ascii="Times New Roman" w:hAnsi="Times New Roman" w:cs="Times New Roman"/>
          <w:i/>
        </w:rPr>
        <w:t xml:space="preserve">Jus </w:t>
      </w:r>
      <w:proofErr w:type="spellStart"/>
      <w:r w:rsidRPr="0056226E">
        <w:rPr>
          <w:rFonts w:ascii="Times New Roman" w:hAnsi="Times New Roman" w:cs="Times New Roman"/>
          <w:i/>
        </w:rPr>
        <w:t>politicum</w:t>
      </w:r>
      <w:proofErr w:type="spellEnd"/>
      <w:r w:rsidRPr="0056226E">
        <w:rPr>
          <w:rFonts w:ascii="Times New Roman" w:hAnsi="Times New Roman" w:cs="Times New Roman"/>
        </w:rPr>
        <w:t xml:space="preserve">, version électronique : </w:t>
      </w:r>
      <w:hyperlink r:id="rId7" w:history="1">
        <w:r w:rsidRPr="0056226E">
          <w:rPr>
            <w:rStyle w:val="Hyperlink"/>
            <w:rFonts w:ascii="Times New Roman" w:hAnsi="Times New Roman" w:cs="Times New Roman"/>
          </w:rPr>
          <w:t>www.juspoliticum.com</w:t>
        </w:r>
      </w:hyperlink>
      <w:r w:rsidRPr="0056226E">
        <w:rPr>
          <w:rFonts w:ascii="Times New Roman" w:hAnsi="Times New Roman" w:cs="Times New Roman"/>
        </w:rPr>
        <w:t>, n°5 (déc. 2010) ; version papier : vol. III, 2011, p. 225-265</w:t>
      </w:r>
      <w:r>
        <w:rPr>
          <w:rFonts w:ascii="Times New Roman" w:hAnsi="Times New Roman" w:cs="Times New Roman"/>
        </w:rPr>
        <w:t xml:space="preserve">. Dans les plaidoyers des comparatistes français en faveur d’une meilleure intégration du droit comparé dans les cours fondamentaux en droit, cette matière est régulièrement citée en exemple. Voir, par ex., R. David, « La place actuelle du droit comparé en France dans l’enseignement et la recherche », </w:t>
      </w:r>
      <w:r w:rsidRPr="00DF6413">
        <w:rPr>
          <w:rFonts w:ascii="Times New Roman" w:hAnsi="Times New Roman" w:cs="Times New Roman"/>
          <w:i/>
        </w:rPr>
        <w:t>Livre du centenaire de la Société de législation comparée</w:t>
      </w:r>
      <w:r>
        <w:rPr>
          <w:rFonts w:ascii="Times New Roman" w:hAnsi="Times New Roman" w:cs="Times New Roman"/>
        </w:rPr>
        <w:t xml:space="preserve">, Paris, LGDJ, vol. 1, 1969, p. 62 ; </w:t>
      </w:r>
      <w:r w:rsidRPr="00DF6413">
        <w:rPr>
          <w:rFonts w:ascii="Times New Roman" w:hAnsi="Times New Roman" w:cs="Times New Roman"/>
          <w:lang w:val="fr-FR"/>
        </w:rPr>
        <w:t>D</w:t>
      </w:r>
      <w:r>
        <w:rPr>
          <w:rFonts w:ascii="Times New Roman" w:hAnsi="Times New Roman" w:cs="Times New Roman"/>
          <w:lang w:val="fr-FR"/>
        </w:rPr>
        <w:t>.</w:t>
      </w:r>
      <w:r w:rsidRPr="00DF6413">
        <w:rPr>
          <w:rFonts w:ascii="Times New Roman" w:hAnsi="Times New Roman" w:cs="Times New Roman"/>
          <w:lang w:val="fr-FR"/>
        </w:rPr>
        <w:t xml:space="preserve"> T</w:t>
      </w:r>
      <w:r>
        <w:rPr>
          <w:rFonts w:ascii="Times New Roman" w:hAnsi="Times New Roman" w:cs="Times New Roman"/>
          <w:lang w:val="fr-FR"/>
        </w:rPr>
        <w:t>allon</w:t>
      </w:r>
      <w:r w:rsidRPr="00DF6413">
        <w:rPr>
          <w:rFonts w:ascii="Times New Roman" w:hAnsi="Times New Roman" w:cs="Times New Roman"/>
          <w:lang w:val="fr-FR"/>
        </w:rPr>
        <w:t xml:space="preserve">, « Les perspectives de l’enseignement universitaire du droit comparé », </w:t>
      </w:r>
      <w:proofErr w:type="spellStart"/>
      <w:r w:rsidRPr="00DF6413">
        <w:rPr>
          <w:rFonts w:ascii="Times New Roman" w:hAnsi="Times New Roman" w:cs="Times New Roman"/>
          <w:i/>
          <w:lang w:val="fr-FR"/>
        </w:rPr>
        <w:t>Festschrift</w:t>
      </w:r>
      <w:proofErr w:type="spellEnd"/>
      <w:r w:rsidRPr="00DF6413">
        <w:rPr>
          <w:rFonts w:ascii="Times New Roman" w:hAnsi="Times New Roman" w:cs="Times New Roman"/>
          <w:i/>
          <w:lang w:val="fr-FR"/>
        </w:rPr>
        <w:t xml:space="preserve"> </w:t>
      </w:r>
      <w:proofErr w:type="spellStart"/>
      <w:r w:rsidRPr="00DF6413">
        <w:rPr>
          <w:rFonts w:ascii="Times New Roman" w:hAnsi="Times New Roman" w:cs="Times New Roman"/>
          <w:i/>
          <w:lang w:val="fr-FR"/>
        </w:rPr>
        <w:t>für</w:t>
      </w:r>
      <w:proofErr w:type="spellEnd"/>
      <w:r w:rsidRPr="00DF6413">
        <w:rPr>
          <w:rFonts w:ascii="Times New Roman" w:hAnsi="Times New Roman" w:cs="Times New Roman"/>
          <w:i/>
          <w:lang w:val="fr-FR"/>
        </w:rPr>
        <w:t xml:space="preserve"> Imre </w:t>
      </w:r>
      <w:proofErr w:type="spellStart"/>
      <w:r w:rsidRPr="00DF6413">
        <w:rPr>
          <w:rFonts w:ascii="Times New Roman" w:hAnsi="Times New Roman" w:cs="Times New Roman"/>
          <w:i/>
          <w:lang w:val="fr-FR"/>
        </w:rPr>
        <w:t>Zajtay</w:t>
      </w:r>
      <w:proofErr w:type="spellEnd"/>
      <w:r w:rsidRPr="00DF6413">
        <w:rPr>
          <w:rFonts w:ascii="Times New Roman" w:hAnsi="Times New Roman" w:cs="Times New Roman"/>
          <w:lang w:val="fr-FR"/>
        </w:rPr>
        <w:t xml:space="preserve">, Tübingen, </w:t>
      </w:r>
      <w:proofErr w:type="spellStart"/>
      <w:r w:rsidRPr="00DF6413">
        <w:rPr>
          <w:rFonts w:ascii="Times New Roman" w:hAnsi="Times New Roman" w:cs="Times New Roman"/>
          <w:lang w:val="fr-FR"/>
        </w:rPr>
        <w:t>Mohr</w:t>
      </w:r>
      <w:proofErr w:type="spellEnd"/>
      <w:r w:rsidRPr="00DF6413">
        <w:rPr>
          <w:rFonts w:ascii="Times New Roman" w:hAnsi="Times New Roman" w:cs="Times New Roman"/>
          <w:lang w:val="fr-FR"/>
        </w:rPr>
        <w:t xml:space="preserve">, 1982, p. </w:t>
      </w:r>
      <w:r>
        <w:rPr>
          <w:rFonts w:ascii="Times New Roman" w:hAnsi="Times New Roman" w:cs="Times New Roman"/>
          <w:lang w:val="fr-FR"/>
        </w:rPr>
        <w:t xml:space="preserve">484 ; X. </w:t>
      </w:r>
      <w:r w:rsidRPr="00DF6413">
        <w:rPr>
          <w:rFonts w:ascii="Times New Roman" w:hAnsi="Times New Roman" w:cs="Times New Roman"/>
          <w:lang w:val="fr-FR"/>
        </w:rPr>
        <w:t>B</w:t>
      </w:r>
      <w:r>
        <w:rPr>
          <w:rFonts w:ascii="Times New Roman" w:hAnsi="Times New Roman" w:cs="Times New Roman"/>
          <w:lang w:val="fr-FR"/>
        </w:rPr>
        <w:t>lanc-</w:t>
      </w:r>
      <w:proofErr w:type="spellStart"/>
      <w:r>
        <w:rPr>
          <w:rFonts w:ascii="Times New Roman" w:hAnsi="Times New Roman" w:cs="Times New Roman"/>
          <w:lang w:val="fr-FR"/>
        </w:rPr>
        <w:t>Jouvan</w:t>
      </w:r>
      <w:proofErr w:type="spellEnd"/>
      <w:r w:rsidRPr="00DF6413">
        <w:rPr>
          <w:rFonts w:ascii="Times New Roman" w:hAnsi="Times New Roman" w:cs="Times New Roman"/>
          <w:lang w:val="fr-FR"/>
        </w:rPr>
        <w:t xml:space="preserve">, « La formation au droit comparé », </w:t>
      </w:r>
      <w:r w:rsidRPr="00DF6413">
        <w:rPr>
          <w:rFonts w:ascii="Times New Roman" w:hAnsi="Times New Roman" w:cs="Times New Roman"/>
          <w:i/>
          <w:lang w:val="fr-FR"/>
        </w:rPr>
        <w:t>RIDC</w:t>
      </w:r>
      <w:r w:rsidRPr="00DF6413">
        <w:rPr>
          <w:rFonts w:ascii="Times New Roman" w:hAnsi="Times New Roman" w:cs="Times New Roman"/>
          <w:lang w:val="fr-FR"/>
        </w:rPr>
        <w:t>, 1996, n°2, p.</w:t>
      </w:r>
      <w:r>
        <w:rPr>
          <w:rFonts w:ascii="Times New Roman" w:hAnsi="Times New Roman" w:cs="Times New Roman"/>
          <w:lang w:val="fr-FR"/>
        </w:rPr>
        <w:t xml:space="preserve"> 354 </w:t>
      </w:r>
      <w:r w:rsidRPr="000E231A">
        <w:rPr>
          <w:rFonts w:ascii="Times New Roman" w:hAnsi="Times New Roman" w:cs="Times New Roman"/>
          <w:lang w:val="fr-FR"/>
        </w:rPr>
        <w:t xml:space="preserve">; </w:t>
      </w:r>
      <w:r w:rsidRPr="000E231A">
        <w:rPr>
          <w:rFonts w:ascii="Times New Roman" w:hAnsi="Times New Roman" w:cs="Times New Roman"/>
        </w:rPr>
        <w:t xml:space="preserve">P. </w:t>
      </w:r>
      <w:proofErr w:type="spellStart"/>
      <w:r w:rsidRPr="000E231A">
        <w:rPr>
          <w:rFonts w:ascii="Times New Roman" w:hAnsi="Times New Roman" w:cs="Times New Roman"/>
        </w:rPr>
        <w:t>Ancel</w:t>
      </w:r>
      <w:proofErr w:type="spellEnd"/>
      <w:r w:rsidRPr="000E231A">
        <w:rPr>
          <w:rFonts w:ascii="Times New Roman" w:hAnsi="Times New Roman" w:cs="Times New Roman"/>
        </w:rPr>
        <w:t xml:space="preserve">, </w:t>
      </w:r>
      <w:r>
        <w:rPr>
          <w:rFonts w:ascii="Times New Roman" w:hAnsi="Times New Roman" w:cs="Times New Roman"/>
        </w:rPr>
        <w:t xml:space="preserve">« Dénationaliser… », </w:t>
      </w:r>
      <w:proofErr w:type="gramStart"/>
      <w:r w:rsidRPr="000E231A">
        <w:rPr>
          <w:rFonts w:ascii="Times New Roman" w:hAnsi="Times New Roman" w:cs="Times New Roman"/>
          <w:i/>
        </w:rPr>
        <w:t>op</w:t>
      </w:r>
      <w:proofErr w:type="gramEnd"/>
      <w:r w:rsidRPr="000E231A">
        <w:rPr>
          <w:rFonts w:ascii="Times New Roman" w:hAnsi="Times New Roman" w:cs="Times New Roman"/>
          <w:i/>
        </w:rPr>
        <w:t xml:space="preserve">. </w:t>
      </w:r>
      <w:proofErr w:type="spellStart"/>
      <w:proofErr w:type="gramStart"/>
      <w:r w:rsidRPr="000E231A">
        <w:rPr>
          <w:rFonts w:ascii="Times New Roman" w:hAnsi="Times New Roman" w:cs="Times New Roman"/>
          <w:i/>
        </w:rPr>
        <w:t>cit</w:t>
      </w:r>
      <w:proofErr w:type="spellEnd"/>
      <w:r w:rsidRPr="000E231A">
        <w:rPr>
          <w:rFonts w:ascii="Times New Roman" w:hAnsi="Times New Roman" w:cs="Times New Roman"/>
        </w:rPr>
        <w:t>.,</w:t>
      </w:r>
      <w:proofErr w:type="gramEnd"/>
      <w:r w:rsidRPr="000E231A">
        <w:rPr>
          <w:rFonts w:ascii="Times New Roman" w:hAnsi="Times New Roman" w:cs="Times New Roman"/>
        </w:rPr>
        <w:t xml:space="preserve"> n°20.</w:t>
      </w:r>
      <w:r>
        <w:rPr>
          <w:rFonts w:ascii="Times New Roman" w:hAnsi="Times New Roman" w:cs="Times New Roman"/>
        </w:rPr>
        <w:t xml:space="preserve"> </w:t>
      </w:r>
    </w:p>
  </w:footnote>
  <w:footnote w:id="27">
    <w:p w:rsidR="00104110" w:rsidRPr="00B21A62" w:rsidRDefault="00104110" w:rsidP="00104110">
      <w:pPr>
        <w:pStyle w:val="FootnoteText"/>
        <w:jc w:val="both"/>
        <w:rPr>
          <w:rFonts w:ascii="Times New Roman" w:hAnsi="Times New Roman" w:cs="Times New Roman"/>
        </w:rPr>
      </w:pPr>
      <w:r w:rsidRPr="00B21A62">
        <w:rPr>
          <w:rStyle w:val="FootnoteReference"/>
          <w:rFonts w:ascii="Times New Roman" w:hAnsi="Times New Roman" w:cs="Times New Roman"/>
        </w:rPr>
        <w:footnoteRef/>
      </w:r>
      <w:r w:rsidRPr="00B21A62">
        <w:rPr>
          <w:rFonts w:ascii="Times New Roman" w:hAnsi="Times New Roman" w:cs="Times New Roman"/>
        </w:rPr>
        <w:t xml:space="preserve"> Voir A. </w:t>
      </w:r>
      <w:proofErr w:type="spellStart"/>
      <w:r w:rsidRPr="00B21A62">
        <w:rPr>
          <w:rFonts w:ascii="Times New Roman" w:hAnsi="Times New Roman" w:cs="Times New Roman"/>
        </w:rPr>
        <w:t>Prüm</w:t>
      </w:r>
      <w:proofErr w:type="spellEnd"/>
      <w:r w:rsidRPr="00B21A62">
        <w:rPr>
          <w:rFonts w:ascii="Times New Roman" w:hAnsi="Times New Roman" w:cs="Times New Roman"/>
        </w:rPr>
        <w:t xml:space="preserve">, « La belle aventure de la Faculté de droit, d’économie et de finance », dans le livre jubilaire </w:t>
      </w:r>
      <w:r w:rsidRPr="00B21A62">
        <w:rPr>
          <w:rFonts w:ascii="Times New Roman" w:hAnsi="Times New Roman" w:cs="Times New Roman"/>
          <w:i/>
        </w:rPr>
        <w:t>Université du Luxembourg. 2003-2013</w:t>
      </w:r>
      <w:r w:rsidRPr="00B21A62">
        <w:rPr>
          <w:rFonts w:ascii="Times New Roman" w:hAnsi="Times New Roman" w:cs="Times New Roman"/>
        </w:rPr>
        <w:t xml:space="preserve">, Luxembourg, Université du Luxembourg, 2013, p. 94 </w:t>
      </w:r>
      <w:proofErr w:type="spellStart"/>
      <w:r w:rsidRPr="00B21A62">
        <w:rPr>
          <w:rFonts w:ascii="Times New Roman" w:hAnsi="Times New Roman" w:cs="Times New Roman"/>
        </w:rPr>
        <w:t>ss</w:t>
      </w:r>
      <w:proofErr w:type="spellEnd"/>
      <w:r w:rsidRPr="00B21A62">
        <w:rPr>
          <w:rFonts w:ascii="Times New Roman" w:hAnsi="Times New Roman" w:cs="Times New Roman"/>
        </w:rPr>
        <w:t> ; id., « Ambitions et défis de la Faculté de droit, d’économie et de finance </w:t>
      </w:r>
      <w:r w:rsidRPr="003F495B">
        <w:rPr>
          <w:rFonts w:ascii="Times New Roman" w:hAnsi="Times New Roman" w:cs="Times New Roman"/>
        </w:rPr>
        <w:t xml:space="preserve">», </w:t>
      </w:r>
      <w:r w:rsidRPr="003F495B">
        <w:rPr>
          <w:rFonts w:ascii="Times New Roman" w:hAnsi="Times New Roman" w:cs="Times New Roman"/>
          <w:i/>
        </w:rPr>
        <w:t>Actes de la section des sciences morales et politiques de l’Institut grand-ducal</w:t>
      </w:r>
      <w:r w:rsidRPr="003F495B">
        <w:rPr>
          <w:rFonts w:ascii="Times New Roman" w:hAnsi="Times New Roman" w:cs="Times New Roman"/>
        </w:rPr>
        <w:t>, vol. XVI, 2013.</w:t>
      </w:r>
      <w:r w:rsidRPr="00B21A62">
        <w:rPr>
          <w:rFonts w:ascii="Times New Roman" w:hAnsi="Times New Roman" w:cs="Times New Roman"/>
        </w:rPr>
        <w:t xml:space="preserve"> </w:t>
      </w:r>
    </w:p>
  </w:footnote>
  <w:footnote w:id="28">
    <w:p w:rsidR="00104110" w:rsidRPr="00B21A62" w:rsidRDefault="00104110" w:rsidP="00104110">
      <w:pPr>
        <w:pStyle w:val="FootnoteText"/>
        <w:jc w:val="both"/>
        <w:rPr>
          <w:rFonts w:ascii="Times New Roman" w:hAnsi="Times New Roman" w:cs="Times New Roman"/>
        </w:rPr>
      </w:pPr>
      <w:r w:rsidRPr="00B21A62">
        <w:rPr>
          <w:rStyle w:val="FootnoteReference"/>
          <w:rFonts w:ascii="Times New Roman" w:hAnsi="Times New Roman" w:cs="Times New Roman"/>
        </w:rPr>
        <w:footnoteRef/>
      </w:r>
      <w:r w:rsidRPr="00B21A62">
        <w:rPr>
          <w:rFonts w:ascii="Times New Roman" w:hAnsi="Times New Roman" w:cs="Times New Roman"/>
        </w:rPr>
        <w:t xml:space="preserve"> Le niveau des salaires au Luxembourg est, comparativement, plus élevé qu’ailleurs et le marché du travail est très fortement internationalisé puisque, selon de récents sondages, plus de 70 % des personnes travaillant dans le secteur privé sont origin</w:t>
      </w:r>
      <w:r>
        <w:rPr>
          <w:rFonts w:ascii="Times New Roman" w:hAnsi="Times New Roman" w:cs="Times New Roman"/>
        </w:rPr>
        <w:t>aires de l’é</w:t>
      </w:r>
      <w:r w:rsidRPr="00B21A62">
        <w:rPr>
          <w:rFonts w:ascii="Times New Roman" w:hAnsi="Times New Roman" w:cs="Times New Roman"/>
        </w:rPr>
        <w:t>trang</w:t>
      </w:r>
      <w:r>
        <w:rPr>
          <w:rFonts w:ascii="Times New Roman" w:hAnsi="Times New Roman" w:cs="Times New Roman"/>
        </w:rPr>
        <w:t>er</w:t>
      </w:r>
      <w:r w:rsidRPr="00B21A62">
        <w:rPr>
          <w:rFonts w:ascii="Times New Roman" w:hAnsi="Times New Roman" w:cs="Times New Roman"/>
        </w:rPr>
        <w:t>.</w:t>
      </w:r>
    </w:p>
  </w:footnote>
  <w:footnote w:id="29">
    <w:p w:rsidR="00D43C35" w:rsidRPr="00473E03" w:rsidRDefault="00D43C35" w:rsidP="00473E03">
      <w:pPr>
        <w:pStyle w:val="FootnoteText"/>
        <w:jc w:val="both"/>
        <w:rPr>
          <w:rFonts w:ascii="Times New Roman" w:hAnsi="Times New Roman" w:cs="Times New Roman"/>
        </w:rPr>
      </w:pPr>
      <w:r w:rsidRPr="00473E03">
        <w:rPr>
          <w:rStyle w:val="FootnoteReference"/>
          <w:rFonts w:ascii="Times New Roman" w:hAnsi="Times New Roman" w:cs="Times New Roman"/>
        </w:rPr>
        <w:footnoteRef/>
      </w:r>
      <w:r w:rsidRPr="00473E03">
        <w:rPr>
          <w:rFonts w:ascii="Times New Roman" w:hAnsi="Times New Roman" w:cs="Times New Roman"/>
        </w:rPr>
        <w:t xml:space="preserve"> </w:t>
      </w:r>
      <w:r w:rsidR="001545B3" w:rsidRPr="00473E03">
        <w:rPr>
          <w:rFonts w:ascii="Times New Roman" w:hAnsi="Times New Roman" w:cs="Times New Roman"/>
        </w:rPr>
        <w:t>L</w:t>
      </w:r>
      <w:r w:rsidRPr="001545B3">
        <w:rPr>
          <w:rFonts w:ascii="Times New Roman" w:hAnsi="Times New Roman" w:cs="Times New Roman"/>
        </w:rPr>
        <w:t xml:space="preserve">’Université du Luxembourg a été </w:t>
      </w:r>
      <w:r w:rsidR="001545B3" w:rsidRPr="001545B3">
        <w:rPr>
          <w:rFonts w:ascii="Times New Roman" w:hAnsi="Times New Roman" w:cs="Times New Roman"/>
        </w:rPr>
        <w:t xml:space="preserve">gratifiée </w:t>
      </w:r>
      <w:r w:rsidRPr="001545B3">
        <w:rPr>
          <w:rFonts w:ascii="Times New Roman" w:hAnsi="Times New Roman" w:cs="Times New Roman"/>
        </w:rPr>
        <w:t xml:space="preserve">dans le classement mondial des universités établi par </w:t>
      </w:r>
      <w:r w:rsidRPr="001545B3">
        <w:rPr>
          <w:rFonts w:ascii="Times New Roman" w:hAnsi="Times New Roman" w:cs="Times New Roman"/>
          <w:i/>
        </w:rPr>
        <w:t xml:space="preserve">Times </w:t>
      </w:r>
      <w:proofErr w:type="spellStart"/>
      <w:r w:rsidRPr="001545B3">
        <w:rPr>
          <w:rFonts w:ascii="Times New Roman" w:hAnsi="Times New Roman" w:cs="Times New Roman"/>
          <w:i/>
        </w:rPr>
        <w:t>Higher</w:t>
      </w:r>
      <w:proofErr w:type="spellEnd"/>
      <w:r w:rsidRPr="001545B3">
        <w:rPr>
          <w:rFonts w:ascii="Times New Roman" w:hAnsi="Times New Roman" w:cs="Times New Roman"/>
          <w:i/>
        </w:rPr>
        <w:t xml:space="preserve"> Education</w:t>
      </w:r>
      <w:r w:rsidRPr="001545B3">
        <w:rPr>
          <w:rFonts w:ascii="Times New Roman" w:hAnsi="Times New Roman" w:cs="Times New Roman"/>
        </w:rPr>
        <w:t xml:space="preserve"> de la 2</w:t>
      </w:r>
      <w:r w:rsidRPr="001545B3">
        <w:rPr>
          <w:rFonts w:ascii="Times New Roman" w:hAnsi="Times New Roman" w:cs="Times New Roman"/>
          <w:vertAlign w:val="superscript"/>
        </w:rPr>
        <w:t>e</w:t>
      </w:r>
      <w:r w:rsidRPr="001545B3">
        <w:rPr>
          <w:rFonts w:ascii="Times New Roman" w:hAnsi="Times New Roman" w:cs="Times New Roman"/>
        </w:rPr>
        <w:t xml:space="preserve"> place pour le seul critère de l’internationalité en 2015-2016 et même de la </w:t>
      </w:r>
      <w:r w:rsidR="001545B3" w:rsidRPr="001545B3">
        <w:rPr>
          <w:rFonts w:ascii="Times New Roman" w:hAnsi="Times New Roman" w:cs="Times New Roman"/>
        </w:rPr>
        <w:t>1</w:t>
      </w:r>
      <w:r w:rsidR="001545B3" w:rsidRPr="00473E03">
        <w:rPr>
          <w:rFonts w:ascii="Times New Roman" w:hAnsi="Times New Roman" w:cs="Times New Roman"/>
          <w:vertAlign w:val="superscript"/>
        </w:rPr>
        <w:t>re</w:t>
      </w:r>
      <w:r w:rsidR="001545B3" w:rsidRPr="001545B3">
        <w:rPr>
          <w:rFonts w:ascii="Times New Roman" w:hAnsi="Times New Roman" w:cs="Times New Roman"/>
        </w:rPr>
        <w:t xml:space="preserve"> p</w:t>
      </w:r>
      <w:r w:rsidRPr="001545B3">
        <w:rPr>
          <w:rFonts w:ascii="Times New Roman" w:hAnsi="Times New Roman" w:cs="Times New Roman"/>
        </w:rPr>
        <w:t xml:space="preserve">lace </w:t>
      </w:r>
      <w:r w:rsidR="001545B3">
        <w:rPr>
          <w:rFonts w:ascii="Times New Roman" w:hAnsi="Times New Roman" w:cs="Times New Roman"/>
        </w:rPr>
        <w:t>e</w:t>
      </w:r>
      <w:r w:rsidR="001545B3" w:rsidRPr="003E0786">
        <w:rPr>
          <w:rFonts w:ascii="Times New Roman" w:hAnsi="Times New Roman" w:cs="Times New Roman"/>
        </w:rPr>
        <w:t xml:space="preserve">n 2016-2017 </w:t>
      </w:r>
      <w:r w:rsidR="001545B3">
        <w:rPr>
          <w:rFonts w:ascii="Times New Roman" w:hAnsi="Times New Roman" w:cs="Times New Roman"/>
        </w:rPr>
        <w:t xml:space="preserve">et </w:t>
      </w:r>
      <w:r w:rsidRPr="001545B3">
        <w:rPr>
          <w:rFonts w:ascii="Times New Roman" w:hAnsi="Times New Roman" w:cs="Times New Roman"/>
        </w:rPr>
        <w:t>en 2017-2018</w:t>
      </w:r>
      <w:r w:rsidR="001545B3" w:rsidRPr="001545B3">
        <w:rPr>
          <w:rFonts w:ascii="Times New Roman" w:hAnsi="Times New Roman" w:cs="Times New Roman"/>
        </w:rPr>
        <w:t>. Dans le classement général, elle figure parmi les 200 premières universités (en 2015-16 : 193</w:t>
      </w:r>
      <w:r w:rsidR="001545B3" w:rsidRPr="00473E03">
        <w:rPr>
          <w:rFonts w:ascii="Times New Roman" w:hAnsi="Times New Roman" w:cs="Times New Roman"/>
          <w:vertAlign w:val="superscript"/>
        </w:rPr>
        <w:t>e</w:t>
      </w:r>
      <w:r w:rsidR="001545B3" w:rsidRPr="001545B3">
        <w:rPr>
          <w:rFonts w:ascii="Times New Roman" w:hAnsi="Times New Roman" w:cs="Times New Roman"/>
        </w:rPr>
        <w:t xml:space="preserve"> place ; en 2016-17</w:t>
      </w:r>
      <w:r w:rsidR="001545B3">
        <w:rPr>
          <w:rFonts w:ascii="Times New Roman" w:hAnsi="Times New Roman" w:cs="Times New Roman"/>
        </w:rPr>
        <w:t> :</w:t>
      </w:r>
      <w:r w:rsidR="001545B3" w:rsidRPr="001545B3">
        <w:rPr>
          <w:rFonts w:ascii="Times New Roman" w:hAnsi="Times New Roman" w:cs="Times New Roman"/>
        </w:rPr>
        <w:t xml:space="preserve"> 178</w:t>
      </w:r>
      <w:r w:rsidR="001545B3" w:rsidRPr="00473E03">
        <w:rPr>
          <w:rFonts w:ascii="Times New Roman" w:hAnsi="Times New Roman" w:cs="Times New Roman"/>
          <w:vertAlign w:val="superscript"/>
        </w:rPr>
        <w:t>e</w:t>
      </w:r>
      <w:r w:rsidR="001545B3" w:rsidRPr="001545B3">
        <w:rPr>
          <w:rFonts w:ascii="Times New Roman" w:hAnsi="Times New Roman" w:cs="Times New Roman"/>
        </w:rPr>
        <w:t xml:space="preserve"> place ; en 2017-2018 : 179</w:t>
      </w:r>
      <w:r w:rsidR="001545B3" w:rsidRPr="00473E03">
        <w:rPr>
          <w:rFonts w:ascii="Times New Roman" w:hAnsi="Times New Roman" w:cs="Times New Roman"/>
          <w:vertAlign w:val="superscript"/>
        </w:rPr>
        <w:t>e</w:t>
      </w:r>
      <w:r w:rsidR="001545B3" w:rsidRPr="001545B3">
        <w:rPr>
          <w:rFonts w:ascii="Times New Roman" w:hAnsi="Times New Roman" w:cs="Times New Roman"/>
        </w:rPr>
        <w:t xml:space="preserve"> place.</w:t>
      </w:r>
    </w:p>
  </w:footnote>
  <w:footnote w:id="30">
    <w:p w:rsidR="00104110" w:rsidRPr="00B21A62" w:rsidRDefault="00104110" w:rsidP="00104110">
      <w:pPr>
        <w:pStyle w:val="FootnoteText"/>
        <w:jc w:val="both"/>
        <w:rPr>
          <w:rFonts w:ascii="Times New Roman" w:hAnsi="Times New Roman" w:cs="Times New Roman"/>
          <w:lang w:val="fr-FR"/>
        </w:rPr>
      </w:pPr>
      <w:r w:rsidRPr="00B21A62">
        <w:rPr>
          <w:rStyle w:val="FootnoteReference"/>
          <w:rFonts w:ascii="Times New Roman" w:hAnsi="Times New Roman" w:cs="Times New Roman"/>
        </w:rPr>
        <w:footnoteRef/>
      </w:r>
      <w:r w:rsidRPr="00B21A62">
        <w:rPr>
          <w:rFonts w:ascii="Times New Roman" w:hAnsi="Times New Roman" w:cs="Times New Roman"/>
        </w:rPr>
        <w:t xml:space="preserve"> </w:t>
      </w:r>
      <w:r>
        <w:rPr>
          <w:rFonts w:ascii="Times New Roman" w:hAnsi="Times New Roman" w:cs="Times New Roman"/>
        </w:rPr>
        <w:t>En France, cette question a donné lieu à de vifs débats. Cf.</w:t>
      </w:r>
      <w:r w:rsidRPr="00B21A62">
        <w:rPr>
          <w:rFonts w:ascii="Times New Roman" w:hAnsi="Times New Roman" w:cs="Times New Roman"/>
        </w:rPr>
        <w:t xml:space="preserve"> P. </w:t>
      </w:r>
      <w:proofErr w:type="spellStart"/>
      <w:r w:rsidRPr="00B21A62">
        <w:rPr>
          <w:rFonts w:ascii="Times New Roman" w:hAnsi="Times New Roman" w:cs="Times New Roman"/>
        </w:rPr>
        <w:t>Ancel</w:t>
      </w:r>
      <w:proofErr w:type="spellEnd"/>
      <w:r w:rsidRPr="00B21A62">
        <w:rPr>
          <w:rFonts w:ascii="Times New Roman" w:hAnsi="Times New Roman" w:cs="Times New Roman"/>
        </w:rPr>
        <w:t xml:space="preserve">, </w:t>
      </w:r>
      <w:r w:rsidRPr="00B21A62">
        <w:rPr>
          <w:rFonts w:ascii="Times New Roman" w:hAnsi="Times New Roman" w:cs="Times New Roman"/>
          <w:lang w:val="fr-FR"/>
        </w:rPr>
        <w:t>« Quelle place pour le droit national</w:t>
      </w:r>
      <w:r>
        <w:rPr>
          <w:rFonts w:ascii="Times New Roman" w:hAnsi="Times New Roman" w:cs="Times New Roman"/>
          <w:lang w:val="fr-FR"/>
        </w:rPr>
        <w:t xml:space="preserve"> dans l’enseignement du droit en Europe ?</w:t>
      </w:r>
      <w:r w:rsidRPr="00B21A62">
        <w:rPr>
          <w:rFonts w:ascii="Times New Roman" w:hAnsi="Times New Roman" w:cs="Times New Roman"/>
          <w:lang w:val="fr-FR"/>
        </w:rPr>
        <w:t xml:space="preserve"> », </w:t>
      </w:r>
      <w:r w:rsidRPr="00C57D6D">
        <w:rPr>
          <w:rFonts w:ascii="Times New Roman" w:hAnsi="Times New Roman" w:cs="Times New Roman"/>
          <w:i/>
          <w:lang w:val="fr-FR"/>
        </w:rPr>
        <w:t>Revue de droit de l’Université de Sherbrooke</w:t>
      </w:r>
      <w:r>
        <w:rPr>
          <w:rFonts w:ascii="Times New Roman" w:hAnsi="Times New Roman" w:cs="Times New Roman"/>
          <w:lang w:val="fr-FR"/>
        </w:rPr>
        <w:t>, vol. 43, 2013,</w:t>
      </w:r>
      <w:r w:rsidRPr="00B21A62">
        <w:rPr>
          <w:rFonts w:ascii="Times New Roman" w:hAnsi="Times New Roman" w:cs="Times New Roman"/>
          <w:lang w:val="fr-FR"/>
        </w:rPr>
        <w:t xml:space="preserve"> p. </w:t>
      </w:r>
      <w:r>
        <w:rPr>
          <w:rFonts w:ascii="Times New Roman" w:hAnsi="Times New Roman" w:cs="Times New Roman"/>
          <w:lang w:val="fr-FR"/>
        </w:rPr>
        <w:t xml:space="preserve">98 </w:t>
      </w:r>
      <w:proofErr w:type="spellStart"/>
      <w:r w:rsidRPr="00B21A62">
        <w:rPr>
          <w:rFonts w:ascii="Times New Roman" w:hAnsi="Times New Roman" w:cs="Times New Roman"/>
          <w:lang w:val="fr-FR"/>
        </w:rPr>
        <w:t>ss</w:t>
      </w:r>
      <w:proofErr w:type="spellEnd"/>
      <w:r>
        <w:rPr>
          <w:rFonts w:ascii="Times New Roman" w:hAnsi="Times New Roman" w:cs="Times New Roman"/>
          <w:lang w:val="fr-FR"/>
        </w:rPr>
        <w:t xml:space="preserve"> ; </w:t>
      </w:r>
      <w:r w:rsidRPr="00C57D6D">
        <w:rPr>
          <w:rFonts w:ascii="Times New Roman" w:hAnsi="Times New Roman" w:cs="Times New Roman"/>
        </w:rPr>
        <w:t xml:space="preserve">C. </w:t>
      </w:r>
      <w:proofErr w:type="spellStart"/>
      <w:r w:rsidRPr="00C57D6D">
        <w:rPr>
          <w:rFonts w:ascii="Times New Roman" w:hAnsi="Times New Roman" w:cs="Times New Roman"/>
        </w:rPr>
        <w:t>Jamin</w:t>
      </w:r>
      <w:proofErr w:type="spellEnd"/>
      <w:r w:rsidRPr="00C57D6D">
        <w:rPr>
          <w:rFonts w:ascii="Times New Roman" w:hAnsi="Times New Roman" w:cs="Times New Roman"/>
        </w:rPr>
        <w:t xml:space="preserve">, </w:t>
      </w:r>
      <w:r w:rsidRPr="00C57D6D">
        <w:rPr>
          <w:rFonts w:ascii="Times New Roman" w:hAnsi="Times New Roman" w:cs="Times New Roman"/>
          <w:i/>
        </w:rPr>
        <w:t>La cuisine du droit. L’Ecole de droit de Sciences Po : une expérimentation française</w:t>
      </w:r>
      <w:r w:rsidRPr="00C57D6D">
        <w:rPr>
          <w:rFonts w:ascii="Times New Roman" w:hAnsi="Times New Roman" w:cs="Times New Roman"/>
        </w:rPr>
        <w:t xml:space="preserve">, Paris, </w:t>
      </w:r>
      <w:proofErr w:type="spellStart"/>
      <w:r w:rsidRPr="00C57D6D">
        <w:rPr>
          <w:rFonts w:ascii="Times New Roman" w:hAnsi="Times New Roman" w:cs="Times New Roman"/>
        </w:rPr>
        <w:t>Lextenso</w:t>
      </w:r>
      <w:proofErr w:type="spellEnd"/>
      <w:r w:rsidRPr="00C57D6D">
        <w:rPr>
          <w:rFonts w:ascii="Times New Roman" w:hAnsi="Times New Roman" w:cs="Times New Roman"/>
        </w:rPr>
        <w:t>, 2012</w:t>
      </w:r>
      <w:r>
        <w:rPr>
          <w:rFonts w:ascii="Times New Roman" w:hAnsi="Times New Roman" w:cs="Times New Roman"/>
        </w:rPr>
        <w:t>.</w:t>
      </w:r>
    </w:p>
  </w:footnote>
  <w:footnote w:id="31">
    <w:p w:rsidR="00104110" w:rsidRPr="00323A5E" w:rsidRDefault="00104110" w:rsidP="00104110">
      <w:pPr>
        <w:pStyle w:val="FootnoteText"/>
        <w:jc w:val="both"/>
        <w:rPr>
          <w:rFonts w:ascii="Times New Roman" w:hAnsi="Times New Roman" w:cs="Times New Roman"/>
        </w:rPr>
      </w:pPr>
      <w:r w:rsidRPr="00323A5E">
        <w:rPr>
          <w:rStyle w:val="FootnoteReference"/>
          <w:rFonts w:ascii="Times New Roman" w:hAnsi="Times New Roman" w:cs="Times New Roman"/>
        </w:rPr>
        <w:footnoteRef/>
      </w:r>
      <w:r w:rsidRPr="00323A5E">
        <w:rPr>
          <w:rFonts w:ascii="Times New Roman" w:hAnsi="Times New Roman" w:cs="Times New Roman"/>
        </w:rPr>
        <w:t xml:space="preserve"> Voir, sur ce point, le 5</w:t>
      </w:r>
      <w:r w:rsidRPr="00323A5E">
        <w:rPr>
          <w:rFonts w:ascii="Times New Roman" w:hAnsi="Times New Roman" w:cs="Times New Roman"/>
          <w:vertAlign w:val="superscript"/>
        </w:rPr>
        <w:t>e</w:t>
      </w:r>
      <w:r w:rsidRPr="00323A5E">
        <w:rPr>
          <w:rFonts w:ascii="Times New Roman" w:hAnsi="Times New Roman" w:cs="Times New Roman"/>
        </w:rPr>
        <w:t xml:space="preserve"> type de dénationalisation (le « cosmopolitisme enraciné ») par opposition au 6</w:t>
      </w:r>
      <w:r w:rsidRPr="00323A5E">
        <w:rPr>
          <w:rFonts w:ascii="Times New Roman" w:hAnsi="Times New Roman" w:cs="Times New Roman"/>
          <w:vertAlign w:val="superscript"/>
        </w:rPr>
        <w:t>e</w:t>
      </w:r>
      <w:r w:rsidRPr="00323A5E">
        <w:rPr>
          <w:rFonts w:ascii="Times New Roman" w:hAnsi="Times New Roman" w:cs="Times New Roman"/>
        </w:rPr>
        <w:t xml:space="preserve"> type qui, lui, est entièrement détaché du droit du pays hôte (« extraterritorialité ») : L. </w:t>
      </w:r>
      <w:proofErr w:type="spellStart"/>
      <w:r w:rsidRPr="00323A5E">
        <w:rPr>
          <w:rFonts w:ascii="Times New Roman" w:hAnsi="Times New Roman" w:cs="Times New Roman"/>
        </w:rPr>
        <w:t>Heuschling</w:t>
      </w:r>
      <w:proofErr w:type="spellEnd"/>
      <w:r w:rsidRPr="00323A5E">
        <w:rPr>
          <w:rFonts w:ascii="Times New Roman" w:hAnsi="Times New Roman" w:cs="Times New Roman"/>
        </w:rPr>
        <w:t xml:space="preserve">, « Les six types… », </w:t>
      </w:r>
      <w:proofErr w:type="gramStart"/>
      <w:r w:rsidRPr="00323A5E">
        <w:rPr>
          <w:rFonts w:ascii="Times New Roman" w:hAnsi="Times New Roman" w:cs="Times New Roman"/>
          <w:i/>
        </w:rPr>
        <w:t>op</w:t>
      </w:r>
      <w:proofErr w:type="gramEnd"/>
      <w:r w:rsidRPr="00323A5E">
        <w:rPr>
          <w:rFonts w:ascii="Times New Roman" w:hAnsi="Times New Roman" w:cs="Times New Roman"/>
          <w:i/>
        </w:rPr>
        <w:t xml:space="preserve">. </w:t>
      </w:r>
      <w:proofErr w:type="spellStart"/>
      <w:proofErr w:type="gramStart"/>
      <w:r w:rsidRPr="00323A5E">
        <w:rPr>
          <w:rFonts w:ascii="Times New Roman" w:hAnsi="Times New Roman" w:cs="Times New Roman"/>
          <w:i/>
        </w:rPr>
        <w:t>cit</w:t>
      </w:r>
      <w:proofErr w:type="spellEnd"/>
      <w:r w:rsidRPr="00323A5E">
        <w:rPr>
          <w:rFonts w:ascii="Times New Roman" w:hAnsi="Times New Roman" w:cs="Times New Roman"/>
        </w:rPr>
        <w:t>.,</w:t>
      </w:r>
      <w:proofErr w:type="gramEnd"/>
      <w:r w:rsidRPr="00323A5E">
        <w:rPr>
          <w:rFonts w:ascii="Times New Roman" w:hAnsi="Times New Roman" w:cs="Times New Roman"/>
        </w:rPr>
        <w:t xml:space="preserve"> V</w:t>
      </w:r>
      <w:r w:rsidRPr="00323A5E">
        <w:rPr>
          <w:rFonts w:ascii="Times New Roman" w:hAnsi="Times New Roman" w:cs="Times New Roman"/>
          <w:vertAlign w:val="superscript"/>
        </w:rPr>
        <w:t>e</w:t>
      </w:r>
      <w:r w:rsidRPr="00323A5E">
        <w:rPr>
          <w:rFonts w:ascii="Times New Roman" w:hAnsi="Times New Roman" w:cs="Times New Roman"/>
        </w:rPr>
        <w:t xml:space="preserve"> partie et VI</w:t>
      </w:r>
      <w:r w:rsidRPr="00323A5E">
        <w:rPr>
          <w:rFonts w:ascii="Times New Roman" w:hAnsi="Times New Roman" w:cs="Times New Roman"/>
          <w:vertAlign w:val="superscript"/>
        </w:rPr>
        <w:t>e</w:t>
      </w:r>
      <w:r w:rsidRPr="00323A5E">
        <w:rPr>
          <w:rFonts w:ascii="Times New Roman" w:hAnsi="Times New Roman" w:cs="Times New Roman"/>
        </w:rPr>
        <w:t xml:space="preserve"> partie. </w:t>
      </w:r>
    </w:p>
  </w:footnote>
  <w:footnote w:id="32">
    <w:p w:rsidR="00104110" w:rsidRPr="00B21A62" w:rsidRDefault="00104110" w:rsidP="00104110">
      <w:pPr>
        <w:pStyle w:val="FootnoteText"/>
        <w:jc w:val="both"/>
        <w:rPr>
          <w:rFonts w:ascii="Times New Roman" w:hAnsi="Times New Roman" w:cs="Times New Roman"/>
        </w:rPr>
      </w:pPr>
      <w:r w:rsidRPr="001314E4">
        <w:rPr>
          <w:rStyle w:val="FootnoteReference"/>
          <w:rFonts w:ascii="Times New Roman" w:hAnsi="Times New Roman" w:cs="Times New Roman"/>
        </w:rPr>
        <w:footnoteRef/>
      </w:r>
      <w:r w:rsidRPr="001314E4">
        <w:rPr>
          <w:rFonts w:ascii="Times New Roman" w:hAnsi="Times New Roman" w:cs="Times New Roman"/>
        </w:rPr>
        <w:t xml:space="preserve"> </w:t>
      </w:r>
      <w:r>
        <w:rPr>
          <w:rFonts w:ascii="Times New Roman" w:hAnsi="Times New Roman" w:cs="Times New Roman"/>
        </w:rPr>
        <w:t>Sur c</w:t>
      </w:r>
      <w:r w:rsidRPr="001314E4">
        <w:rPr>
          <w:rFonts w:ascii="Times New Roman" w:hAnsi="Times New Roman" w:cs="Times New Roman"/>
        </w:rPr>
        <w:t xml:space="preserve">e facteur de résistance à première vue surprenant, cf. M. </w:t>
      </w:r>
      <w:proofErr w:type="spellStart"/>
      <w:r w:rsidRPr="001314E4">
        <w:rPr>
          <w:rFonts w:ascii="Times New Roman" w:hAnsi="Times New Roman" w:cs="Times New Roman"/>
        </w:rPr>
        <w:t>Reimann</w:t>
      </w:r>
      <w:proofErr w:type="spellEnd"/>
      <w:r w:rsidRPr="001314E4">
        <w:rPr>
          <w:rFonts w:ascii="Times New Roman" w:hAnsi="Times New Roman" w:cs="Times New Roman"/>
        </w:rPr>
        <w:t xml:space="preserve">, « The End of Comparative Law as an </w:t>
      </w:r>
      <w:proofErr w:type="spellStart"/>
      <w:r w:rsidRPr="001314E4">
        <w:rPr>
          <w:rFonts w:ascii="Times New Roman" w:hAnsi="Times New Roman" w:cs="Times New Roman"/>
        </w:rPr>
        <w:t>Autonomous</w:t>
      </w:r>
      <w:proofErr w:type="spellEnd"/>
      <w:r w:rsidRPr="001314E4">
        <w:rPr>
          <w:rFonts w:ascii="Times New Roman" w:hAnsi="Times New Roman" w:cs="Times New Roman"/>
        </w:rPr>
        <w:t xml:space="preserve"> </w:t>
      </w:r>
      <w:proofErr w:type="spellStart"/>
      <w:r w:rsidRPr="001314E4">
        <w:rPr>
          <w:rFonts w:ascii="Times New Roman" w:hAnsi="Times New Roman" w:cs="Times New Roman"/>
        </w:rPr>
        <w:t>Subject</w:t>
      </w:r>
      <w:proofErr w:type="spellEnd"/>
      <w:r w:rsidRPr="001314E4">
        <w:rPr>
          <w:rFonts w:ascii="Times New Roman" w:hAnsi="Times New Roman" w:cs="Times New Roman"/>
        </w:rPr>
        <w:t xml:space="preserve"> », </w:t>
      </w:r>
      <w:proofErr w:type="spellStart"/>
      <w:r w:rsidRPr="001314E4">
        <w:rPr>
          <w:rFonts w:ascii="Times New Roman" w:hAnsi="Times New Roman" w:cs="Times New Roman"/>
          <w:i/>
        </w:rPr>
        <w:t>Tulane</w:t>
      </w:r>
      <w:proofErr w:type="spellEnd"/>
      <w:r w:rsidRPr="001314E4">
        <w:rPr>
          <w:rFonts w:ascii="Times New Roman" w:hAnsi="Times New Roman" w:cs="Times New Roman"/>
          <w:i/>
        </w:rPr>
        <w:t xml:space="preserve"> </w:t>
      </w:r>
      <w:proofErr w:type="spellStart"/>
      <w:r w:rsidRPr="001314E4">
        <w:rPr>
          <w:rFonts w:ascii="Times New Roman" w:hAnsi="Times New Roman" w:cs="Times New Roman"/>
          <w:i/>
        </w:rPr>
        <w:t>European</w:t>
      </w:r>
      <w:proofErr w:type="spellEnd"/>
      <w:r w:rsidRPr="001314E4">
        <w:rPr>
          <w:rFonts w:ascii="Times New Roman" w:hAnsi="Times New Roman" w:cs="Times New Roman"/>
          <w:i/>
        </w:rPr>
        <w:t xml:space="preserve"> &amp; Civil Law Forum</w:t>
      </w:r>
      <w:r w:rsidRPr="001314E4">
        <w:rPr>
          <w:rFonts w:ascii="Times New Roman" w:hAnsi="Times New Roman" w:cs="Times New Roman"/>
        </w:rPr>
        <w:t>, vol. 11, 1996, p. 72.</w:t>
      </w:r>
      <w:r>
        <w:rPr>
          <w:rFonts w:ascii="Times New Roman" w:hAnsi="Times New Roman" w:cs="Times New Roman"/>
        </w:rPr>
        <w:t xml:space="preserve"> Dans le cas de l’UL, le scepticisme d’une spécialiste de droit (privé) comparé se justifiait par son adhésion à l’idée traditionnelle (mais, en vérité, inexacte), selon laquelle l’intérêt des étudiants exige de débuter les études avec un seul droit, le droit national.</w:t>
      </w:r>
    </w:p>
  </w:footnote>
  <w:footnote w:id="33">
    <w:p w:rsidR="00104110" w:rsidRPr="00B21A62" w:rsidRDefault="00104110" w:rsidP="00104110">
      <w:pPr>
        <w:pStyle w:val="FootnoteText"/>
        <w:jc w:val="both"/>
        <w:rPr>
          <w:rFonts w:ascii="Times New Roman" w:hAnsi="Times New Roman" w:cs="Times New Roman"/>
        </w:rPr>
      </w:pPr>
      <w:r w:rsidRPr="00B21A62">
        <w:rPr>
          <w:rStyle w:val="FootnoteReference"/>
          <w:rFonts w:ascii="Times New Roman" w:hAnsi="Times New Roman" w:cs="Times New Roman"/>
        </w:rPr>
        <w:footnoteRef/>
      </w:r>
      <w:r w:rsidRPr="00B21A62">
        <w:rPr>
          <w:rFonts w:ascii="Times New Roman" w:hAnsi="Times New Roman" w:cs="Times New Roman"/>
        </w:rPr>
        <w:t xml:space="preserve"> </w:t>
      </w:r>
      <w:r>
        <w:rPr>
          <w:rFonts w:ascii="Times New Roman" w:hAnsi="Times New Roman" w:cs="Times New Roman"/>
        </w:rPr>
        <w:t xml:space="preserve">Sur ce point, voir l’analyse de </w:t>
      </w:r>
      <w:r w:rsidRPr="00B21A62">
        <w:rPr>
          <w:rFonts w:ascii="Times New Roman" w:hAnsi="Times New Roman" w:cs="Times New Roman"/>
        </w:rPr>
        <w:t xml:space="preserve">P. </w:t>
      </w:r>
      <w:proofErr w:type="spellStart"/>
      <w:r w:rsidRPr="00B21A62">
        <w:rPr>
          <w:rFonts w:ascii="Times New Roman" w:hAnsi="Times New Roman" w:cs="Times New Roman"/>
        </w:rPr>
        <w:t>Ancel</w:t>
      </w:r>
      <w:proofErr w:type="spellEnd"/>
      <w:r w:rsidRPr="00B21A62">
        <w:rPr>
          <w:rFonts w:ascii="Times New Roman" w:hAnsi="Times New Roman" w:cs="Times New Roman"/>
        </w:rPr>
        <w:t xml:space="preserve">, </w:t>
      </w:r>
      <w:r>
        <w:rPr>
          <w:rFonts w:ascii="Times New Roman" w:hAnsi="Times New Roman" w:cs="Times New Roman"/>
        </w:rPr>
        <w:t xml:space="preserve">« Quelle place… », </w:t>
      </w:r>
      <w:proofErr w:type="gramStart"/>
      <w:r w:rsidRPr="001314E4">
        <w:rPr>
          <w:rFonts w:ascii="Times New Roman" w:hAnsi="Times New Roman" w:cs="Times New Roman"/>
          <w:i/>
        </w:rPr>
        <w:t>op</w:t>
      </w:r>
      <w:proofErr w:type="gramEnd"/>
      <w:r w:rsidRPr="001314E4">
        <w:rPr>
          <w:rFonts w:ascii="Times New Roman" w:hAnsi="Times New Roman" w:cs="Times New Roman"/>
          <w:i/>
        </w:rPr>
        <w:t xml:space="preserve">. </w:t>
      </w:r>
      <w:proofErr w:type="spellStart"/>
      <w:proofErr w:type="gramStart"/>
      <w:r w:rsidRPr="001314E4">
        <w:rPr>
          <w:rFonts w:ascii="Times New Roman" w:hAnsi="Times New Roman" w:cs="Times New Roman"/>
          <w:i/>
        </w:rPr>
        <w:t>cit</w:t>
      </w:r>
      <w:proofErr w:type="spellEnd"/>
      <w:r>
        <w:rPr>
          <w:rFonts w:ascii="Times New Roman" w:hAnsi="Times New Roman" w:cs="Times New Roman"/>
        </w:rPr>
        <w:t>.,</w:t>
      </w:r>
      <w:proofErr w:type="gramEnd"/>
      <w:r>
        <w:rPr>
          <w:rFonts w:ascii="Times New Roman" w:hAnsi="Times New Roman" w:cs="Times New Roman"/>
        </w:rPr>
        <w:t xml:space="preserve"> p. 107 s, 112 s. </w:t>
      </w:r>
    </w:p>
  </w:footnote>
  <w:footnote w:id="34">
    <w:p w:rsidR="00104110" w:rsidRPr="001E7640" w:rsidRDefault="00104110" w:rsidP="00104110">
      <w:pPr>
        <w:pStyle w:val="FootnoteText"/>
        <w:jc w:val="both"/>
        <w:rPr>
          <w:rFonts w:ascii="Times New Roman" w:hAnsi="Times New Roman" w:cs="Times New Roman"/>
        </w:rPr>
      </w:pPr>
      <w:r w:rsidRPr="00E062C7">
        <w:rPr>
          <w:rStyle w:val="FootnoteReference"/>
          <w:rFonts w:ascii="Times New Roman" w:hAnsi="Times New Roman" w:cs="Times New Roman"/>
        </w:rPr>
        <w:footnoteRef/>
      </w:r>
      <w:r w:rsidRPr="00E062C7">
        <w:rPr>
          <w:rFonts w:ascii="Times New Roman" w:hAnsi="Times New Roman" w:cs="Times New Roman"/>
        </w:rPr>
        <w:t xml:space="preserve"> Comme l’a déjà noté, au vu de la situation italienne, R. </w:t>
      </w:r>
      <w:proofErr w:type="spellStart"/>
      <w:r w:rsidRPr="00E062C7">
        <w:rPr>
          <w:rFonts w:ascii="Times New Roman" w:hAnsi="Times New Roman" w:cs="Times New Roman"/>
        </w:rPr>
        <w:t>Sacco</w:t>
      </w:r>
      <w:proofErr w:type="spellEnd"/>
      <w:r w:rsidRPr="00E062C7">
        <w:rPr>
          <w:rFonts w:ascii="Times New Roman" w:hAnsi="Times New Roman" w:cs="Times New Roman"/>
        </w:rPr>
        <w:t xml:space="preserve">, </w:t>
      </w:r>
      <w:r w:rsidRPr="00E062C7">
        <w:rPr>
          <w:rFonts w:ascii="Times New Roman" w:eastAsia="Calibri" w:hAnsi="Times New Roman" w:cs="Times New Roman"/>
          <w:lang w:val="fr-FR"/>
        </w:rPr>
        <w:t xml:space="preserve">« La formation au droit comparé. L’expérience italienne », </w:t>
      </w:r>
      <w:r w:rsidRPr="00E062C7">
        <w:rPr>
          <w:rFonts w:ascii="Times New Roman" w:eastAsia="Calibri" w:hAnsi="Times New Roman" w:cs="Times New Roman"/>
          <w:i/>
          <w:lang w:val="fr-FR"/>
        </w:rPr>
        <w:t>RIDC</w:t>
      </w:r>
      <w:r w:rsidRPr="00E062C7">
        <w:rPr>
          <w:rFonts w:ascii="Times New Roman" w:eastAsia="Calibri" w:hAnsi="Times New Roman" w:cs="Times New Roman"/>
          <w:lang w:val="fr-FR"/>
        </w:rPr>
        <w:t xml:space="preserve">, 1996, </w:t>
      </w:r>
      <w:r w:rsidRPr="00E062C7">
        <w:rPr>
          <w:rFonts w:ascii="Times New Roman" w:hAnsi="Times New Roman" w:cs="Times New Roman"/>
        </w:rPr>
        <w:t>p. 278 : « Les grandes nouveautés ne se produisent pas dans les grands</w:t>
      </w:r>
      <w:r w:rsidRPr="00B21A62">
        <w:rPr>
          <w:rFonts w:ascii="Times New Roman" w:hAnsi="Times New Roman" w:cs="Times New Roman"/>
        </w:rPr>
        <w:t xml:space="preserve"> pays, autosuffisants qui n’utilisent que leurs propres modèles. Elles se produisent dans les pays qui profitent des modèles des autres : car ceux-ci connaissent les modèles des autres et de ce fait sont condamnés à les étudier ». Le propos mériterait d’être nuancé, mais il garde une grande partie de sa pertinence.</w:t>
      </w:r>
      <w:r>
        <w:rPr>
          <w:rFonts w:ascii="Times New Roman" w:hAnsi="Times New Roman" w:cs="Times New Roman"/>
        </w:rPr>
        <w:t xml:space="preserve"> </w:t>
      </w:r>
      <w:proofErr w:type="spellStart"/>
      <w:r w:rsidRPr="00323A5E">
        <w:rPr>
          <w:rFonts w:ascii="Times New Roman" w:hAnsi="Times New Roman" w:cs="Times New Roman"/>
          <w:lang w:val="en-US"/>
        </w:rPr>
        <w:t>Voir</w:t>
      </w:r>
      <w:proofErr w:type="spellEnd"/>
      <w:r w:rsidRPr="00323A5E">
        <w:rPr>
          <w:rFonts w:ascii="Times New Roman" w:hAnsi="Times New Roman" w:cs="Times New Roman"/>
          <w:lang w:val="en-US"/>
        </w:rPr>
        <w:t xml:space="preserve"> </w:t>
      </w:r>
      <w:proofErr w:type="spellStart"/>
      <w:r w:rsidRPr="00323A5E">
        <w:rPr>
          <w:rFonts w:ascii="Times New Roman" w:hAnsi="Times New Roman" w:cs="Times New Roman"/>
          <w:lang w:val="en-US"/>
        </w:rPr>
        <w:t>aussi</w:t>
      </w:r>
      <w:proofErr w:type="spellEnd"/>
      <w:r w:rsidRPr="00323A5E">
        <w:rPr>
          <w:rFonts w:ascii="Times New Roman" w:hAnsi="Times New Roman" w:cs="Times New Roman"/>
          <w:lang w:val="en-US"/>
        </w:rPr>
        <w:t xml:space="preserve">, </w:t>
      </w:r>
      <w:proofErr w:type="spellStart"/>
      <w:r w:rsidRPr="00323A5E">
        <w:rPr>
          <w:rFonts w:ascii="Times New Roman" w:hAnsi="Times New Roman" w:cs="Times New Roman"/>
          <w:lang w:val="en-US"/>
        </w:rPr>
        <w:t>dans</w:t>
      </w:r>
      <w:proofErr w:type="spellEnd"/>
      <w:r w:rsidRPr="00323A5E">
        <w:rPr>
          <w:rFonts w:ascii="Times New Roman" w:hAnsi="Times New Roman" w:cs="Times New Roman"/>
          <w:lang w:val="en-US"/>
        </w:rPr>
        <w:t xml:space="preserve"> le </w:t>
      </w:r>
      <w:proofErr w:type="spellStart"/>
      <w:r w:rsidRPr="00323A5E">
        <w:rPr>
          <w:rFonts w:ascii="Times New Roman" w:hAnsi="Times New Roman" w:cs="Times New Roman"/>
          <w:lang w:val="en-US"/>
        </w:rPr>
        <w:t>même</w:t>
      </w:r>
      <w:proofErr w:type="spellEnd"/>
      <w:r w:rsidRPr="00323A5E">
        <w:rPr>
          <w:rFonts w:ascii="Times New Roman" w:hAnsi="Times New Roman" w:cs="Times New Roman"/>
          <w:lang w:val="en-US"/>
        </w:rPr>
        <w:t xml:space="preserve"> </w:t>
      </w:r>
      <w:proofErr w:type="spellStart"/>
      <w:proofErr w:type="gramStart"/>
      <w:r w:rsidRPr="00323A5E">
        <w:rPr>
          <w:rFonts w:ascii="Times New Roman" w:hAnsi="Times New Roman" w:cs="Times New Roman"/>
          <w:lang w:val="en-US"/>
        </w:rPr>
        <w:t>sens</w:t>
      </w:r>
      <w:proofErr w:type="spellEnd"/>
      <w:r w:rsidRPr="00323A5E">
        <w:rPr>
          <w:rFonts w:ascii="Times New Roman" w:hAnsi="Times New Roman" w:cs="Times New Roman"/>
          <w:lang w:val="en-US"/>
        </w:rPr>
        <w:t> :</w:t>
      </w:r>
      <w:proofErr w:type="gramEnd"/>
      <w:r w:rsidRPr="00323A5E">
        <w:rPr>
          <w:rFonts w:ascii="Times New Roman" w:hAnsi="Times New Roman" w:cs="Times New Roman"/>
          <w:lang w:val="en-US"/>
        </w:rPr>
        <w:t xml:space="preserve"> U.</w:t>
      </w:r>
      <w:r>
        <w:rPr>
          <w:rFonts w:ascii="Times New Roman" w:hAnsi="Times New Roman" w:cs="Times New Roman"/>
          <w:lang w:val="en-US"/>
        </w:rPr>
        <w:t xml:space="preserve"> </w:t>
      </w:r>
      <w:proofErr w:type="spellStart"/>
      <w:r>
        <w:rPr>
          <w:rFonts w:ascii="Times New Roman" w:hAnsi="Times New Roman" w:cs="Times New Roman"/>
          <w:lang w:val="en-US"/>
        </w:rPr>
        <w:t>Mattei</w:t>
      </w:r>
      <w:proofErr w:type="spellEnd"/>
      <w:r w:rsidRPr="00323A5E">
        <w:rPr>
          <w:rFonts w:ascii="Times New Roman" w:hAnsi="Times New Roman" w:cs="Times New Roman"/>
          <w:lang w:val="en-US"/>
        </w:rPr>
        <w:t xml:space="preserve">, « Some Realism about </w:t>
      </w:r>
      <w:proofErr w:type="spellStart"/>
      <w:r w:rsidRPr="00323A5E">
        <w:rPr>
          <w:rFonts w:ascii="Times New Roman" w:hAnsi="Times New Roman" w:cs="Times New Roman"/>
          <w:lang w:val="en-US"/>
        </w:rPr>
        <w:t>Comparativism</w:t>
      </w:r>
      <w:proofErr w:type="spellEnd"/>
      <w:r w:rsidRPr="00323A5E">
        <w:rPr>
          <w:rFonts w:ascii="Times New Roman" w:hAnsi="Times New Roman" w:cs="Times New Roman"/>
          <w:lang w:val="en-US"/>
        </w:rPr>
        <w:t xml:space="preserve">: Comparative Law Teaching in the Hegemonic Jurisdiction », </w:t>
      </w:r>
      <w:r w:rsidRPr="00323A5E">
        <w:rPr>
          <w:rFonts w:ascii="Times New Roman" w:hAnsi="Times New Roman" w:cs="Times New Roman"/>
          <w:i/>
          <w:lang w:val="en-US"/>
        </w:rPr>
        <w:t xml:space="preserve">American Journal of Comparative Law. </w:t>
      </w:r>
      <w:proofErr w:type="spellStart"/>
      <w:r w:rsidRPr="00323A5E">
        <w:rPr>
          <w:rFonts w:ascii="Times New Roman" w:hAnsi="Times New Roman" w:cs="Times New Roman"/>
          <w:i/>
        </w:rPr>
        <w:t>Supplement</w:t>
      </w:r>
      <w:proofErr w:type="spellEnd"/>
      <w:r w:rsidRPr="00323A5E">
        <w:rPr>
          <w:rFonts w:ascii="Times New Roman" w:hAnsi="Times New Roman" w:cs="Times New Roman"/>
        </w:rPr>
        <w:t xml:space="preserve">, vol. 50, 2002, p. 87 </w:t>
      </w:r>
      <w:proofErr w:type="spellStart"/>
      <w:r>
        <w:rPr>
          <w:rFonts w:ascii="Times New Roman" w:hAnsi="Times New Roman" w:cs="Times New Roman"/>
        </w:rPr>
        <w:t>s</w:t>
      </w:r>
      <w:r w:rsidRPr="00323A5E">
        <w:rPr>
          <w:rFonts w:ascii="Times New Roman" w:hAnsi="Times New Roman" w:cs="Times New Roman"/>
        </w:rPr>
        <w:t>s</w:t>
      </w:r>
      <w:proofErr w:type="spellEnd"/>
      <w:r>
        <w:rPr>
          <w:rFonts w:ascii="Times New Roman" w:hAnsi="Times New Roman" w:cs="Times New Roman"/>
        </w:rPr>
        <w:t>.</w:t>
      </w:r>
    </w:p>
  </w:footnote>
  <w:footnote w:id="35">
    <w:p w:rsidR="00104110" w:rsidRPr="00E062C7" w:rsidRDefault="00104110" w:rsidP="00104110">
      <w:pPr>
        <w:pStyle w:val="FootnoteText"/>
        <w:jc w:val="both"/>
        <w:rPr>
          <w:rFonts w:ascii="Times New Roman" w:hAnsi="Times New Roman" w:cs="Times New Roman"/>
        </w:rPr>
      </w:pPr>
      <w:r w:rsidRPr="00E062C7">
        <w:rPr>
          <w:rStyle w:val="FootnoteReference"/>
          <w:rFonts w:ascii="Times New Roman" w:hAnsi="Times New Roman" w:cs="Times New Roman"/>
        </w:rPr>
        <w:footnoteRef/>
      </w:r>
      <w:r w:rsidRPr="00E062C7">
        <w:rPr>
          <w:rFonts w:ascii="Times New Roman" w:hAnsi="Times New Roman" w:cs="Times New Roman"/>
        </w:rPr>
        <w:t xml:space="preserve"> Sur ce lien, jusqu’ici peu </w:t>
      </w:r>
      <w:r>
        <w:rPr>
          <w:rFonts w:ascii="Times New Roman" w:hAnsi="Times New Roman" w:cs="Times New Roman"/>
        </w:rPr>
        <w:t>théorisé</w:t>
      </w:r>
      <w:r w:rsidRPr="00E062C7">
        <w:rPr>
          <w:rFonts w:ascii="Times New Roman" w:hAnsi="Times New Roman" w:cs="Times New Roman"/>
        </w:rPr>
        <w:t>, entre</w:t>
      </w:r>
      <w:r>
        <w:rPr>
          <w:rFonts w:ascii="Times New Roman" w:hAnsi="Times New Roman" w:cs="Times New Roman"/>
        </w:rPr>
        <w:t xml:space="preserve"> transferts juridiques et</w:t>
      </w:r>
      <w:r w:rsidRPr="00E062C7">
        <w:rPr>
          <w:rFonts w:ascii="Times New Roman" w:hAnsi="Times New Roman" w:cs="Times New Roman"/>
        </w:rPr>
        <w:t xml:space="preserve"> dénationalisation de l’enseignement du droit </w:t>
      </w:r>
      <w:r>
        <w:rPr>
          <w:rFonts w:ascii="Times New Roman" w:hAnsi="Times New Roman" w:cs="Times New Roman"/>
        </w:rPr>
        <w:t xml:space="preserve">(l’un dessinant les chemins à l’autre), </w:t>
      </w:r>
      <w:r w:rsidRPr="00E062C7">
        <w:rPr>
          <w:rFonts w:ascii="Times New Roman" w:hAnsi="Times New Roman" w:cs="Times New Roman"/>
        </w:rPr>
        <w:t xml:space="preserve">cf. L. </w:t>
      </w:r>
      <w:proofErr w:type="spellStart"/>
      <w:r w:rsidRPr="00E062C7">
        <w:rPr>
          <w:rFonts w:ascii="Times New Roman" w:hAnsi="Times New Roman" w:cs="Times New Roman"/>
        </w:rPr>
        <w:t>Heuschling</w:t>
      </w:r>
      <w:proofErr w:type="spellEnd"/>
      <w:r w:rsidRPr="00E062C7">
        <w:rPr>
          <w:rFonts w:ascii="Times New Roman" w:hAnsi="Times New Roman" w:cs="Times New Roman"/>
        </w:rPr>
        <w:t xml:space="preserve">, « La dénationalisation de l’enseignement du droit à raison et au-delà des transferts juridiques. L’exemple de l’Université du Luxembourg », in P. Brunet, K. </w:t>
      </w:r>
      <w:proofErr w:type="spellStart"/>
      <w:r w:rsidRPr="00E062C7">
        <w:rPr>
          <w:rFonts w:ascii="Times New Roman" w:hAnsi="Times New Roman" w:cs="Times New Roman"/>
        </w:rPr>
        <w:t>Hasegawa</w:t>
      </w:r>
      <w:proofErr w:type="spellEnd"/>
      <w:r w:rsidRPr="00E062C7">
        <w:rPr>
          <w:rFonts w:ascii="Times New Roman" w:hAnsi="Times New Roman" w:cs="Times New Roman"/>
        </w:rPr>
        <w:t>, H. Yamamoto  (</w:t>
      </w:r>
      <w:proofErr w:type="spellStart"/>
      <w:r w:rsidRPr="00E062C7">
        <w:rPr>
          <w:rFonts w:ascii="Times New Roman" w:hAnsi="Times New Roman" w:cs="Times New Roman"/>
        </w:rPr>
        <w:t>dir</w:t>
      </w:r>
      <w:proofErr w:type="spellEnd"/>
      <w:r w:rsidRPr="00E062C7">
        <w:rPr>
          <w:rFonts w:ascii="Times New Roman" w:hAnsi="Times New Roman" w:cs="Times New Roman"/>
        </w:rPr>
        <w:t xml:space="preserve">.), </w:t>
      </w:r>
      <w:r w:rsidRPr="008E0618">
        <w:rPr>
          <w:rFonts w:ascii="Times New Roman" w:hAnsi="Times New Roman" w:cs="Times New Roman"/>
          <w:i/>
        </w:rPr>
        <w:t>Rencontre franco-japonaise autour des transferts de concepts juridiques</w:t>
      </w:r>
      <w:r w:rsidRPr="00E062C7">
        <w:rPr>
          <w:rFonts w:ascii="Times New Roman" w:hAnsi="Times New Roman" w:cs="Times New Roman"/>
        </w:rPr>
        <w:t>, Mare &amp; Martin, Paris, 2014, p. 39</w:t>
      </w:r>
      <w:r>
        <w:rPr>
          <w:rFonts w:ascii="Times New Roman" w:hAnsi="Times New Roman" w:cs="Times New Roman"/>
        </w:rPr>
        <w:t xml:space="preserve"> </w:t>
      </w:r>
      <w:proofErr w:type="spellStart"/>
      <w:r>
        <w:rPr>
          <w:rFonts w:ascii="Times New Roman" w:hAnsi="Times New Roman" w:cs="Times New Roman"/>
        </w:rPr>
        <w:t>ss</w:t>
      </w:r>
      <w:proofErr w:type="spellEnd"/>
      <w:r>
        <w:rPr>
          <w:rFonts w:ascii="Times New Roman" w:hAnsi="Times New Roman" w:cs="Times New Roman"/>
        </w:rPr>
        <w:t>. Ce lien se vérifie au Luxembourg, au Japon, en Italie, en Belgique, en Australie, en Irlande, au Québec, dans les anciennes colonies d’Afrique, etc.</w:t>
      </w:r>
    </w:p>
  </w:footnote>
  <w:footnote w:id="36">
    <w:p w:rsidR="00104110" w:rsidRPr="00DE6D94" w:rsidRDefault="00104110" w:rsidP="00104110">
      <w:pPr>
        <w:pStyle w:val="FootnoteText"/>
        <w:jc w:val="both"/>
        <w:rPr>
          <w:rFonts w:ascii="Times New Roman" w:hAnsi="Times New Roman" w:cs="Times New Roman"/>
          <w:lang w:val="en-US"/>
        </w:rPr>
      </w:pPr>
      <w:r w:rsidRPr="008E0618">
        <w:rPr>
          <w:rStyle w:val="FootnoteReference"/>
          <w:rFonts w:ascii="Times New Roman" w:hAnsi="Times New Roman" w:cs="Times New Roman"/>
        </w:rPr>
        <w:footnoteRef/>
      </w:r>
      <w:r w:rsidRPr="008E0618">
        <w:rPr>
          <w:rFonts w:ascii="Times New Roman" w:hAnsi="Times New Roman" w:cs="Times New Roman"/>
        </w:rPr>
        <w:t xml:space="preserve"> </w:t>
      </w:r>
      <w:r>
        <w:rPr>
          <w:rFonts w:ascii="Times New Roman" w:hAnsi="Times New Roman" w:cs="Times New Roman"/>
        </w:rPr>
        <w:t xml:space="preserve">Sur l’incidence négative de ce </w:t>
      </w:r>
      <w:r w:rsidRPr="008E0618">
        <w:rPr>
          <w:rFonts w:ascii="Times New Roman" w:hAnsi="Times New Roman" w:cs="Times New Roman"/>
        </w:rPr>
        <w:t xml:space="preserve">facteur </w:t>
      </w:r>
      <w:r>
        <w:rPr>
          <w:rFonts w:ascii="Times New Roman" w:hAnsi="Times New Roman" w:cs="Times New Roman"/>
        </w:rPr>
        <w:t>e</w:t>
      </w:r>
      <w:r w:rsidRPr="008E0618">
        <w:rPr>
          <w:rFonts w:ascii="Times New Roman" w:hAnsi="Times New Roman" w:cs="Times New Roman"/>
        </w:rPr>
        <w:t>n Angleterre au début du XX</w:t>
      </w:r>
      <w:r w:rsidRPr="008E0618">
        <w:rPr>
          <w:rFonts w:ascii="Times New Roman" w:hAnsi="Times New Roman" w:cs="Times New Roman"/>
          <w:vertAlign w:val="superscript"/>
        </w:rPr>
        <w:t>e</w:t>
      </w:r>
      <w:r w:rsidRPr="008E0618">
        <w:rPr>
          <w:rFonts w:ascii="Times New Roman" w:hAnsi="Times New Roman" w:cs="Times New Roman"/>
        </w:rPr>
        <w:t xml:space="preserve"> siècle</w:t>
      </w:r>
      <w:r>
        <w:rPr>
          <w:rFonts w:ascii="Times New Roman" w:hAnsi="Times New Roman" w:cs="Times New Roman"/>
        </w:rPr>
        <w:t>, c</w:t>
      </w:r>
      <w:r w:rsidRPr="00DE6D94">
        <w:rPr>
          <w:rFonts w:ascii="Times New Roman" w:hAnsi="Times New Roman" w:cs="Times New Roman"/>
        </w:rPr>
        <w:t xml:space="preserve">f. </w:t>
      </w:r>
      <w:r>
        <w:rPr>
          <w:rFonts w:ascii="Times New Roman" w:hAnsi="Times New Roman" w:cs="Times New Roman"/>
        </w:rPr>
        <w:t xml:space="preserve">par ex. </w:t>
      </w:r>
      <w:r w:rsidRPr="00DE6D94">
        <w:rPr>
          <w:rFonts w:ascii="Times New Roman" w:hAnsi="Times New Roman" w:cs="Times New Roman"/>
          <w:lang w:val="en-US"/>
        </w:rPr>
        <w:t xml:space="preserve">H.C. </w:t>
      </w:r>
      <w:proofErr w:type="spellStart"/>
      <w:r w:rsidRPr="00DE6D94">
        <w:rPr>
          <w:rFonts w:ascii="Times New Roman" w:hAnsi="Times New Roman" w:cs="Times New Roman"/>
          <w:lang w:val="en-US"/>
        </w:rPr>
        <w:t>Gutteridge</w:t>
      </w:r>
      <w:proofErr w:type="spellEnd"/>
      <w:r w:rsidRPr="00DE6D94">
        <w:rPr>
          <w:rFonts w:ascii="Times New Roman" w:hAnsi="Times New Roman" w:cs="Times New Roman"/>
          <w:lang w:val="en-US"/>
        </w:rPr>
        <w:t xml:space="preserve">, </w:t>
      </w:r>
      <w:r w:rsidRPr="00DE6D94">
        <w:rPr>
          <w:rFonts w:ascii="Times New Roman" w:hAnsi="Times New Roman" w:cs="Times New Roman"/>
          <w:i/>
          <w:lang w:val="en-US"/>
        </w:rPr>
        <w:t>Comparative Law</w:t>
      </w:r>
      <w:r w:rsidRPr="00DE6D94">
        <w:rPr>
          <w:rFonts w:ascii="Times New Roman" w:hAnsi="Times New Roman" w:cs="Times New Roman"/>
          <w:lang w:val="en-US"/>
        </w:rPr>
        <w:t>, 2</w:t>
      </w:r>
      <w:r w:rsidRPr="00DE6D94">
        <w:rPr>
          <w:rFonts w:ascii="Times New Roman" w:hAnsi="Times New Roman" w:cs="Times New Roman"/>
          <w:vertAlign w:val="superscript"/>
          <w:lang w:val="en-US"/>
        </w:rPr>
        <w:t>e</w:t>
      </w:r>
      <w:r w:rsidRPr="00DE6D94">
        <w:rPr>
          <w:rFonts w:ascii="Times New Roman" w:hAnsi="Times New Roman" w:cs="Times New Roman"/>
          <w:lang w:val="en-US"/>
        </w:rPr>
        <w:t xml:space="preserve"> </w:t>
      </w:r>
      <w:proofErr w:type="spellStart"/>
      <w:r w:rsidRPr="00DE6D94">
        <w:rPr>
          <w:rFonts w:ascii="Times New Roman" w:hAnsi="Times New Roman" w:cs="Times New Roman"/>
          <w:lang w:val="en-US"/>
        </w:rPr>
        <w:t>éd</w:t>
      </w:r>
      <w:proofErr w:type="spellEnd"/>
      <w:r w:rsidRPr="00DE6D94">
        <w:rPr>
          <w:rFonts w:ascii="Times New Roman" w:hAnsi="Times New Roman" w:cs="Times New Roman"/>
          <w:lang w:val="en-US"/>
        </w:rPr>
        <w:t>., Cambridge, CUP, 1949, p. 127.</w:t>
      </w:r>
    </w:p>
  </w:footnote>
  <w:footnote w:id="37">
    <w:p w:rsidR="00104110" w:rsidRPr="00B21A62" w:rsidRDefault="00104110" w:rsidP="00104110">
      <w:pPr>
        <w:pStyle w:val="FootnoteText"/>
        <w:jc w:val="both"/>
        <w:rPr>
          <w:rFonts w:ascii="Times New Roman" w:hAnsi="Times New Roman" w:cs="Times New Roman"/>
        </w:rPr>
      </w:pPr>
      <w:r w:rsidRPr="00B21A62">
        <w:rPr>
          <w:rStyle w:val="FootnoteReference"/>
          <w:rFonts w:ascii="Times New Roman" w:hAnsi="Times New Roman" w:cs="Times New Roman"/>
        </w:rPr>
        <w:footnoteRef/>
      </w:r>
      <w:r w:rsidRPr="00B21A62">
        <w:rPr>
          <w:rFonts w:ascii="Times New Roman" w:hAnsi="Times New Roman" w:cs="Times New Roman"/>
        </w:rPr>
        <w:t xml:space="preserve"> D</w:t>
      </w:r>
      <w:r>
        <w:rPr>
          <w:rFonts w:ascii="Times New Roman" w:hAnsi="Times New Roman" w:cs="Times New Roman"/>
        </w:rPr>
        <w:t>.</w:t>
      </w:r>
      <w:r w:rsidRPr="00B21A62">
        <w:rPr>
          <w:rFonts w:ascii="Times New Roman" w:hAnsi="Times New Roman" w:cs="Times New Roman"/>
        </w:rPr>
        <w:t xml:space="preserve"> Tallon, </w:t>
      </w:r>
      <w:r w:rsidRPr="009D3DAE">
        <w:rPr>
          <w:rFonts w:ascii="Times New Roman" w:hAnsi="Times New Roman" w:cs="Times New Roman"/>
          <w:i/>
        </w:rPr>
        <w:t xml:space="preserve">op. </w:t>
      </w:r>
      <w:proofErr w:type="spellStart"/>
      <w:proofErr w:type="gramStart"/>
      <w:r w:rsidRPr="009D3DAE">
        <w:rPr>
          <w:rFonts w:ascii="Times New Roman" w:hAnsi="Times New Roman" w:cs="Times New Roman"/>
          <w:i/>
        </w:rPr>
        <w:t>cit</w:t>
      </w:r>
      <w:proofErr w:type="spellEnd"/>
      <w:r>
        <w:rPr>
          <w:rFonts w:ascii="Times New Roman" w:hAnsi="Times New Roman" w:cs="Times New Roman"/>
        </w:rPr>
        <w:t>.,</w:t>
      </w:r>
      <w:proofErr w:type="gramEnd"/>
      <w:r>
        <w:rPr>
          <w:rFonts w:ascii="Times New Roman" w:hAnsi="Times New Roman" w:cs="Times New Roman"/>
        </w:rPr>
        <w:t xml:space="preserve"> p. 481, y voyait le premier frein au développement du droit comparé en France.</w:t>
      </w:r>
    </w:p>
  </w:footnote>
  <w:footnote w:id="38">
    <w:p w:rsidR="00104110" w:rsidRPr="00B21A62" w:rsidRDefault="00104110" w:rsidP="00104110">
      <w:pPr>
        <w:pStyle w:val="FootnoteText"/>
        <w:jc w:val="both"/>
        <w:rPr>
          <w:rFonts w:ascii="Times New Roman" w:hAnsi="Times New Roman" w:cs="Times New Roman"/>
        </w:rPr>
      </w:pPr>
      <w:r w:rsidRPr="00625BD1">
        <w:rPr>
          <w:rStyle w:val="FootnoteReference"/>
          <w:rFonts w:ascii="Times New Roman" w:hAnsi="Times New Roman" w:cs="Times New Roman"/>
        </w:rPr>
        <w:footnoteRef/>
      </w:r>
      <w:r w:rsidRPr="00625BD1">
        <w:rPr>
          <w:rFonts w:ascii="Times New Roman" w:hAnsi="Times New Roman" w:cs="Times New Roman"/>
        </w:rPr>
        <w:t xml:space="preserve"> La loi du 12 août 2003</w:t>
      </w:r>
      <w:r>
        <w:rPr>
          <w:rFonts w:ascii="Times New Roman" w:hAnsi="Times New Roman" w:cs="Times New Roman"/>
        </w:rPr>
        <w:t xml:space="preserve"> portant création de l’UL (</w:t>
      </w:r>
      <w:r w:rsidRPr="00B676CD">
        <w:rPr>
          <w:rFonts w:ascii="Times New Roman" w:hAnsi="Times New Roman" w:cs="Times New Roman"/>
          <w:i/>
        </w:rPr>
        <w:t>Mémorial</w:t>
      </w:r>
      <w:r>
        <w:rPr>
          <w:rFonts w:ascii="Times New Roman" w:hAnsi="Times New Roman" w:cs="Times New Roman"/>
        </w:rPr>
        <w:t xml:space="preserve">, 2003, n°149, p. 2989 </w:t>
      </w:r>
      <w:proofErr w:type="spellStart"/>
      <w:r>
        <w:rPr>
          <w:rFonts w:ascii="Times New Roman" w:hAnsi="Times New Roman" w:cs="Times New Roman"/>
        </w:rPr>
        <w:t>ss</w:t>
      </w:r>
      <w:proofErr w:type="spellEnd"/>
      <w:r>
        <w:rPr>
          <w:rFonts w:ascii="Times New Roman" w:hAnsi="Times New Roman" w:cs="Times New Roman"/>
        </w:rPr>
        <w:t>)</w:t>
      </w:r>
      <w:r w:rsidRPr="00B21A62">
        <w:rPr>
          <w:rFonts w:ascii="Times New Roman" w:hAnsi="Times New Roman" w:cs="Times New Roman"/>
        </w:rPr>
        <w:t xml:space="preserve"> pose le principe de la liberté d’accès des titulaires d’un diplôme d’études secondaires à la 1</w:t>
      </w:r>
      <w:r w:rsidRPr="00B21A62">
        <w:rPr>
          <w:rFonts w:ascii="Times New Roman" w:hAnsi="Times New Roman" w:cs="Times New Roman"/>
          <w:vertAlign w:val="superscript"/>
        </w:rPr>
        <w:t>re</w:t>
      </w:r>
      <w:r w:rsidRPr="00B21A62">
        <w:rPr>
          <w:rFonts w:ascii="Times New Roman" w:hAnsi="Times New Roman" w:cs="Times New Roman"/>
        </w:rPr>
        <w:t xml:space="preserve"> année des </w:t>
      </w:r>
      <w:proofErr w:type="spellStart"/>
      <w:r w:rsidRPr="00B21A62">
        <w:rPr>
          <w:rFonts w:ascii="Times New Roman" w:hAnsi="Times New Roman" w:cs="Times New Roman"/>
        </w:rPr>
        <w:t>bachelors</w:t>
      </w:r>
      <w:proofErr w:type="spellEnd"/>
      <w:r w:rsidRPr="00B21A62">
        <w:rPr>
          <w:rFonts w:ascii="Times New Roman" w:hAnsi="Times New Roman" w:cs="Times New Roman"/>
        </w:rPr>
        <w:t xml:space="preserve"> de l’UL (art. 12 § 1), mais elle prévoit aussi, à titre d’exception, la possibilité pour le recteur d’introduire un numerus clausus (art. 12 § 5). La décision du recteur de l’époque, R</w:t>
      </w:r>
      <w:r>
        <w:rPr>
          <w:rFonts w:ascii="Times New Roman" w:hAnsi="Times New Roman" w:cs="Times New Roman"/>
        </w:rPr>
        <w:t>a</w:t>
      </w:r>
      <w:r w:rsidRPr="00B21A62">
        <w:rPr>
          <w:rFonts w:ascii="Times New Roman" w:hAnsi="Times New Roman" w:cs="Times New Roman"/>
        </w:rPr>
        <w:t xml:space="preserve">lf </w:t>
      </w:r>
      <w:proofErr w:type="spellStart"/>
      <w:r w:rsidRPr="00B21A62">
        <w:rPr>
          <w:rFonts w:ascii="Times New Roman" w:hAnsi="Times New Roman" w:cs="Times New Roman"/>
        </w:rPr>
        <w:t>Tarrach</w:t>
      </w:r>
      <w:proofErr w:type="spellEnd"/>
      <w:r w:rsidRPr="00B21A62">
        <w:rPr>
          <w:rFonts w:ascii="Times New Roman" w:hAnsi="Times New Roman" w:cs="Times New Roman"/>
        </w:rPr>
        <w:t xml:space="preserve">, a donné lieu à une question parlementaire à la Chambre des députés (cf. question n°2800 du 5.7.2013 de Diane </w:t>
      </w:r>
      <w:proofErr w:type="spellStart"/>
      <w:r w:rsidRPr="00B21A62">
        <w:rPr>
          <w:rFonts w:ascii="Times New Roman" w:hAnsi="Times New Roman" w:cs="Times New Roman"/>
        </w:rPr>
        <w:t>Adehm</w:t>
      </w:r>
      <w:proofErr w:type="spellEnd"/>
      <w:r w:rsidRPr="00B21A62">
        <w:rPr>
          <w:rFonts w:ascii="Times New Roman" w:hAnsi="Times New Roman" w:cs="Times New Roman"/>
        </w:rPr>
        <w:t xml:space="preserve"> du parti chrétien-social et la réponse du 1.8.2013 de la ministre de l’enseignement supérieur, Martine Hansen, accessibles via le site internet de la Chambre des députés, rubrique « recherche d’archives »), mais elle </w:t>
      </w:r>
      <w:r>
        <w:rPr>
          <w:rFonts w:ascii="Times New Roman" w:hAnsi="Times New Roman" w:cs="Times New Roman"/>
        </w:rPr>
        <w:t xml:space="preserve">n’a </w:t>
      </w:r>
      <w:r w:rsidRPr="00B21A62">
        <w:rPr>
          <w:rFonts w:ascii="Times New Roman" w:hAnsi="Times New Roman" w:cs="Times New Roman"/>
        </w:rPr>
        <w:t>pas été véritablement contestée. La levée de boucliers à laquelle on aurait pu s’attendre dans d’autres pays</w:t>
      </w:r>
      <w:r>
        <w:rPr>
          <w:rFonts w:ascii="Times New Roman" w:hAnsi="Times New Roman" w:cs="Times New Roman"/>
        </w:rPr>
        <w:t xml:space="preserve">, </w:t>
      </w:r>
      <w:r w:rsidRPr="00B21A62">
        <w:rPr>
          <w:rFonts w:ascii="Times New Roman" w:hAnsi="Times New Roman" w:cs="Times New Roman"/>
        </w:rPr>
        <w:t xml:space="preserve">à l’instar de la </w:t>
      </w:r>
      <w:r>
        <w:rPr>
          <w:rFonts w:ascii="Times New Roman" w:hAnsi="Times New Roman" w:cs="Times New Roman"/>
        </w:rPr>
        <w:t>France,</w:t>
      </w:r>
      <w:r w:rsidRPr="00B21A62">
        <w:rPr>
          <w:rFonts w:ascii="Times New Roman" w:hAnsi="Times New Roman" w:cs="Times New Roman"/>
        </w:rPr>
        <w:t xml:space="preserve"> n’a pas eu lieu. </w:t>
      </w:r>
    </w:p>
  </w:footnote>
  <w:footnote w:id="39">
    <w:p w:rsidR="00104110" w:rsidRPr="00B21A62" w:rsidRDefault="00104110" w:rsidP="00104110">
      <w:pPr>
        <w:pStyle w:val="FootnoteText"/>
        <w:jc w:val="both"/>
        <w:rPr>
          <w:rFonts w:ascii="Times New Roman" w:hAnsi="Times New Roman" w:cs="Times New Roman"/>
        </w:rPr>
      </w:pPr>
      <w:r w:rsidRPr="00B676CD">
        <w:rPr>
          <w:rStyle w:val="FootnoteReference"/>
          <w:rFonts w:ascii="Times New Roman" w:hAnsi="Times New Roman" w:cs="Times New Roman"/>
        </w:rPr>
        <w:footnoteRef/>
      </w:r>
      <w:r w:rsidRPr="00B676CD">
        <w:rPr>
          <w:rFonts w:ascii="Times New Roman" w:hAnsi="Times New Roman" w:cs="Times New Roman"/>
        </w:rPr>
        <w:t xml:space="preserve"> </w:t>
      </w:r>
      <w:r>
        <w:rPr>
          <w:rFonts w:ascii="Times New Roman" w:hAnsi="Times New Roman" w:cs="Times New Roman"/>
        </w:rPr>
        <w:t>Ainsi, e</w:t>
      </w:r>
      <w:r w:rsidRPr="00B676CD">
        <w:rPr>
          <w:rFonts w:ascii="Times New Roman" w:hAnsi="Times New Roman" w:cs="Times New Roman"/>
        </w:rPr>
        <w:t>n Italie, dès 1981, le XV</w:t>
      </w:r>
      <w:r w:rsidRPr="00B676CD">
        <w:rPr>
          <w:rFonts w:ascii="Times New Roman" w:hAnsi="Times New Roman" w:cs="Times New Roman"/>
          <w:vertAlign w:val="superscript"/>
        </w:rPr>
        <w:t>e</w:t>
      </w:r>
      <w:r w:rsidRPr="00B676CD">
        <w:rPr>
          <w:rFonts w:ascii="Times New Roman" w:hAnsi="Times New Roman" w:cs="Times New Roman"/>
        </w:rPr>
        <w:t xml:space="preserve"> Congrès national italien des avocats a plaidé en faveur de l’ouverture au droit européen et au droit comparé des cursus universitaires en droit et des stages d’avocats (R. </w:t>
      </w:r>
      <w:proofErr w:type="spellStart"/>
      <w:r w:rsidRPr="00B676CD">
        <w:rPr>
          <w:rFonts w:ascii="Times New Roman" w:hAnsi="Times New Roman" w:cs="Times New Roman"/>
        </w:rPr>
        <w:t>Sacco</w:t>
      </w:r>
      <w:proofErr w:type="spellEnd"/>
      <w:r w:rsidRPr="00B676CD">
        <w:rPr>
          <w:rFonts w:ascii="Times New Roman" w:hAnsi="Times New Roman" w:cs="Times New Roman"/>
        </w:rPr>
        <w:t xml:space="preserve">, </w:t>
      </w:r>
      <w:r w:rsidRPr="00B676CD">
        <w:rPr>
          <w:rFonts w:ascii="Times New Roman" w:hAnsi="Times New Roman" w:cs="Times New Roman"/>
          <w:i/>
        </w:rPr>
        <w:t xml:space="preserve">op. </w:t>
      </w:r>
      <w:proofErr w:type="spellStart"/>
      <w:proofErr w:type="gramStart"/>
      <w:r w:rsidRPr="00B676CD">
        <w:rPr>
          <w:rFonts w:ascii="Times New Roman" w:hAnsi="Times New Roman" w:cs="Times New Roman"/>
          <w:i/>
        </w:rPr>
        <w:t>cit</w:t>
      </w:r>
      <w:proofErr w:type="spellEnd"/>
      <w:r w:rsidRPr="00B676CD">
        <w:rPr>
          <w:rFonts w:ascii="Times New Roman" w:hAnsi="Times New Roman" w:cs="Times New Roman"/>
        </w:rPr>
        <w:t>.,</w:t>
      </w:r>
      <w:proofErr w:type="gramEnd"/>
      <w:r w:rsidRPr="00B676CD">
        <w:rPr>
          <w:rFonts w:ascii="Times New Roman" w:hAnsi="Times New Roman" w:cs="Times New Roman"/>
        </w:rPr>
        <w:t xml:space="preserve"> p. 275).</w:t>
      </w:r>
    </w:p>
  </w:footnote>
  <w:footnote w:id="40">
    <w:p w:rsidR="00104110" w:rsidRPr="00B21A62" w:rsidRDefault="00104110" w:rsidP="00104110">
      <w:pPr>
        <w:pStyle w:val="FootnoteText"/>
        <w:jc w:val="both"/>
        <w:rPr>
          <w:rFonts w:ascii="Times New Roman" w:hAnsi="Times New Roman" w:cs="Times New Roman"/>
          <w:lang w:val="en-US"/>
        </w:rPr>
      </w:pPr>
      <w:r w:rsidRPr="00B70CDD">
        <w:rPr>
          <w:rStyle w:val="FootnoteReference"/>
          <w:rFonts w:ascii="Times New Roman" w:hAnsi="Times New Roman" w:cs="Times New Roman"/>
        </w:rPr>
        <w:footnoteRef/>
      </w:r>
      <w:r w:rsidRPr="00B70CDD">
        <w:rPr>
          <w:rFonts w:ascii="Times New Roman" w:hAnsi="Times New Roman" w:cs="Times New Roman"/>
        </w:rPr>
        <w:t xml:space="preserve"> Sur l’attitude variable de l’Etat italien à l’égard du droit comparé, cf. R. </w:t>
      </w:r>
      <w:proofErr w:type="spellStart"/>
      <w:r w:rsidRPr="00B70CDD">
        <w:rPr>
          <w:rFonts w:ascii="Times New Roman" w:hAnsi="Times New Roman" w:cs="Times New Roman"/>
        </w:rPr>
        <w:t>Sacco</w:t>
      </w:r>
      <w:proofErr w:type="spellEnd"/>
      <w:r w:rsidRPr="00B70CDD">
        <w:rPr>
          <w:rFonts w:ascii="Times New Roman" w:hAnsi="Times New Roman" w:cs="Times New Roman"/>
        </w:rPr>
        <w:t>, « L’enseignement du droit comparé en Itali</w:t>
      </w:r>
      <w:r>
        <w:rPr>
          <w:rFonts w:ascii="Times New Roman" w:hAnsi="Times New Roman" w:cs="Times New Roman"/>
        </w:rPr>
        <w:t>e</w:t>
      </w:r>
      <w:r w:rsidRPr="00B70CDD">
        <w:rPr>
          <w:rFonts w:ascii="Times New Roman" w:hAnsi="Times New Roman" w:cs="Times New Roman"/>
        </w:rPr>
        <w:t xml:space="preserve"> », </w:t>
      </w:r>
      <w:r w:rsidRPr="00B70CDD">
        <w:rPr>
          <w:rFonts w:ascii="Times New Roman" w:hAnsi="Times New Roman" w:cs="Times New Roman"/>
          <w:i/>
        </w:rPr>
        <w:t>RIDC</w:t>
      </w:r>
      <w:r w:rsidRPr="00B70CDD">
        <w:rPr>
          <w:rFonts w:ascii="Times New Roman" w:hAnsi="Times New Roman" w:cs="Times New Roman"/>
        </w:rPr>
        <w:t xml:space="preserve">, 1988, p. 723 </w:t>
      </w:r>
      <w:proofErr w:type="spellStart"/>
      <w:r w:rsidRPr="00B70CDD">
        <w:rPr>
          <w:rFonts w:ascii="Times New Roman" w:hAnsi="Times New Roman" w:cs="Times New Roman"/>
        </w:rPr>
        <w:t>ss</w:t>
      </w:r>
      <w:proofErr w:type="spellEnd"/>
      <w:r w:rsidRPr="00B70CDD">
        <w:rPr>
          <w:rFonts w:ascii="Times New Roman" w:hAnsi="Times New Roman" w:cs="Times New Roman"/>
        </w:rPr>
        <w:t xml:space="preserve"> ; id., « L’Italie en tête (à propos de l’enseignement du droit comparé) », </w:t>
      </w:r>
      <w:r w:rsidRPr="00B70CDD">
        <w:rPr>
          <w:rFonts w:ascii="Times New Roman" w:hAnsi="Times New Roman" w:cs="Times New Roman"/>
          <w:i/>
        </w:rPr>
        <w:t>RIDC</w:t>
      </w:r>
      <w:r w:rsidRPr="00B70CDD">
        <w:rPr>
          <w:rFonts w:ascii="Times New Roman" w:hAnsi="Times New Roman" w:cs="Times New Roman"/>
        </w:rPr>
        <w:t>, 1995</w:t>
      </w:r>
      <w:r>
        <w:rPr>
          <w:rFonts w:ascii="Times New Roman" w:hAnsi="Times New Roman" w:cs="Times New Roman"/>
        </w:rPr>
        <w:t xml:space="preserve">, </w:t>
      </w:r>
      <w:r w:rsidRPr="00B70CDD">
        <w:rPr>
          <w:rFonts w:ascii="Times New Roman" w:hAnsi="Times New Roman" w:cs="Times New Roman"/>
        </w:rPr>
        <w:t xml:space="preserve">p. 131 </w:t>
      </w:r>
      <w:proofErr w:type="spellStart"/>
      <w:r w:rsidRPr="00B70CDD">
        <w:rPr>
          <w:rFonts w:ascii="Times New Roman" w:hAnsi="Times New Roman" w:cs="Times New Roman"/>
        </w:rPr>
        <w:t>ss</w:t>
      </w:r>
      <w:proofErr w:type="spellEnd"/>
      <w:r w:rsidRPr="00B70CDD">
        <w:rPr>
          <w:rFonts w:ascii="Times New Roman" w:hAnsi="Times New Roman" w:cs="Times New Roman"/>
        </w:rPr>
        <w:t>. Au Japon et en Australie, l’Etat s’est fait le relais des demandes de l’économie et a poussé à l’internationalisation</w:t>
      </w:r>
      <w:r w:rsidRPr="00B21A62">
        <w:rPr>
          <w:rFonts w:ascii="Times New Roman" w:hAnsi="Times New Roman" w:cs="Times New Roman"/>
        </w:rPr>
        <w:t xml:space="preserve"> des cursus juridiques. </w:t>
      </w:r>
      <w:r w:rsidRPr="00B21A62">
        <w:rPr>
          <w:rFonts w:ascii="Times New Roman" w:hAnsi="Times New Roman" w:cs="Times New Roman"/>
          <w:lang w:val="en-US"/>
        </w:rPr>
        <w:t>Cf. M</w:t>
      </w:r>
      <w:r>
        <w:rPr>
          <w:rFonts w:ascii="Times New Roman" w:hAnsi="Times New Roman" w:cs="Times New Roman"/>
          <w:lang w:val="en-US"/>
        </w:rPr>
        <w:t>.</w:t>
      </w:r>
      <w:r w:rsidRPr="00B21A62">
        <w:rPr>
          <w:rFonts w:ascii="Times New Roman" w:hAnsi="Times New Roman" w:cs="Times New Roman"/>
          <w:lang w:val="en-US"/>
        </w:rPr>
        <w:t xml:space="preserve"> N</w:t>
      </w:r>
      <w:r>
        <w:rPr>
          <w:rFonts w:ascii="Times New Roman" w:hAnsi="Times New Roman" w:cs="Times New Roman"/>
          <w:lang w:val="en-US"/>
        </w:rPr>
        <w:t>ichol</w:t>
      </w:r>
      <w:r w:rsidRPr="00B21A62">
        <w:rPr>
          <w:rFonts w:ascii="Times New Roman" w:hAnsi="Times New Roman" w:cs="Times New Roman"/>
          <w:lang w:val="en-US"/>
        </w:rPr>
        <w:t xml:space="preserve">, « Transnational Legal Education: A Comparative Study of Japan and Australia », </w:t>
      </w:r>
      <w:r w:rsidRPr="00B21A62">
        <w:rPr>
          <w:rFonts w:ascii="Times New Roman" w:hAnsi="Times New Roman" w:cs="Times New Roman"/>
          <w:i/>
          <w:lang w:val="en-US"/>
        </w:rPr>
        <w:t>Osaka University Law Review</w:t>
      </w:r>
      <w:r w:rsidRPr="00B21A62">
        <w:rPr>
          <w:rFonts w:ascii="Times New Roman" w:hAnsi="Times New Roman" w:cs="Times New Roman"/>
          <w:lang w:val="en-US"/>
        </w:rPr>
        <w:t>, vol. 60 (2013), p. 127 ss.</w:t>
      </w:r>
    </w:p>
  </w:footnote>
  <w:footnote w:id="41">
    <w:p w:rsidR="008E1F64" w:rsidRPr="00473E03" w:rsidRDefault="008E1F64">
      <w:pPr>
        <w:pStyle w:val="FootnoteText"/>
        <w:rPr>
          <w:rFonts w:ascii="Times New Roman" w:hAnsi="Times New Roman" w:cs="Times New Roman"/>
        </w:rPr>
      </w:pPr>
      <w:r w:rsidRPr="00473E03">
        <w:rPr>
          <w:rStyle w:val="FootnoteReference"/>
          <w:rFonts w:ascii="Times New Roman" w:hAnsi="Times New Roman" w:cs="Times New Roman"/>
        </w:rPr>
        <w:footnoteRef/>
      </w:r>
      <w:r w:rsidRPr="00473E03">
        <w:rPr>
          <w:rFonts w:ascii="Times New Roman" w:hAnsi="Times New Roman" w:cs="Times New Roman"/>
        </w:rPr>
        <w:t xml:space="preserve"> Voir supra note </w:t>
      </w:r>
      <w:r w:rsidR="00CB0B08">
        <w:rPr>
          <w:rFonts w:ascii="Times New Roman" w:hAnsi="Times New Roman" w:cs="Times New Roman"/>
        </w:rPr>
        <w:t>3</w:t>
      </w:r>
      <w:r w:rsidRPr="00473E03">
        <w:rPr>
          <w:rFonts w:ascii="Times New Roman" w:hAnsi="Times New Roman" w:cs="Times New Roman"/>
        </w:rPr>
        <w:t>.</w:t>
      </w:r>
    </w:p>
  </w:footnote>
  <w:footnote w:id="42">
    <w:p w:rsidR="00104110" w:rsidRPr="00B21A62" w:rsidRDefault="00104110" w:rsidP="00104110">
      <w:pPr>
        <w:pStyle w:val="FootnoteText"/>
        <w:jc w:val="both"/>
        <w:rPr>
          <w:rFonts w:ascii="Times New Roman" w:hAnsi="Times New Roman" w:cs="Times New Roman"/>
        </w:rPr>
      </w:pPr>
      <w:r w:rsidRPr="00B21A62">
        <w:rPr>
          <w:rStyle w:val="FootnoteReference"/>
          <w:rFonts w:ascii="Times New Roman" w:hAnsi="Times New Roman" w:cs="Times New Roman"/>
        </w:rPr>
        <w:footnoteRef/>
      </w:r>
      <w:r w:rsidRPr="00B21A62">
        <w:rPr>
          <w:rFonts w:ascii="Times New Roman" w:hAnsi="Times New Roman" w:cs="Times New Roman"/>
        </w:rPr>
        <w:t xml:space="preserve"> P. </w:t>
      </w:r>
      <w:proofErr w:type="spellStart"/>
      <w:r w:rsidRPr="00B21A62">
        <w:rPr>
          <w:rFonts w:ascii="Times New Roman" w:hAnsi="Times New Roman" w:cs="Times New Roman"/>
        </w:rPr>
        <w:t>Ancel</w:t>
      </w:r>
      <w:proofErr w:type="spellEnd"/>
      <w:r w:rsidRPr="00B21A62">
        <w:rPr>
          <w:rFonts w:ascii="Times New Roman" w:hAnsi="Times New Roman" w:cs="Times New Roman"/>
        </w:rPr>
        <w:t xml:space="preserve">, « Quelle pace pour le droit national… », </w:t>
      </w:r>
      <w:proofErr w:type="gramStart"/>
      <w:r w:rsidRPr="00B21A62">
        <w:rPr>
          <w:rFonts w:ascii="Times New Roman" w:hAnsi="Times New Roman" w:cs="Times New Roman"/>
          <w:i/>
        </w:rPr>
        <w:t>op</w:t>
      </w:r>
      <w:proofErr w:type="gramEnd"/>
      <w:r w:rsidRPr="00FB4350">
        <w:rPr>
          <w:rFonts w:ascii="Times New Roman" w:hAnsi="Times New Roman" w:cs="Times New Roman"/>
          <w:i/>
        </w:rPr>
        <w:t xml:space="preserve">. </w:t>
      </w:r>
      <w:proofErr w:type="spellStart"/>
      <w:proofErr w:type="gramStart"/>
      <w:r w:rsidRPr="00FB4350">
        <w:rPr>
          <w:rFonts w:ascii="Times New Roman" w:hAnsi="Times New Roman" w:cs="Times New Roman"/>
          <w:i/>
        </w:rPr>
        <w:t>cit</w:t>
      </w:r>
      <w:proofErr w:type="spellEnd"/>
      <w:r w:rsidRPr="00FB4350">
        <w:rPr>
          <w:rFonts w:ascii="Times New Roman" w:hAnsi="Times New Roman" w:cs="Times New Roman"/>
        </w:rPr>
        <w:t>.,</w:t>
      </w:r>
      <w:proofErr w:type="gramEnd"/>
      <w:r w:rsidRPr="00FB4350">
        <w:rPr>
          <w:rFonts w:ascii="Times New Roman" w:hAnsi="Times New Roman" w:cs="Times New Roman"/>
        </w:rPr>
        <w:t xml:space="preserve"> p. 114.</w:t>
      </w:r>
      <w:r>
        <w:rPr>
          <w:rFonts w:ascii="Times New Roman" w:hAnsi="Times New Roman" w:cs="Times New Roman"/>
        </w:rPr>
        <w:t xml:space="preserve"> De façon approfondie : P. </w:t>
      </w:r>
      <w:proofErr w:type="spellStart"/>
      <w:r>
        <w:rPr>
          <w:rFonts w:ascii="Times New Roman" w:hAnsi="Times New Roman" w:cs="Times New Roman"/>
        </w:rPr>
        <w:t>Ancel</w:t>
      </w:r>
      <w:proofErr w:type="spellEnd"/>
      <w:r>
        <w:rPr>
          <w:rFonts w:ascii="Times New Roman" w:hAnsi="Times New Roman" w:cs="Times New Roman"/>
        </w:rPr>
        <w:t xml:space="preserve">, </w:t>
      </w:r>
      <w:r w:rsidRPr="00323A5E">
        <w:rPr>
          <w:rFonts w:ascii="Times New Roman" w:hAnsi="Times New Roman" w:cs="Times New Roman"/>
          <w:i/>
        </w:rPr>
        <w:t>Contrats et obligations conventionnelles en droit luxembourgeois. Approche comparative</w:t>
      </w:r>
      <w:r>
        <w:rPr>
          <w:rFonts w:ascii="Times New Roman" w:hAnsi="Times New Roman" w:cs="Times New Roman"/>
        </w:rPr>
        <w:t xml:space="preserve">, Bruxelles, </w:t>
      </w:r>
      <w:proofErr w:type="spellStart"/>
      <w:r>
        <w:rPr>
          <w:rFonts w:ascii="Times New Roman" w:hAnsi="Times New Roman" w:cs="Times New Roman"/>
        </w:rPr>
        <w:t>Larcier</w:t>
      </w:r>
      <w:proofErr w:type="spellEnd"/>
      <w:r>
        <w:rPr>
          <w:rFonts w:ascii="Times New Roman" w:hAnsi="Times New Roman" w:cs="Times New Roman"/>
        </w:rPr>
        <w:t>, 2015.</w:t>
      </w:r>
    </w:p>
  </w:footnote>
  <w:footnote w:id="43">
    <w:p w:rsidR="00104110" w:rsidRPr="00323A5E" w:rsidRDefault="00104110" w:rsidP="00104110">
      <w:pPr>
        <w:pStyle w:val="FootnoteText"/>
        <w:jc w:val="both"/>
        <w:rPr>
          <w:rFonts w:ascii="Times New Roman" w:hAnsi="Times New Roman" w:cs="Times New Roman"/>
        </w:rPr>
      </w:pPr>
      <w:r w:rsidRPr="00323A5E">
        <w:rPr>
          <w:rStyle w:val="FootnoteReference"/>
          <w:rFonts w:ascii="Times New Roman" w:hAnsi="Times New Roman" w:cs="Times New Roman"/>
        </w:rPr>
        <w:footnoteRef/>
      </w:r>
      <w:r w:rsidRPr="00323A5E">
        <w:rPr>
          <w:rFonts w:ascii="Times New Roman" w:hAnsi="Times New Roman" w:cs="Times New Roman"/>
        </w:rPr>
        <w:t xml:space="preserve"> L. </w:t>
      </w:r>
      <w:proofErr w:type="spellStart"/>
      <w:r w:rsidRPr="00323A5E">
        <w:rPr>
          <w:rFonts w:ascii="Times New Roman" w:hAnsi="Times New Roman" w:cs="Times New Roman"/>
        </w:rPr>
        <w:t>Heuschling</w:t>
      </w:r>
      <w:proofErr w:type="spellEnd"/>
      <w:r w:rsidRPr="00323A5E">
        <w:rPr>
          <w:rFonts w:ascii="Times New Roman" w:hAnsi="Times New Roman" w:cs="Times New Roman"/>
        </w:rPr>
        <w:t xml:space="preserve">, « Les six types… », </w:t>
      </w:r>
      <w:proofErr w:type="gramStart"/>
      <w:r w:rsidRPr="00323A5E">
        <w:rPr>
          <w:rFonts w:ascii="Times New Roman" w:hAnsi="Times New Roman" w:cs="Times New Roman"/>
          <w:i/>
        </w:rPr>
        <w:t>op</w:t>
      </w:r>
      <w:proofErr w:type="gramEnd"/>
      <w:r w:rsidRPr="00323A5E">
        <w:rPr>
          <w:rFonts w:ascii="Times New Roman" w:hAnsi="Times New Roman" w:cs="Times New Roman"/>
          <w:i/>
        </w:rPr>
        <w:t xml:space="preserve">. </w:t>
      </w:r>
      <w:proofErr w:type="spellStart"/>
      <w:proofErr w:type="gramStart"/>
      <w:r w:rsidRPr="00323A5E">
        <w:rPr>
          <w:rFonts w:ascii="Times New Roman" w:hAnsi="Times New Roman" w:cs="Times New Roman"/>
          <w:i/>
        </w:rPr>
        <w:t>cit</w:t>
      </w:r>
      <w:proofErr w:type="spellEnd"/>
      <w:r w:rsidRPr="00323A5E">
        <w:rPr>
          <w:rFonts w:ascii="Times New Roman" w:hAnsi="Times New Roman" w:cs="Times New Roman"/>
        </w:rPr>
        <w:t>.,</w:t>
      </w:r>
      <w:proofErr w:type="gramEnd"/>
      <w:r w:rsidRPr="00323A5E">
        <w:rPr>
          <w:rFonts w:ascii="Times New Roman" w:hAnsi="Times New Roman" w:cs="Times New Roman"/>
        </w:rPr>
        <w:t xml:space="preserve"> IV</w:t>
      </w:r>
      <w:r w:rsidRPr="00323A5E">
        <w:rPr>
          <w:rFonts w:ascii="Times New Roman" w:hAnsi="Times New Roman" w:cs="Times New Roman"/>
          <w:vertAlign w:val="superscript"/>
        </w:rPr>
        <w:t>e</w:t>
      </w:r>
      <w:r w:rsidRPr="00323A5E">
        <w:rPr>
          <w:rFonts w:ascii="Times New Roman" w:hAnsi="Times New Roman" w:cs="Times New Roman"/>
        </w:rPr>
        <w:t xml:space="preserve"> partie. Par « intégration », ou encore « </w:t>
      </w:r>
      <w:proofErr w:type="spellStart"/>
      <w:r w:rsidRPr="00323A5E">
        <w:rPr>
          <w:rFonts w:ascii="Times New Roman" w:hAnsi="Times New Roman" w:cs="Times New Roman"/>
          <w:i/>
        </w:rPr>
        <w:t>pervasive</w:t>
      </w:r>
      <w:proofErr w:type="spellEnd"/>
      <w:r w:rsidRPr="00323A5E">
        <w:rPr>
          <w:rFonts w:ascii="Times New Roman" w:hAnsi="Times New Roman" w:cs="Times New Roman"/>
          <w:i/>
        </w:rPr>
        <w:t xml:space="preserve"> </w:t>
      </w:r>
      <w:proofErr w:type="spellStart"/>
      <w:r w:rsidRPr="00323A5E">
        <w:rPr>
          <w:rFonts w:ascii="Times New Roman" w:hAnsi="Times New Roman" w:cs="Times New Roman"/>
          <w:i/>
        </w:rPr>
        <w:t>method</w:t>
      </w:r>
      <w:proofErr w:type="spellEnd"/>
      <w:r w:rsidRPr="00323A5E">
        <w:rPr>
          <w:rFonts w:ascii="Times New Roman" w:hAnsi="Times New Roman" w:cs="Times New Roman"/>
        </w:rPr>
        <w:t> », il faut entendre l’incorporation ponctuelle d’aperçus comparatistes dans un cours essentiellement axé sur la dogmatique du droit national.</w:t>
      </w:r>
    </w:p>
  </w:footnote>
  <w:footnote w:id="44">
    <w:p w:rsidR="00104110" w:rsidRPr="00B21A62" w:rsidRDefault="00104110" w:rsidP="00104110">
      <w:pPr>
        <w:pStyle w:val="FootnoteText"/>
        <w:jc w:val="both"/>
        <w:rPr>
          <w:rFonts w:ascii="Times New Roman" w:hAnsi="Times New Roman" w:cs="Times New Roman"/>
        </w:rPr>
      </w:pPr>
      <w:r w:rsidRPr="00B21A62">
        <w:rPr>
          <w:rStyle w:val="FootnoteReference"/>
          <w:rFonts w:ascii="Times New Roman" w:hAnsi="Times New Roman" w:cs="Times New Roman"/>
        </w:rPr>
        <w:footnoteRef/>
      </w:r>
      <w:r w:rsidRPr="00B21A62">
        <w:rPr>
          <w:rFonts w:ascii="Times New Roman" w:hAnsi="Times New Roman" w:cs="Times New Roman"/>
        </w:rPr>
        <w:t xml:space="preserve"> </w:t>
      </w:r>
      <w:r>
        <w:rPr>
          <w:rFonts w:ascii="Times New Roman" w:hAnsi="Times New Roman" w:cs="Times New Roman"/>
        </w:rPr>
        <w:t xml:space="preserve">Cf. </w:t>
      </w:r>
      <w:r w:rsidRPr="00B21A62">
        <w:rPr>
          <w:rFonts w:ascii="Times New Roman" w:hAnsi="Times New Roman" w:cs="Times New Roman"/>
        </w:rPr>
        <w:t xml:space="preserve">L. </w:t>
      </w:r>
      <w:proofErr w:type="spellStart"/>
      <w:r w:rsidRPr="00B21A62">
        <w:rPr>
          <w:rFonts w:ascii="Times New Roman" w:hAnsi="Times New Roman" w:cs="Times New Roman"/>
        </w:rPr>
        <w:t>Heuschling</w:t>
      </w:r>
      <w:proofErr w:type="spellEnd"/>
      <w:r w:rsidRPr="00B21A62">
        <w:rPr>
          <w:rFonts w:ascii="Times New Roman" w:hAnsi="Times New Roman" w:cs="Times New Roman"/>
        </w:rPr>
        <w:t xml:space="preserve">, De l’intérêt de la théorie…, </w:t>
      </w:r>
      <w:r w:rsidRPr="00B21A62">
        <w:rPr>
          <w:rFonts w:ascii="Times New Roman" w:hAnsi="Times New Roman" w:cs="Times New Roman"/>
          <w:i/>
        </w:rPr>
        <w:t xml:space="preserve">op. </w:t>
      </w:r>
      <w:proofErr w:type="spellStart"/>
      <w:proofErr w:type="gramStart"/>
      <w:r w:rsidRPr="00B21A62">
        <w:rPr>
          <w:rFonts w:ascii="Times New Roman" w:hAnsi="Times New Roman" w:cs="Times New Roman"/>
          <w:i/>
        </w:rPr>
        <w:t>cit</w:t>
      </w:r>
      <w:proofErr w:type="spellEnd"/>
      <w:r w:rsidRPr="00B21A62">
        <w:rPr>
          <w:rFonts w:ascii="Times New Roman" w:hAnsi="Times New Roman" w:cs="Times New Roman"/>
        </w:rPr>
        <w:t>.,</w:t>
      </w:r>
      <w:proofErr w:type="gramEnd"/>
      <w:r w:rsidRPr="00B21A62">
        <w:rPr>
          <w:rFonts w:ascii="Times New Roman" w:hAnsi="Times New Roman" w:cs="Times New Roman"/>
        </w:rPr>
        <w:t xml:space="preserve"> p. 236 s. Voir aussi, par analogie, les propos stimulants sur l’importance d’une « </w:t>
      </w:r>
      <w:proofErr w:type="spellStart"/>
      <w:r w:rsidRPr="00DB60E1">
        <w:rPr>
          <w:rFonts w:ascii="Times New Roman" w:hAnsi="Times New Roman" w:cs="Times New Roman"/>
          <w:i/>
        </w:rPr>
        <w:t>general</w:t>
      </w:r>
      <w:proofErr w:type="spellEnd"/>
      <w:r w:rsidRPr="00DB60E1">
        <w:rPr>
          <w:rFonts w:ascii="Times New Roman" w:hAnsi="Times New Roman" w:cs="Times New Roman"/>
          <w:i/>
        </w:rPr>
        <w:t xml:space="preserve"> jurisprudence</w:t>
      </w:r>
      <w:r w:rsidRPr="00B21A62">
        <w:rPr>
          <w:rFonts w:ascii="Times New Roman" w:hAnsi="Times New Roman" w:cs="Times New Roman"/>
        </w:rPr>
        <w:t> », par opposition à la « </w:t>
      </w:r>
      <w:proofErr w:type="spellStart"/>
      <w:r w:rsidRPr="00DB60E1">
        <w:rPr>
          <w:rFonts w:ascii="Times New Roman" w:hAnsi="Times New Roman" w:cs="Times New Roman"/>
          <w:i/>
        </w:rPr>
        <w:t>particular</w:t>
      </w:r>
      <w:proofErr w:type="spellEnd"/>
      <w:r w:rsidRPr="00DB60E1">
        <w:rPr>
          <w:rFonts w:ascii="Times New Roman" w:hAnsi="Times New Roman" w:cs="Times New Roman"/>
          <w:i/>
        </w:rPr>
        <w:t xml:space="preserve"> jurisprudence</w:t>
      </w:r>
      <w:r w:rsidRPr="00B21A62">
        <w:rPr>
          <w:rFonts w:ascii="Times New Roman" w:hAnsi="Times New Roman" w:cs="Times New Roman"/>
        </w:rPr>
        <w:t> », chez W</w:t>
      </w:r>
      <w:r>
        <w:rPr>
          <w:rFonts w:ascii="Times New Roman" w:hAnsi="Times New Roman" w:cs="Times New Roman"/>
        </w:rPr>
        <w:t>.</w:t>
      </w:r>
      <w:r w:rsidRPr="00B21A62">
        <w:rPr>
          <w:rFonts w:ascii="Times New Roman" w:hAnsi="Times New Roman" w:cs="Times New Roman"/>
        </w:rPr>
        <w:t xml:space="preserve"> </w:t>
      </w:r>
      <w:proofErr w:type="spellStart"/>
      <w:r w:rsidRPr="00B21A62">
        <w:rPr>
          <w:rFonts w:ascii="Times New Roman" w:hAnsi="Times New Roman" w:cs="Times New Roman"/>
        </w:rPr>
        <w:t>Twinning</w:t>
      </w:r>
      <w:proofErr w:type="spellEnd"/>
      <w:r w:rsidRPr="00B21A62">
        <w:rPr>
          <w:rFonts w:ascii="Times New Roman" w:hAnsi="Times New Roman" w:cs="Times New Roman"/>
        </w:rPr>
        <w:t xml:space="preserve">, </w:t>
      </w:r>
      <w:r w:rsidRPr="00B21A62">
        <w:rPr>
          <w:rFonts w:ascii="Times New Roman" w:hAnsi="Times New Roman" w:cs="Times New Roman"/>
          <w:i/>
        </w:rPr>
        <w:t xml:space="preserve">Globalisation &amp; </w:t>
      </w:r>
      <w:proofErr w:type="spellStart"/>
      <w:r w:rsidRPr="00B21A62">
        <w:rPr>
          <w:rFonts w:ascii="Times New Roman" w:hAnsi="Times New Roman" w:cs="Times New Roman"/>
          <w:i/>
        </w:rPr>
        <w:t>Legal</w:t>
      </w:r>
      <w:proofErr w:type="spellEnd"/>
      <w:r w:rsidRPr="00B21A62">
        <w:rPr>
          <w:rFonts w:ascii="Times New Roman" w:hAnsi="Times New Roman" w:cs="Times New Roman"/>
          <w:i/>
        </w:rPr>
        <w:t xml:space="preserve"> Theory</w:t>
      </w:r>
      <w:r w:rsidRPr="00B21A62">
        <w:rPr>
          <w:rFonts w:ascii="Times New Roman" w:hAnsi="Times New Roman" w:cs="Times New Roman"/>
        </w:rPr>
        <w:t xml:space="preserve">, London, </w:t>
      </w:r>
      <w:proofErr w:type="spellStart"/>
      <w:r w:rsidRPr="00B21A62">
        <w:rPr>
          <w:rFonts w:ascii="Times New Roman" w:hAnsi="Times New Roman" w:cs="Times New Roman"/>
        </w:rPr>
        <w:t>Butterworths</w:t>
      </w:r>
      <w:proofErr w:type="spellEnd"/>
      <w:r w:rsidRPr="00B21A62">
        <w:rPr>
          <w:rFonts w:ascii="Times New Roman" w:hAnsi="Times New Roman" w:cs="Times New Roman"/>
        </w:rPr>
        <w:t xml:space="preserve">, 2000 ; id., </w:t>
      </w:r>
      <w:r w:rsidRPr="00B21A62">
        <w:rPr>
          <w:rFonts w:ascii="Times New Roman" w:hAnsi="Times New Roman" w:cs="Times New Roman"/>
          <w:i/>
        </w:rPr>
        <w:t xml:space="preserve">General Jurisprudence. </w:t>
      </w:r>
      <w:proofErr w:type="spellStart"/>
      <w:r w:rsidRPr="00B21A62">
        <w:rPr>
          <w:rFonts w:ascii="Times New Roman" w:hAnsi="Times New Roman" w:cs="Times New Roman"/>
          <w:i/>
        </w:rPr>
        <w:t>Understanding</w:t>
      </w:r>
      <w:proofErr w:type="spellEnd"/>
      <w:r w:rsidRPr="00B21A62">
        <w:rPr>
          <w:rFonts w:ascii="Times New Roman" w:hAnsi="Times New Roman" w:cs="Times New Roman"/>
          <w:i/>
        </w:rPr>
        <w:t xml:space="preserve"> Law </w:t>
      </w:r>
      <w:proofErr w:type="spellStart"/>
      <w:r w:rsidRPr="00B21A62">
        <w:rPr>
          <w:rFonts w:ascii="Times New Roman" w:hAnsi="Times New Roman" w:cs="Times New Roman"/>
          <w:i/>
        </w:rPr>
        <w:t>from</w:t>
      </w:r>
      <w:proofErr w:type="spellEnd"/>
      <w:r w:rsidRPr="00B21A62">
        <w:rPr>
          <w:rFonts w:ascii="Times New Roman" w:hAnsi="Times New Roman" w:cs="Times New Roman"/>
          <w:i/>
        </w:rPr>
        <w:t xml:space="preserve"> a Global Perspective</w:t>
      </w:r>
      <w:r w:rsidRPr="00B21A62">
        <w:rPr>
          <w:rFonts w:ascii="Times New Roman" w:hAnsi="Times New Roman" w:cs="Times New Roman"/>
        </w:rPr>
        <w:t>, Camb</w:t>
      </w:r>
      <w:r>
        <w:rPr>
          <w:rFonts w:ascii="Times New Roman" w:hAnsi="Times New Roman" w:cs="Times New Roman"/>
        </w:rPr>
        <w:t>r</w:t>
      </w:r>
      <w:r w:rsidRPr="00B21A62">
        <w:rPr>
          <w:rFonts w:ascii="Times New Roman" w:hAnsi="Times New Roman" w:cs="Times New Roman"/>
        </w:rPr>
        <w:t xml:space="preserve">idge, CUP, 2009. </w:t>
      </w:r>
    </w:p>
  </w:footnote>
  <w:footnote w:id="45">
    <w:p w:rsidR="00104110" w:rsidRPr="00E10842" w:rsidRDefault="00104110" w:rsidP="00104110">
      <w:pPr>
        <w:pStyle w:val="FootnoteText"/>
        <w:jc w:val="both"/>
        <w:rPr>
          <w:rFonts w:ascii="Times New Roman" w:hAnsi="Times New Roman" w:cs="Times New Roman"/>
          <w:lang w:val="fr-FR"/>
        </w:rPr>
      </w:pPr>
      <w:r w:rsidRPr="00B21A62">
        <w:rPr>
          <w:rStyle w:val="FootnoteReference"/>
          <w:rFonts w:ascii="Times New Roman" w:hAnsi="Times New Roman" w:cs="Times New Roman"/>
        </w:rPr>
        <w:footnoteRef/>
      </w:r>
      <w:r w:rsidRPr="00B21A62">
        <w:rPr>
          <w:rFonts w:ascii="Times New Roman" w:hAnsi="Times New Roman" w:cs="Times New Roman"/>
        </w:rPr>
        <w:t xml:space="preserve"> Certains défenseurs des « </w:t>
      </w:r>
      <w:r w:rsidRPr="00DB60E1">
        <w:rPr>
          <w:rFonts w:ascii="Times New Roman" w:hAnsi="Times New Roman" w:cs="Times New Roman"/>
          <w:i/>
        </w:rPr>
        <w:t xml:space="preserve">global </w:t>
      </w:r>
      <w:proofErr w:type="spellStart"/>
      <w:r w:rsidRPr="00DB60E1">
        <w:rPr>
          <w:rFonts w:ascii="Times New Roman" w:hAnsi="Times New Roman" w:cs="Times New Roman"/>
          <w:i/>
        </w:rPr>
        <w:t>law</w:t>
      </w:r>
      <w:proofErr w:type="spellEnd"/>
      <w:r w:rsidRPr="00DB60E1">
        <w:rPr>
          <w:rFonts w:ascii="Times New Roman" w:hAnsi="Times New Roman" w:cs="Times New Roman"/>
          <w:i/>
        </w:rPr>
        <w:t xml:space="preserve"> </w:t>
      </w:r>
      <w:proofErr w:type="spellStart"/>
      <w:r w:rsidRPr="00DB60E1">
        <w:rPr>
          <w:rFonts w:ascii="Times New Roman" w:hAnsi="Times New Roman" w:cs="Times New Roman"/>
          <w:i/>
        </w:rPr>
        <w:t>studies</w:t>
      </w:r>
      <w:proofErr w:type="spellEnd"/>
      <w:r w:rsidRPr="00B21A62">
        <w:rPr>
          <w:rFonts w:ascii="Times New Roman" w:hAnsi="Times New Roman" w:cs="Times New Roman"/>
        </w:rPr>
        <w:t xml:space="preserve"> » estiment toutefois que l’ancienne tradition des théories générales présente trop de déficiences afin de pouvoir être revivifiée. En ce sens, M. </w:t>
      </w:r>
      <w:proofErr w:type="spellStart"/>
      <w:r w:rsidRPr="00B21A62">
        <w:rPr>
          <w:rFonts w:ascii="Times New Roman" w:hAnsi="Times New Roman" w:cs="Times New Roman"/>
        </w:rPr>
        <w:t>Xifaras</w:t>
      </w:r>
      <w:proofErr w:type="spellEnd"/>
      <w:r w:rsidRPr="00B21A62">
        <w:rPr>
          <w:rFonts w:ascii="Times New Roman" w:hAnsi="Times New Roman" w:cs="Times New Roman"/>
        </w:rPr>
        <w:t xml:space="preserve">, « Après les </w:t>
      </w:r>
      <w:r>
        <w:rPr>
          <w:rFonts w:ascii="Times New Roman" w:hAnsi="Times New Roman" w:cs="Times New Roman"/>
        </w:rPr>
        <w:t>t</w:t>
      </w:r>
      <w:r w:rsidRPr="00B21A62">
        <w:rPr>
          <w:rFonts w:ascii="Times New Roman" w:hAnsi="Times New Roman" w:cs="Times New Roman"/>
        </w:rPr>
        <w:t xml:space="preserve">héories </w:t>
      </w:r>
      <w:r>
        <w:rPr>
          <w:rFonts w:ascii="Times New Roman" w:hAnsi="Times New Roman" w:cs="Times New Roman"/>
        </w:rPr>
        <w:t>g</w:t>
      </w:r>
      <w:r w:rsidRPr="00B21A62">
        <w:rPr>
          <w:rFonts w:ascii="Times New Roman" w:hAnsi="Times New Roman" w:cs="Times New Roman"/>
        </w:rPr>
        <w:t>énérale</w:t>
      </w:r>
      <w:r>
        <w:rPr>
          <w:rFonts w:ascii="Times New Roman" w:hAnsi="Times New Roman" w:cs="Times New Roman"/>
        </w:rPr>
        <w:t>s</w:t>
      </w:r>
      <w:r w:rsidRPr="00B21A62">
        <w:rPr>
          <w:rFonts w:ascii="Times New Roman" w:hAnsi="Times New Roman" w:cs="Times New Roman"/>
        </w:rPr>
        <w:t xml:space="preserve"> de l’Etat : le </w:t>
      </w:r>
      <w:r>
        <w:rPr>
          <w:rFonts w:ascii="Times New Roman" w:hAnsi="Times New Roman" w:cs="Times New Roman"/>
        </w:rPr>
        <w:t>d</w:t>
      </w:r>
      <w:r w:rsidRPr="00B21A62">
        <w:rPr>
          <w:rFonts w:ascii="Times New Roman" w:hAnsi="Times New Roman" w:cs="Times New Roman"/>
        </w:rPr>
        <w:t xml:space="preserve">roit </w:t>
      </w:r>
      <w:r>
        <w:rPr>
          <w:rFonts w:ascii="Times New Roman" w:hAnsi="Times New Roman" w:cs="Times New Roman"/>
        </w:rPr>
        <w:t>g</w:t>
      </w:r>
      <w:r w:rsidRPr="00B21A62">
        <w:rPr>
          <w:rFonts w:ascii="Times New Roman" w:hAnsi="Times New Roman" w:cs="Times New Roman"/>
        </w:rPr>
        <w:t xml:space="preserve">lobal ? », </w:t>
      </w:r>
      <w:r w:rsidRPr="00B21A62">
        <w:rPr>
          <w:rFonts w:ascii="Times New Roman" w:hAnsi="Times New Roman" w:cs="Times New Roman"/>
          <w:i/>
        </w:rPr>
        <w:t xml:space="preserve">Jus </w:t>
      </w:r>
      <w:proofErr w:type="spellStart"/>
      <w:r w:rsidRPr="00B21A62">
        <w:rPr>
          <w:rFonts w:ascii="Times New Roman" w:hAnsi="Times New Roman" w:cs="Times New Roman"/>
          <w:i/>
        </w:rPr>
        <w:t>politicum</w:t>
      </w:r>
      <w:proofErr w:type="spellEnd"/>
      <w:r w:rsidRPr="00B21A62">
        <w:rPr>
          <w:rFonts w:ascii="Times New Roman" w:hAnsi="Times New Roman" w:cs="Times New Roman"/>
        </w:rPr>
        <w:t xml:space="preserve">, n°8 (septembre 2012), </w:t>
      </w:r>
      <w:hyperlink r:id="rId8" w:history="1">
        <w:r w:rsidRPr="00B21A62">
          <w:rPr>
            <w:rStyle w:val="Hyperlink"/>
            <w:rFonts w:ascii="Times New Roman" w:hAnsi="Times New Roman" w:cs="Times New Roman"/>
          </w:rPr>
          <w:t>http://www.juspoliticum.com/</w:t>
        </w:r>
      </w:hyperlink>
      <w:r>
        <w:rPr>
          <w:rStyle w:val="Hyperlink"/>
          <w:rFonts w:ascii="Times New Roman" w:hAnsi="Times New Roman" w:cs="Times New Roman"/>
        </w:rPr>
        <w:t xml:space="preserve"> </w:t>
      </w:r>
      <w:r w:rsidRPr="00E10842">
        <w:rPr>
          <w:rStyle w:val="Hyperlink"/>
          <w:rFonts w:ascii="Times New Roman" w:hAnsi="Times New Roman" w:cs="Times New Roman"/>
          <w:color w:val="auto"/>
          <w:u w:val="none"/>
        </w:rPr>
        <w:t>Si ces critiques sont en partie justifiées, elles ne discréditent pas pour autant ce type de savoir et toute cette tradition. Il faut et il suffit de la réinventer, de la renouveler.</w:t>
      </w:r>
    </w:p>
  </w:footnote>
  <w:footnote w:id="46">
    <w:p w:rsidR="00104110" w:rsidRPr="00B21A62" w:rsidRDefault="00104110" w:rsidP="00104110">
      <w:pPr>
        <w:pStyle w:val="FootnoteText"/>
        <w:jc w:val="both"/>
        <w:rPr>
          <w:rFonts w:ascii="Times New Roman" w:hAnsi="Times New Roman" w:cs="Times New Roman"/>
        </w:rPr>
      </w:pPr>
      <w:r w:rsidRPr="00DB60E1">
        <w:rPr>
          <w:rStyle w:val="FootnoteReference"/>
          <w:rFonts w:ascii="Times New Roman" w:hAnsi="Times New Roman" w:cs="Times New Roman"/>
        </w:rPr>
        <w:footnoteRef/>
      </w:r>
      <w:r w:rsidRPr="00DB60E1">
        <w:rPr>
          <w:rFonts w:ascii="Times New Roman" w:hAnsi="Times New Roman" w:cs="Times New Roman"/>
        </w:rPr>
        <w:t xml:space="preserve"> Cf. aussi P. </w:t>
      </w:r>
      <w:proofErr w:type="spellStart"/>
      <w:r w:rsidRPr="00DB60E1">
        <w:rPr>
          <w:rFonts w:ascii="Times New Roman" w:hAnsi="Times New Roman" w:cs="Times New Roman"/>
        </w:rPr>
        <w:t>Ancel</w:t>
      </w:r>
      <w:proofErr w:type="spellEnd"/>
      <w:r w:rsidRPr="00DB60E1">
        <w:rPr>
          <w:rFonts w:ascii="Times New Roman" w:hAnsi="Times New Roman" w:cs="Times New Roman"/>
        </w:rPr>
        <w:t xml:space="preserve">, « Dénationaliser… », </w:t>
      </w:r>
      <w:proofErr w:type="gramStart"/>
      <w:r w:rsidRPr="00DB60E1">
        <w:rPr>
          <w:rFonts w:ascii="Times New Roman" w:hAnsi="Times New Roman" w:cs="Times New Roman"/>
          <w:i/>
        </w:rPr>
        <w:t>op</w:t>
      </w:r>
      <w:proofErr w:type="gramEnd"/>
      <w:r w:rsidRPr="00DB60E1">
        <w:rPr>
          <w:rFonts w:ascii="Times New Roman" w:hAnsi="Times New Roman" w:cs="Times New Roman"/>
          <w:i/>
        </w:rPr>
        <w:t xml:space="preserve">. </w:t>
      </w:r>
      <w:proofErr w:type="spellStart"/>
      <w:proofErr w:type="gramStart"/>
      <w:r w:rsidRPr="00DB60E1">
        <w:rPr>
          <w:rFonts w:ascii="Times New Roman" w:hAnsi="Times New Roman" w:cs="Times New Roman"/>
          <w:i/>
        </w:rPr>
        <w:t>cit</w:t>
      </w:r>
      <w:proofErr w:type="spellEnd"/>
      <w:r w:rsidRPr="00DB60E1">
        <w:rPr>
          <w:rFonts w:ascii="Times New Roman" w:hAnsi="Times New Roman" w:cs="Times New Roman"/>
        </w:rPr>
        <w:t>.,</w:t>
      </w:r>
      <w:proofErr w:type="gramEnd"/>
      <w:r w:rsidRPr="00DB60E1">
        <w:rPr>
          <w:rFonts w:ascii="Times New Roman" w:hAnsi="Times New Roman" w:cs="Times New Roman"/>
        </w:rPr>
        <w:t xml:space="preserve"> </w:t>
      </w:r>
      <w:r>
        <w:rPr>
          <w:rFonts w:ascii="Times New Roman" w:hAnsi="Times New Roman" w:cs="Times New Roman"/>
        </w:rPr>
        <w:t xml:space="preserve">n°7 </w:t>
      </w:r>
      <w:proofErr w:type="spellStart"/>
      <w:r>
        <w:rPr>
          <w:rFonts w:ascii="Times New Roman" w:hAnsi="Times New Roman" w:cs="Times New Roman"/>
        </w:rPr>
        <w:t>ss</w:t>
      </w:r>
      <w:proofErr w:type="spellEnd"/>
      <w:r>
        <w:rPr>
          <w:rFonts w:ascii="Times New Roman" w:hAnsi="Times New Roman" w:cs="Times New Roman"/>
        </w:rPr>
        <w:t xml:space="preserve">, </w:t>
      </w:r>
      <w:r w:rsidRPr="00DB60E1">
        <w:rPr>
          <w:rFonts w:ascii="Times New Roman" w:hAnsi="Times New Roman" w:cs="Times New Roman"/>
        </w:rPr>
        <w:t xml:space="preserve">n°21 </w:t>
      </w:r>
      <w:proofErr w:type="spellStart"/>
      <w:r w:rsidRPr="00DB60E1">
        <w:rPr>
          <w:rFonts w:ascii="Times New Roman" w:hAnsi="Times New Roman" w:cs="Times New Roman"/>
        </w:rPr>
        <w:t>ss</w:t>
      </w:r>
      <w:proofErr w:type="spellEnd"/>
      <w:r w:rsidRPr="00DB60E1">
        <w:rPr>
          <w:rFonts w:ascii="Times New Roman" w:hAnsi="Times New Roman" w:cs="Times New Roman"/>
        </w:rPr>
        <w:t>.</w:t>
      </w:r>
    </w:p>
  </w:footnote>
  <w:footnote w:id="47">
    <w:p w:rsidR="00104110" w:rsidRPr="00B21A62" w:rsidRDefault="00104110" w:rsidP="00104110">
      <w:pPr>
        <w:pStyle w:val="FootnoteText"/>
        <w:jc w:val="both"/>
        <w:rPr>
          <w:rFonts w:ascii="Times New Roman" w:hAnsi="Times New Roman" w:cs="Times New Roman"/>
        </w:rPr>
      </w:pPr>
      <w:r w:rsidRPr="00B21A62">
        <w:rPr>
          <w:rStyle w:val="FootnoteReference"/>
          <w:rFonts w:ascii="Times New Roman" w:hAnsi="Times New Roman" w:cs="Times New Roman"/>
        </w:rPr>
        <w:footnoteRef/>
      </w:r>
      <w:r>
        <w:rPr>
          <w:rFonts w:ascii="Times New Roman" w:hAnsi="Times New Roman" w:cs="Times New Roman"/>
        </w:rPr>
        <w:t xml:space="preserve"> C</w:t>
      </w:r>
      <w:r w:rsidRPr="00B21A62">
        <w:rPr>
          <w:rFonts w:ascii="Times New Roman" w:hAnsi="Times New Roman" w:cs="Times New Roman"/>
        </w:rPr>
        <w:t>e terme, que personnellement je privilégiais</w:t>
      </w:r>
      <w:r>
        <w:rPr>
          <w:rFonts w:ascii="Times New Roman" w:hAnsi="Times New Roman" w:cs="Times New Roman"/>
        </w:rPr>
        <w:t xml:space="preserve"> par rapport à celui de « </w:t>
      </w:r>
      <w:proofErr w:type="spellStart"/>
      <w:r>
        <w:rPr>
          <w:rFonts w:ascii="Times New Roman" w:hAnsi="Times New Roman" w:cs="Times New Roman"/>
        </w:rPr>
        <w:t>transnationalisation</w:t>
      </w:r>
      <w:proofErr w:type="spellEnd"/>
      <w:r>
        <w:rPr>
          <w:rFonts w:ascii="Times New Roman" w:hAnsi="Times New Roman" w:cs="Times New Roman"/>
        </w:rPr>
        <w:t> »</w:t>
      </w:r>
      <w:r w:rsidRPr="00B21A62">
        <w:rPr>
          <w:rFonts w:ascii="Times New Roman" w:hAnsi="Times New Roman" w:cs="Times New Roman"/>
        </w:rPr>
        <w:t>, a été retenu en droit constitutionnel (I, II, III, semestres 1, 2 et 3), en droit administratif I (semestre 4, « Théorie générale des institutions administratives), en droit de la responsabilité (semestre 4), en droit des sociétés (« Théorie générale du droit des sociétés : Approche transnationale », semestre 5), en procédure civile (« Théorie générale de la procédure civile », semestre 6). L’adjectif « général » (cf. « introduction général au droit », « droit pénal général ») est souvent compris aussi en ce sens.</w:t>
      </w:r>
    </w:p>
  </w:footnote>
  <w:footnote w:id="48">
    <w:p w:rsidR="00104110" w:rsidRPr="00B21A62" w:rsidRDefault="00104110" w:rsidP="00104110">
      <w:pPr>
        <w:pStyle w:val="FootnoteText"/>
        <w:jc w:val="both"/>
        <w:rPr>
          <w:rFonts w:ascii="Times New Roman" w:hAnsi="Times New Roman" w:cs="Times New Roman"/>
        </w:rPr>
      </w:pPr>
      <w:r w:rsidRPr="00B21A62">
        <w:rPr>
          <w:rStyle w:val="FootnoteReference"/>
          <w:rFonts w:ascii="Times New Roman" w:hAnsi="Times New Roman" w:cs="Times New Roman"/>
        </w:rPr>
        <w:footnoteRef/>
      </w:r>
      <w:r w:rsidRPr="00B21A62">
        <w:rPr>
          <w:rFonts w:ascii="Times New Roman" w:hAnsi="Times New Roman" w:cs="Times New Roman"/>
        </w:rPr>
        <w:t xml:space="preserve"> Cf. le cours « Droit commun des contrats : Approche transnationale » (semestre 3), « Contrats spéciaux : Approche transnationale » (semestre 4) ou « Droit des biens : approche transnationale » (semestre 6). </w:t>
      </w:r>
      <w:r>
        <w:rPr>
          <w:rFonts w:ascii="Times New Roman" w:hAnsi="Times New Roman" w:cs="Times New Roman"/>
        </w:rPr>
        <w:t>L</w:t>
      </w:r>
      <w:r w:rsidRPr="00B21A62">
        <w:rPr>
          <w:rFonts w:ascii="Times New Roman" w:hAnsi="Times New Roman" w:cs="Times New Roman"/>
        </w:rPr>
        <w:t>a version anglaise de ces cours</w:t>
      </w:r>
      <w:r>
        <w:rPr>
          <w:rFonts w:ascii="Times New Roman" w:hAnsi="Times New Roman" w:cs="Times New Roman"/>
        </w:rPr>
        <w:t xml:space="preserve"> emploie l’expression</w:t>
      </w:r>
      <w:r w:rsidRPr="00B21A62">
        <w:rPr>
          <w:rFonts w:ascii="Times New Roman" w:hAnsi="Times New Roman" w:cs="Times New Roman"/>
        </w:rPr>
        <w:t xml:space="preserve"> « </w:t>
      </w:r>
      <w:r w:rsidRPr="00B21A62">
        <w:rPr>
          <w:rFonts w:ascii="Times New Roman" w:hAnsi="Times New Roman" w:cs="Times New Roman"/>
          <w:i/>
        </w:rPr>
        <w:t xml:space="preserve">Transnational </w:t>
      </w:r>
      <w:proofErr w:type="spellStart"/>
      <w:r w:rsidRPr="00B21A62">
        <w:rPr>
          <w:rFonts w:ascii="Times New Roman" w:hAnsi="Times New Roman" w:cs="Times New Roman"/>
          <w:i/>
        </w:rPr>
        <w:t>Approach</w:t>
      </w:r>
      <w:proofErr w:type="spellEnd"/>
      <w:r w:rsidRPr="00B21A62">
        <w:rPr>
          <w:rFonts w:ascii="Times New Roman" w:hAnsi="Times New Roman" w:cs="Times New Roman"/>
        </w:rPr>
        <w:t> ».</w:t>
      </w:r>
    </w:p>
  </w:footnote>
  <w:footnote w:id="49">
    <w:p w:rsidR="00104110" w:rsidRPr="00B21A62" w:rsidRDefault="00104110" w:rsidP="00104110">
      <w:pPr>
        <w:pStyle w:val="FootnoteText"/>
        <w:jc w:val="both"/>
        <w:rPr>
          <w:rFonts w:ascii="Times New Roman" w:hAnsi="Times New Roman" w:cs="Times New Roman"/>
        </w:rPr>
      </w:pPr>
      <w:r w:rsidRPr="00B21A62">
        <w:rPr>
          <w:rStyle w:val="FootnoteReference"/>
          <w:rFonts w:ascii="Times New Roman" w:hAnsi="Times New Roman" w:cs="Times New Roman"/>
        </w:rPr>
        <w:footnoteRef/>
      </w:r>
      <w:r w:rsidRPr="00B21A62">
        <w:rPr>
          <w:rFonts w:ascii="Times New Roman" w:hAnsi="Times New Roman" w:cs="Times New Roman"/>
        </w:rPr>
        <w:t xml:space="preserve"> En anglais, l</w:t>
      </w:r>
      <w:r>
        <w:rPr>
          <w:rFonts w:ascii="Times New Roman" w:hAnsi="Times New Roman" w:cs="Times New Roman"/>
        </w:rPr>
        <w:t>’expression</w:t>
      </w:r>
      <w:r w:rsidRPr="00B21A62">
        <w:rPr>
          <w:rFonts w:ascii="Times New Roman" w:hAnsi="Times New Roman" w:cs="Times New Roman"/>
        </w:rPr>
        <w:t xml:space="preserve"> « </w:t>
      </w:r>
      <w:proofErr w:type="spellStart"/>
      <w:r w:rsidRPr="00B21A62">
        <w:rPr>
          <w:rFonts w:ascii="Times New Roman" w:hAnsi="Times New Roman" w:cs="Times New Roman"/>
          <w:i/>
        </w:rPr>
        <w:t>general</w:t>
      </w:r>
      <w:proofErr w:type="spellEnd"/>
      <w:r w:rsidRPr="00B21A62">
        <w:rPr>
          <w:rFonts w:ascii="Times New Roman" w:hAnsi="Times New Roman" w:cs="Times New Roman"/>
          <w:i/>
        </w:rPr>
        <w:t xml:space="preserve"> </w:t>
      </w:r>
      <w:proofErr w:type="spellStart"/>
      <w:r w:rsidRPr="00B21A62">
        <w:rPr>
          <w:rFonts w:ascii="Times New Roman" w:hAnsi="Times New Roman" w:cs="Times New Roman"/>
          <w:i/>
        </w:rPr>
        <w:t>theory</w:t>
      </w:r>
      <w:proofErr w:type="spellEnd"/>
      <w:r w:rsidRPr="00B21A62">
        <w:rPr>
          <w:rFonts w:ascii="Times New Roman" w:hAnsi="Times New Roman" w:cs="Times New Roman"/>
        </w:rPr>
        <w:t xml:space="preserve"> » existe certes, mais </w:t>
      </w:r>
      <w:r>
        <w:rPr>
          <w:rFonts w:ascii="Times New Roman" w:hAnsi="Times New Roman" w:cs="Times New Roman"/>
        </w:rPr>
        <w:t>elle</w:t>
      </w:r>
      <w:r w:rsidRPr="00B21A62">
        <w:rPr>
          <w:rFonts w:ascii="Times New Roman" w:hAnsi="Times New Roman" w:cs="Times New Roman"/>
        </w:rPr>
        <w:t xml:space="preserve"> est peu connu</w:t>
      </w:r>
      <w:r>
        <w:rPr>
          <w:rFonts w:ascii="Times New Roman" w:hAnsi="Times New Roman" w:cs="Times New Roman"/>
        </w:rPr>
        <w:t>e</w:t>
      </w:r>
      <w:r w:rsidRPr="00B21A62">
        <w:rPr>
          <w:rFonts w:ascii="Times New Roman" w:hAnsi="Times New Roman" w:cs="Times New Roman"/>
        </w:rPr>
        <w:t xml:space="preserve"> et beaucoup moins attracti</w:t>
      </w:r>
      <w:r>
        <w:rPr>
          <w:rFonts w:ascii="Times New Roman" w:hAnsi="Times New Roman" w:cs="Times New Roman"/>
        </w:rPr>
        <w:t>ve</w:t>
      </w:r>
      <w:r w:rsidRPr="00B21A62">
        <w:rPr>
          <w:rFonts w:ascii="Times New Roman" w:hAnsi="Times New Roman" w:cs="Times New Roman"/>
        </w:rPr>
        <w:t xml:space="preserve"> que </w:t>
      </w:r>
      <w:r>
        <w:rPr>
          <w:rFonts w:ascii="Times New Roman" w:hAnsi="Times New Roman" w:cs="Times New Roman"/>
        </w:rPr>
        <w:t>le terme</w:t>
      </w:r>
      <w:r w:rsidRPr="00B21A62">
        <w:rPr>
          <w:rFonts w:ascii="Times New Roman" w:hAnsi="Times New Roman" w:cs="Times New Roman"/>
        </w:rPr>
        <w:t>, à la mode, de « </w:t>
      </w:r>
      <w:r w:rsidRPr="00B21A62">
        <w:rPr>
          <w:rFonts w:ascii="Times New Roman" w:hAnsi="Times New Roman" w:cs="Times New Roman"/>
          <w:i/>
        </w:rPr>
        <w:t>global</w:t>
      </w:r>
      <w:r w:rsidRPr="00B21A62">
        <w:rPr>
          <w:rFonts w:ascii="Times New Roman" w:hAnsi="Times New Roman" w:cs="Times New Roman"/>
        </w:rPr>
        <w:t> » ou encore celui</w:t>
      </w:r>
      <w:r>
        <w:rPr>
          <w:rFonts w:ascii="Times New Roman" w:hAnsi="Times New Roman" w:cs="Times New Roman"/>
        </w:rPr>
        <w:t xml:space="preserve"> de</w:t>
      </w:r>
      <w:r w:rsidRPr="00B21A62">
        <w:rPr>
          <w:rFonts w:ascii="Times New Roman" w:hAnsi="Times New Roman" w:cs="Times New Roman"/>
        </w:rPr>
        <w:t xml:space="preserve"> « </w:t>
      </w:r>
      <w:r w:rsidRPr="00B21A62">
        <w:rPr>
          <w:rFonts w:ascii="Times New Roman" w:hAnsi="Times New Roman" w:cs="Times New Roman"/>
          <w:i/>
        </w:rPr>
        <w:t>transnational</w:t>
      </w:r>
      <w:r w:rsidRPr="00B21A62">
        <w:rPr>
          <w:rFonts w:ascii="Times New Roman" w:hAnsi="Times New Roman" w:cs="Times New Roman"/>
        </w:rPr>
        <w:t xml:space="preserve"> ». En droit constitutionnel, par exemple, les cours </w:t>
      </w:r>
      <w:proofErr w:type="spellStart"/>
      <w:r w:rsidRPr="00B21A62">
        <w:rPr>
          <w:rFonts w:ascii="Times New Roman" w:hAnsi="Times New Roman" w:cs="Times New Roman"/>
        </w:rPr>
        <w:t>transnationalisés</w:t>
      </w:r>
      <w:proofErr w:type="spellEnd"/>
      <w:r w:rsidRPr="00B21A62">
        <w:rPr>
          <w:rFonts w:ascii="Times New Roman" w:hAnsi="Times New Roman" w:cs="Times New Roman"/>
        </w:rPr>
        <w:t xml:space="preserve"> s’intitulent tous « </w:t>
      </w:r>
      <w:r w:rsidRPr="00B21A62">
        <w:rPr>
          <w:rFonts w:ascii="Times New Roman" w:hAnsi="Times New Roman" w:cs="Times New Roman"/>
          <w:i/>
        </w:rPr>
        <w:t xml:space="preserve">Global </w:t>
      </w:r>
      <w:proofErr w:type="spellStart"/>
      <w:r w:rsidRPr="00B21A62">
        <w:rPr>
          <w:rFonts w:ascii="Times New Roman" w:hAnsi="Times New Roman" w:cs="Times New Roman"/>
          <w:i/>
        </w:rPr>
        <w:t>Constitutional</w:t>
      </w:r>
      <w:proofErr w:type="spellEnd"/>
      <w:r w:rsidRPr="00B21A62">
        <w:rPr>
          <w:rFonts w:ascii="Times New Roman" w:hAnsi="Times New Roman" w:cs="Times New Roman"/>
          <w:i/>
        </w:rPr>
        <w:t xml:space="preserve"> Law</w:t>
      </w:r>
      <w:r w:rsidRPr="00B21A62">
        <w:rPr>
          <w:rFonts w:ascii="Times New Roman" w:hAnsi="Times New Roman" w:cs="Times New Roman"/>
        </w:rPr>
        <w:t> »</w:t>
      </w:r>
      <w:r>
        <w:rPr>
          <w:rFonts w:ascii="Times New Roman" w:hAnsi="Times New Roman" w:cs="Times New Roman"/>
        </w:rPr>
        <w:t xml:space="preserve"> (I, II, III)</w:t>
      </w:r>
      <w:r w:rsidRPr="00B21A62">
        <w:rPr>
          <w:rFonts w:ascii="Times New Roman" w:hAnsi="Times New Roman" w:cs="Times New Roman"/>
        </w:rPr>
        <w:t>. A noter : lors de la réforme, les expressions « droit comparé (</w:t>
      </w:r>
      <w:r w:rsidRPr="00B21A62">
        <w:rPr>
          <w:rFonts w:ascii="Times New Roman" w:hAnsi="Times New Roman" w:cs="Times New Roman"/>
          <w:i/>
        </w:rPr>
        <w:t xml:space="preserve">comparative </w:t>
      </w:r>
      <w:proofErr w:type="spellStart"/>
      <w:r w:rsidRPr="00B21A62">
        <w:rPr>
          <w:rFonts w:ascii="Times New Roman" w:hAnsi="Times New Roman" w:cs="Times New Roman"/>
          <w:i/>
        </w:rPr>
        <w:t>law</w:t>
      </w:r>
      <w:proofErr w:type="spellEnd"/>
      <w:r w:rsidRPr="00B21A62">
        <w:rPr>
          <w:rFonts w:ascii="Times New Roman" w:hAnsi="Times New Roman" w:cs="Times New Roman"/>
        </w:rPr>
        <w:t>) » ou « cours ‘internationalisé’ » n’ont pas servi à désigner les cours</w:t>
      </w:r>
      <w:r>
        <w:rPr>
          <w:rFonts w:ascii="Times New Roman" w:hAnsi="Times New Roman" w:cs="Times New Roman"/>
        </w:rPr>
        <w:t>.</w:t>
      </w:r>
      <w:r w:rsidRPr="00B21A62">
        <w:rPr>
          <w:rFonts w:ascii="Times New Roman" w:hAnsi="Times New Roman" w:cs="Times New Roman"/>
        </w:rPr>
        <w:t xml:space="preserve"> </w:t>
      </w:r>
    </w:p>
  </w:footnote>
  <w:footnote w:id="50">
    <w:p w:rsidR="00104110" w:rsidRPr="00B21A62" w:rsidRDefault="00104110" w:rsidP="00104110">
      <w:pPr>
        <w:pStyle w:val="FootnoteText"/>
        <w:jc w:val="both"/>
        <w:rPr>
          <w:rFonts w:ascii="Times New Roman" w:hAnsi="Times New Roman" w:cs="Times New Roman"/>
        </w:rPr>
      </w:pPr>
      <w:r w:rsidRPr="00B21A62">
        <w:rPr>
          <w:rStyle w:val="FootnoteReference"/>
          <w:rFonts w:ascii="Times New Roman" w:hAnsi="Times New Roman" w:cs="Times New Roman"/>
        </w:rPr>
        <w:footnoteRef/>
      </w:r>
      <w:r w:rsidRPr="00B21A62">
        <w:rPr>
          <w:rFonts w:ascii="Times New Roman" w:hAnsi="Times New Roman" w:cs="Times New Roman"/>
        </w:rPr>
        <w:t xml:space="preserve"> A noter : à McGill, le </w:t>
      </w:r>
      <w:proofErr w:type="spellStart"/>
      <w:r w:rsidRPr="00B21A62">
        <w:rPr>
          <w:rFonts w:ascii="Times New Roman" w:hAnsi="Times New Roman" w:cs="Times New Roman"/>
        </w:rPr>
        <w:t>transsystémisme</w:t>
      </w:r>
      <w:proofErr w:type="spellEnd"/>
      <w:r w:rsidRPr="00B21A62">
        <w:rPr>
          <w:rFonts w:ascii="Times New Roman" w:hAnsi="Times New Roman" w:cs="Times New Roman"/>
        </w:rPr>
        <w:t xml:space="preserve">, focalisé sur le droit privé, ne porte que sur un tiers des cours. Le droit public, le droit pénal et même certains cours classiques de droit privé restent à l’écart de cette révolution pédagogique. Cf. P. </w:t>
      </w:r>
      <w:proofErr w:type="spellStart"/>
      <w:r w:rsidRPr="00B21A62">
        <w:rPr>
          <w:rFonts w:ascii="Times New Roman" w:hAnsi="Times New Roman" w:cs="Times New Roman"/>
        </w:rPr>
        <w:t>Ancel</w:t>
      </w:r>
      <w:proofErr w:type="spellEnd"/>
      <w:r w:rsidRPr="00B21A62">
        <w:rPr>
          <w:rFonts w:ascii="Times New Roman" w:hAnsi="Times New Roman" w:cs="Times New Roman"/>
        </w:rPr>
        <w:t xml:space="preserve">, « Dénationaliser l’enseignement du droit ? », </w:t>
      </w:r>
      <w:r w:rsidRPr="00B21A62">
        <w:rPr>
          <w:rFonts w:ascii="Times New Roman" w:hAnsi="Times New Roman" w:cs="Times New Roman"/>
          <w:i/>
        </w:rPr>
        <w:t xml:space="preserve">op. </w:t>
      </w:r>
      <w:proofErr w:type="spellStart"/>
      <w:proofErr w:type="gramStart"/>
      <w:r w:rsidRPr="00B21A62">
        <w:rPr>
          <w:rFonts w:ascii="Times New Roman" w:hAnsi="Times New Roman" w:cs="Times New Roman"/>
          <w:i/>
        </w:rPr>
        <w:t>cit</w:t>
      </w:r>
      <w:proofErr w:type="spellEnd"/>
      <w:r w:rsidRPr="00C514B6">
        <w:rPr>
          <w:rFonts w:ascii="Times New Roman" w:hAnsi="Times New Roman" w:cs="Times New Roman"/>
        </w:rPr>
        <w:t>.,</w:t>
      </w:r>
      <w:proofErr w:type="gramEnd"/>
      <w:r w:rsidRPr="00C514B6">
        <w:rPr>
          <w:rFonts w:ascii="Times New Roman" w:hAnsi="Times New Roman" w:cs="Times New Roman"/>
        </w:rPr>
        <w:t xml:space="preserve"> n°3.</w:t>
      </w:r>
    </w:p>
  </w:footnote>
  <w:footnote w:id="51">
    <w:p w:rsidR="00104110" w:rsidRPr="00607840" w:rsidRDefault="00104110" w:rsidP="00104110">
      <w:pPr>
        <w:pStyle w:val="FootnoteText"/>
        <w:jc w:val="both"/>
        <w:rPr>
          <w:rFonts w:ascii="Times New Roman" w:hAnsi="Times New Roman" w:cs="Times New Roman"/>
        </w:rPr>
      </w:pPr>
      <w:r w:rsidRPr="00B21A62">
        <w:rPr>
          <w:rStyle w:val="FootnoteReference"/>
          <w:rFonts w:ascii="Times New Roman" w:hAnsi="Times New Roman" w:cs="Times New Roman"/>
        </w:rPr>
        <w:footnoteRef/>
      </w:r>
      <w:r w:rsidRPr="00B21A62">
        <w:rPr>
          <w:rFonts w:ascii="Times New Roman" w:hAnsi="Times New Roman" w:cs="Times New Roman"/>
        </w:rPr>
        <w:t xml:space="preserve"> Le programme de ce </w:t>
      </w:r>
      <w:proofErr w:type="spellStart"/>
      <w:r w:rsidRPr="00B21A62">
        <w:rPr>
          <w:rFonts w:ascii="Times New Roman" w:hAnsi="Times New Roman" w:cs="Times New Roman"/>
        </w:rPr>
        <w:t>bachelor</w:t>
      </w:r>
      <w:proofErr w:type="spellEnd"/>
      <w:r w:rsidRPr="00B21A62">
        <w:rPr>
          <w:rFonts w:ascii="Times New Roman" w:hAnsi="Times New Roman" w:cs="Times New Roman"/>
        </w:rPr>
        <w:t xml:space="preserve"> ne comporte aucun cours entièrement dédié à la dogmatique du droit néerlandais. Celui-ci est tout au plus évoqué à titre d’illustration dans les cours dénationalisés. Toutefois, afin de permettre aux étudiants inscrits dans le </w:t>
      </w:r>
      <w:proofErr w:type="spellStart"/>
      <w:r w:rsidRPr="00B21A62">
        <w:rPr>
          <w:rFonts w:ascii="Times New Roman" w:hAnsi="Times New Roman" w:cs="Times New Roman"/>
        </w:rPr>
        <w:t>bachelor</w:t>
      </w:r>
      <w:proofErr w:type="spellEnd"/>
      <w:r w:rsidRPr="00B21A62">
        <w:rPr>
          <w:rFonts w:ascii="Times New Roman" w:hAnsi="Times New Roman" w:cs="Times New Roman"/>
        </w:rPr>
        <w:t xml:space="preserve"> en droit global d’entrer au barreau néerlandais (il faut, pour cela, le certificat universitaire « </w:t>
      </w:r>
      <w:proofErr w:type="spellStart"/>
      <w:r w:rsidRPr="00B21A62">
        <w:rPr>
          <w:rFonts w:ascii="Times New Roman" w:hAnsi="Times New Roman" w:cs="Times New Roman"/>
          <w:i/>
        </w:rPr>
        <w:t>civiel</w:t>
      </w:r>
      <w:proofErr w:type="spellEnd"/>
      <w:r w:rsidRPr="00B21A62">
        <w:rPr>
          <w:rFonts w:ascii="Times New Roman" w:hAnsi="Times New Roman" w:cs="Times New Roman"/>
          <w:i/>
        </w:rPr>
        <w:t xml:space="preserve"> </w:t>
      </w:r>
      <w:proofErr w:type="spellStart"/>
      <w:r w:rsidRPr="00B21A62">
        <w:rPr>
          <w:rFonts w:ascii="Times New Roman" w:hAnsi="Times New Roman" w:cs="Times New Roman"/>
          <w:i/>
        </w:rPr>
        <w:t>effect</w:t>
      </w:r>
      <w:proofErr w:type="spellEnd"/>
      <w:r w:rsidRPr="00B21A62">
        <w:rPr>
          <w:rFonts w:ascii="Times New Roman" w:hAnsi="Times New Roman" w:cs="Times New Roman"/>
        </w:rPr>
        <w:t xml:space="preserve"> »), l’Université de Tilburg leur propose de faire, en parallèle, une formation en droit néerlandais, enseignée en néerlandais et étalée sur trois semestres. </w:t>
      </w:r>
      <w:hyperlink r:id="rId9" w:history="1">
        <w:r w:rsidRPr="00B21A62">
          <w:rPr>
            <w:rStyle w:val="Hyperlink"/>
            <w:rFonts w:ascii="Times New Roman" w:hAnsi="Times New Roman" w:cs="Times New Roman"/>
          </w:rPr>
          <w:t>https://www.tilburguniversity.edu/education/bachelors-programs/global-law/career/</w:t>
        </w:r>
      </w:hyperlink>
      <w:r w:rsidRPr="00B21A62">
        <w:rPr>
          <w:rFonts w:ascii="Times New Roman" w:hAnsi="Times New Roman" w:cs="Times New Roman"/>
        </w:rPr>
        <w:t xml:space="preserve"> Dans le </w:t>
      </w:r>
      <w:proofErr w:type="spellStart"/>
      <w:r w:rsidRPr="00B21A62">
        <w:rPr>
          <w:rFonts w:ascii="Times New Roman" w:hAnsi="Times New Roman" w:cs="Times New Roman"/>
        </w:rPr>
        <w:t>bachelor</w:t>
      </w:r>
      <w:proofErr w:type="spellEnd"/>
      <w:r w:rsidRPr="00B21A62">
        <w:rPr>
          <w:rFonts w:ascii="Times New Roman" w:hAnsi="Times New Roman" w:cs="Times New Roman"/>
        </w:rPr>
        <w:t xml:space="preserve"> en droit européen de Maastricht, la part dédiée à des cours de dogmatique du droit néerlandais (en langue néerlandais) a été substantiellement élargie </w:t>
      </w:r>
      <w:r>
        <w:rPr>
          <w:rFonts w:ascii="Times New Roman" w:hAnsi="Times New Roman" w:cs="Times New Roman"/>
        </w:rPr>
        <w:t>récemment</w:t>
      </w:r>
      <w:r w:rsidRPr="00B21A62">
        <w:rPr>
          <w:rFonts w:ascii="Times New Roman" w:hAnsi="Times New Roman" w:cs="Times New Roman"/>
        </w:rPr>
        <w:t xml:space="preserve">, à travers des cours optionnels voire obligatoires. </w:t>
      </w:r>
      <w:hyperlink r:id="rId10" w:history="1">
        <w:r w:rsidRPr="00607840">
          <w:rPr>
            <w:rStyle w:val="Hyperlink"/>
            <w:rFonts w:ascii="Times New Roman" w:hAnsi="Times New Roman" w:cs="Times New Roman"/>
          </w:rPr>
          <w:t>http://www.maastrichtuniversity.nl/web/Faculties/FL/course_descriptions_european_law_school_english_language_track_bachelors_law.htm</w:t>
        </w:r>
      </w:hyperlink>
      <w:r w:rsidRPr="00607840">
        <w:rPr>
          <w:rStyle w:val="Hyperlink"/>
          <w:rFonts w:ascii="Times New Roman" w:hAnsi="Times New Roman" w:cs="Times New Roman"/>
        </w:rPr>
        <w:t xml:space="preserve"> </w:t>
      </w:r>
      <w:r w:rsidRPr="00E10842">
        <w:rPr>
          <w:rStyle w:val="Hyperlink"/>
          <w:rFonts w:ascii="Times New Roman" w:hAnsi="Times New Roman" w:cs="Times New Roman"/>
          <w:color w:val="auto"/>
          <w:u w:val="none"/>
        </w:rPr>
        <w:t xml:space="preserve">A McGill, le droit local (québécois) est fortement présent, étant l’un des deux termes de la comparaison (même si certains cours s’intéressent aux deux traditions </w:t>
      </w:r>
      <w:r w:rsidRPr="00473E03">
        <w:rPr>
          <w:rStyle w:val="Hyperlink"/>
          <w:rFonts w:ascii="Times New Roman" w:hAnsi="Times New Roman" w:cs="Times New Roman"/>
          <w:i/>
          <w:color w:val="auto"/>
          <w:u w:val="none"/>
        </w:rPr>
        <w:t>lato sensu</w:t>
      </w:r>
      <w:r w:rsidRPr="00473E03">
        <w:rPr>
          <w:rStyle w:val="Hyperlink"/>
          <w:rFonts w:ascii="Times New Roman" w:hAnsi="Times New Roman" w:cs="Times New Roman"/>
          <w:color w:val="auto"/>
          <w:u w:val="none"/>
        </w:rPr>
        <w:t>, voire à d’autres droits).</w:t>
      </w:r>
      <w:r w:rsidRPr="00473E03">
        <w:rPr>
          <w:rStyle w:val="Hyperlink"/>
          <w:rFonts w:ascii="Times New Roman" w:hAnsi="Times New Roman" w:cs="Times New Roman"/>
          <w:color w:val="auto"/>
        </w:rPr>
        <w:t xml:space="preserve">   </w:t>
      </w:r>
    </w:p>
  </w:footnote>
  <w:footnote w:id="52">
    <w:p w:rsidR="00104110" w:rsidRPr="00B21A62" w:rsidRDefault="00104110" w:rsidP="00104110">
      <w:pPr>
        <w:pStyle w:val="FootnoteText"/>
        <w:jc w:val="both"/>
        <w:rPr>
          <w:rFonts w:ascii="Times New Roman" w:hAnsi="Times New Roman" w:cs="Times New Roman"/>
        </w:rPr>
      </w:pPr>
      <w:r w:rsidRPr="00B21A62">
        <w:rPr>
          <w:rStyle w:val="FootnoteReference"/>
          <w:rFonts w:ascii="Times New Roman" w:hAnsi="Times New Roman" w:cs="Times New Roman"/>
        </w:rPr>
        <w:footnoteRef/>
      </w:r>
      <w:r w:rsidRPr="00B21A62">
        <w:rPr>
          <w:rFonts w:ascii="Times New Roman" w:hAnsi="Times New Roman" w:cs="Times New Roman"/>
        </w:rPr>
        <w:t xml:space="preserve"> Sans oublier les cours de droit international public et de droit européen qui se prêtent également à une démarche de dogmatique juridique.</w:t>
      </w:r>
    </w:p>
  </w:footnote>
  <w:footnote w:id="53">
    <w:p w:rsidR="00E10842" w:rsidRPr="00473E03" w:rsidRDefault="00E10842" w:rsidP="00473E03">
      <w:pPr>
        <w:pStyle w:val="FootnoteText"/>
        <w:jc w:val="both"/>
        <w:rPr>
          <w:rFonts w:ascii="Times New Roman" w:hAnsi="Times New Roman" w:cs="Times New Roman"/>
        </w:rPr>
      </w:pPr>
      <w:r w:rsidRPr="00473E03">
        <w:rPr>
          <w:rStyle w:val="FootnoteReference"/>
          <w:rFonts w:ascii="Times New Roman" w:hAnsi="Times New Roman" w:cs="Times New Roman"/>
        </w:rPr>
        <w:footnoteRef/>
      </w:r>
      <w:r w:rsidRPr="00473E03">
        <w:rPr>
          <w:rFonts w:ascii="Times New Roman" w:hAnsi="Times New Roman" w:cs="Times New Roman"/>
        </w:rPr>
        <w:t xml:space="preserve"> Pour quelques rares exemples d’une dénationalisation totale (le modèle de « l’extraterritorialité »), voir mon étude citée supra note </w:t>
      </w:r>
      <w:r w:rsidR="00CB0B08">
        <w:rPr>
          <w:rFonts w:ascii="Times New Roman" w:hAnsi="Times New Roman" w:cs="Times New Roman"/>
        </w:rPr>
        <w:t>3</w:t>
      </w:r>
      <w:r w:rsidRPr="00473E03">
        <w:rPr>
          <w:rFonts w:ascii="Times New Roman" w:hAnsi="Times New Roman" w:cs="Times New Roman"/>
        </w:rPr>
        <w:t>.</w:t>
      </w:r>
    </w:p>
  </w:footnote>
  <w:footnote w:id="54">
    <w:p w:rsidR="00104110" w:rsidRPr="00B21A62" w:rsidRDefault="00104110" w:rsidP="00104110">
      <w:pPr>
        <w:pStyle w:val="FootnoteText"/>
        <w:jc w:val="both"/>
        <w:rPr>
          <w:rFonts w:ascii="Times New Roman" w:hAnsi="Times New Roman" w:cs="Times New Roman"/>
        </w:rPr>
      </w:pPr>
      <w:r w:rsidRPr="00B21A62">
        <w:rPr>
          <w:rStyle w:val="FootnoteReference"/>
          <w:rFonts w:ascii="Times New Roman" w:hAnsi="Times New Roman" w:cs="Times New Roman"/>
        </w:rPr>
        <w:footnoteRef/>
      </w:r>
      <w:r w:rsidRPr="00B21A62">
        <w:rPr>
          <w:rFonts w:ascii="Times New Roman" w:hAnsi="Times New Roman" w:cs="Times New Roman"/>
        </w:rPr>
        <w:t xml:space="preserve"> Ainsi, le cours « Théorie générale des pouvoirs constitutionnels » (Droit constitutionnel II, semestre 2) est complété par un séminaire « Droit constitutionnel luxembourgeois (Institutions) », le cours « Droit commun des contrats : Approche transnationale »</w:t>
      </w:r>
      <w:r>
        <w:rPr>
          <w:rFonts w:ascii="Times New Roman" w:hAnsi="Times New Roman" w:cs="Times New Roman"/>
        </w:rPr>
        <w:t xml:space="preserve"> (semestre 3)</w:t>
      </w:r>
      <w:r w:rsidRPr="00B21A62">
        <w:rPr>
          <w:rFonts w:ascii="Times New Roman" w:hAnsi="Times New Roman" w:cs="Times New Roman"/>
        </w:rPr>
        <w:t xml:space="preserve"> par un séminaire « Droit luxembourgeois des contrats ».</w:t>
      </w:r>
    </w:p>
  </w:footnote>
  <w:footnote w:id="55">
    <w:p w:rsidR="00104110" w:rsidRPr="00B21A62" w:rsidRDefault="00104110" w:rsidP="00104110">
      <w:pPr>
        <w:pStyle w:val="FootnoteText"/>
        <w:jc w:val="both"/>
        <w:rPr>
          <w:rFonts w:ascii="Times New Roman" w:hAnsi="Times New Roman" w:cs="Times New Roman"/>
        </w:rPr>
      </w:pPr>
      <w:r w:rsidRPr="00B21A62">
        <w:rPr>
          <w:rStyle w:val="FootnoteReference"/>
          <w:rFonts w:ascii="Times New Roman" w:hAnsi="Times New Roman" w:cs="Times New Roman"/>
        </w:rPr>
        <w:footnoteRef/>
      </w:r>
      <w:r w:rsidRPr="00B21A62">
        <w:rPr>
          <w:rFonts w:ascii="Times New Roman" w:hAnsi="Times New Roman" w:cs="Times New Roman"/>
        </w:rPr>
        <w:t xml:space="preserve"> La sélection</w:t>
      </w:r>
      <w:r w:rsidR="00760DAA">
        <w:rPr>
          <w:rFonts w:ascii="Times New Roman" w:hAnsi="Times New Roman" w:cs="Times New Roman"/>
        </w:rPr>
        <w:t>, pour l’instant sur dossiers,</w:t>
      </w:r>
      <w:r w:rsidRPr="00B21A62">
        <w:rPr>
          <w:rFonts w:ascii="Times New Roman" w:hAnsi="Times New Roman" w:cs="Times New Roman"/>
        </w:rPr>
        <w:t xml:space="preserve"> se fait selon deux critères : les connaissances linguistiques en français et en anglais et la motivation.</w:t>
      </w:r>
    </w:p>
  </w:footnote>
  <w:footnote w:id="56">
    <w:p w:rsidR="00104110" w:rsidRPr="00B21A62" w:rsidRDefault="00104110" w:rsidP="00104110">
      <w:pPr>
        <w:pStyle w:val="FootnoteText"/>
        <w:jc w:val="both"/>
        <w:rPr>
          <w:rFonts w:ascii="Times New Roman" w:hAnsi="Times New Roman" w:cs="Times New Roman"/>
        </w:rPr>
      </w:pPr>
      <w:r w:rsidRPr="00B21A62">
        <w:rPr>
          <w:rStyle w:val="FootnoteReference"/>
          <w:rFonts w:ascii="Times New Roman" w:hAnsi="Times New Roman" w:cs="Times New Roman"/>
        </w:rPr>
        <w:footnoteRef/>
      </w:r>
      <w:r w:rsidRPr="00B21A62">
        <w:rPr>
          <w:rFonts w:ascii="Times New Roman" w:hAnsi="Times New Roman" w:cs="Times New Roman"/>
        </w:rPr>
        <w:t xml:space="preserve"> Officiellement, un cours magistral corre</w:t>
      </w:r>
      <w:r>
        <w:rPr>
          <w:rFonts w:ascii="Times New Roman" w:hAnsi="Times New Roman" w:cs="Times New Roman"/>
        </w:rPr>
        <w:t>s</w:t>
      </w:r>
      <w:r w:rsidRPr="00B21A62">
        <w:rPr>
          <w:rFonts w:ascii="Times New Roman" w:hAnsi="Times New Roman" w:cs="Times New Roman"/>
        </w:rPr>
        <w:t>pond à 30 « unités d’enseignement (UE) ». Une UE vaut 45 minutes.</w:t>
      </w:r>
    </w:p>
  </w:footnote>
  <w:footnote w:id="57">
    <w:p w:rsidR="00104110" w:rsidRPr="00B21A62" w:rsidRDefault="00104110" w:rsidP="00104110">
      <w:pPr>
        <w:pStyle w:val="FootnoteText"/>
        <w:jc w:val="both"/>
        <w:rPr>
          <w:rFonts w:ascii="Times New Roman" w:hAnsi="Times New Roman" w:cs="Times New Roman"/>
        </w:rPr>
      </w:pPr>
      <w:r w:rsidRPr="00B21A62">
        <w:rPr>
          <w:rStyle w:val="FootnoteReference"/>
          <w:rFonts w:ascii="Times New Roman" w:hAnsi="Times New Roman" w:cs="Times New Roman"/>
        </w:rPr>
        <w:footnoteRef/>
      </w:r>
      <w:r w:rsidRPr="00B21A62">
        <w:rPr>
          <w:rFonts w:ascii="Times New Roman" w:hAnsi="Times New Roman" w:cs="Times New Roman"/>
        </w:rPr>
        <w:t xml:space="preserve"> L’interrogation a surgi lors des débats à l’UL en particulier de la part de</w:t>
      </w:r>
      <w:r>
        <w:rPr>
          <w:rFonts w:ascii="Times New Roman" w:hAnsi="Times New Roman" w:cs="Times New Roman"/>
        </w:rPr>
        <w:t xml:space="preserve"> certains</w:t>
      </w:r>
      <w:r w:rsidRPr="00B21A62">
        <w:rPr>
          <w:rFonts w:ascii="Times New Roman" w:hAnsi="Times New Roman" w:cs="Times New Roman"/>
        </w:rPr>
        <w:t xml:space="preserve"> collègues provenant de France. A l’inverse, les collègues allemands plaidaient pour la réduction du nombre de cours et d’heures de cours.</w:t>
      </w:r>
    </w:p>
  </w:footnote>
  <w:footnote w:id="58">
    <w:p w:rsidR="00104110" w:rsidRPr="00B21A62" w:rsidRDefault="00104110" w:rsidP="00104110">
      <w:pPr>
        <w:pStyle w:val="FootnoteText"/>
        <w:jc w:val="both"/>
        <w:rPr>
          <w:rFonts w:ascii="Times New Roman" w:hAnsi="Times New Roman" w:cs="Times New Roman"/>
        </w:rPr>
      </w:pPr>
      <w:r w:rsidRPr="00B21A62">
        <w:rPr>
          <w:rStyle w:val="FootnoteReference"/>
          <w:rFonts w:ascii="Times New Roman" w:hAnsi="Times New Roman" w:cs="Times New Roman"/>
        </w:rPr>
        <w:footnoteRef/>
      </w:r>
      <w:r w:rsidRPr="00B21A62">
        <w:rPr>
          <w:rFonts w:ascii="Times New Roman" w:hAnsi="Times New Roman" w:cs="Times New Roman"/>
        </w:rPr>
        <w:t xml:space="preserve"> Dans le nouveau </w:t>
      </w:r>
      <w:proofErr w:type="spellStart"/>
      <w:r w:rsidRPr="00B21A62">
        <w:rPr>
          <w:rFonts w:ascii="Times New Roman" w:hAnsi="Times New Roman" w:cs="Times New Roman"/>
        </w:rPr>
        <w:t>bachelor</w:t>
      </w:r>
      <w:proofErr w:type="spellEnd"/>
      <w:r w:rsidRPr="00B21A62">
        <w:rPr>
          <w:rFonts w:ascii="Times New Roman" w:hAnsi="Times New Roman" w:cs="Times New Roman"/>
        </w:rPr>
        <w:t>, pendant chaque semestre, l’étudiant est obligé de suivre 6 cours (total : 6 x 22,5h) et 2 TD/séminaires (2 x 15h). Cela fait un total de 165 heures d’enseignement présentiel par semestre, ce qui, par semaine (un semestre comptant 14 semaines), revient en moyenne à 11,78 h</w:t>
      </w:r>
      <w:r>
        <w:rPr>
          <w:rFonts w:ascii="Times New Roman" w:hAnsi="Times New Roman" w:cs="Times New Roman"/>
        </w:rPr>
        <w:t>eures</w:t>
      </w:r>
      <w:r w:rsidRPr="00B21A62">
        <w:rPr>
          <w:rFonts w:ascii="Times New Roman" w:hAnsi="Times New Roman" w:cs="Times New Roman"/>
        </w:rPr>
        <w:t>. Si l’on raisonne par rapport à une semaine de travail de 40 heures, l’étudiant dispose donc, pour la préparation en amont des classes, d’un total de 28 heures ou, pour chaque enseignement (cours, TD ou séminaire), de 3,5 heures.</w:t>
      </w:r>
    </w:p>
  </w:footnote>
  <w:footnote w:id="59">
    <w:p w:rsidR="00104110" w:rsidRPr="00323A5E" w:rsidRDefault="00104110" w:rsidP="00104110">
      <w:pPr>
        <w:pStyle w:val="FootnoteText"/>
        <w:jc w:val="both"/>
        <w:rPr>
          <w:rFonts w:ascii="Times New Roman" w:hAnsi="Times New Roman" w:cs="Times New Roman"/>
        </w:rPr>
      </w:pPr>
      <w:r w:rsidRPr="00B21A62">
        <w:rPr>
          <w:rStyle w:val="FootnoteReference"/>
          <w:rFonts w:ascii="Times New Roman" w:hAnsi="Times New Roman" w:cs="Times New Roman"/>
        </w:rPr>
        <w:footnoteRef/>
      </w:r>
      <w:r w:rsidRPr="00B21A62">
        <w:rPr>
          <w:rFonts w:ascii="Times New Roman" w:hAnsi="Times New Roman" w:cs="Times New Roman"/>
        </w:rPr>
        <w:t xml:space="preserve"> Ces critiques sont bien connues et anciennes. </w:t>
      </w:r>
      <w:r w:rsidRPr="00323A5E">
        <w:rPr>
          <w:rFonts w:ascii="Times New Roman" w:hAnsi="Times New Roman" w:cs="Times New Roman"/>
        </w:rPr>
        <w:t xml:space="preserve">Cf., par ex., J.H. </w:t>
      </w:r>
      <w:proofErr w:type="spellStart"/>
      <w:r w:rsidRPr="00323A5E">
        <w:rPr>
          <w:rFonts w:ascii="Times New Roman" w:hAnsi="Times New Roman" w:cs="Times New Roman"/>
        </w:rPr>
        <w:t>Merryman</w:t>
      </w:r>
      <w:proofErr w:type="spellEnd"/>
      <w:r w:rsidRPr="00323A5E">
        <w:rPr>
          <w:rFonts w:ascii="Times New Roman" w:hAnsi="Times New Roman" w:cs="Times New Roman"/>
        </w:rPr>
        <w:t>, « </w:t>
      </w:r>
      <w:proofErr w:type="spellStart"/>
      <w:r w:rsidRPr="00323A5E">
        <w:rPr>
          <w:rFonts w:ascii="Times New Roman" w:hAnsi="Times New Roman" w:cs="Times New Roman"/>
        </w:rPr>
        <w:t>Legal</w:t>
      </w:r>
      <w:proofErr w:type="spellEnd"/>
      <w:r w:rsidRPr="00323A5E">
        <w:rPr>
          <w:rFonts w:ascii="Times New Roman" w:hAnsi="Times New Roman" w:cs="Times New Roman"/>
        </w:rPr>
        <w:t xml:space="preserve"> Education There and </w:t>
      </w:r>
      <w:proofErr w:type="spellStart"/>
      <w:r w:rsidRPr="00323A5E">
        <w:rPr>
          <w:rFonts w:ascii="Times New Roman" w:hAnsi="Times New Roman" w:cs="Times New Roman"/>
        </w:rPr>
        <w:t>Here</w:t>
      </w:r>
      <w:proofErr w:type="spellEnd"/>
      <w:r w:rsidRPr="00323A5E">
        <w:rPr>
          <w:rFonts w:ascii="Times New Roman" w:hAnsi="Times New Roman" w:cs="Times New Roman"/>
        </w:rPr>
        <w:t xml:space="preserve">: A </w:t>
      </w:r>
      <w:proofErr w:type="spellStart"/>
      <w:r w:rsidRPr="00323A5E">
        <w:rPr>
          <w:rFonts w:ascii="Times New Roman" w:hAnsi="Times New Roman" w:cs="Times New Roman"/>
        </w:rPr>
        <w:t>Comparison</w:t>
      </w:r>
      <w:proofErr w:type="spellEnd"/>
      <w:r w:rsidRPr="00323A5E">
        <w:rPr>
          <w:rFonts w:ascii="Times New Roman" w:hAnsi="Times New Roman" w:cs="Times New Roman"/>
        </w:rPr>
        <w:t xml:space="preserve"> », </w:t>
      </w:r>
      <w:r w:rsidRPr="00323A5E">
        <w:rPr>
          <w:rFonts w:ascii="Times New Roman" w:hAnsi="Times New Roman" w:cs="Times New Roman"/>
          <w:i/>
        </w:rPr>
        <w:t xml:space="preserve">Stanford Law </w:t>
      </w:r>
      <w:proofErr w:type="spellStart"/>
      <w:r w:rsidRPr="00323A5E">
        <w:rPr>
          <w:rFonts w:ascii="Times New Roman" w:hAnsi="Times New Roman" w:cs="Times New Roman"/>
          <w:i/>
        </w:rPr>
        <w:t>Review</w:t>
      </w:r>
      <w:proofErr w:type="spellEnd"/>
      <w:r w:rsidRPr="00323A5E">
        <w:rPr>
          <w:rFonts w:ascii="Times New Roman" w:hAnsi="Times New Roman" w:cs="Times New Roman"/>
        </w:rPr>
        <w:t xml:space="preserve">, vol. 27 (1975), p. 871 </w:t>
      </w:r>
      <w:r>
        <w:rPr>
          <w:rFonts w:ascii="Times New Roman" w:hAnsi="Times New Roman" w:cs="Times New Roman"/>
        </w:rPr>
        <w:t>ou le diagnostic incisif, à propos de la pratique du cours magistral en France, d’</w:t>
      </w:r>
      <w:r w:rsidRPr="00323A5E">
        <w:rPr>
          <w:rFonts w:ascii="Times New Roman" w:hAnsi="Times New Roman" w:cs="Times New Roman"/>
        </w:rPr>
        <w:t>O</w:t>
      </w:r>
      <w:r>
        <w:rPr>
          <w:rFonts w:ascii="Times New Roman" w:hAnsi="Times New Roman" w:cs="Times New Roman"/>
        </w:rPr>
        <w:t xml:space="preserve">livier </w:t>
      </w:r>
      <w:proofErr w:type="spellStart"/>
      <w:r w:rsidRPr="00323A5E">
        <w:rPr>
          <w:rFonts w:ascii="Times New Roman" w:hAnsi="Times New Roman" w:cs="Times New Roman"/>
        </w:rPr>
        <w:t>Moreteau</w:t>
      </w:r>
      <w:proofErr w:type="spellEnd"/>
      <w:r w:rsidRPr="00323A5E">
        <w:rPr>
          <w:rFonts w:ascii="Times New Roman" w:hAnsi="Times New Roman" w:cs="Times New Roman"/>
        </w:rPr>
        <w:t xml:space="preserve">, </w:t>
      </w:r>
      <w:r>
        <w:rPr>
          <w:rFonts w:ascii="Times New Roman" w:hAnsi="Times New Roman" w:cs="Times New Roman"/>
          <w:lang w:val="fr-FR"/>
        </w:rPr>
        <w:t xml:space="preserve">« Bilan de santé de l’enseignement du droit », </w:t>
      </w:r>
      <w:r w:rsidRPr="00323A5E">
        <w:rPr>
          <w:rFonts w:ascii="Times New Roman" w:hAnsi="Times New Roman" w:cs="Times New Roman"/>
          <w:i/>
          <w:lang w:val="fr-FR"/>
        </w:rPr>
        <w:t xml:space="preserve">op. </w:t>
      </w:r>
      <w:proofErr w:type="spellStart"/>
      <w:proofErr w:type="gramStart"/>
      <w:r w:rsidRPr="00323A5E">
        <w:rPr>
          <w:rFonts w:ascii="Times New Roman" w:hAnsi="Times New Roman" w:cs="Times New Roman"/>
          <w:i/>
          <w:lang w:val="fr-FR"/>
        </w:rPr>
        <w:t>cit</w:t>
      </w:r>
      <w:proofErr w:type="spellEnd"/>
      <w:proofErr w:type="gramEnd"/>
      <w:r w:rsidRPr="00323A5E">
        <w:rPr>
          <w:rFonts w:ascii="Times New Roman" w:hAnsi="Times New Roman" w:cs="Times New Roman"/>
        </w:rPr>
        <w:t>.</w:t>
      </w:r>
    </w:p>
  </w:footnote>
  <w:footnote w:id="60">
    <w:p w:rsidR="00104110" w:rsidRPr="00473E03" w:rsidRDefault="00104110" w:rsidP="00104110">
      <w:pPr>
        <w:pStyle w:val="FootnoteText"/>
        <w:jc w:val="both"/>
        <w:rPr>
          <w:rFonts w:ascii="Times New Roman" w:hAnsi="Times New Roman" w:cs="Times New Roman"/>
        </w:rPr>
      </w:pPr>
      <w:r w:rsidRPr="00344D80">
        <w:rPr>
          <w:rStyle w:val="FootnoteReference"/>
          <w:rFonts w:ascii="Times New Roman" w:hAnsi="Times New Roman" w:cs="Times New Roman"/>
        </w:rPr>
        <w:footnoteRef/>
      </w:r>
      <w:r w:rsidRPr="00473E03">
        <w:rPr>
          <w:rFonts w:ascii="Times New Roman" w:hAnsi="Times New Roman" w:cs="Times New Roman"/>
        </w:rPr>
        <w:t xml:space="preserve"> Sur le multilinguisme dans l’enseignement du droit à l’UL, cf. F. </w:t>
      </w:r>
      <w:proofErr w:type="spellStart"/>
      <w:r w:rsidRPr="00473E03">
        <w:rPr>
          <w:rFonts w:ascii="Times New Roman" w:hAnsi="Times New Roman" w:cs="Times New Roman"/>
        </w:rPr>
        <w:t>Uwera</w:t>
      </w:r>
      <w:proofErr w:type="spellEnd"/>
      <w:r w:rsidRPr="00473E03">
        <w:rPr>
          <w:rFonts w:ascii="Times New Roman" w:hAnsi="Times New Roman" w:cs="Times New Roman"/>
        </w:rPr>
        <w:t xml:space="preserve">, L. </w:t>
      </w:r>
      <w:proofErr w:type="spellStart"/>
      <w:r w:rsidRPr="00473E03">
        <w:rPr>
          <w:rFonts w:ascii="Times New Roman" w:hAnsi="Times New Roman" w:cs="Times New Roman"/>
        </w:rPr>
        <w:t>Heuschling</w:t>
      </w:r>
      <w:proofErr w:type="spellEnd"/>
      <w:r w:rsidRPr="00473E03">
        <w:rPr>
          <w:rFonts w:ascii="Times New Roman" w:hAnsi="Times New Roman" w:cs="Times New Roman"/>
        </w:rPr>
        <w:t>, « </w:t>
      </w:r>
      <w:proofErr w:type="spellStart"/>
      <w:r w:rsidRPr="00473E03">
        <w:rPr>
          <w:rFonts w:ascii="Times New Roman" w:hAnsi="Times New Roman" w:cs="Times New Roman"/>
        </w:rPr>
        <w:t>Mehrsprachigkeit</w:t>
      </w:r>
      <w:proofErr w:type="spellEnd"/>
      <w:r w:rsidRPr="00473E03">
        <w:rPr>
          <w:rFonts w:ascii="Times New Roman" w:hAnsi="Times New Roman" w:cs="Times New Roman"/>
        </w:rPr>
        <w:t xml:space="preserve"> in der </w:t>
      </w:r>
      <w:proofErr w:type="spellStart"/>
      <w:r w:rsidRPr="00473E03">
        <w:rPr>
          <w:rFonts w:ascii="Times New Roman" w:hAnsi="Times New Roman" w:cs="Times New Roman"/>
        </w:rPr>
        <w:t>juristischen</w:t>
      </w:r>
      <w:proofErr w:type="spellEnd"/>
      <w:r w:rsidRPr="00473E03">
        <w:rPr>
          <w:rFonts w:ascii="Times New Roman" w:hAnsi="Times New Roman" w:cs="Times New Roman"/>
        </w:rPr>
        <w:t xml:space="preserve"> </w:t>
      </w:r>
      <w:proofErr w:type="spellStart"/>
      <w:r w:rsidRPr="00473E03">
        <w:rPr>
          <w:rFonts w:ascii="Times New Roman" w:hAnsi="Times New Roman" w:cs="Times New Roman"/>
        </w:rPr>
        <w:t>Ausbildung</w:t>
      </w:r>
      <w:proofErr w:type="spellEnd"/>
      <w:r w:rsidRPr="00473E03">
        <w:rPr>
          <w:rFonts w:ascii="Times New Roman" w:hAnsi="Times New Roman" w:cs="Times New Roman"/>
        </w:rPr>
        <w:t xml:space="preserve"> an der </w:t>
      </w:r>
      <w:proofErr w:type="spellStart"/>
      <w:r w:rsidRPr="00473E03">
        <w:rPr>
          <w:rFonts w:ascii="Times New Roman" w:hAnsi="Times New Roman" w:cs="Times New Roman"/>
        </w:rPr>
        <w:t>Universität</w:t>
      </w:r>
      <w:proofErr w:type="spellEnd"/>
      <w:r w:rsidRPr="00473E03">
        <w:rPr>
          <w:rFonts w:ascii="Times New Roman" w:hAnsi="Times New Roman" w:cs="Times New Roman"/>
        </w:rPr>
        <w:t xml:space="preserve"> Luxemburg : </w:t>
      </w:r>
      <w:proofErr w:type="spellStart"/>
      <w:r w:rsidRPr="00473E03">
        <w:rPr>
          <w:rFonts w:ascii="Times New Roman" w:hAnsi="Times New Roman" w:cs="Times New Roman"/>
        </w:rPr>
        <w:t>Rechtswissenschaft</w:t>
      </w:r>
      <w:proofErr w:type="spellEnd"/>
      <w:r w:rsidRPr="00473E03">
        <w:rPr>
          <w:rFonts w:ascii="Times New Roman" w:hAnsi="Times New Roman" w:cs="Times New Roman"/>
        </w:rPr>
        <w:t xml:space="preserve"> </w:t>
      </w:r>
      <w:proofErr w:type="spellStart"/>
      <w:r w:rsidRPr="00473E03">
        <w:rPr>
          <w:rFonts w:ascii="Times New Roman" w:hAnsi="Times New Roman" w:cs="Times New Roman"/>
        </w:rPr>
        <w:t>trifft</w:t>
      </w:r>
      <w:proofErr w:type="spellEnd"/>
      <w:r w:rsidRPr="00473E03">
        <w:rPr>
          <w:rFonts w:ascii="Times New Roman" w:hAnsi="Times New Roman" w:cs="Times New Roman"/>
        </w:rPr>
        <w:t xml:space="preserve"> </w:t>
      </w:r>
      <w:proofErr w:type="spellStart"/>
      <w:r w:rsidRPr="00473E03">
        <w:rPr>
          <w:rFonts w:ascii="Times New Roman" w:hAnsi="Times New Roman" w:cs="Times New Roman"/>
        </w:rPr>
        <w:t>Mehrsprachigkeits-forschung</w:t>
      </w:r>
      <w:proofErr w:type="spellEnd"/>
      <w:r w:rsidRPr="00473E03">
        <w:rPr>
          <w:rFonts w:ascii="Times New Roman" w:hAnsi="Times New Roman" w:cs="Times New Roman"/>
        </w:rPr>
        <w:t xml:space="preserve"> », </w:t>
      </w:r>
      <w:r w:rsidR="002A63D9" w:rsidRPr="00473E03">
        <w:rPr>
          <w:rFonts w:ascii="Times New Roman" w:hAnsi="Times New Roman" w:cs="Times New Roman"/>
        </w:rPr>
        <w:t xml:space="preserve"> in P. </w:t>
      </w:r>
      <w:proofErr w:type="spellStart"/>
      <w:r w:rsidR="002A63D9" w:rsidRPr="00473E03">
        <w:rPr>
          <w:rFonts w:ascii="Times New Roman" w:hAnsi="Times New Roman" w:cs="Times New Roman"/>
        </w:rPr>
        <w:t>Warto</w:t>
      </w:r>
      <w:proofErr w:type="spellEnd"/>
      <w:r w:rsidR="002A63D9" w:rsidRPr="00473E03">
        <w:rPr>
          <w:rFonts w:ascii="Times New Roman" w:hAnsi="Times New Roman" w:cs="Times New Roman"/>
        </w:rPr>
        <w:t xml:space="preserve">, J. </w:t>
      </w:r>
      <w:proofErr w:type="spellStart"/>
      <w:r w:rsidR="002A63D9" w:rsidRPr="00473E03">
        <w:rPr>
          <w:rFonts w:ascii="Times New Roman" w:hAnsi="Times New Roman" w:cs="Times New Roman"/>
        </w:rPr>
        <w:t>Zumbach</w:t>
      </w:r>
      <w:proofErr w:type="spellEnd"/>
      <w:r w:rsidR="002A63D9" w:rsidRPr="00473E03">
        <w:rPr>
          <w:rFonts w:ascii="Times New Roman" w:hAnsi="Times New Roman" w:cs="Times New Roman"/>
        </w:rPr>
        <w:t xml:space="preserve">, O. </w:t>
      </w:r>
      <w:proofErr w:type="spellStart"/>
      <w:r w:rsidR="002A63D9" w:rsidRPr="00473E03">
        <w:rPr>
          <w:rFonts w:ascii="Times New Roman" w:hAnsi="Times New Roman" w:cs="Times New Roman"/>
        </w:rPr>
        <w:t>Lagodny</w:t>
      </w:r>
      <w:proofErr w:type="spellEnd"/>
      <w:r w:rsidR="002A63D9" w:rsidRPr="00473E03">
        <w:rPr>
          <w:rFonts w:ascii="Times New Roman" w:hAnsi="Times New Roman" w:cs="Times New Roman"/>
        </w:rPr>
        <w:t xml:space="preserve">, H. </w:t>
      </w:r>
      <w:proofErr w:type="spellStart"/>
      <w:r w:rsidR="002A63D9" w:rsidRPr="00473E03">
        <w:rPr>
          <w:rFonts w:ascii="Times New Roman" w:hAnsi="Times New Roman" w:cs="Times New Roman"/>
        </w:rPr>
        <w:t>Astleitner</w:t>
      </w:r>
      <w:proofErr w:type="spellEnd"/>
      <w:r w:rsidR="002A63D9" w:rsidRPr="00473E03">
        <w:rPr>
          <w:rFonts w:ascii="Times New Roman" w:hAnsi="Times New Roman" w:cs="Times New Roman"/>
        </w:rPr>
        <w:t xml:space="preserve"> (</w:t>
      </w:r>
      <w:proofErr w:type="spellStart"/>
      <w:r w:rsidR="002A63D9" w:rsidRPr="00473E03">
        <w:rPr>
          <w:rFonts w:ascii="Times New Roman" w:hAnsi="Times New Roman" w:cs="Times New Roman"/>
        </w:rPr>
        <w:t>dir</w:t>
      </w:r>
      <w:proofErr w:type="spellEnd"/>
      <w:r w:rsidR="002A63D9" w:rsidRPr="00473E03">
        <w:rPr>
          <w:rFonts w:ascii="Times New Roman" w:hAnsi="Times New Roman" w:cs="Times New Roman"/>
        </w:rPr>
        <w:t xml:space="preserve">.), </w:t>
      </w:r>
      <w:proofErr w:type="spellStart"/>
      <w:r w:rsidR="002A63D9" w:rsidRPr="00473E03">
        <w:rPr>
          <w:rFonts w:ascii="Times New Roman" w:hAnsi="Times New Roman" w:cs="Times New Roman"/>
          <w:i/>
        </w:rPr>
        <w:t>Rechtsdidaktik</w:t>
      </w:r>
      <w:proofErr w:type="spellEnd"/>
      <w:r w:rsidR="002A63D9" w:rsidRPr="00473E03">
        <w:rPr>
          <w:rFonts w:ascii="Times New Roman" w:hAnsi="Times New Roman" w:cs="Times New Roman"/>
          <w:i/>
        </w:rPr>
        <w:t xml:space="preserve"> – </w:t>
      </w:r>
      <w:proofErr w:type="spellStart"/>
      <w:r w:rsidR="002A63D9" w:rsidRPr="00473E03">
        <w:rPr>
          <w:rFonts w:ascii="Times New Roman" w:hAnsi="Times New Roman" w:cs="Times New Roman"/>
          <w:i/>
        </w:rPr>
        <w:t>Pflicht</w:t>
      </w:r>
      <w:proofErr w:type="spellEnd"/>
      <w:r w:rsidR="002A63D9" w:rsidRPr="00473E03">
        <w:rPr>
          <w:rFonts w:ascii="Times New Roman" w:hAnsi="Times New Roman" w:cs="Times New Roman"/>
          <w:i/>
        </w:rPr>
        <w:t xml:space="preserve"> </w:t>
      </w:r>
      <w:proofErr w:type="spellStart"/>
      <w:r w:rsidR="002A63D9" w:rsidRPr="00473E03">
        <w:rPr>
          <w:rFonts w:ascii="Times New Roman" w:hAnsi="Times New Roman" w:cs="Times New Roman"/>
          <w:i/>
        </w:rPr>
        <w:t>oder</w:t>
      </w:r>
      <w:proofErr w:type="spellEnd"/>
      <w:r w:rsidR="002A63D9" w:rsidRPr="00473E03">
        <w:rPr>
          <w:rFonts w:ascii="Times New Roman" w:hAnsi="Times New Roman" w:cs="Times New Roman"/>
          <w:i/>
        </w:rPr>
        <w:t xml:space="preserve"> </w:t>
      </w:r>
      <w:proofErr w:type="spellStart"/>
      <w:r w:rsidR="002A63D9" w:rsidRPr="00473E03">
        <w:rPr>
          <w:rFonts w:ascii="Times New Roman" w:hAnsi="Times New Roman" w:cs="Times New Roman"/>
          <w:i/>
        </w:rPr>
        <w:t>Kür</w:t>
      </w:r>
      <w:proofErr w:type="spellEnd"/>
      <w:r w:rsidR="002A63D9" w:rsidRPr="00473E03">
        <w:rPr>
          <w:rFonts w:ascii="Times New Roman" w:hAnsi="Times New Roman" w:cs="Times New Roman"/>
          <w:i/>
        </w:rPr>
        <w:t xml:space="preserve"> ?</w:t>
      </w:r>
      <w:r w:rsidR="002A63D9" w:rsidRPr="00473E03">
        <w:rPr>
          <w:rFonts w:ascii="Times New Roman" w:hAnsi="Times New Roman" w:cs="Times New Roman"/>
        </w:rPr>
        <w:t xml:space="preserve">, Baden-Baden, </w:t>
      </w:r>
      <w:proofErr w:type="spellStart"/>
      <w:r w:rsidR="002A63D9" w:rsidRPr="00473E03">
        <w:rPr>
          <w:rFonts w:ascii="Times New Roman" w:hAnsi="Times New Roman" w:cs="Times New Roman"/>
        </w:rPr>
        <w:t>Nomos</w:t>
      </w:r>
      <w:proofErr w:type="spellEnd"/>
      <w:r w:rsidR="002A63D9" w:rsidRPr="00473E03">
        <w:rPr>
          <w:rFonts w:ascii="Times New Roman" w:hAnsi="Times New Roman" w:cs="Times New Roman"/>
        </w:rPr>
        <w:t>, 2017, p. 325-340</w:t>
      </w:r>
      <w:r w:rsidR="00C315C5" w:rsidRPr="00473E03">
        <w:rPr>
          <w:rFonts w:ascii="Times New Roman" w:hAnsi="Times New Roman" w:cs="Times New Roman"/>
        </w:rPr>
        <w:t xml:space="preserve">; F. </w:t>
      </w:r>
      <w:proofErr w:type="spellStart"/>
      <w:r w:rsidR="00C315C5" w:rsidRPr="00473E03">
        <w:rPr>
          <w:rFonts w:ascii="Times New Roman" w:hAnsi="Times New Roman" w:cs="Times New Roman"/>
        </w:rPr>
        <w:t>Uwera</w:t>
      </w:r>
      <w:proofErr w:type="spellEnd"/>
      <w:r w:rsidR="00C315C5" w:rsidRPr="00473E03">
        <w:rPr>
          <w:rFonts w:ascii="Times New Roman" w:hAnsi="Times New Roman" w:cs="Times New Roman"/>
        </w:rPr>
        <w:t xml:space="preserve">, </w:t>
      </w:r>
      <w:proofErr w:type="spellStart"/>
      <w:r w:rsidR="00C315C5" w:rsidRPr="00473E03">
        <w:rPr>
          <w:rFonts w:ascii="Times New Roman" w:hAnsi="Times New Roman" w:cs="Times New Roman"/>
          <w:i/>
        </w:rPr>
        <w:t>Language</w:t>
      </w:r>
      <w:proofErr w:type="spellEnd"/>
      <w:r w:rsidR="00C315C5" w:rsidRPr="00473E03">
        <w:rPr>
          <w:rFonts w:ascii="Times New Roman" w:hAnsi="Times New Roman" w:cs="Times New Roman"/>
          <w:i/>
        </w:rPr>
        <w:t xml:space="preserve"> Practices in </w:t>
      </w:r>
      <w:proofErr w:type="spellStart"/>
      <w:r w:rsidR="00C315C5" w:rsidRPr="00473E03">
        <w:rPr>
          <w:rFonts w:ascii="Times New Roman" w:hAnsi="Times New Roman" w:cs="Times New Roman"/>
          <w:i/>
        </w:rPr>
        <w:t>Multilingual</w:t>
      </w:r>
      <w:proofErr w:type="spellEnd"/>
      <w:r w:rsidR="00C315C5" w:rsidRPr="00473E03">
        <w:rPr>
          <w:rFonts w:ascii="Times New Roman" w:hAnsi="Times New Roman" w:cs="Times New Roman"/>
          <w:i/>
        </w:rPr>
        <w:t xml:space="preserve"> </w:t>
      </w:r>
      <w:proofErr w:type="spellStart"/>
      <w:r w:rsidR="00C315C5" w:rsidRPr="00473E03">
        <w:rPr>
          <w:rFonts w:ascii="Times New Roman" w:hAnsi="Times New Roman" w:cs="Times New Roman"/>
          <w:i/>
        </w:rPr>
        <w:t>Legal</w:t>
      </w:r>
      <w:proofErr w:type="spellEnd"/>
      <w:r w:rsidR="00C315C5" w:rsidRPr="00473E03">
        <w:rPr>
          <w:rFonts w:ascii="Times New Roman" w:hAnsi="Times New Roman" w:cs="Times New Roman"/>
          <w:i/>
        </w:rPr>
        <w:t xml:space="preserve"> Education: A Case </w:t>
      </w:r>
      <w:proofErr w:type="spellStart"/>
      <w:r w:rsidR="00C315C5" w:rsidRPr="00473E03">
        <w:rPr>
          <w:rFonts w:ascii="Times New Roman" w:hAnsi="Times New Roman" w:cs="Times New Roman"/>
          <w:i/>
        </w:rPr>
        <w:t>Study</w:t>
      </w:r>
      <w:proofErr w:type="spellEnd"/>
      <w:r w:rsidR="00C315C5" w:rsidRPr="00473E03">
        <w:rPr>
          <w:rFonts w:ascii="Times New Roman" w:hAnsi="Times New Roman" w:cs="Times New Roman"/>
          <w:i/>
        </w:rPr>
        <w:t xml:space="preserve"> at the </w:t>
      </w:r>
      <w:proofErr w:type="spellStart"/>
      <w:r w:rsidR="00C315C5" w:rsidRPr="00473E03">
        <w:rPr>
          <w:rFonts w:ascii="Times New Roman" w:hAnsi="Times New Roman" w:cs="Times New Roman"/>
          <w:i/>
        </w:rPr>
        <w:t>University</w:t>
      </w:r>
      <w:proofErr w:type="spellEnd"/>
      <w:r w:rsidR="00C315C5" w:rsidRPr="00473E03">
        <w:rPr>
          <w:rFonts w:ascii="Times New Roman" w:hAnsi="Times New Roman" w:cs="Times New Roman"/>
          <w:i/>
        </w:rPr>
        <w:t xml:space="preserve"> of Luxembourg</w:t>
      </w:r>
      <w:r w:rsidR="00C315C5" w:rsidRPr="00473E03">
        <w:rPr>
          <w:rFonts w:ascii="Times New Roman" w:hAnsi="Times New Roman" w:cs="Times New Roman"/>
        </w:rPr>
        <w:t>, thèse</w:t>
      </w:r>
      <w:r w:rsidR="00C315C5">
        <w:rPr>
          <w:rFonts w:ascii="Times New Roman" w:hAnsi="Times New Roman" w:cs="Times New Roman"/>
        </w:rPr>
        <w:t xml:space="preserve"> de doctorat en sciences de l’éducation, Université du Luxembourg, </w:t>
      </w:r>
      <w:r w:rsidR="00C315C5" w:rsidRPr="00C315C5">
        <w:rPr>
          <w:rFonts w:ascii="Times New Roman" w:hAnsi="Times New Roman" w:cs="Times New Roman"/>
        </w:rPr>
        <w:t>2016</w:t>
      </w:r>
      <w:r w:rsidR="002A63D9" w:rsidRPr="00473E03">
        <w:rPr>
          <w:rFonts w:ascii="Times New Roman" w:hAnsi="Times New Roman" w:cs="Times New Roman"/>
        </w:rPr>
        <w:t>.</w:t>
      </w:r>
    </w:p>
  </w:footnote>
  <w:footnote w:id="61">
    <w:p w:rsidR="00104110" w:rsidRPr="00B21A62" w:rsidRDefault="00104110" w:rsidP="00104110">
      <w:pPr>
        <w:pStyle w:val="FootnoteText"/>
        <w:jc w:val="both"/>
        <w:rPr>
          <w:rFonts w:ascii="Times New Roman" w:hAnsi="Times New Roman" w:cs="Times New Roman"/>
        </w:rPr>
      </w:pPr>
      <w:r w:rsidRPr="00B21A62">
        <w:rPr>
          <w:rStyle w:val="FootnoteReference"/>
          <w:rFonts w:ascii="Times New Roman" w:hAnsi="Times New Roman" w:cs="Times New Roman"/>
        </w:rPr>
        <w:footnoteRef/>
      </w:r>
      <w:r w:rsidRPr="00B21A62">
        <w:rPr>
          <w:rFonts w:ascii="Times New Roman" w:hAnsi="Times New Roman" w:cs="Times New Roman"/>
        </w:rPr>
        <w:t xml:space="preserve"> A Maastricht et à Tilburg, les deux </w:t>
      </w:r>
      <w:proofErr w:type="spellStart"/>
      <w:r w:rsidRPr="00B21A62">
        <w:rPr>
          <w:rFonts w:ascii="Times New Roman" w:hAnsi="Times New Roman" w:cs="Times New Roman"/>
        </w:rPr>
        <w:t>bachelors</w:t>
      </w:r>
      <w:proofErr w:type="spellEnd"/>
      <w:r w:rsidRPr="00B21A62">
        <w:rPr>
          <w:rFonts w:ascii="Times New Roman" w:hAnsi="Times New Roman" w:cs="Times New Roman"/>
        </w:rPr>
        <w:t xml:space="preserve"> dénationalisés sont, en principe, enseignés exclusivement en anglais. Or, avec la présence du droit néerlandais – matière tantôt </w:t>
      </w:r>
      <w:r>
        <w:rPr>
          <w:rFonts w:ascii="Times New Roman" w:hAnsi="Times New Roman" w:cs="Times New Roman"/>
        </w:rPr>
        <w:t xml:space="preserve">optionnelle et </w:t>
      </w:r>
      <w:r w:rsidRPr="00B21A62">
        <w:rPr>
          <w:rFonts w:ascii="Times New Roman" w:hAnsi="Times New Roman" w:cs="Times New Roman"/>
        </w:rPr>
        <w:t xml:space="preserve">imposée (Maastricht) tantôt </w:t>
      </w:r>
      <w:r>
        <w:rPr>
          <w:rFonts w:ascii="Times New Roman" w:hAnsi="Times New Roman" w:cs="Times New Roman"/>
        </w:rPr>
        <w:t>entièrement optionnelle</w:t>
      </w:r>
      <w:r w:rsidRPr="00B21A62">
        <w:rPr>
          <w:rFonts w:ascii="Times New Roman" w:hAnsi="Times New Roman" w:cs="Times New Roman"/>
        </w:rPr>
        <w:t xml:space="preserve"> (Tilburg) – va de pair la présence de </w:t>
      </w:r>
      <w:r>
        <w:rPr>
          <w:rFonts w:ascii="Times New Roman" w:hAnsi="Times New Roman" w:cs="Times New Roman"/>
        </w:rPr>
        <w:t xml:space="preserve">la </w:t>
      </w:r>
      <w:r w:rsidRPr="00B21A62">
        <w:rPr>
          <w:rFonts w:ascii="Times New Roman" w:hAnsi="Times New Roman" w:cs="Times New Roman"/>
        </w:rPr>
        <w:t>langue néerlandaise. A noter : le cursus de McGill</w:t>
      </w:r>
      <w:r>
        <w:rPr>
          <w:rFonts w:ascii="Times New Roman" w:hAnsi="Times New Roman" w:cs="Times New Roman"/>
        </w:rPr>
        <w:t xml:space="preserve"> est </w:t>
      </w:r>
      <w:r w:rsidRPr="00B21A62">
        <w:rPr>
          <w:rFonts w:ascii="Times New Roman" w:hAnsi="Times New Roman" w:cs="Times New Roman"/>
        </w:rPr>
        <w:t>un cursus bilingue.</w:t>
      </w:r>
      <w:r>
        <w:rPr>
          <w:rFonts w:ascii="Times New Roman" w:hAnsi="Times New Roman" w:cs="Times New Roman"/>
        </w:rPr>
        <w:t xml:space="preserve"> Ce lien se vérifie également dans les autres formations initiales dénationalisées (Bordeaux, </w:t>
      </w:r>
      <w:proofErr w:type="spellStart"/>
      <w:r>
        <w:rPr>
          <w:rFonts w:ascii="Times New Roman" w:hAnsi="Times New Roman" w:cs="Times New Roman"/>
        </w:rPr>
        <w:t>Bucerius</w:t>
      </w:r>
      <w:proofErr w:type="spellEnd"/>
      <w:r>
        <w:rPr>
          <w:rFonts w:ascii="Times New Roman" w:hAnsi="Times New Roman" w:cs="Times New Roman"/>
        </w:rPr>
        <w:t xml:space="preserve">, Trento, Turin, Hanse Law </w:t>
      </w:r>
      <w:proofErr w:type="spellStart"/>
      <w:r>
        <w:rPr>
          <w:rFonts w:ascii="Times New Roman" w:hAnsi="Times New Roman" w:cs="Times New Roman"/>
        </w:rPr>
        <w:t>School</w:t>
      </w:r>
      <w:proofErr w:type="spellEnd"/>
      <w:r>
        <w:rPr>
          <w:rFonts w:ascii="Times New Roman" w:hAnsi="Times New Roman" w:cs="Times New Roman"/>
        </w:rPr>
        <w:t>, etc.).</w:t>
      </w:r>
      <w:r w:rsidRPr="00B21A62">
        <w:rPr>
          <w:rFonts w:ascii="Times New Roman" w:hAnsi="Times New Roman" w:cs="Times New Roman"/>
        </w:rPr>
        <w:t xml:space="preserve">  </w:t>
      </w:r>
    </w:p>
  </w:footnote>
  <w:footnote w:id="62">
    <w:p w:rsidR="00104110" w:rsidRPr="00B21A62" w:rsidRDefault="00104110" w:rsidP="00104110">
      <w:pPr>
        <w:pStyle w:val="FootnoteText"/>
        <w:jc w:val="both"/>
        <w:rPr>
          <w:rFonts w:ascii="Times New Roman" w:hAnsi="Times New Roman" w:cs="Times New Roman"/>
        </w:rPr>
      </w:pPr>
      <w:r w:rsidRPr="00B21A62">
        <w:rPr>
          <w:rStyle w:val="FootnoteReference"/>
          <w:rFonts w:ascii="Times New Roman" w:hAnsi="Times New Roman" w:cs="Times New Roman"/>
        </w:rPr>
        <w:footnoteRef/>
      </w:r>
      <w:r w:rsidRPr="00B21A62">
        <w:rPr>
          <w:rFonts w:ascii="Times New Roman" w:hAnsi="Times New Roman" w:cs="Times New Roman"/>
        </w:rPr>
        <w:t xml:space="preserve"> Le bilinguisme n’est, en revanche, pas imposé aux étudiants externes venant étudier à l’UL dans le cadre d’une mobilité (Erasmus, etc.). Leur choix des cours et de</w:t>
      </w:r>
      <w:r>
        <w:rPr>
          <w:rFonts w:ascii="Times New Roman" w:hAnsi="Times New Roman" w:cs="Times New Roman"/>
        </w:rPr>
        <w:t xml:space="preserve"> la langue d’enseignement </w:t>
      </w:r>
      <w:r w:rsidRPr="00B21A62">
        <w:rPr>
          <w:rFonts w:ascii="Times New Roman" w:hAnsi="Times New Roman" w:cs="Times New Roman"/>
        </w:rPr>
        <w:t xml:space="preserve">est </w:t>
      </w:r>
      <w:r>
        <w:rPr>
          <w:rFonts w:ascii="Times New Roman" w:hAnsi="Times New Roman" w:cs="Times New Roman"/>
        </w:rPr>
        <w:t>l</w:t>
      </w:r>
      <w:r w:rsidRPr="00B21A62">
        <w:rPr>
          <w:rFonts w:ascii="Times New Roman" w:hAnsi="Times New Roman" w:cs="Times New Roman"/>
        </w:rPr>
        <w:t xml:space="preserve">ibre.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4E4B8D"/>
    <w:multiLevelType w:val="hybridMultilevel"/>
    <w:tmpl w:val="A742F9C8"/>
    <w:lvl w:ilvl="0" w:tplc="140C000F">
      <w:start w:val="1"/>
      <w:numFmt w:val="decimal"/>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 w15:restartNumberingAfterBreak="0">
    <w:nsid w:val="7FAA63F4"/>
    <w:multiLevelType w:val="hybridMultilevel"/>
    <w:tmpl w:val="F58A6968"/>
    <w:lvl w:ilvl="0" w:tplc="7B7243C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37"/>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110"/>
    <w:rsid w:val="00025694"/>
    <w:rsid w:val="000D1248"/>
    <w:rsid w:val="00104110"/>
    <w:rsid w:val="00114881"/>
    <w:rsid w:val="00147CB0"/>
    <w:rsid w:val="001545B3"/>
    <w:rsid w:val="00155AA9"/>
    <w:rsid w:val="001A4D4E"/>
    <w:rsid w:val="001E1BCB"/>
    <w:rsid w:val="00227CC5"/>
    <w:rsid w:val="0024635D"/>
    <w:rsid w:val="002A63D9"/>
    <w:rsid w:val="00304EF9"/>
    <w:rsid w:val="003507FD"/>
    <w:rsid w:val="003A767C"/>
    <w:rsid w:val="003A7FC6"/>
    <w:rsid w:val="00473E03"/>
    <w:rsid w:val="004745C6"/>
    <w:rsid w:val="005E6817"/>
    <w:rsid w:val="006123DA"/>
    <w:rsid w:val="00681D63"/>
    <w:rsid w:val="00760DAA"/>
    <w:rsid w:val="007E0FC4"/>
    <w:rsid w:val="008E1F64"/>
    <w:rsid w:val="00957D97"/>
    <w:rsid w:val="00994693"/>
    <w:rsid w:val="00AB6F03"/>
    <w:rsid w:val="00AB78CC"/>
    <w:rsid w:val="00AC3751"/>
    <w:rsid w:val="00C315C5"/>
    <w:rsid w:val="00C91A41"/>
    <w:rsid w:val="00CB0B08"/>
    <w:rsid w:val="00D35CA8"/>
    <w:rsid w:val="00D43C35"/>
    <w:rsid w:val="00E10842"/>
    <w:rsid w:val="00E546E6"/>
    <w:rsid w:val="00F31290"/>
    <w:rsid w:val="00F44BF8"/>
    <w:rsid w:val="00F50FDA"/>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7C863C-4D53-426A-BD7B-3CC5FB6C7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L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04110"/>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4110"/>
    <w:rPr>
      <w:rFonts w:asciiTheme="majorHAnsi" w:eastAsiaTheme="majorEastAsia" w:hAnsiTheme="majorHAnsi" w:cstheme="majorBidi"/>
      <w:color w:val="2E74B5" w:themeColor="accent1" w:themeShade="BF"/>
      <w:sz w:val="32"/>
      <w:szCs w:val="32"/>
    </w:rPr>
  </w:style>
  <w:style w:type="numbering" w:customStyle="1" w:styleId="NoList1">
    <w:name w:val="No List1"/>
    <w:next w:val="NoList"/>
    <w:uiPriority w:val="99"/>
    <w:semiHidden/>
    <w:unhideWhenUsed/>
    <w:rsid w:val="00104110"/>
  </w:style>
  <w:style w:type="paragraph" w:styleId="NoSpacing">
    <w:name w:val="No Spacing"/>
    <w:uiPriority w:val="1"/>
    <w:qFormat/>
    <w:rsid w:val="00104110"/>
    <w:pPr>
      <w:spacing w:after="0" w:line="240" w:lineRule="auto"/>
    </w:pPr>
  </w:style>
  <w:style w:type="paragraph" w:styleId="FootnoteText">
    <w:name w:val="footnote text"/>
    <w:basedOn w:val="Normal"/>
    <w:link w:val="FootnoteTextChar"/>
    <w:uiPriority w:val="99"/>
    <w:semiHidden/>
    <w:unhideWhenUsed/>
    <w:rsid w:val="001041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4110"/>
    <w:rPr>
      <w:sz w:val="20"/>
      <w:szCs w:val="20"/>
    </w:rPr>
  </w:style>
  <w:style w:type="character" w:styleId="FootnoteReference">
    <w:name w:val="footnote reference"/>
    <w:basedOn w:val="DefaultParagraphFont"/>
    <w:uiPriority w:val="99"/>
    <w:semiHidden/>
    <w:unhideWhenUsed/>
    <w:rsid w:val="00104110"/>
    <w:rPr>
      <w:vertAlign w:val="superscript"/>
    </w:rPr>
  </w:style>
  <w:style w:type="character" w:styleId="Hyperlink">
    <w:name w:val="Hyperlink"/>
    <w:basedOn w:val="DefaultParagraphFont"/>
    <w:rsid w:val="00104110"/>
    <w:rPr>
      <w:color w:val="0000FF"/>
      <w:u w:val="single"/>
    </w:rPr>
  </w:style>
  <w:style w:type="paragraph" w:styleId="ListParagraph">
    <w:name w:val="List Paragraph"/>
    <w:basedOn w:val="Normal"/>
    <w:uiPriority w:val="34"/>
    <w:qFormat/>
    <w:rsid w:val="00104110"/>
    <w:pPr>
      <w:spacing w:after="200" w:line="276" w:lineRule="auto"/>
      <w:ind w:left="720"/>
      <w:contextualSpacing/>
    </w:pPr>
  </w:style>
  <w:style w:type="paragraph" w:styleId="Header">
    <w:name w:val="header"/>
    <w:basedOn w:val="Normal"/>
    <w:link w:val="HeaderChar"/>
    <w:uiPriority w:val="99"/>
    <w:unhideWhenUsed/>
    <w:rsid w:val="001041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104110"/>
  </w:style>
  <w:style w:type="paragraph" w:styleId="Footer">
    <w:name w:val="footer"/>
    <w:basedOn w:val="Normal"/>
    <w:link w:val="FooterChar"/>
    <w:uiPriority w:val="99"/>
    <w:unhideWhenUsed/>
    <w:rsid w:val="001041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104110"/>
  </w:style>
  <w:style w:type="paragraph" w:styleId="BalloonText">
    <w:name w:val="Balloon Text"/>
    <w:basedOn w:val="Normal"/>
    <w:link w:val="BalloonTextChar"/>
    <w:uiPriority w:val="99"/>
    <w:semiHidden/>
    <w:unhideWhenUsed/>
    <w:rsid w:val="001041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41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juspoliticum.com/" TargetMode="External"/><Relationship Id="rId3" Type="http://schemas.openxmlformats.org/officeDocument/2006/relationships/hyperlink" Target="http://www.mcgill.ca/centre-crepeau/transsystemic/" TargetMode="External"/><Relationship Id="rId7" Type="http://schemas.openxmlformats.org/officeDocument/2006/relationships/hyperlink" Target="http://www.juspoliticum.com" TargetMode="External"/><Relationship Id="rId2" Type="http://schemas.openxmlformats.org/officeDocument/2006/relationships/hyperlink" Target="http://revistes.ub.edu/index.php/RED/index" TargetMode="External"/><Relationship Id="rId1" Type="http://schemas.openxmlformats.org/officeDocument/2006/relationships/hyperlink" Target="http://www.olt.gov.au/project-internationalising-australian-law-curriculum-enhanced-global-legal-education-and-practice-20" TargetMode="External"/><Relationship Id="rId6" Type="http://schemas.openxmlformats.org/officeDocument/2006/relationships/hyperlink" Target="http://www.medineeducationvillage.com/institutions/icsia-institutions/university-pantheon-assas" TargetMode="External"/><Relationship Id="rId5" Type="http://schemas.openxmlformats.org/officeDocument/2006/relationships/hyperlink" Target="https://www.tilburguniversity.edu/education/bachelors-programs/globallaw/LLB-Global-Law/" TargetMode="External"/><Relationship Id="rId10" Type="http://schemas.openxmlformats.org/officeDocument/2006/relationships/hyperlink" Target="http://www.maastrichtuniversity.nl/web/Faculties/FL/course_descriptions_european_law_school_english_language_track_bachelors_law.htm" TargetMode="External"/><Relationship Id="rId4" Type="http://schemas.openxmlformats.org/officeDocument/2006/relationships/hyperlink" Target="http://wwwfr.uni.lu/studies/fdef/bachelor_en_droit_academique" TargetMode="External"/><Relationship Id="rId9" Type="http://schemas.openxmlformats.org/officeDocument/2006/relationships/hyperlink" Target="https://www.tilburguniversity.edu/education/bachelors-programs/global-law/care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AB7FA-B693-4516-B01C-94A9DF9BF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10045</Words>
  <Characters>55250</Characters>
  <Application>Microsoft Office Word</Application>
  <DocSecurity>0</DocSecurity>
  <Lines>460</Lines>
  <Paragraphs>130</Paragraphs>
  <ScaleCrop>false</ScaleCrop>
  <HeadingPairs>
    <vt:vector size="2" baseType="variant">
      <vt:variant>
        <vt:lpstr>Title</vt:lpstr>
      </vt:variant>
      <vt:variant>
        <vt:i4>1</vt:i4>
      </vt:variant>
    </vt:vector>
  </HeadingPairs>
  <TitlesOfParts>
    <vt:vector size="1" baseType="lpstr">
      <vt:lpstr/>
    </vt:vector>
  </TitlesOfParts>
  <Company>University of Luxembourg</Company>
  <LinksUpToDate>false</LinksUpToDate>
  <CharactersWithSpaces>65165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 HEUSCHLING</dc:creator>
  <cp:keywords/>
  <dc:description/>
  <cp:lastModifiedBy>Luc HEUSCHLING</cp:lastModifiedBy>
  <cp:revision>3</cp:revision>
  <dcterms:created xsi:type="dcterms:W3CDTF">2019-02-26T15:24:00Z</dcterms:created>
  <dcterms:modified xsi:type="dcterms:W3CDTF">2019-02-26T15:25:00Z</dcterms:modified>
</cp:coreProperties>
</file>