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B8A26" w14:textId="77777777" w:rsidR="00253A80" w:rsidRDefault="00253A80" w:rsidP="001D74DE">
      <w:pPr>
        <w:pBdr>
          <w:bottom w:val="single" w:sz="4" w:space="1" w:color="auto"/>
        </w:pBdr>
        <w:jc w:val="both"/>
        <w:rPr>
          <w:rFonts w:ascii="Arial" w:hAnsi="Arial" w:cs="Arial"/>
          <w:color w:val="31849B" w:themeColor="accent5" w:themeShade="BF"/>
          <w:sz w:val="28"/>
          <w:szCs w:val="28"/>
        </w:rPr>
      </w:pPr>
    </w:p>
    <w:p w14:paraId="125F954C" w14:textId="77777777" w:rsidR="00253A80" w:rsidRDefault="00253A80" w:rsidP="001D74DE">
      <w:pPr>
        <w:pBdr>
          <w:bottom w:val="single" w:sz="4" w:space="1" w:color="auto"/>
        </w:pBdr>
        <w:jc w:val="both"/>
        <w:rPr>
          <w:rFonts w:ascii="Arial" w:hAnsi="Arial" w:cs="Arial"/>
          <w:color w:val="31849B" w:themeColor="accent5" w:themeShade="BF"/>
          <w:sz w:val="28"/>
          <w:szCs w:val="28"/>
        </w:rPr>
      </w:pPr>
    </w:p>
    <w:p w14:paraId="77EF2EA4" w14:textId="77777777" w:rsidR="00253A80" w:rsidRDefault="00253A80" w:rsidP="001D74DE">
      <w:pPr>
        <w:pBdr>
          <w:bottom w:val="single" w:sz="4" w:space="1" w:color="auto"/>
        </w:pBdr>
        <w:jc w:val="both"/>
        <w:rPr>
          <w:rFonts w:ascii="Arial" w:hAnsi="Arial" w:cs="Arial"/>
          <w:color w:val="31849B" w:themeColor="accent5" w:themeShade="BF"/>
          <w:sz w:val="28"/>
          <w:szCs w:val="28"/>
        </w:rPr>
      </w:pPr>
    </w:p>
    <w:p w14:paraId="5D556CCA" w14:textId="77777777" w:rsidR="001D74DE" w:rsidRDefault="001D74DE" w:rsidP="00253A80">
      <w:pPr>
        <w:pBdr>
          <w:bottom w:val="single" w:sz="4" w:space="1" w:color="auto"/>
        </w:pBdr>
        <w:rPr>
          <w:rFonts w:ascii="Arial" w:hAnsi="Arial" w:cs="Arial"/>
          <w:color w:val="31849B" w:themeColor="accent5" w:themeShade="BF"/>
          <w:sz w:val="28"/>
          <w:szCs w:val="28"/>
        </w:rPr>
      </w:pPr>
      <w:r w:rsidRPr="00727D46">
        <w:rPr>
          <w:rFonts w:ascii="Arial" w:hAnsi="Arial" w:cs="Arial"/>
          <w:color w:val="31849B" w:themeColor="accent5" w:themeShade="BF"/>
          <w:sz w:val="28"/>
          <w:szCs w:val="28"/>
        </w:rPr>
        <w:t xml:space="preserve">Les représentations des enseignants </w:t>
      </w:r>
      <w:r>
        <w:rPr>
          <w:rFonts w:ascii="Arial" w:hAnsi="Arial" w:cs="Arial"/>
          <w:color w:val="31849B" w:themeColor="accent5" w:themeShade="BF"/>
          <w:sz w:val="28"/>
          <w:szCs w:val="28"/>
        </w:rPr>
        <w:t xml:space="preserve">du lycée </w:t>
      </w:r>
      <w:r w:rsidRPr="00727D46">
        <w:rPr>
          <w:rFonts w:ascii="Arial" w:hAnsi="Arial" w:cs="Arial"/>
          <w:color w:val="31849B" w:themeColor="accent5" w:themeShade="BF"/>
          <w:sz w:val="28"/>
          <w:szCs w:val="28"/>
        </w:rPr>
        <w:t>au Luxembourg</w:t>
      </w:r>
      <w:r>
        <w:rPr>
          <w:rFonts w:ascii="Arial" w:hAnsi="Arial" w:cs="Arial"/>
          <w:color w:val="31849B" w:themeColor="accent5" w:themeShade="BF"/>
          <w:sz w:val="28"/>
          <w:szCs w:val="28"/>
        </w:rPr>
        <w:t xml:space="preserve"> issus de la formation pédagogique : motivation professionnelle, méthodes d’enseignement privilégiées et estime de soi</w:t>
      </w:r>
    </w:p>
    <w:p w14:paraId="313B5CDF" w14:textId="77777777" w:rsidR="001D74DE" w:rsidRPr="00727D46" w:rsidRDefault="001D74DE" w:rsidP="001D74DE">
      <w:pPr>
        <w:jc w:val="both"/>
        <w:rPr>
          <w:rFonts w:ascii="Arial" w:hAnsi="Arial" w:cs="Arial"/>
        </w:rPr>
      </w:pPr>
    </w:p>
    <w:p w14:paraId="7D1EE1EC" w14:textId="77777777" w:rsidR="005B784D" w:rsidRDefault="005B784D" w:rsidP="001D74DE">
      <w:pPr>
        <w:jc w:val="both"/>
        <w:rPr>
          <w:rFonts w:ascii="Arial" w:hAnsi="Arial" w:cs="Arial"/>
        </w:rPr>
      </w:pPr>
    </w:p>
    <w:p w14:paraId="4D66A889" w14:textId="4730CDDB" w:rsidR="001D74DE" w:rsidRDefault="001D74DE" w:rsidP="001D74DE">
      <w:pPr>
        <w:jc w:val="both"/>
        <w:rPr>
          <w:rFonts w:ascii="Arial" w:hAnsi="Arial" w:cs="Arial"/>
        </w:rPr>
      </w:pPr>
      <w:r>
        <w:rPr>
          <w:rFonts w:ascii="Arial" w:hAnsi="Arial" w:cs="Arial"/>
        </w:rPr>
        <w:t>Sylvie Kerger et Débora Poncelet</w:t>
      </w:r>
      <w:r w:rsidR="007F51ED">
        <w:rPr>
          <w:rStyle w:val="FootnoteReference"/>
          <w:rFonts w:ascii="Arial" w:hAnsi="Arial" w:cs="Arial"/>
        </w:rPr>
        <w:footnoteReference w:id="1"/>
      </w:r>
    </w:p>
    <w:p w14:paraId="75AFD67A" w14:textId="75C3EBFF" w:rsidR="009C17FD" w:rsidRPr="00727D46" w:rsidRDefault="009C17FD" w:rsidP="001D74DE">
      <w:pPr>
        <w:jc w:val="both"/>
        <w:rPr>
          <w:rFonts w:ascii="Arial" w:hAnsi="Arial" w:cs="Arial"/>
        </w:rPr>
      </w:pPr>
      <w:r>
        <w:rPr>
          <w:rFonts w:ascii="Arial" w:hAnsi="Arial" w:cs="Arial"/>
        </w:rPr>
        <w:t>Université du Luxembourg</w:t>
      </w:r>
    </w:p>
    <w:p w14:paraId="20F03981" w14:textId="77777777" w:rsidR="00C423DB" w:rsidRPr="00253A80" w:rsidRDefault="00C423DB" w:rsidP="00C423DB">
      <w:pPr>
        <w:spacing w:before="120" w:after="120" w:line="312" w:lineRule="auto"/>
        <w:jc w:val="both"/>
        <w:rPr>
          <w:rFonts w:ascii="Arial" w:hAnsi="Arial" w:cs="Arial"/>
        </w:rPr>
      </w:pPr>
    </w:p>
    <w:p w14:paraId="24CE158B" w14:textId="2812EB88" w:rsidR="005B784D" w:rsidRPr="0040079C" w:rsidRDefault="0040079C" w:rsidP="00C423DB">
      <w:pPr>
        <w:spacing w:before="120" w:after="120" w:line="312" w:lineRule="auto"/>
        <w:jc w:val="both"/>
        <w:rPr>
          <w:rFonts w:ascii="Arial" w:hAnsi="Arial" w:cs="Arial"/>
        </w:rPr>
      </w:pPr>
      <w:r w:rsidRPr="0040079C">
        <w:rPr>
          <w:rFonts w:ascii="Arial" w:hAnsi="Arial" w:cs="Arial"/>
          <w:b/>
        </w:rPr>
        <w:t>Mots clés :</w:t>
      </w:r>
      <w:r w:rsidRPr="0040079C">
        <w:rPr>
          <w:rFonts w:ascii="Arial" w:hAnsi="Arial" w:cs="Arial"/>
        </w:rPr>
        <w:t xml:space="preserve"> </w:t>
      </w:r>
      <w:r w:rsidR="007F51ED">
        <w:rPr>
          <w:rFonts w:ascii="Arial" w:hAnsi="Arial" w:cs="Arial"/>
        </w:rPr>
        <w:t xml:space="preserve">formation pédagogique des enseignants au secondaire, </w:t>
      </w:r>
      <w:r w:rsidRPr="0040079C">
        <w:rPr>
          <w:rFonts w:ascii="Arial" w:hAnsi="Arial" w:cs="Arial"/>
        </w:rPr>
        <w:t>représentation des enseignants, motivation du choix professionnel</w:t>
      </w:r>
      <w:r>
        <w:rPr>
          <w:rFonts w:ascii="Arial" w:hAnsi="Arial" w:cs="Arial"/>
        </w:rPr>
        <w:t xml:space="preserve">, </w:t>
      </w:r>
      <w:r w:rsidR="00EC2FCA">
        <w:rPr>
          <w:rFonts w:ascii="Arial" w:hAnsi="Arial" w:cs="Arial"/>
        </w:rPr>
        <w:t>les méthodes et pratiques enseignantes, la satisfaction professionnelle</w:t>
      </w:r>
    </w:p>
    <w:p w14:paraId="14C0E28F" w14:textId="77777777" w:rsidR="0040079C" w:rsidRDefault="0040079C" w:rsidP="00C423DB">
      <w:pPr>
        <w:spacing w:before="120" w:after="120" w:line="312" w:lineRule="auto"/>
        <w:jc w:val="both"/>
        <w:rPr>
          <w:rFonts w:ascii="Arial" w:hAnsi="Arial" w:cs="Arial"/>
          <w:b/>
        </w:rPr>
      </w:pPr>
    </w:p>
    <w:p w14:paraId="27BD3A7F" w14:textId="331B8EE0" w:rsidR="00EC2FCA" w:rsidRPr="00F5783E" w:rsidRDefault="00EC2FCA" w:rsidP="00EC2FCA">
      <w:pPr>
        <w:spacing w:before="120" w:after="120" w:line="276" w:lineRule="auto"/>
        <w:jc w:val="both"/>
        <w:rPr>
          <w:rFonts w:ascii="Arial" w:hAnsi="Arial" w:cs="Arial"/>
        </w:rPr>
      </w:pPr>
      <w:r>
        <w:rPr>
          <w:rFonts w:ascii="Arial" w:hAnsi="Arial" w:cs="Arial"/>
          <w:b/>
        </w:rPr>
        <w:t xml:space="preserve">Abstract : </w:t>
      </w:r>
      <w:r>
        <w:rPr>
          <w:rFonts w:ascii="Arial" w:hAnsi="Arial" w:cs="Arial"/>
        </w:rPr>
        <w:t xml:space="preserve">Ce projet de recherche </w:t>
      </w:r>
      <w:r w:rsidRPr="00F5783E">
        <w:rPr>
          <w:rFonts w:ascii="Arial" w:hAnsi="Arial" w:cs="Arial"/>
        </w:rPr>
        <w:t xml:space="preserve">a permis de tracer un profil </w:t>
      </w:r>
      <w:r>
        <w:rPr>
          <w:rFonts w:ascii="Arial" w:hAnsi="Arial" w:cs="Arial"/>
        </w:rPr>
        <w:t>des</w:t>
      </w:r>
      <w:r w:rsidRPr="00F5783E">
        <w:rPr>
          <w:rFonts w:ascii="Arial" w:hAnsi="Arial" w:cs="Arial"/>
        </w:rPr>
        <w:t xml:space="preserve"> </w:t>
      </w:r>
      <w:r>
        <w:rPr>
          <w:rFonts w:ascii="Arial" w:hAnsi="Arial" w:cs="Arial"/>
        </w:rPr>
        <w:t>enseignants (</w:t>
      </w:r>
      <w:r w:rsidRPr="00F5783E">
        <w:rPr>
          <w:rFonts w:ascii="Arial" w:hAnsi="Arial" w:cs="Arial"/>
        </w:rPr>
        <w:t>anciens stagiaires</w:t>
      </w:r>
      <w:r>
        <w:rPr>
          <w:rFonts w:ascii="Arial" w:hAnsi="Arial" w:cs="Arial"/>
        </w:rPr>
        <w:t>)</w:t>
      </w:r>
      <w:r w:rsidRPr="00F5783E">
        <w:rPr>
          <w:rFonts w:ascii="Arial" w:hAnsi="Arial" w:cs="Arial"/>
        </w:rPr>
        <w:t>, engagés actuellement dans l'enseignement secondaire, quant à leur motivation du choix professionnel, leur satisfaction professionnelle, le</w:t>
      </w:r>
      <w:r>
        <w:rPr>
          <w:rFonts w:ascii="Arial" w:hAnsi="Arial" w:cs="Arial"/>
        </w:rPr>
        <w:t>ur</w:t>
      </w:r>
      <w:r w:rsidRPr="00F5783E">
        <w:rPr>
          <w:rFonts w:ascii="Arial" w:hAnsi="Arial" w:cs="Arial"/>
        </w:rPr>
        <w:t xml:space="preserve">s </w:t>
      </w:r>
      <w:r>
        <w:rPr>
          <w:rFonts w:ascii="Arial" w:hAnsi="Arial" w:cs="Arial"/>
        </w:rPr>
        <w:t xml:space="preserve">pratiques et leurs </w:t>
      </w:r>
      <w:r w:rsidRPr="00F5783E">
        <w:rPr>
          <w:rFonts w:ascii="Arial" w:hAnsi="Arial" w:cs="Arial"/>
        </w:rPr>
        <w:t>m</w:t>
      </w:r>
      <w:r>
        <w:rPr>
          <w:rFonts w:ascii="Arial" w:hAnsi="Arial" w:cs="Arial"/>
        </w:rPr>
        <w:t>é</w:t>
      </w:r>
      <w:r w:rsidRPr="00F5783E">
        <w:rPr>
          <w:rFonts w:ascii="Arial" w:hAnsi="Arial" w:cs="Arial"/>
        </w:rPr>
        <w:t xml:space="preserve">thodes d’enseignement </w:t>
      </w:r>
      <w:r>
        <w:rPr>
          <w:rFonts w:ascii="Arial" w:hAnsi="Arial" w:cs="Arial"/>
        </w:rPr>
        <w:t>ainsi que</w:t>
      </w:r>
      <w:r w:rsidRPr="00F5783E">
        <w:rPr>
          <w:rFonts w:ascii="Arial" w:hAnsi="Arial" w:cs="Arial"/>
        </w:rPr>
        <w:t xml:space="preserve"> leur estime de soi. </w:t>
      </w:r>
    </w:p>
    <w:p w14:paraId="21D53D10" w14:textId="5AF23D43" w:rsidR="00EC2FCA" w:rsidRDefault="00EC2FCA" w:rsidP="00C423DB">
      <w:pPr>
        <w:spacing w:before="120" w:after="120" w:line="312" w:lineRule="auto"/>
        <w:jc w:val="both"/>
        <w:rPr>
          <w:rFonts w:ascii="Arial" w:hAnsi="Arial" w:cs="Arial"/>
          <w:b/>
        </w:rPr>
      </w:pPr>
    </w:p>
    <w:p w14:paraId="574489AE" w14:textId="77777777" w:rsidR="0040079C" w:rsidRDefault="0040079C" w:rsidP="00C423DB">
      <w:pPr>
        <w:spacing w:before="120" w:after="120" w:line="312" w:lineRule="auto"/>
        <w:jc w:val="both"/>
        <w:rPr>
          <w:rFonts w:ascii="Arial" w:hAnsi="Arial" w:cs="Arial"/>
          <w:b/>
        </w:rPr>
      </w:pPr>
    </w:p>
    <w:p w14:paraId="36E28550" w14:textId="72EC2AE9" w:rsidR="00253A80" w:rsidRPr="004C36DE" w:rsidRDefault="00253A80" w:rsidP="00C423DB">
      <w:pPr>
        <w:spacing w:before="120" w:after="120" w:line="312" w:lineRule="auto"/>
        <w:jc w:val="both"/>
        <w:rPr>
          <w:rFonts w:ascii="Arial" w:hAnsi="Arial" w:cs="Arial"/>
          <w:b/>
        </w:rPr>
      </w:pPr>
      <w:r w:rsidRPr="004C36DE">
        <w:rPr>
          <w:rFonts w:ascii="Arial" w:hAnsi="Arial" w:cs="Arial"/>
          <w:b/>
        </w:rPr>
        <w:t xml:space="preserve">1. </w:t>
      </w:r>
      <w:r w:rsidR="006C792C">
        <w:rPr>
          <w:rFonts w:ascii="Arial" w:hAnsi="Arial" w:cs="Arial"/>
          <w:b/>
        </w:rPr>
        <w:t>C</w:t>
      </w:r>
      <w:r w:rsidRPr="004C36DE">
        <w:rPr>
          <w:rFonts w:ascii="Arial" w:hAnsi="Arial" w:cs="Arial"/>
          <w:b/>
        </w:rPr>
        <w:t>ontexte</w:t>
      </w:r>
      <w:r w:rsidR="006C792C">
        <w:rPr>
          <w:rFonts w:ascii="Arial" w:hAnsi="Arial" w:cs="Arial"/>
          <w:b/>
        </w:rPr>
        <w:t xml:space="preserve"> de l’étude</w:t>
      </w:r>
    </w:p>
    <w:p w14:paraId="3ADAC475" w14:textId="2B14F069" w:rsidR="001D74DE" w:rsidRDefault="001D74DE" w:rsidP="001D74DE">
      <w:pPr>
        <w:spacing w:before="120" w:after="120" w:line="276" w:lineRule="auto"/>
        <w:jc w:val="both"/>
        <w:rPr>
          <w:rFonts w:ascii="Arial" w:hAnsi="Arial" w:cs="Arial"/>
        </w:rPr>
      </w:pPr>
      <w:r>
        <w:rPr>
          <w:rFonts w:ascii="Arial" w:hAnsi="Arial" w:cs="Arial"/>
        </w:rPr>
        <w:t>Pour devenir enseignant au secondaire</w:t>
      </w:r>
      <w:r w:rsidR="001F5056">
        <w:rPr>
          <w:rFonts w:ascii="Arial" w:hAnsi="Arial" w:cs="Arial"/>
        </w:rPr>
        <w:t xml:space="preserve"> au Luxembourg</w:t>
      </w:r>
      <w:r>
        <w:rPr>
          <w:rFonts w:ascii="Arial" w:hAnsi="Arial" w:cs="Arial"/>
        </w:rPr>
        <w:t xml:space="preserve">, les étudiants, qui veulent enseigner au Luxembourg, doivent réaliser une formation pédagogique après avoir réussi une formation disciplinaire (par exemple, en français, en mathématiques, en allemand), équivalente à la maîtrise française et avoir obtenu le concours d’entrée à cette formation pédagogique. Cette formation, d’une durée de deux années, se construit autour de quatre domaines distincts : </w:t>
      </w:r>
    </w:p>
    <w:p w14:paraId="75AF97FD" w14:textId="77777777" w:rsidR="001D74DE" w:rsidRPr="009F5C0F" w:rsidRDefault="001D74DE" w:rsidP="001D74DE">
      <w:pPr>
        <w:pStyle w:val="bullets2"/>
        <w:spacing w:line="276" w:lineRule="auto"/>
        <w:rPr>
          <w:rFonts w:eastAsiaTheme="minorEastAsia" w:cs="Arial"/>
          <w:szCs w:val="24"/>
          <w:lang w:val="fr-FR"/>
        </w:rPr>
      </w:pPr>
      <w:r>
        <w:rPr>
          <w:rFonts w:cs="Arial"/>
          <w:lang w:val="fr-FR"/>
        </w:rPr>
        <w:t xml:space="preserve"> </w:t>
      </w:r>
      <w:r w:rsidRPr="009F5C0F">
        <w:rPr>
          <w:rFonts w:eastAsiaTheme="minorEastAsia" w:cs="Arial"/>
          <w:szCs w:val="24"/>
          <w:lang w:val="fr-FR"/>
        </w:rPr>
        <w:t>les pratiques de l’enseignant-stagiaire au lycée (il donne des cours dans sa discipline aux élèves,</w:t>
      </w:r>
    </w:p>
    <w:p w14:paraId="6C66BCCB" w14:textId="77777777" w:rsidR="001D74DE" w:rsidRPr="009F5C0F" w:rsidRDefault="001D74DE" w:rsidP="001D74DE">
      <w:pPr>
        <w:pStyle w:val="bullets2"/>
        <w:spacing w:line="276" w:lineRule="auto"/>
        <w:rPr>
          <w:rFonts w:eastAsiaTheme="minorEastAsia" w:cs="Arial"/>
          <w:szCs w:val="24"/>
          <w:lang w:val="fr-FR"/>
        </w:rPr>
      </w:pPr>
      <w:r w:rsidRPr="009F5C0F">
        <w:rPr>
          <w:rFonts w:eastAsiaTheme="minorEastAsia" w:cs="Arial"/>
          <w:szCs w:val="24"/>
          <w:lang w:val="fr-FR"/>
        </w:rPr>
        <w:t>le tutorat comme structure d’accompagnement sur le terrain (le stagiaire profitera du feedback d’un tuteur qui vient observer un certain nombre de leçons),</w:t>
      </w:r>
    </w:p>
    <w:p w14:paraId="3C65A990" w14:textId="77777777" w:rsidR="001D74DE" w:rsidRPr="009F5C0F" w:rsidRDefault="001D74DE" w:rsidP="001D74DE">
      <w:pPr>
        <w:pStyle w:val="bullets2"/>
        <w:spacing w:line="276" w:lineRule="auto"/>
        <w:rPr>
          <w:rFonts w:eastAsiaTheme="minorEastAsia" w:cs="Arial"/>
          <w:szCs w:val="24"/>
          <w:lang w:val="fr-FR"/>
        </w:rPr>
      </w:pPr>
      <w:r w:rsidRPr="009F5C0F">
        <w:rPr>
          <w:rFonts w:eastAsiaTheme="minorEastAsia" w:cs="Arial"/>
          <w:szCs w:val="24"/>
          <w:lang w:val="fr-FR"/>
        </w:rPr>
        <w:t>les disciplines scolaires, leur épistémol</w:t>
      </w:r>
      <w:bookmarkStart w:id="0" w:name="_GoBack"/>
      <w:bookmarkEnd w:id="0"/>
      <w:r w:rsidRPr="009F5C0F">
        <w:rPr>
          <w:rFonts w:eastAsiaTheme="minorEastAsia" w:cs="Arial"/>
          <w:szCs w:val="24"/>
          <w:lang w:val="fr-FR"/>
        </w:rPr>
        <w:t>ogie et leur didactique,</w:t>
      </w:r>
    </w:p>
    <w:p w14:paraId="2326CFDB" w14:textId="77777777" w:rsidR="001D74DE" w:rsidRPr="009F5C0F" w:rsidRDefault="001D74DE" w:rsidP="001D74DE">
      <w:pPr>
        <w:pStyle w:val="bullets2"/>
        <w:tabs>
          <w:tab w:val="num" w:pos="142"/>
          <w:tab w:val="left" w:pos="426"/>
        </w:tabs>
        <w:spacing w:line="276" w:lineRule="auto"/>
        <w:ind w:left="142" w:firstLine="0"/>
        <w:rPr>
          <w:rFonts w:eastAsiaTheme="minorEastAsia" w:cs="Arial"/>
          <w:szCs w:val="24"/>
          <w:lang w:val="fr-FR"/>
        </w:rPr>
      </w:pPr>
      <w:r w:rsidRPr="009F5C0F">
        <w:rPr>
          <w:rFonts w:eastAsiaTheme="minorEastAsia" w:cs="Arial"/>
          <w:szCs w:val="24"/>
          <w:lang w:val="fr-FR"/>
        </w:rPr>
        <w:lastRenderedPageBreak/>
        <w:t>les modules et les projets de formation transversaux (interdisciplinaires).</w:t>
      </w:r>
    </w:p>
    <w:p w14:paraId="2300D688" w14:textId="77777777" w:rsidR="001D74DE" w:rsidRPr="00F5783E" w:rsidRDefault="001D74DE" w:rsidP="001D74DE">
      <w:pPr>
        <w:spacing w:before="120" w:after="120" w:line="276" w:lineRule="auto"/>
        <w:jc w:val="both"/>
        <w:rPr>
          <w:rFonts w:ascii="Arial" w:hAnsi="Arial" w:cs="Arial"/>
        </w:rPr>
      </w:pPr>
      <w:r>
        <w:rPr>
          <w:rFonts w:ascii="Arial" w:hAnsi="Arial" w:cs="Arial"/>
        </w:rPr>
        <w:t>Parce que</w:t>
      </w:r>
      <w:r w:rsidRPr="00F5783E">
        <w:rPr>
          <w:rFonts w:ascii="Arial" w:hAnsi="Arial" w:cs="Arial"/>
        </w:rPr>
        <w:t xml:space="preserve"> la Communauté européenne et le gouvernement luxembourgeois envisagent d’assurer dorénavant la formation pédagogique des enseignants grâce à une qualification de type universitaire, il s’</w:t>
      </w:r>
      <w:r>
        <w:rPr>
          <w:rFonts w:ascii="Arial" w:hAnsi="Arial" w:cs="Arial"/>
        </w:rPr>
        <w:t xml:space="preserve">est </w:t>
      </w:r>
      <w:r w:rsidRPr="00F5783E">
        <w:rPr>
          <w:rFonts w:ascii="Arial" w:hAnsi="Arial" w:cs="Arial"/>
        </w:rPr>
        <w:t>av</w:t>
      </w:r>
      <w:r>
        <w:rPr>
          <w:rFonts w:ascii="Arial" w:hAnsi="Arial" w:cs="Arial"/>
        </w:rPr>
        <w:t>éré</w:t>
      </w:r>
      <w:r w:rsidRPr="00F5783E">
        <w:rPr>
          <w:rFonts w:ascii="Arial" w:hAnsi="Arial" w:cs="Arial"/>
        </w:rPr>
        <w:t xml:space="preserve"> nécessaire de voir dans quelle mesure la formation actuelle a eu des influences sur les représentations et la pratique des enseignants et quels étaient les points forts, les manques et déficits du dispositif en place.</w:t>
      </w:r>
    </w:p>
    <w:p w14:paraId="6EB65E4D" w14:textId="77777777" w:rsidR="001D74DE" w:rsidRDefault="001D74DE" w:rsidP="00C423DB">
      <w:pPr>
        <w:spacing w:before="120" w:after="120" w:line="312" w:lineRule="auto"/>
        <w:jc w:val="both"/>
        <w:rPr>
          <w:rFonts w:ascii="Arial" w:hAnsi="Arial" w:cs="Arial"/>
          <w:sz w:val="22"/>
          <w:szCs w:val="22"/>
        </w:rPr>
      </w:pPr>
    </w:p>
    <w:p w14:paraId="32E1F0A2" w14:textId="311FA9A8" w:rsidR="00253A80" w:rsidRPr="004C36DE" w:rsidRDefault="00253A80" w:rsidP="001D74DE">
      <w:pPr>
        <w:pStyle w:val="Heading3"/>
        <w:spacing w:before="120" w:after="120" w:line="312" w:lineRule="auto"/>
        <w:rPr>
          <w:b/>
          <w:sz w:val="24"/>
          <w:szCs w:val="24"/>
        </w:rPr>
      </w:pPr>
      <w:r w:rsidRPr="004C36DE">
        <w:rPr>
          <w:b/>
          <w:sz w:val="24"/>
          <w:szCs w:val="24"/>
        </w:rPr>
        <w:t>2. Méthodologie</w:t>
      </w:r>
    </w:p>
    <w:p w14:paraId="44A502B8" w14:textId="77777777" w:rsidR="00253A80" w:rsidRPr="004C36DE" w:rsidRDefault="00253A80" w:rsidP="00253A80">
      <w:pPr>
        <w:spacing w:before="120" w:after="120" w:line="276" w:lineRule="auto"/>
        <w:jc w:val="both"/>
        <w:rPr>
          <w:rFonts w:ascii="Arial" w:hAnsi="Arial" w:cs="Arial"/>
          <w:b/>
        </w:rPr>
      </w:pPr>
    </w:p>
    <w:p w14:paraId="1EE72120" w14:textId="7CAAEEE8" w:rsidR="00253A80" w:rsidRPr="004C36DE" w:rsidRDefault="004C36DE" w:rsidP="00253A80">
      <w:pPr>
        <w:spacing w:before="120" w:after="120" w:line="276" w:lineRule="auto"/>
        <w:jc w:val="both"/>
        <w:rPr>
          <w:rFonts w:ascii="Arial" w:hAnsi="Arial" w:cs="Arial"/>
          <w:b/>
        </w:rPr>
      </w:pPr>
      <w:r>
        <w:rPr>
          <w:rFonts w:ascii="Arial" w:hAnsi="Arial" w:cs="Arial"/>
          <w:b/>
        </w:rPr>
        <w:t>2.1. Méthode de recherche</w:t>
      </w:r>
    </w:p>
    <w:p w14:paraId="048FBB8A" w14:textId="4B62C272" w:rsidR="00253A80" w:rsidRPr="00F5783E" w:rsidRDefault="00253A80" w:rsidP="00253A80">
      <w:pPr>
        <w:spacing w:before="120" w:after="120" w:line="276" w:lineRule="auto"/>
        <w:jc w:val="both"/>
        <w:rPr>
          <w:rFonts w:ascii="Arial" w:hAnsi="Arial" w:cs="Arial"/>
        </w:rPr>
      </w:pPr>
      <w:r w:rsidRPr="00F5783E">
        <w:rPr>
          <w:rFonts w:ascii="Arial" w:hAnsi="Arial" w:cs="Arial"/>
        </w:rPr>
        <w:t xml:space="preserve">Le projet de recherche devait permettre d'évaluer la qualité de la formation pédagogique </w:t>
      </w:r>
      <w:r>
        <w:rPr>
          <w:rFonts w:ascii="Arial" w:hAnsi="Arial" w:cs="Arial"/>
        </w:rPr>
        <w:t>(</w:t>
      </w:r>
      <w:r w:rsidRPr="00F5783E">
        <w:rPr>
          <w:rFonts w:ascii="Arial" w:hAnsi="Arial" w:cs="Arial"/>
        </w:rPr>
        <w:t>mise en place à partir de l’année scolaire 1999/2000</w:t>
      </w:r>
      <w:r>
        <w:rPr>
          <w:rFonts w:ascii="Arial" w:hAnsi="Arial" w:cs="Arial"/>
        </w:rPr>
        <w:t>)</w:t>
      </w:r>
      <w:r w:rsidRPr="00F5783E">
        <w:rPr>
          <w:rFonts w:ascii="Arial" w:hAnsi="Arial" w:cs="Arial"/>
        </w:rPr>
        <w:t xml:space="preserve"> par le moyen d'un questionnaire envoyé à tous les enseignants du secondaire sortant de cette formation et entrés dans la vie professionnelle. C’est ainsi que les enseignants ont évalué cette formation par rapport à leurs attentes et par rapport aux compétences qu'ils jugent nécessaires afin de mener à bien leur profession</w:t>
      </w:r>
      <w:r>
        <w:rPr>
          <w:rFonts w:ascii="Arial" w:hAnsi="Arial" w:cs="Arial"/>
        </w:rPr>
        <w:t xml:space="preserve"> au quotidien</w:t>
      </w:r>
      <w:r w:rsidRPr="00F5783E">
        <w:rPr>
          <w:rFonts w:ascii="Arial" w:hAnsi="Arial" w:cs="Arial"/>
        </w:rPr>
        <w:t xml:space="preserve">. </w:t>
      </w:r>
    </w:p>
    <w:p w14:paraId="191A3EC7" w14:textId="559B5F6E" w:rsidR="00253A80" w:rsidRPr="00F5783E" w:rsidRDefault="00253A80" w:rsidP="00253A80">
      <w:pPr>
        <w:spacing w:before="120" w:after="120" w:line="312" w:lineRule="auto"/>
        <w:jc w:val="both"/>
        <w:rPr>
          <w:rFonts w:ascii="Arial" w:hAnsi="Arial" w:cs="Arial"/>
        </w:rPr>
      </w:pPr>
      <w:r w:rsidRPr="00F5783E">
        <w:rPr>
          <w:rFonts w:ascii="Arial" w:hAnsi="Arial" w:cs="Arial"/>
        </w:rPr>
        <w:t xml:space="preserve">Pour </w:t>
      </w:r>
      <w:r w:rsidR="00DF157E">
        <w:rPr>
          <w:rFonts w:ascii="Arial" w:hAnsi="Arial" w:cs="Arial"/>
        </w:rPr>
        <w:t>cette</w:t>
      </w:r>
      <w:r w:rsidRPr="00F5783E">
        <w:rPr>
          <w:rFonts w:ascii="Arial" w:hAnsi="Arial" w:cs="Arial"/>
        </w:rPr>
        <w:t xml:space="preserve"> présentation</w:t>
      </w:r>
      <w:r w:rsidR="00DF157E">
        <w:rPr>
          <w:rFonts w:ascii="Arial" w:hAnsi="Arial" w:cs="Arial"/>
        </w:rPr>
        <w:t xml:space="preserve"> du projet</w:t>
      </w:r>
      <w:r w:rsidRPr="00F5783E">
        <w:rPr>
          <w:rFonts w:ascii="Arial" w:hAnsi="Arial" w:cs="Arial"/>
        </w:rPr>
        <w:t xml:space="preserve">, nous nous intéressons essentiellement au deuxième volet de cette enquête qui a permis de tracer un profil </w:t>
      </w:r>
      <w:r w:rsidR="00DF157E">
        <w:rPr>
          <w:rFonts w:ascii="Arial" w:hAnsi="Arial" w:cs="Arial"/>
        </w:rPr>
        <w:t>des</w:t>
      </w:r>
      <w:r w:rsidRPr="00F5783E">
        <w:rPr>
          <w:rFonts w:ascii="Arial" w:hAnsi="Arial" w:cs="Arial"/>
        </w:rPr>
        <w:t xml:space="preserve"> anciens stagiaires, engagés actuellement dans l'enseignement secondaire, quant à leur motivation du choix professionnel, leur satisfaction professionnelle, les m</w:t>
      </w:r>
      <w:r>
        <w:rPr>
          <w:rFonts w:ascii="Arial" w:hAnsi="Arial" w:cs="Arial"/>
        </w:rPr>
        <w:t>é</w:t>
      </w:r>
      <w:r w:rsidRPr="00F5783E">
        <w:rPr>
          <w:rFonts w:ascii="Arial" w:hAnsi="Arial" w:cs="Arial"/>
        </w:rPr>
        <w:t xml:space="preserve">thodes d’enseignement </w:t>
      </w:r>
      <w:r>
        <w:rPr>
          <w:rFonts w:ascii="Arial" w:hAnsi="Arial" w:cs="Arial"/>
        </w:rPr>
        <w:t>qu’ils privilégient ainsi que</w:t>
      </w:r>
      <w:r w:rsidRPr="00F5783E">
        <w:rPr>
          <w:rFonts w:ascii="Arial" w:hAnsi="Arial" w:cs="Arial"/>
        </w:rPr>
        <w:t xml:space="preserve"> leur estime de soi. </w:t>
      </w:r>
    </w:p>
    <w:p w14:paraId="09662A82" w14:textId="77777777" w:rsidR="00253A80" w:rsidRDefault="00253A80" w:rsidP="001D74DE">
      <w:pPr>
        <w:pStyle w:val="Heading3"/>
        <w:spacing w:before="120" w:after="120" w:line="312" w:lineRule="auto"/>
        <w:rPr>
          <w:sz w:val="24"/>
          <w:szCs w:val="24"/>
        </w:rPr>
      </w:pPr>
    </w:p>
    <w:p w14:paraId="654C943A" w14:textId="0D36A83D" w:rsidR="001D74DE" w:rsidRPr="004C36DE" w:rsidRDefault="00253A80" w:rsidP="001D74DE">
      <w:pPr>
        <w:pStyle w:val="Heading3"/>
        <w:spacing w:before="120" w:after="120" w:line="312" w:lineRule="auto"/>
        <w:rPr>
          <w:b/>
          <w:sz w:val="24"/>
          <w:szCs w:val="24"/>
        </w:rPr>
      </w:pPr>
      <w:r w:rsidRPr="004C36DE">
        <w:rPr>
          <w:b/>
          <w:sz w:val="24"/>
          <w:szCs w:val="24"/>
        </w:rPr>
        <w:t xml:space="preserve">2.2. </w:t>
      </w:r>
      <w:r w:rsidR="001D74DE" w:rsidRPr="004C36DE">
        <w:rPr>
          <w:b/>
          <w:sz w:val="24"/>
          <w:szCs w:val="24"/>
        </w:rPr>
        <w:t>Description de l'échantillon</w:t>
      </w:r>
    </w:p>
    <w:p w14:paraId="45DF5068" w14:textId="77777777" w:rsidR="001D74DE" w:rsidRPr="00253A80" w:rsidRDefault="001D74DE" w:rsidP="001D74DE">
      <w:pPr>
        <w:spacing w:after="120" w:line="312" w:lineRule="auto"/>
        <w:jc w:val="both"/>
        <w:rPr>
          <w:rFonts w:ascii="Arial" w:hAnsi="Arial" w:cs="Arial"/>
        </w:rPr>
      </w:pPr>
      <w:r w:rsidRPr="00253A80">
        <w:rPr>
          <w:rFonts w:ascii="Arial" w:hAnsi="Arial" w:cs="Arial"/>
        </w:rPr>
        <w:t xml:space="preserve">Sur les 983 questionnaires envoyés, 238 questionnaires ont été retournés, ce qui correspond à un taux de 24.2%. Ce taux se situe dans la moyenne envisageable dans ce genre d’études. Le questionnaire était composé de deux parties distinctes : l’une « obligatoire » et l’autre « facultative ». Deux-cent huit anciens stagiaires sur les 238 ont complété l’ensemble du questionnaire qui leur avait été envoyé. </w:t>
      </w:r>
    </w:p>
    <w:p w14:paraId="2F7972A7" w14:textId="77777777" w:rsidR="00253A80" w:rsidRDefault="00253A80" w:rsidP="001D74DE">
      <w:pPr>
        <w:spacing w:after="120" w:line="312" w:lineRule="auto"/>
        <w:jc w:val="both"/>
        <w:rPr>
          <w:rFonts w:ascii="Arial" w:hAnsi="Arial" w:cs="Arial"/>
        </w:rPr>
      </w:pPr>
    </w:p>
    <w:p w14:paraId="231C8FBB" w14:textId="77777777" w:rsidR="001D74DE" w:rsidRPr="00253A80" w:rsidRDefault="001D74DE" w:rsidP="001D74DE">
      <w:pPr>
        <w:spacing w:after="120" w:line="312" w:lineRule="auto"/>
        <w:jc w:val="both"/>
        <w:rPr>
          <w:rFonts w:ascii="Arial" w:hAnsi="Arial" w:cs="Arial"/>
        </w:rPr>
      </w:pPr>
      <w:r w:rsidRPr="00253A80">
        <w:rPr>
          <w:rFonts w:ascii="Arial" w:hAnsi="Arial" w:cs="Arial"/>
        </w:rPr>
        <w:t xml:space="preserve">Les répondants possèdent les caractéristiques suivantes :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1161"/>
        <w:gridCol w:w="681"/>
        <w:gridCol w:w="480"/>
        <w:gridCol w:w="1161"/>
        <w:gridCol w:w="1161"/>
        <w:gridCol w:w="235"/>
        <w:gridCol w:w="926"/>
        <w:gridCol w:w="1161"/>
        <w:gridCol w:w="1161"/>
      </w:tblGrid>
      <w:tr w:rsidR="001D74DE" w:rsidRPr="00101C3A" w14:paraId="7E6658D6" w14:textId="77777777" w:rsidTr="001D74DE">
        <w:tc>
          <w:tcPr>
            <w:tcW w:w="3003" w:type="dxa"/>
            <w:gridSpan w:val="3"/>
            <w:vAlign w:val="center"/>
          </w:tcPr>
          <w:p w14:paraId="19C2CCA2" w14:textId="77777777" w:rsidR="001D74DE" w:rsidRPr="00101C3A" w:rsidRDefault="001D74DE" w:rsidP="001D74DE">
            <w:pPr>
              <w:jc w:val="both"/>
              <w:rPr>
                <w:rFonts w:ascii="Arial" w:hAnsi="Arial" w:cs="Arial"/>
                <w:b/>
                <w:sz w:val="20"/>
                <w:szCs w:val="18"/>
                <w:lang w:val="fr-CH"/>
              </w:rPr>
            </w:pPr>
            <w:r w:rsidRPr="00101C3A">
              <w:rPr>
                <w:rFonts w:ascii="Arial" w:hAnsi="Arial" w:cs="Arial"/>
                <w:b/>
                <w:sz w:val="20"/>
                <w:szCs w:val="18"/>
                <w:lang w:val="fr-CH"/>
              </w:rPr>
              <w:t>Sexe</w:t>
            </w:r>
          </w:p>
        </w:tc>
        <w:tc>
          <w:tcPr>
            <w:tcW w:w="3037" w:type="dxa"/>
            <w:gridSpan w:val="4"/>
            <w:vAlign w:val="center"/>
          </w:tcPr>
          <w:p w14:paraId="61311234" w14:textId="77777777" w:rsidR="001D74DE" w:rsidRPr="00101C3A" w:rsidRDefault="001D74DE" w:rsidP="001D74DE">
            <w:pPr>
              <w:jc w:val="both"/>
              <w:rPr>
                <w:rFonts w:ascii="Arial" w:hAnsi="Arial" w:cs="Arial"/>
                <w:sz w:val="18"/>
                <w:szCs w:val="18"/>
                <w:lang w:val="fr-CH"/>
              </w:rPr>
            </w:pPr>
            <w:r w:rsidRPr="00101C3A">
              <w:rPr>
                <w:rFonts w:ascii="Arial" w:hAnsi="Arial" w:cs="Arial"/>
                <w:sz w:val="18"/>
                <w:szCs w:val="18"/>
                <w:lang w:val="fr-CH"/>
              </w:rPr>
              <w:t>51.1% femmes (N = 124)</w:t>
            </w:r>
          </w:p>
        </w:tc>
        <w:tc>
          <w:tcPr>
            <w:tcW w:w="3248" w:type="dxa"/>
            <w:gridSpan w:val="3"/>
            <w:vAlign w:val="center"/>
          </w:tcPr>
          <w:p w14:paraId="32944D4D" w14:textId="77777777" w:rsidR="001D74DE" w:rsidRPr="00101C3A" w:rsidRDefault="001D74DE" w:rsidP="001D74DE">
            <w:pPr>
              <w:jc w:val="both"/>
              <w:rPr>
                <w:rFonts w:ascii="Arial" w:hAnsi="Arial" w:cs="Arial"/>
                <w:sz w:val="18"/>
                <w:szCs w:val="18"/>
                <w:lang w:val="fr-CH"/>
              </w:rPr>
            </w:pPr>
            <w:r w:rsidRPr="00101C3A">
              <w:rPr>
                <w:rFonts w:ascii="Arial" w:hAnsi="Arial" w:cs="Arial"/>
                <w:sz w:val="18"/>
                <w:szCs w:val="18"/>
                <w:lang w:val="fr-CH"/>
              </w:rPr>
              <w:t>47.9% d’hommes (N = 114)</w:t>
            </w:r>
          </w:p>
        </w:tc>
      </w:tr>
      <w:tr w:rsidR="001D74DE" w:rsidRPr="00101C3A" w14:paraId="2155100F" w14:textId="77777777" w:rsidTr="001D74DE">
        <w:tc>
          <w:tcPr>
            <w:tcW w:w="9288" w:type="dxa"/>
            <w:gridSpan w:val="10"/>
            <w:shd w:val="pct20" w:color="auto" w:fill="auto"/>
          </w:tcPr>
          <w:p w14:paraId="376B1017" w14:textId="77777777" w:rsidR="001D74DE" w:rsidRPr="00101C3A" w:rsidRDefault="001D74DE" w:rsidP="001D74DE">
            <w:pPr>
              <w:jc w:val="both"/>
              <w:rPr>
                <w:rFonts w:ascii="Arial" w:hAnsi="Arial" w:cs="Arial"/>
                <w:sz w:val="18"/>
                <w:szCs w:val="18"/>
                <w:lang w:val="fr-CH"/>
              </w:rPr>
            </w:pPr>
          </w:p>
        </w:tc>
      </w:tr>
      <w:tr w:rsidR="001D74DE" w:rsidRPr="00101C3A" w14:paraId="61FF833A" w14:textId="77777777" w:rsidTr="001D74DE">
        <w:tc>
          <w:tcPr>
            <w:tcW w:w="1161" w:type="dxa"/>
            <w:vAlign w:val="center"/>
          </w:tcPr>
          <w:p w14:paraId="5755D0C9" w14:textId="77777777" w:rsidR="001D74DE" w:rsidRPr="00101C3A" w:rsidRDefault="001D74DE" w:rsidP="001D74DE">
            <w:pPr>
              <w:rPr>
                <w:rFonts w:ascii="Arial" w:hAnsi="Arial" w:cs="Arial"/>
                <w:b/>
                <w:sz w:val="20"/>
                <w:szCs w:val="18"/>
                <w:lang w:val="fr-CH"/>
              </w:rPr>
            </w:pPr>
            <w:r w:rsidRPr="00101C3A">
              <w:rPr>
                <w:rFonts w:ascii="Arial" w:hAnsi="Arial" w:cs="Arial"/>
                <w:b/>
                <w:sz w:val="20"/>
                <w:szCs w:val="18"/>
                <w:lang w:val="fr-CH"/>
              </w:rPr>
              <w:t>Age</w:t>
            </w:r>
          </w:p>
        </w:tc>
        <w:tc>
          <w:tcPr>
            <w:tcW w:w="1161" w:type="dxa"/>
            <w:vAlign w:val="center"/>
          </w:tcPr>
          <w:p w14:paraId="123797D9" w14:textId="77777777" w:rsidR="001D74DE" w:rsidRPr="003F47AE" w:rsidRDefault="001D74DE" w:rsidP="001D74DE">
            <w:pPr>
              <w:jc w:val="center"/>
              <w:rPr>
                <w:rFonts w:ascii="Arial" w:hAnsi="Arial" w:cs="Arial"/>
                <w:sz w:val="18"/>
                <w:szCs w:val="18"/>
                <w:lang w:val="fr-CH"/>
              </w:rPr>
            </w:pPr>
            <w:r w:rsidRPr="003F47AE">
              <w:rPr>
                <w:rFonts w:ascii="Arial" w:hAnsi="Arial" w:cs="Arial"/>
                <w:sz w:val="18"/>
                <w:szCs w:val="18"/>
                <w:lang w:val="fr-CH"/>
              </w:rPr>
              <w:t>20-25</w:t>
            </w:r>
            <w:r>
              <w:rPr>
                <w:rFonts w:ascii="Arial" w:hAnsi="Arial" w:cs="Arial"/>
                <w:sz w:val="18"/>
                <w:szCs w:val="18"/>
                <w:lang w:val="fr-CH"/>
              </w:rPr>
              <w:t xml:space="preserve"> ans</w:t>
            </w:r>
          </w:p>
          <w:p w14:paraId="79C917BA" w14:textId="77777777" w:rsidR="001D74DE" w:rsidRDefault="001D74DE" w:rsidP="001D74DE">
            <w:pPr>
              <w:jc w:val="center"/>
              <w:rPr>
                <w:rFonts w:ascii="Arial" w:hAnsi="Arial" w:cs="Arial"/>
                <w:sz w:val="18"/>
                <w:szCs w:val="18"/>
                <w:lang w:val="fr-CH"/>
              </w:rPr>
            </w:pPr>
            <w:r w:rsidRPr="003F47AE">
              <w:rPr>
                <w:rFonts w:ascii="Arial" w:hAnsi="Arial" w:cs="Arial"/>
                <w:sz w:val="18"/>
                <w:szCs w:val="18"/>
                <w:lang w:val="fr-CH"/>
              </w:rPr>
              <w:t xml:space="preserve">0.8% </w:t>
            </w:r>
          </w:p>
          <w:p w14:paraId="32A027BE" w14:textId="77777777" w:rsidR="001D74DE" w:rsidRPr="003F47AE" w:rsidRDefault="001D74DE" w:rsidP="001D74DE">
            <w:pPr>
              <w:jc w:val="center"/>
              <w:rPr>
                <w:rFonts w:ascii="Arial" w:hAnsi="Arial" w:cs="Arial"/>
                <w:sz w:val="18"/>
                <w:szCs w:val="18"/>
                <w:lang w:val="fr-CH"/>
              </w:rPr>
            </w:pPr>
            <w:r w:rsidRPr="003F47AE">
              <w:rPr>
                <w:rFonts w:ascii="Arial" w:hAnsi="Arial" w:cs="Arial"/>
                <w:sz w:val="18"/>
                <w:szCs w:val="18"/>
                <w:lang w:val="fr-CH"/>
              </w:rPr>
              <w:t>(N=2)</w:t>
            </w:r>
          </w:p>
        </w:tc>
        <w:tc>
          <w:tcPr>
            <w:tcW w:w="1161" w:type="dxa"/>
            <w:gridSpan w:val="2"/>
            <w:vAlign w:val="center"/>
          </w:tcPr>
          <w:p w14:paraId="45217086" w14:textId="77777777" w:rsidR="001D74DE" w:rsidRDefault="001D74DE" w:rsidP="001D74DE">
            <w:pPr>
              <w:jc w:val="center"/>
              <w:rPr>
                <w:rFonts w:ascii="Arial" w:hAnsi="Arial" w:cs="Arial"/>
                <w:sz w:val="18"/>
                <w:szCs w:val="18"/>
                <w:lang w:val="fr-CH"/>
              </w:rPr>
            </w:pPr>
            <w:r>
              <w:rPr>
                <w:rFonts w:ascii="Arial" w:hAnsi="Arial" w:cs="Arial"/>
                <w:sz w:val="18"/>
                <w:szCs w:val="18"/>
                <w:lang w:val="fr-CH"/>
              </w:rPr>
              <w:t>26-30</w:t>
            </w:r>
          </w:p>
          <w:p w14:paraId="2EE6AFFA" w14:textId="77777777" w:rsidR="001D74DE" w:rsidRPr="00101C3A" w:rsidRDefault="001D74DE" w:rsidP="001D74DE">
            <w:pPr>
              <w:jc w:val="center"/>
              <w:rPr>
                <w:rFonts w:ascii="Arial" w:hAnsi="Arial" w:cs="Arial"/>
                <w:sz w:val="18"/>
                <w:szCs w:val="18"/>
                <w:lang w:val="fr-CH"/>
              </w:rPr>
            </w:pPr>
            <w:r>
              <w:rPr>
                <w:rFonts w:ascii="Arial" w:hAnsi="Arial" w:cs="Arial"/>
                <w:sz w:val="18"/>
                <w:szCs w:val="18"/>
                <w:lang w:val="fr-CH"/>
              </w:rPr>
              <w:t>43.8% (N=105)</w:t>
            </w:r>
          </w:p>
        </w:tc>
        <w:tc>
          <w:tcPr>
            <w:tcW w:w="1161" w:type="dxa"/>
            <w:vAlign w:val="center"/>
          </w:tcPr>
          <w:p w14:paraId="62F9E7DA" w14:textId="77777777" w:rsidR="001D74DE" w:rsidRDefault="001D74DE" w:rsidP="001D74DE">
            <w:pPr>
              <w:jc w:val="center"/>
              <w:rPr>
                <w:rFonts w:ascii="Arial" w:hAnsi="Arial" w:cs="Arial"/>
                <w:sz w:val="18"/>
                <w:szCs w:val="18"/>
                <w:lang w:val="fr-CH"/>
              </w:rPr>
            </w:pPr>
            <w:r>
              <w:rPr>
                <w:rFonts w:ascii="Arial" w:hAnsi="Arial" w:cs="Arial"/>
                <w:sz w:val="18"/>
                <w:szCs w:val="18"/>
                <w:lang w:val="fr-CH"/>
              </w:rPr>
              <w:t>31-35 ans</w:t>
            </w:r>
          </w:p>
          <w:p w14:paraId="284094D3" w14:textId="77777777" w:rsidR="001D74DE" w:rsidRPr="00101C3A" w:rsidRDefault="001D74DE" w:rsidP="001D74DE">
            <w:pPr>
              <w:jc w:val="center"/>
              <w:rPr>
                <w:rFonts w:ascii="Arial" w:hAnsi="Arial" w:cs="Arial"/>
                <w:sz w:val="18"/>
                <w:szCs w:val="18"/>
                <w:lang w:val="fr-CH"/>
              </w:rPr>
            </w:pPr>
            <w:r>
              <w:rPr>
                <w:rFonts w:ascii="Arial" w:hAnsi="Arial" w:cs="Arial"/>
                <w:sz w:val="18"/>
                <w:szCs w:val="18"/>
                <w:lang w:val="fr-CH"/>
              </w:rPr>
              <w:t>28.3% (N=68)</w:t>
            </w:r>
          </w:p>
        </w:tc>
        <w:tc>
          <w:tcPr>
            <w:tcW w:w="1161" w:type="dxa"/>
            <w:vAlign w:val="center"/>
          </w:tcPr>
          <w:p w14:paraId="509A3B71" w14:textId="77777777" w:rsidR="001D74DE" w:rsidRDefault="001D74DE" w:rsidP="001D74DE">
            <w:pPr>
              <w:jc w:val="center"/>
              <w:rPr>
                <w:rFonts w:ascii="Arial" w:hAnsi="Arial" w:cs="Arial"/>
                <w:sz w:val="18"/>
                <w:szCs w:val="18"/>
                <w:lang w:val="fr-CH"/>
              </w:rPr>
            </w:pPr>
            <w:r>
              <w:rPr>
                <w:rFonts w:ascii="Arial" w:hAnsi="Arial" w:cs="Arial"/>
                <w:sz w:val="18"/>
                <w:szCs w:val="18"/>
                <w:lang w:val="fr-CH"/>
              </w:rPr>
              <w:t>36-40 ans</w:t>
            </w:r>
          </w:p>
          <w:p w14:paraId="47E74141" w14:textId="77777777" w:rsidR="001D74DE" w:rsidRPr="00101C3A" w:rsidRDefault="001D74DE" w:rsidP="001D74DE">
            <w:pPr>
              <w:jc w:val="center"/>
              <w:rPr>
                <w:rFonts w:ascii="Arial" w:hAnsi="Arial" w:cs="Arial"/>
                <w:sz w:val="18"/>
                <w:szCs w:val="18"/>
                <w:lang w:val="fr-CH"/>
              </w:rPr>
            </w:pPr>
            <w:r>
              <w:rPr>
                <w:rFonts w:ascii="Arial" w:hAnsi="Arial" w:cs="Arial"/>
                <w:sz w:val="18"/>
                <w:szCs w:val="18"/>
                <w:lang w:val="fr-CH"/>
              </w:rPr>
              <w:t>16.7% (N=40)</w:t>
            </w:r>
          </w:p>
        </w:tc>
        <w:tc>
          <w:tcPr>
            <w:tcW w:w="1161" w:type="dxa"/>
            <w:gridSpan w:val="2"/>
            <w:vAlign w:val="center"/>
          </w:tcPr>
          <w:p w14:paraId="0DBF4756" w14:textId="77777777" w:rsidR="001D74DE" w:rsidRDefault="001D74DE" w:rsidP="001D74DE">
            <w:pPr>
              <w:jc w:val="center"/>
              <w:rPr>
                <w:rFonts w:ascii="Arial" w:hAnsi="Arial" w:cs="Arial"/>
                <w:sz w:val="18"/>
                <w:szCs w:val="18"/>
                <w:lang w:val="fr-CH"/>
              </w:rPr>
            </w:pPr>
            <w:r>
              <w:rPr>
                <w:rFonts w:ascii="Arial" w:hAnsi="Arial" w:cs="Arial"/>
                <w:sz w:val="18"/>
                <w:szCs w:val="18"/>
                <w:lang w:val="fr-CH"/>
              </w:rPr>
              <w:t>41-45 ans</w:t>
            </w:r>
          </w:p>
          <w:p w14:paraId="7E207738" w14:textId="77777777" w:rsidR="001D74DE" w:rsidRPr="00101C3A" w:rsidRDefault="001D74DE" w:rsidP="001D74DE">
            <w:pPr>
              <w:jc w:val="center"/>
              <w:rPr>
                <w:rFonts w:ascii="Arial" w:hAnsi="Arial" w:cs="Arial"/>
                <w:sz w:val="18"/>
                <w:szCs w:val="18"/>
                <w:lang w:val="fr-CH"/>
              </w:rPr>
            </w:pPr>
            <w:r>
              <w:rPr>
                <w:rFonts w:ascii="Arial" w:hAnsi="Arial" w:cs="Arial"/>
                <w:sz w:val="18"/>
                <w:szCs w:val="18"/>
                <w:lang w:val="fr-CH"/>
              </w:rPr>
              <w:t>6.2% (N=15)</w:t>
            </w:r>
          </w:p>
        </w:tc>
        <w:tc>
          <w:tcPr>
            <w:tcW w:w="1161" w:type="dxa"/>
            <w:vAlign w:val="center"/>
          </w:tcPr>
          <w:p w14:paraId="3E8A9C66" w14:textId="77777777" w:rsidR="001D74DE" w:rsidRDefault="001D74DE" w:rsidP="001D74DE">
            <w:pPr>
              <w:jc w:val="center"/>
              <w:rPr>
                <w:rFonts w:ascii="Arial" w:hAnsi="Arial" w:cs="Arial"/>
                <w:sz w:val="18"/>
                <w:szCs w:val="18"/>
                <w:lang w:val="fr-CH"/>
              </w:rPr>
            </w:pPr>
            <w:r>
              <w:rPr>
                <w:rFonts w:ascii="Arial" w:hAnsi="Arial" w:cs="Arial"/>
                <w:sz w:val="18"/>
                <w:szCs w:val="18"/>
                <w:lang w:val="fr-CH"/>
              </w:rPr>
              <w:t>46-50 ans</w:t>
            </w:r>
          </w:p>
          <w:p w14:paraId="669ED509" w14:textId="77777777" w:rsidR="001D74DE" w:rsidRDefault="001D74DE" w:rsidP="001D74DE">
            <w:pPr>
              <w:jc w:val="center"/>
              <w:rPr>
                <w:rFonts w:ascii="Arial" w:hAnsi="Arial" w:cs="Arial"/>
                <w:sz w:val="18"/>
                <w:szCs w:val="18"/>
                <w:lang w:val="fr-CH"/>
              </w:rPr>
            </w:pPr>
            <w:r>
              <w:rPr>
                <w:rFonts w:ascii="Arial" w:hAnsi="Arial" w:cs="Arial"/>
                <w:sz w:val="18"/>
                <w:szCs w:val="18"/>
                <w:lang w:val="fr-CH"/>
              </w:rPr>
              <w:t xml:space="preserve">2.1% </w:t>
            </w:r>
          </w:p>
          <w:p w14:paraId="765FAE41" w14:textId="77777777" w:rsidR="001D74DE" w:rsidRPr="00101C3A" w:rsidRDefault="001D74DE" w:rsidP="001D74DE">
            <w:pPr>
              <w:jc w:val="center"/>
              <w:rPr>
                <w:rFonts w:ascii="Arial" w:hAnsi="Arial" w:cs="Arial"/>
                <w:sz w:val="18"/>
                <w:szCs w:val="18"/>
                <w:lang w:val="fr-CH"/>
              </w:rPr>
            </w:pPr>
            <w:r>
              <w:rPr>
                <w:rFonts w:ascii="Arial" w:hAnsi="Arial" w:cs="Arial"/>
                <w:sz w:val="18"/>
                <w:szCs w:val="18"/>
                <w:lang w:val="fr-CH"/>
              </w:rPr>
              <w:t>(N=5)</w:t>
            </w:r>
          </w:p>
        </w:tc>
        <w:tc>
          <w:tcPr>
            <w:tcW w:w="1161" w:type="dxa"/>
            <w:vAlign w:val="center"/>
          </w:tcPr>
          <w:p w14:paraId="4FACFAB5" w14:textId="77777777" w:rsidR="001D74DE" w:rsidRDefault="001D74DE" w:rsidP="001D74DE">
            <w:pPr>
              <w:jc w:val="center"/>
              <w:rPr>
                <w:rFonts w:ascii="Arial" w:hAnsi="Arial" w:cs="Arial"/>
                <w:sz w:val="18"/>
                <w:szCs w:val="18"/>
                <w:lang w:val="fr-CH"/>
              </w:rPr>
            </w:pPr>
            <w:r>
              <w:rPr>
                <w:rFonts w:ascii="Arial" w:hAnsi="Arial" w:cs="Arial"/>
                <w:sz w:val="18"/>
                <w:szCs w:val="18"/>
                <w:lang w:val="fr-CH"/>
              </w:rPr>
              <w:t>51-55 ans</w:t>
            </w:r>
          </w:p>
          <w:p w14:paraId="3A1ADEC6" w14:textId="77777777" w:rsidR="001D74DE" w:rsidRDefault="001D74DE" w:rsidP="001D74DE">
            <w:pPr>
              <w:jc w:val="center"/>
              <w:rPr>
                <w:rFonts w:ascii="Arial" w:hAnsi="Arial" w:cs="Arial"/>
                <w:sz w:val="18"/>
                <w:szCs w:val="18"/>
                <w:lang w:val="fr-CH"/>
              </w:rPr>
            </w:pPr>
            <w:r>
              <w:rPr>
                <w:rFonts w:ascii="Arial" w:hAnsi="Arial" w:cs="Arial"/>
                <w:sz w:val="18"/>
                <w:szCs w:val="18"/>
                <w:lang w:val="fr-CH"/>
              </w:rPr>
              <w:t xml:space="preserve">1.7% </w:t>
            </w:r>
          </w:p>
          <w:p w14:paraId="33E136C9" w14:textId="77777777" w:rsidR="001D74DE" w:rsidRPr="00101C3A" w:rsidRDefault="001D74DE" w:rsidP="001D74DE">
            <w:pPr>
              <w:jc w:val="center"/>
              <w:rPr>
                <w:rFonts w:ascii="Arial" w:hAnsi="Arial" w:cs="Arial"/>
                <w:sz w:val="18"/>
                <w:szCs w:val="18"/>
                <w:lang w:val="fr-CH"/>
              </w:rPr>
            </w:pPr>
            <w:r>
              <w:rPr>
                <w:rFonts w:ascii="Arial" w:hAnsi="Arial" w:cs="Arial"/>
                <w:sz w:val="18"/>
                <w:szCs w:val="18"/>
                <w:lang w:val="fr-CH"/>
              </w:rPr>
              <w:t>(N=4)</w:t>
            </w:r>
          </w:p>
        </w:tc>
      </w:tr>
      <w:tr w:rsidR="001D74DE" w:rsidRPr="00101C3A" w14:paraId="77F60C40" w14:textId="77777777" w:rsidTr="001D74DE">
        <w:tc>
          <w:tcPr>
            <w:tcW w:w="9288" w:type="dxa"/>
            <w:gridSpan w:val="10"/>
            <w:shd w:val="pct20" w:color="auto" w:fill="auto"/>
          </w:tcPr>
          <w:p w14:paraId="225A297B" w14:textId="77777777" w:rsidR="001D74DE" w:rsidRPr="00101C3A" w:rsidRDefault="001D74DE" w:rsidP="001D74DE">
            <w:pPr>
              <w:jc w:val="both"/>
              <w:rPr>
                <w:rFonts w:ascii="Arial" w:hAnsi="Arial" w:cs="Arial"/>
                <w:sz w:val="18"/>
                <w:szCs w:val="18"/>
                <w:lang w:val="fr-CH"/>
              </w:rPr>
            </w:pPr>
          </w:p>
        </w:tc>
      </w:tr>
      <w:tr w:rsidR="001D74DE" w:rsidRPr="00101C3A" w14:paraId="5AAB8D68" w14:textId="77777777" w:rsidTr="001D74DE">
        <w:tc>
          <w:tcPr>
            <w:tcW w:w="3003" w:type="dxa"/>
            <w:gridSpan w:val="3"/>
          </w:tcPr>
          <w:p w14:paraId="3540F8C6" w14:textId="77777777" w:rsidR="001D74DE" w:rsidRDefault="001D74DE" w:rsidP="001D74DE">
            <w:pPr>
              <w:jc w:val="both"/>
              <w:rPr>
                <w:rFonts w:ascii="Arial" w:hAnsi="Arial" w:cs="Arial"/>
                <w:b/>
                <w:sz w:val="20"/>
                <w:szCs w:val="18"/>
                <w:lang w:val="fr-CH"/>
              </w:rPr>
            </w:pPr>
            <w:r w:rsidRPr="00101C3A">
              <w:rPr>
                <w:rFonts w:ascii="Arial" w:hAnsi="Arial" w:cs="Arial"/>
                <w:b/>
                <w:sz w:val="20"/>
                <w:szCs w:val="18"/>
                <w:lang w:val="fr-CH"/>
              </w:rPr>
              <w:t>Matières enseignées</w:t>
            </w:r>
            <w:r>
              <w:rPr>
                <w:rFonts w:ascii="Arial" w:hAnsi="Arial" w:cs="Arial"/>
                <w:b/>
                <w:sz w:val="20"/>
                <w:szCs w:val="18"/>
                <w:lang w:val="fr-CH"/>
              </w:rPr>
              <w:t> :</w:t>
            </w:r>
          </w:p>
          <w:p w14:paraId="189491C8" w14:textId="77777777" w:rsidR="001D74DE" w:rsidRDefault="001D74DE" w:rsidP="001D74DE">
            <w:pPr>
              <w:jc w:val="both"/>
              <w:rPr>
                <w:rFonts w:ascii="Arial" w:hAnsi="Arial" w:cs="Arial"/>
                <w:b/>
                <w:sz w:val="20"/>
                <w:szCs w:val="18"/>
                <w:lang w:val="fr-CH"/>
              </w:rPr>
            </w:pPr>
          </w:p>
          <w:p w14:paraId="16A974EF" w14:textId="77777777" w:rsidR="001D74DE" w:rsidRDefault="001D74DE" w:rsidP="001D74DE">
            <w:pPr>
              <w:jc w:val="both"/>
              <w:rPr>
                <w:rFonts w:ascii="Arial" w:hAnsi="Arial" w:cs="Arial"/>
                <w:b/>
                <w:sz w:val="20"/>
                <w:szCs w:val="18"/>
                <w:lang w:val="fr-CH"/>
              </w:rPr>
            </w:pPr>
          </w:p>
          <w:p w14:paraId="7DF7AF0A" w14:textId="77777777" w:rsidR="001D74DE" w:rsidRDefault="001D74DE" w:rsidP="001D74DE">
            <w:pPr>
              <w:jc w:val="both"/>
              <w:rPr>
                <w:rFonts w:ascii="Arial" w:hAnsi="Arial" w:cs="Arial"/>
                <w:b/>
                <w:sz w:val="20"/>
                <w:szCs w:val="18"/>
                <w:lang w:val="fr-CH"/>
              </w:rPr>
            </w:pPr>
          </w:p>
          <w:p w14:paraId="22031802" w14:textId="77777777" w:rsidR="001D74DE" w:rsidRDefault="001D74DE" w:rsidP="001D74DE">
            <w:pPr>
              <w:jc w:val="both"/>
              <w:rPr>
                <w:rFonts w:ascii="Arial" w:hAnsi="Arial" w:cs="Arial"/>
                <w:b/>
                <w:sz w:val="20"/>
                <w:szCs w:val="18"/>
                <w:lang w:val="fr-CH"/>
              </w:rPr>
            </w:pPr>
          </w:p>
          <w:p w14:paraId="6BBCC47D" w14:textId="77777777" w:rsidR="001D74DE" w:rsidRDefault="001D74DE" w:rsidP="001D74DE">
            <w:pPr>
              <w:jc w:val="both"/>
              <w:rPr>
                <w:rFonts w:ascii="Arial" w:hAnsi="Arial" w:cs="Arial"/>
                <w:b/>
                <w:sz w:val="20"/>
                <w:szCs w:val="18"/>
                <w:lang w:val="fr-CH"/>
              </w:rPr>
            </w:pPr>
          </w:p>
          <w:p w14:paraId="43CADF5A" w14:textId="77777777" w:rsidR="001D74DE" w:rsidRDefault="001D74DE" w:rsidP="001D74DE">
            <w:pPr>
              <w:jc w:val="both"/>
              <w:rPr>
                <w:rFonts w:ascii="Arial" w:hAnsi="Arial" w:cs="Arial"/>
                <w:b/>
                <w:sz w:val="20"/>
                <w:szCs w:val="18"/>
                <w:lang w:val="fr-CH"/>
              </w:rPr>
            </w:pPr>
          </w:p>
          <w:p w14:paraId="58E767EB" w14:textId="77777777" w:rsidR="001D74DE" w:rsidRDefault="001D74DE" w:rsidP="001D74DE">
            <w:pPr>
              <w:jc w:val="both"/>
              <w:rPr>
                <w:rFonts w:ascii="Arial" w:hAnsi="Arial" w:cs="Arial"/>
                <w:b/>
                <w:sz w:val="20"/>
                <w:szCs w:val="18"/>
                <w:lang w:val="fr-CH"/>
              </w:rPr>
            </w:pPr>
          </w:p>
          <w:p w14:paraId="408A959C" w14:textId="77777777" w:rsidR="001D74DE" w:rsidRDefault="001D74DE" w:rsidP="001D74DE">
            <w:pPr>
              <w:jc w:val="both"/>
              <w:rPr>
                <w:rFonts w:ascii="Arial" w:hAnsi="Arial" w:cs="Arial"/>
                <w:b/>
                <w:sz w:val="20"/>
                <w:szCs w:val="18"/>
                <w:lang w:val="fr-CH"/>
              </w:rPr>
            </w:pPr>
          </w:p>
          <w:p w14:paraId="1F9A6973" w14:textId="77777777" w:rsidR="001D74DE" w:rsidRDefault="001D74DE" w:rsidP="001D74DE">
            <w:pPr>
              <w:jc w:val="both"/>
              <w:rPr>
                <w:rFonts w:ascii="Arial" w:hAnsi="Arial" w:cs="Arial"/>
                <w:b/>
                <w:sz w:val="20"/>
                <w:szCs w:val="18"/>
                <w:lang w:val="fr-CH"/>
              </w:rPr>
            </w:pPr>
          </w:p>
          <w:p w14:paraId="01CC2A36" w14:textId="77777777" w:rsidR="001D74DE" w:rsidRPr="00101C3A" w:rsidRDefault="001D74DE" w:rsidP="001D74DE">
            <w:pPr>
              <w:jc w:val="both"/>
              <w:rPr>
                <w:rFonts w:ascii="Arial" w:hAnsi="Arial" w:cs="Arial"/>
                <w:b/>
                <w:sz w:val="20"/>
                <w:szCs w:val="18"/>
                <w:lang w:val="fr-CH"/>
              </w:rPr>
            </w:pPr>
          </w:p>
        </w:tc>
        <w:tc>
          <w:tcPr>
            <w:tcW w:w="6285" w:type="dxa"/>
            <w:gridSpan w:val="7"/>
            <w:vAlign w:val="center"/>
          </w:tcPr>
          <w:p w14:paraId="107C0D65" w14:textId="77777777" w:rsidR="001D74DE" w:rsidRPr="00C375E3" w:rsidRDefault="001D74DE" w:rsidP="001D74DE">
            <w:pPr>
              <w:spacing w:line="360" w:lineRule="auto"/>
              <w:ind w:left="360"/>
              <w:rPr>
                <w:rFonts w:ascii="Arial" w:hAnsi="Arial" w:cs="Arial"/>
                <w:bCs/>
                <w:sz w:val="18"/>
                <w:szCs w:val="18"/>
                <w:lang w:val="fr-CH"/>
              </w:rPr>
            </w:pPr>
            <w:r w:rsidRPr="00C375E3">
              <w:rPr>
                <w:rFonts w:ascii="Arial" w:hAnsi="Arial" w:cs="Arial"/>
                <w:bCs/>
                <w:sz w:val="18"/>
                <w:szCs w:val="18"/>
                <w:u w:val="single"/>
                <w:lang w:val="fr-CH"/>
              </w:rPr>
              <w:t>Langues</w:t>
            </w:r>
            <w:r w:rsidRPr="00C375E3">
              <w:rPr>
                <w:rFonts w:ascii="Arial" w:hAnsi="Arial" w:cs="Arial"/>
                <w:bCs/>
                <w:sz w:val="18"/>
                <w:szCs w:val="18"/>
                <w:lang w:val="fr-CH"/>
              </w:rPr>
              <w:t>: Allemand, français, anglais, espagnol, latin</w:t>
            </w:r>
          </w:p>
          <w:p w14:paraId="021AA2E1" w14:textId="77777777" w:rsidR="001D74DE" w:rsidRPr="00C375E3" w:rsidRDefault="001D74DE" w:rsidP="001D74DE">
            <w:pPr>
              <w:spacing w:line="360" w:lineRule="auto"/>
              <w:ind w:left="360"/>
              <w:rPr>
                <w:rFonts w:ascii="Arial" w:hAnsi="Arial" w:cs="Arial"/>
                <w:bCs/>
                <w:sz w:val="18"/>
                <w:szCs w:val="18"/>
                <w:lang w:val="fr-CH"/>
              </w:rPr>
            </w:pPr>
            <w:r w:rsidRPr="00C375E3">
              <w:rPr>
                <w:rFonts w:ascii="Arial" w:hAnsi="Arial" w:cs="Arial"/>
                <w:bCs/>
                <w:sz w:val="18"/>
                <w:szCs w:val="18"/>
                <w:u w:val="single"/>
                <w:lang w:val="fr-CH"/>
              </w:rPr>
              <w:t>Sciences</w:t>
            </w:r>
            <w:r w:rsidRPr="00C375E3">
              <w:rPr>
                <w:rFonts w:ascii="Arial" w:hAnsi="Arial" w:cs="Arial"/>
                <w:bCs/>
                <w:sz w:val="18"/>
                <w:szCs w:val="18"/>
                <w:lang w:val="fr-CH"/>
              </w:rPr>
              <w:t>: Biologie, physique, chimie, électro</w:t>
            </w:r>
            <w:r>
              <w:rPr>
                <w:rFonts w:ascii="Arial" w:hAnsi="Arial" w:cs="Arial"/>
                <w:bCs/>
                <w:sz w:val="18"/>
                <w:szCs w:val="18"/>
                <w:lang w:val="fr-CH"/>
              </w:rPr>
              <w:t>nique</w:t>
            </w:r>
          </w:p>
          <w:p w14:paraId="52E74B48" w14:textId="77777777" w:rsidR="001D74DE" w:rsidRPr="00C375E3" w:rsidRDefault="001D74DE" w:rsidP="001D74DE">
            <w:pPr>
              <w:spacing w:line="360" w:lineRule="auto"/>
              <w:ind w:left="360"/>
              <w:rPr>
                <w:rFonts w:ascii="Arial" w:hAnsi="Arial" w:cs="Arial"/>
                <w:bCs/>
                <w:sz w:val="18"/>
                <w:szCs w:val="18"/>
                <w:lang w:val="fr-CH"/>
              </w:rPr>
            </w:pPr>
            <w:r w:rsidRPr="00C375E3">
              <w:rPr>
                <w:rFonts w:ascii="Arial" w:hAnsi="Arial" w:cs="Arial"/>
                <w:bCs/>
                <w:sz w:val="18"/>
                <w:szCs w:val="18"/>
                <w:u w:val="single"/>
                <w:lang w:val="fr-CH"/>
              </w:rPr>
              <w:t>Géophilhis</w:t>
            </w:r>
            <w:r w:rsidRPr="00C375E3">
              <w:rPr>
                <w:rFonts w:ascii="Arial" w:hAnsi="Arial" w:cs="Arial"/>
                <w:bCs/>
                <w:sz w:val="18"/>
                <w:szCs w:val="18"/>
                <w:lang w:val="fr-CH"/>
              </w:rPr>
              <w:t>: Géographie, histoire, morale, philosophie</w:t>
            </w:r>
          </w:p>
          <w:p w14:paraId="0E3FF62F" w14:textId="77777777" w:rsidR="001D74DE" w:rsidRPr="00C375E3" w:rsidRDefault="001D74DE" w:rsidP="001D74DE">
            <w:pPr>
              <w:spacing w:line="360" w:lineRule="auto"/>
              <w:ind w:left="360"/>
              <w:rPr>
                <w:rFonts w:ascii="Arial" w:hAnsi="Arial" w:cs="Arial"/>
                <w:bCs/>
                <w:sz w:val="18"/>
                <w:szCs w:val="18"/>
                <w:lang w:val="fr-CH"/>
              </w:rPr>
            </w:pPr>
            <w:r w:rsidRPr="00C375E3">
              <w:rPr>
                <w:rFonts w:ascii="Arial" w:hAnsi="Arial" w:cs="Arial"/>
                <w:bCs/>
                <w:sz w:val="18"/>
                <w:szCs w:val="18"/>
                <w:u w:val="single"/>
                <w:lang w:val="fr-CH"/>
              </w:rPr>
              <w:t>Arts</w:t>
            </w:r>
            <w:r w:rsidRPr="00C375E3">
              <w:rPr>
                <w:rFonts w:ascii="Arial" w:hAnsi="Arial" w:cs="Arial"/>
                <w:bCs/>
                <w:sz w:val="18"/>
                <w:szCs w:val="18"/>
                <w:lang w:val="fr-CH"/>
              </w:rPr>
              <w:t xml:space="preserve">: </w:t>
            </w:r>
            <w:r>
              <w:rPr>
                <w:rFonts w:ascii="Arial" w:hAnsi="Arial" w:cs="Arial"/>
                <w:bCs/>
                <w:sz w:val="18"/>
                <w:szCs w:val="18"/>
                <w:lang w:val="fr-CH"/>
              </w:rPr>
              <w:t>Educations artistique et musicale</w:t>
            </w:r>
          </w:p>
          <w:p w14:paraId="46D41834" w14:textId="77777777" w:rsidR="001D74DE" w:rsidRPr="00C375E3" w:rsidRDefault="001D74DE" w:rsidP="001D74DE">
            <w:pPr>
              <w:spacing w:line="360" w:lineRule="auto"/>
              <w:ind w:left="360"/>
              <w:rPr>
                <w:rFonts w:ascii="Arial" w:hAnsi="Arial" w:cs="Arial"/>
                <w:bCs/>
                <w:sz w:val="18"/>
                <w:szCs w:val="18"/>
                <w:u w:val="single"/>
                <w:lang w:val="fr-CH"/>
              </w:rPr>
            </w:pPr>
            <w:r w:rsidRPr="00C375E3">
              <w:rPr>
                <w:rFonts w:ascii="Arial" w:hAnsi="Arial" w:cs="Arial"/>
                <w:bCs/>
                <w:sz w:val="18"/>
                <w:szCs w:val="18"/>
                <w:u w:val="single"/>
                <w:lang w:val="fr-CH"/>
              </w:rPr>
              <w:t>Éducation physique</w:t>
            </w:r>
          </w:p>
          <w:p w14:paraId="51B16665" w14:textId="77777777" w:rsidR="001D74DE" w:rsidRPr="00C375E3" w:rsidRDefault="001D74DE" w:rsidP="001D74DE">
            <w:pPr>
              <w:spacing w:line="360" w:lineRule="auto"/>
              <w:ind w:left="360"/>
              <w:rPr>
                <w:rFonts w:ascii="Arial" w:hAnsi="Arial" w:cs="Arial"/>
                <w:bCs/>
                <w:sz w:val="18"/>
                <w:szCs w:val="18"/>
                <w:lang w:val="fr-CH"/>
              </w:rPr>
            </w:pPr>
            <w:r w:rsidRPr="00C375E3">
              <w:rPr>
                <w:rFonts w:ascii="Arial" w:hAnsi="Arial" w:cs="Arial"/>
                <w:bCs/>
                <w:sz w:val="18"/>
                <w:szCs w:val="18"/>
                <w:u w:val="single"/>
                <w:lang w:val="fr-CH"/>
              </w:rPr>
              <w:t>Eco maths</w:t>
            </w:r>
            <w:r w:rsidRPr="00C375E3">
              <w:rPr>
                <w:rFonts w:ascii="Arial" w:hAnsi="Arial" w:cs="Arial"/>
                <w:bCs/>
                <w:sz w:val="18"/>
                <w:szCs w:val="18"/>
                <w:lang w:val="fr-CH"/>
              </w:rPr>
              <w:t>: Économie, informatique, mathématiques</w:t>
            </w:r>
          </w:p>
          <w:p w14:paraId="1DB212ED" w14:textId="77777777" w:rsidR="001D74DE" w:rsidRPr="00C375E3" w:rsidRDefault="001D74DE" w:rsidP="001D74DE">
            <w:pPr>
              <w:spacing w:line="360" w:lineRule="auto"/>
              <w:ind w:left="360"/>
              <w:rPr>
                <w:rFonts w:ascii="Arial" w:hAnsi="Arial" w:cs="Arial"/>
                <w:bCs/>
                <w:sz w:val="18"/>
                <w:szCs w:val="18"/>
                <w:lang w:val="fr-CH"/>
              </w:rPr>
            </w:pPr>
            <w:r w:rsidRPr="00C375E3">
              <w:rPr>
                <w:rFonts w:ascii="Arial" w:hAnsi="Arial" w:cs="Arial"/>
                <w:bCs/>
                <w:sz w:val="18"/>
                <w:szCs w:val="18"/>
                <w:u w:val="single"/>
                <w:lang w:val="fr-CH"/>
              </w:rPr>
              <w:t>Educateurs</w:t>
            </w:r>
            <w:r w:rsidRPr="00C375E3">
              <w:rPr>
                <w:rFonts w:ascii="Arial" w:hAnsi="Arial" w:cs="Arial"/>
                <w:bCs/>
                <w:sz w:val="18"/>
                <w:szCs w:val="18"/>
                <w:lang w:val="fr-CH"/>
              </w:rPr>
              <w:t>: Éducateur, santé, psychologie</w:t>
            </w:r>
          </w:p>
          <w:p w14:paraId="538CC698" w14:textId="77777777" w:rsidR="001D74DE" w:rsidRPr="003633EC" w:rsidRDefault="001D74DE" w:rsidP="001D74DE">
            <w:pPr>
              <w:spacing w:line="360" w:lineRule="auto"/>
              <w:ind w:left="360"/>
              <w:rPr>
                <w:rFonts w:ascii="Arial" w:hAnsi="Arial" w:cs="Arial"/>
                <w:b/>
              </w:rPr>
            </w:pPr>
            <w:r w:rsidRPr="00C375E3">
              <w:rPr>
                <w:rFonts w:ascii="Arial" w:hAnsi="Arial" w:cs="Arial"/>
                <w:bCs/>
                <w:sz w:val="18"/>
                <w:szCs w:val="18"/>
                <w:u w:val="single"/>
                <w:lang w:val="fr-CH"/>
              </w:rPr>
              <w:t>Professionnels</w:t>
            </w:r>
            <w:r w:rsidRPr="00C375E3">
              <w:rPr>
                <w:rFonts w:ascii="Arial" w:hAnsi="Arial" w:cs="Arial"/>
                <w:bCs/>
                <w:sz w:val="18"/>
                <w:szCs w:val="18"/>
                <w:lang w:val="fr-CH"/>
              </w:rPr>
              <w:t>: Agriculture, agronom</w:t>
            </w:r>
            <w:r>
              <w:rPr>
                <w:rFonts w:ascii="Arial" w:hAnsi="Arial" w:cs="Arial"/>
                <w:bCs/>
                <w:sz w:val="18"/>
                <w:szCs w:val="18"/>
                <w:lang w:val="fr-CH"/>
              </w:rPr>
              <w:t>i</w:t>
            </w:r>
            <w:r w:rsidRPr="00C375E3">
              <w:rPr>
                <w:rFonts w:ascii="Arial" w:hAnsi="Arial" w:cs="Arial"/>
                <w:bCs/>
                <w:sz w:val="18"/>
                <w:szCs w:val="18"/>
                <w:lang w:val="fr-CH"/>
              </w:rPr>
              <w:t xml:space="preserve">e, alimentation, coiffure, environnement, </w:t>
            </w:r>
            <w:r>
              <w:rPr>
                <w:rFonts w:ascii="Arial" w:hAnsi="Arial" w:cs="Arial"/>
                <w:bCs/>
                <w:sz w:val="18"/>
                <w:szCs w:val="18"/>
                <w:lang w:val="fr-CH"/>
              </w:rPr>
              <w:t>électrotechnique</w:t>
            </w:r>
            <w:r w:rsidRPr="00C375E3">
              <w:rPr>
                <w:rFonts w:ascii="Arial" w:hAnsi="Arial" w:cs="Arial"/>
                <w:bCs/>
                <w:sz w:val="18"/>
                <w:szCs w:val="18"/>
                <w:lang w:val="fr-CH"/>
              </w:rPr>
              <w:t>, génie civil, métallurgie</w:t>
            </w:r>
            <w:r>
              <w:rPr>
                <w:rFonts w:ascii="Arial" w:hAnsi="Arial" w:cs="Arial"/>
                <w:bCs/>
                <w:sz w:val="18"/>
                <w:szCs w:val="18"/>
                <w:lang w:val="fr-CH"/>
              </w:rPr>
              <w:t>,</w:t>
            </w:r>
            <w:r w:rsidRPr="00C375E3">
              <w:rPr>
                <w:rFonts w:ascii="Arial" w:hAnsi="Arial" w:cs="Arial"/>
                <w:bCs/>
                <w:sz w:val="18"/>
                <w:szCs w:val="18"/>
                <w:lang w:val="fr-CH"/>
              </w:rPr>
              <w:t xml:space="preserve"> secrét</w:t>
            </w:r>
            <w:r>
              <w:rPr>
                <w:rFonts w:ascii="Arial" w:hAnsi="Arial" w:cs="Arial"/>
                <w:bCs/>
                <w:sz w:val="18"/>
                <w:szCs w:val="18"/>
                <w:lang w:val="fr-CH"/>
              </w:rPr>
              <w:t>ariat.</w:t>
            </w:r>
          </w:p>
        </w:tc>
      </w:tr>
      <w:tr w:rsidR="001D74DE" w:rsidRPr="00C375E3" w14:paraId="3C49D90F" w14:textId="77777777" w:rsidTr="001D74DE">
        <w:tc>
          <w:tcPr>
            <w:tcW w:w="9288" w:type="dxa"/>
            <w:gridSpan w:val="10"/>
            <w:vAlign w:val="center"/>
          </w:tcPr>
          <w:p w14:paraId="025CC6F8" w14:textId="77777777" w:rsidR="001D74DE" w:rsidRPr="00C375E3" w:rsidRDefault="001D74DE" w:rsidP="001D74DE">
            <w:pPr>
              <w:rPr>
                <w:rFonts w:ascii="Arial" w:hAnsi="Arial" w:cs="Arial"/>
                <w:bCs/>
                <w:sz w:val="18"/>
                <w:szCs w:val="18"/>
                <w:lang w:val="fr-CH"/>
              </w:rPr>
            </w:pPr>
            <w:r>
              <w:rPr>
                <w:rFonts w:ascii="Arial" w:hAnsi="Arial" w:cs="Arial"/>
                <w:b/>
                <w:sz w:val="20"/>
                <w:szCs w:val="18"/>
                <w:lang w:val="fr-CH"/>
              </w:rPr>
              <w:t>L</w:t>
            </w:r>
            <w:r w:rsidRPr="00101C3A">
              <w:rPr>
                <w:rFonts w:ascii="Arial" w:hAnsi="Arial" w:cs="Arial"/>
                <w:b/>
                <w:sz w:val="20"/>
                <w:szCs w:val="18"/>
                <w:lang w:val="fr-CH"/>
              </w:rPr>
              <w:t>a majorité des enseignants répondants enseignent :</w:t>
            </w:r>
          </w:p>
        </w:tc>
      </w:tr>
      <w:tr w:rsidR="001D74DE" w:rsidRPr="00C375E3" w14:paraId="17D20D8C" w14:textId="77777777" w:rsidTr="001D74DE">
        <w:tc>
          <w:tcPr>
            <w:tcW w:w="1161" w:type="dxa"/>
            <w:vAlign w:val="center"/>
          </w:tcPr>
          <w:p w14:paraId="7818DA6E" w14:textId="77777777" w:rsidR="001D74DE" w:rsidRPr="00C375E3" w:rsidRDefault="001D74DE" w:rsidP="001D74DE">
            <w:pPr>
              <w:jc w:val="center"/>
              <w:rPr>
                <w:rFonts w:ascii="Arial" w:hAnsi="Arial" w:cs="Arial"/>
                <w:sz w:val="18"/>
                <w:szCs w:val="18"/>
                <w:lang w:val="fr-CH"/>
              </w:rPr>
            </w:pPr>
            <w:r w:rsidRPr="00C375E3">
              <w:rPr>
                <w:rFonts w:ascii="Arial" w:hAnsi="Arial" w:cs="Arial"/>
                <w:sz w:val="18"/>
                <w:szCs w:val="18"/>
                <w:lang w:val="fr-CH"/>
              </w:rPr>
              <w:t>Langues 25.9%</w:t>
            </w:r>
          </w:p>
        </w:tc>
        <w:tc>
          <w:tcPr>
            <w:tcW w:w="1161" w:type="dxa"/>
            <w:vAlign w:val="center"/>
          </w:tcPr>
          <w:p w14:paraId="6C80B7D4" w14:textId="77777777" w:rsidR="001D74DE" w:rsidRPr="00C375E3" w:rsidRDefault="001D74DE" w:rsidP="001D74DE">
            <w:pPr>
              <w:jc w:val="center"/>
              <w:rPr>
                <w:rFonts w:ascii="Arial" w:hAnsi="Arial" w:cs="Arial"/>
                <w:sz w:val="18"/>
                <w:szCs w:val="18"/>
                <w:lang w:val="fr-CH"/>
              </w:rPr>
            </w:pPr>
            <w:r w:rsidRPr="00C375E3">
              <w:rPr>
                <w:rFonts w:ascii="Arial" w:hAnsi="Arial" w:cs="Arial"/>
                <w:bCs/>
                <w:sz w:val="18"/>
                <w:szCs w:val="18"/>
                <w:lang w:val="fr-CH"/>
              </w:rPr>
              <w:t>Sciences</w:t>
            </w:r>
            <w:r>
              <w:rPr>
                <w:rFonts w:ascii="Arial" w:hAnsi="Arial" w:cs="Arial"/>
                <w:bCs/>
                <w:sz w:val="18"/>
                <w:szCs w:val="18"/>
                <w:lang w:val="fr-CH"/>
              </w:rPr>
              <w:t xml:space="preserve"> 12.7%</w:t>
            </w:r>
          </w:p>
        </w:tc>
        <w:tc>
          <w:tcPr>
            <w:tcW w:w="1161" w:type="dxa"/>
            <w:gridSpan w:val="2"/>
            <w:vAlign w:val="center"/>
          </w:tcPr>
          <w:p w14:paraId="21192240" w14:textId="77777777" w:rsidR="001D74DE" w:rsidRPr="00C375E3" w:rsidRDefault="001D74DE" w:rsidP="001D74DE">
            <w:pPr>
              <w:jc w:val="center"/>
              <w:rPr>
                <w:rFonts w:ascii="Arial" w:hAnsi="Arial" w:cs="Arial"/>
                <w:sz w:val="18"/>
                <w:szCs w:val="18"/>
                <w:lang w:val="fr-CH"/>
              </w:rPr>
            </w:pPr>
            <w:r w:rsidRPr="00C375E3">
              <w:rPr>
                <w:rFonts w:ascii="Arial" w:hAnsi="Arial" w:cs="Arial"/>
                <w:bCs/>
                <w:sz w:val="18"/>
                <w:szCs w:val="18"/>
                <w:lang w:val="fr-CH"/>
              </w:rPr>
              <w:t>Géophilhis</w:t>
            </w:r>
            <w:r>
              <w:rPr>
                <w:rFonts w:ascii="Arial" w:hAnsi="Arial" w:cs="Arial"/>
                <w:bCs/>
                <w:sz w:val="18"/>
                <w:szCs w:val="18"/>
                <w:lang w:val="fr-CH"/>
              </w:rPr>
              <w:t xml:space="preserve"> 11%</w:t>
            </w:r>
          </w:p>
        </w:tc>
        <w:tc>
          <w:tcPr>
            <w:tcW w:w="1161" w:type="dxa"/>
            <w:vAlign w:val="center"/>
          </w:tcPr>
          <w:p w14:paraId="5C43A9D2" w14:textId="77777777" w:rsidR="001D74DE" w:rsidRDefault="001D74DE" w:rsidP="001D74DE">
            <w:pPr>
              <w:jc w:val="center"/>
              <w:rPr>
                <w:rFonts w:ascii="Arial" w:hAnsi="Arial" w:cs="Arial"/>
                <w:bCs/>
                <w:sz w:val="18"/>
                <w:szCs w:val="18"/>
                <w:lang w:val="fr-CH"/>
              </w:rPr>
            </w:pPr>
            <w:r w:rsidRPr="00C375E3">
              <w:rPr>
                <w:rFonts w:ascii="Arial" w:hAnsi="Arial" w:cs="Arial"/>
                <w:bCs/>
                <w:sz w:val="18"/>
                <w:szCs w:val="18"/>
                <w:lang w:val="fr-CH"/>
              </w:rPr>
              <w:t>Arts</w:t>
            </w:r>
          </w:p>
          <w:p w14:paraId="2AD6BC73" w14:textId="77777777" w:rsidR="001D74DE" w:rsidRPr="00C375E3" w:rsidRDefault="001D74DE" w:rsidP="001D74DE">
            <w:pPr>
              <w:jc w:val="center"/>
              <w:rPr>
                <w:rFonts w:ascii="Arial" w:hAnsi="Arial" w:cs="Arial"/>
                <w:sz w:val="18"/>
                <w:szCs w:val="18"/>
                <w:lang w:val="fr-CH"/>
              </w:rPr>
            </w:pPr>
            <w:r>
              <w:rPr>
                <w:rFonts w:ascii="Arial" w:hAnsi="Arial" w:cs="Arial"/>
                <w:bCs/>
                <w:sz w:val="18"/>
                <w:szCs w:val="18"/>
                <w:lang w:val="fr-CH"/>
              </w:rPr>
              <w:t>5.3%</w:t>
            </w:r>
          </w:p>
        </w:tc>
        <w:tc>
          <w:tcPr>
            <w:tcW w:w="1161" w:type="dxa"/>
            <w:vAlign w:val="center"/>
          </w:tcPr>
          <w:p w14:paraId="0B08557B" w14:textId="77777777" w:rsidR="001D74DE" w:rsidRDefault="001D74DE" w:rsidP="001D74DE">
            <w:pPr>
              <w:ind w:left="-108"/>
              <w:jc w:val="center"/>
              <w:rPr>
                <w:rFonts w:ascii="Arial" w:hAnsi="Arial" w:cs="Arial"/>
                <w:bCs/>
                <w:sz w:val="18"/>
                <w:szCs w:val="18"/>
                <w:lang w:val="fr-CH"/>
              </w:rPr>
            </w:pPr>
            <w:r w:rsidRPr="00C375E3">
              <w:rPr>
                <w:rFonts w:ascii="Arial" w:hAnsi="Arial" w:cs="Arial"/>
                <w:bCs/>
                <w:sz w:val="18"/>
                <w:szCs w:val="18"/>
                <w:lang w:val="fr-CH"/>
              </w:rPr>
              <w:t>Éducation physique</w:t>
            </w:r>
          </w:p>
          <w:p w14:paraId="59C41105" w14:textId="77777777" w:rsidR="001D74DE" w:rsidRPr="00C375E3" w:rsidRDefault="001D74DE" w:rsidP="001D74DE">
            <w:pPr>
              <w:ind w:left="-108"/>
              <w:jc w:val="center"/>
              <w:rPr>
                <w:rFonts w:ascii="Arial" w:hAnsi="Arial" w:cs="Arial"/>
                <w:sz w:val="18"/>
                <w:szCs w:val="18"/>
                <w:lang w:val="fr-CH"/>
              </w:rPr>
            </w:pPr>
            <w:r>
              <w:rPr>
                <w:rFonts w:ascii="Arial" w:hAnsi="Arial" w:cs="Arial"/>
                <w:bCs/>
                <w:sz w:val="18"/>
                <w:szCs w:val="18"/>
                <w:lang w:val="fr-CH"/>
              </w:rPr>
              <w:t>7.5%</w:t>
            </w:r>
          </w:p>
        </w:tc>
        <w:tc>
          <w:tcPr>
            <w:tcW w:w="1161" w:type="dxa"/>
            <w:gridSpan w:val="2"/>
            <w:vAlign w:val="center"/>
          </w:tcPr>
          <w:p w14:paraId="51CDD5A4" w14:textId="77777777" w:rsidR="001D74DE" w:rsidRDefault="001D74DE" w:rsidP="001D74DE">
            <w:pPr>
              <w:jc w:val="center"/>
              <w:rPr>
                <w:rFonts w:ascii="Arial" w:hAnsi="Arial" w:cs="Arial"/>
                <w:bCs/>
                <w:sz w:val="18"/>
                <w:szCs w:val="18"/>
                <w:lang w:val="fr-CH"/>
              </w:rPr>
            </w:pPr>
            <w:r w:rsidRPr="00C375E3">
              <w:rPr>
                <w:rFonts w:ascii="Arial" w:hAnsi="Arial" w:cs="Arial"/>
                <w:bCs/>
                <w:sz w:val="18"/>
                <w:szCs w:val="18"/>
                <w:lang w:val="fr-CH"/>
              </w:rPr>
              <w:t>Eco maths</w:t>
            </w:r>
          </w:p>
          <w:p w14:paraId="6089D2D6" w14:textId="77777777" w:rsidR="001D74DE" w:rsidRPr="00C375E3" w:rsidRDefault="001D74DE" w:rsidP="001D74DE">
            <w:pPr>
              <w:jc w:val="center"/>
              <w:rPr>
                <w:rFonts w:ascii="Arial" w:hAnsi="Arial" w:cs="Arial"/>
                <w:sz w:val="18"/>
                <w:szCs w:val="18"/>
                <w:lang w:val="fr-CH"/>
              </w:rPr>
            </w:pPr>
            <w:r>
              <w:rPr>
                <w:rFonts w:ascii="Arial" w:hAnsi="Arial" w:cs="Arial"/>
                <w:bCs/>
                <w:sz w:val="18"/>
                <w:szCs w:val="18"/>
                <w:lang w:val="fr-CH"/>
              </w:rPr>
              <w:t>19.3%</w:t>
            </w:r>
          </w:p>
        </w:tc>
        <w:tc>
          <w:tcPr>
            <w:tcW w:w="1161" w:type="dxa"/>
            <w:vAlign w:val="center"/>
          </w:tcPr>
          <w:p w14:paraId="226A48EA" w14:textId="77777777" w:rsidR="001D74DE" w:rsidRDefault="001D74DE" w:rsidP="001D74DE">
            <w:pPr>
              <w:jc w:val="center"/>
              <w:rPr>
                <w:rFonts w:ascii="Arial" w:hAnsi="Arial" w:cs="Arial"/>
                <w:bCs/>
                <w:sz w:val="18"/>
                <w:szCs w:val="18"/>
                <w:lang w:val="fr-CH"/>
              </w:rPr>
            </w:pPr>
            <w:r w:rsidRPr="00C375E3">
              <w:rPr>
                <w:rFonts w:ascii="Arial" w:hAnsi="Arial" w:cs="Arial"/>
                <w:bCs/>
                <w:sz w:val="18"/>
                <w:szCs w:val="18"/>
                <w:lang w:val="fr-CH"/>
              </w:rPr>
              <w:t>Educateurs</w:t>
            </w:r>
          </w:p>
          <w:p w14:paraId="627C056F" w14:textId="77777777" w:rsidR="001D74DE" w:rsidRPr="00C375E3" w:rsidRDefault="001D74DE" w:rsidP="001D74DE">
            <w:pPr>
              <w:jc w:val="center"/>
              <w:rPr>
                <w:rFonts w:ascii="Arial" w:hAnsi="Arial" w:cs="Arial"/>
                <w:sz w:val="18"/>
                <w:szCs w:val="18"/>
                <w:lang w:val="fr-CH"/>
              </w:rPr>
            </w:pPr>
            <w:r>
              <w:rPr>
                <w:rFonts w:ascii="Arial" w:hAnsi="Arial" w:cs="Arial"/>
                <w:bCs/>
                <w:sz w:val="18"/>
                <w:szCs w:val="18"/>
                <w:lang w:val="fr-CH"/>
              </w:rPr>
              <w:t>3.5%</w:t>
            </w:r>
          </w:p>
        </w:tc>
        <w:tc>
          <w:tcPr>
            <w:tcW w:w="1161" w:type="dxa"/>
            <w:vAlign w:val="center"/>
          </w:tcPr>
          <w:p w14:paraId="4AE957A7" w14:textId="77777777" w:rsidR="001D74DE" w:rsidRDefault="001D74DE" w:rsidP="001D74DE">
            <w:pPr>
              <w:jc w:val="center"/>
              <w:rPr>
                <w:rFonts w:ascii="Arial" w:hAnsi="Arial" w:cs="Arial"/>
                <w:bCs/>
                <w:sz w:val="18"/>
                <w:szCs w:val="18"/>
                <w:lang w:val="fr-CH"/>
              </w:rPr>
            </w:pPr>
            <w:r w:rsidRPr="00C375E3">
              <w:rPr>
                <w:rFonts w:ascii="Arial" w:hAnsi="Arial" w:cs="Arial"/>
                <w:bCs/>
                <w:sz w:val="18"/>
                <w:szCs w:val="18"/>
                <w:lang w:val="fr-CH"/>
              </w:rPr>
              <w:t>Profess</w:t>
            </w:r>
            <w:r>
              <w:rPr>
                <w:rFonts w:ascii="Arial" w:hAnsi="Arial" w:cs="Arial"/>
                <w:bCs/>
                <w:sz w:val="18"/>
                <w:szCs w:val="18"/>
                <w:lang w:val="fr-CH"/>
              </w:rPr>
              <w:t>-</w:t>
            </w:r>
            <w:r w:rsidRPr="00C375E3">
              <w:rPr>
                <w:rFonts w:ascii="Arial" w:hAnsi="Arial" w:cs="Arial"/>
                <w:bCs/>
                <w:sz w:val="18"/>
                <w:szCs w:val="18"/>
                <w:lang w:val="fr-CH"/>
              </w:rPr>
              <w:t>ionnels</w:t>
            </w:r>
          </w:p>
          <w:p w14:paraId="74D483D2" w14:textId="77777777" w:rsidR="001D74DE" w:rsidRPr="00C375E3" w:rsidRDefault="001D74DE" w:rsidP="001D74DE">
            <w:pPr>
              <w:jc w:val="center"/>
              <w:rPr>
                <w:rFonts w:ascii="Arial" w:hAnsi="Arial" w:cs="Arial"/>
                <w:sz w:val="18"/>
                <w:szCs w:val="18"/>
                <w:lang w:val="fr-CH"/>
              </w:rPr>
            </w:pPr>
            <w:r>
              <w:rPr>
                <w:rFonts w:ascii="Arial" w:hAnsi="Arial" w:cs="Arial"/>
                <w:bCs/>
                <w:sz w:val="18"/>
                <w:szCs w:val="18"/>
                <w:lang w:val="fr-CH"/>
              </w:rPr>
              <w:t>14.9%</w:t>
            </w:r>
          </w:p>
        </w:tc>
      </w:tr>
    </w:tbl>
    <w:p w14:paraId="705E69E1" w14:textId="77777777" w:rsidR="00E21732" w:rsidRPr="00253A80" w:rsidRDefault="00E21732" w:rsidP="001D74DE">
      <w:pPr>
        <w:tabs>
          <w:tab w:val="center" w:pos="4118"/>
        </w:tabs>
        <w:autoSpaceDE w:val="0"/>
        <w:autoSpaceDN w:val="0"/>
        <w:adjustRightInd w:val="0"/>
        <w:spacing w:line="312" w:lineRule="auto"/>
        <w:jc w:val="both"/>
        <w:rPr>
          <w:rFonts w:ascii="Arial" w:hAnsi="Arial" w:cs="Arial"/>
          <w:bCs/>
          <w:color w:val="000000"/>
        </w:rPr>
      </w:pPr>
    </w:p>
    <w:p w14:paraId="7110DB84" w14:textId="77777777" w:rsidR="001D74DE" w:rsidRPr="00253A80" w:rsidRDefault="001D74DE" w:rsidP="001D74DE">
      <w:pPr>
        <w:tabs>
          <w:tab w:val="center" w:pos="4118"/>
        </w:tabs>
        <w:autoSpaceDE w:val="0"/>
        <w:autoSpaceDN w:val="0"/>
        <w:adjustRightInd w:val="0"/>
        <w:spacing w:line="312" w:lineRule="auto"/>
        <w:jc w:val="both"/>
        <w:rPr>
          <w:rFonts w:ascii="Arial" w:hAnsi="Arial" w:cs="Arial"/>
          <w:lang w:val="fr-CH"/>
        </w:rPr>
      </w:pPr>
      <w:r w:rsidRPr="00253A80">
        <w:rPr>
          <w:rFonts w:ascii="Arial" w:hAnsi="Arial" w:cs="Arial"/>
          <w:lang w:val="fr-CH"/>
        </w:rPr>
        <w:t xml:space="preserve">Avant de passer aux résultats du questionnaire proprement dit, notons que ces résultats reposent exclusivement sur les représentations des anciens stagiaires qui ont répondu au questionnaire. Cet échantillon n’est donc pas représentatif de la totalité des enseignants du post-primaire ayant suivi la formation pédagogique. </w:t>
      </w:r>
    </w:p>
    <w:p w14:paraId="613037B3" w14:textId="77777777" w:rsidR="00253A80" w:rsidRPr="004C36DE" w:rsidRDefault="00253A80" w:rsidP="001D74DE">
      <w:pPr>
        <w:pStyle w:val="Heading2"/>
        <w:spacing w:before="120" w:after="120"/>
        <w:rPr>
          <w:sz w:val="24"/>
          <w:szCs w:val="24"/>
        </w:rPr>
      </w:pPr>
      <w:bookmarkStart w:id="1" w:name="_Toc248724656"/>
      <w:bookmarkStart w:id="2" w:name="_Toc248725872"/>
      <w:bookmarkStart w:id="3" w:name="_Toc248725949"/>
      <w:bookmarkStart w:id="4" w:name="_Toc248827442"/>
      <w:bookmarkStart w:id="5" w:name="_Toc248840075"/>
      <w:bookmarkStart w:id="6" w:name="_Toc248840178"/>
      <w:bookmarkStart w:id="7" w:name="_Toc250537338"/>
    </w:p>
    <w:p w14:paraId="2EC23DAE" w14:textId="11D5AF5D" w:rsidR="001D74DE" w:rsidRPr="004C36DE" w:rsidRDefault="00253A80" w:rsidP="001D74DE">
      <w:pPr>
        <w:pStyle w:val="Heading2"/>
        <w:spacing w:before="120" w:after="120"/>
        <w:rPr>
          <w:sz w:val="24"/>
          <w:szCs w:val="24"/>
        </w:rPr>
      </w:pPr>
      <w:r w:rsidRPr="004C36DE">
        <w:rPr>
          <w:sz w:val="24"/>
          <w:szCs w:val="24"/>
        </w:rPr>
        <w:t xml:space="preserve">3. </w:t>
      </w:r>
      <w:r w:rsidR="001D74DE" w:rsidRPr="004C36DE">
        <w:rPr>
          <w:sz w:val="24"/>
          <w:szCs w:val="24"/>
        </w:rPr>
        <w:t>Les résultats du questionnaire</w:t>
      </w:r>
      <w:bookmarkEnd w:id="1"/>
      <w:bookmarkEnd w:id="2"/>
      <w:bookmarkEnd w:id="3"/>
      <w:bookmarkEnd w:id="4"/>
      <w:bookmarkEnd w:id="5"/>
      <w:bookmarkEnd w:id="6"/>
      <w:bookmarkEnd w:id="7"/>
    </w:p>
    <w:p w14:paraId="1F580234" w14:textId="77777777" w:rsidR="00DF157E" w:rsidRDefault="00DF157E" w:rsidP="001D74DE">
      <w:pPr>
        <w:pStyle w:val="Heading2"/>
        <w:spacing w:after="240"/>
        <w:rPr>
          <w:sz w:val="24"/>
          <w:szCs w:val="24"/>
        </w:rPr>
      </w:pPr>
      <w:bookmarkStart w:id="8" w:name="_Toc250537339"/>
    </w:p>
    <w:p w14:paraId="6CC5173F" w14:textId="4DB53463" w:rsidR="001D74DE" w:rsidRPr="004C36DE" w:rsidRDefault="00253A80" w:rsidP="001D74DE">
      <w:pPr>
        <w:pStyle w:val="Heading2"/>
        <w:spacing w:after="240"/>
        <w:rPr>
          <w:sz w:val="24"/>
          <w:szCs w:val="24"/>
        </w:rPr>
      </w:pPr>
      <w:r w:rsidRPr="004C36DE">
        <w:rPr>
          <w:sz w:val="24"/>
          <w:szCs w:val="24"/>
        </w:rPr>
        <w:t xml:space="preserve">3.1. </w:t>
      </w:r>
      <w:r w:rsidR="001D74DE" w:rsidRPr="004C36DE">
        <w:rPr>
          <w:sz w:val="24"/>
          <w:szCs w:val="24"/>
        </w:rPr>
        <w:t>Analyse descriptive</w:t>
      </w:r>
      <w:bookmarkEnd w:id="8"/>
    </w:p>
    <w:p w14:paraId="6CC294D6" w14:textId="3BDECF2F" w:rsidR="001D74DE" w:rsidRPr="00253A80" w:rsidRDefault="001D74DE" w:rsidP="001F5056">
      <w:pPr>
        <w:spacing w:line="312" w:lineRule="auto"/>
        <w:jc w:val="both"/>
        <w:rPr>
          <w:rFonts w:ascii="Arial" w:hAnsi="Arial" w:cs="Arial"/>
        </w:rPr>
      </w:pPr>
      <w:r w:rsidRPr="00253A80">
        <w:rPr>
          <w:rFonts w:ascii="Arial" w:hAnsi="Arial" w:cs="Arial"/>
        </w:rPr>
        <w:t>Pour les items du questionnaire, nous avons utilisé des échelles de Lickert à 5 points.</w:t>
      </w:r>
      <w:r w:rsidR="001F5056">
        <w:rPr>
          <w:rFonts w:ascii="Arial" w:hAnsi="Arial" w:cs="Arial"/>
        </w:rPr>
        <w:t xml:space="preserve"> </w:t>
      </w:r>
      <w:r w:rsidRPr="00253A80">
        <w:rPr>
          <w:rFonts w:ascii="Arial" w:hAnsi="Arial" w:cs="Arial"/>
        </w:rPr>
        <w:t xml:space="preserve">Pour décrire ces moyennes dans ce rapport, nous allons procéder comme suit : si la moyenne se situe entre 1 et 2, il s’agit d’un </w:t>
      </w:r>
      <w:r w:rsidRPr="00253A80">
        <w:rPr>
          <w:rFonts w:ascii="Arial" w:hAnsi="Arial" w:cs="Arial"/>
          <w:u w:val="single"/>
        </w:rPr>
        <w:t>désaccord manifeste</w:t>
      </w:r>
      <w:r w:rsidRPr="00253A80">
        <w:rPr>
          <w:rFonts w:ascii="Arial" w:hAnsi="Arial" w:cs="Arial"/>
        </w:rPr>
        <w:t xml:space="preserve">, entre 2 et 3, d’un </w:t>
      </w:r>
      <w:r w:rsidRPr="00253A80">
        <w:rPr>
          <w:rFonts w:ascii="Arial" w:hAnsi="Arial" w:cs="Arial"/>
          <w:u w:val="single"/>
        </w:rPr>
        <w:t>léger désaccord</w:t>
      </w:r>
      <w:r w:rsidRPr="00253A80">
        <w:rPr>
          <w:rFonts w:ascii="Arial" w:hAnsi="Arial" w:cs="Arial"/>
        </w:rPr>
        <w:t xml:space="preserve">, entre 3 et 4, d’un </w:t>
      </w:r>
      <w:r w:rsidRPr="00253A80">
        <w:rPr>
          <w:rFonts w:ascii="Arial" w:hAnsi="Arial" w:cs="Arial"/>
          <w:u w:val="single"/>
        </w:rPr>
        <w:t>accord légèrement positif</w:t>
      </w:r>
      <w:r w:rsidRPr="00253A80">
        <w:rPr>
          <w:rFonts w:ascii="Arial" w:hAnsi="Arial" w:cs="Arial"/>
        </w:rPr>
        <w:t xml:space="preserve"> et entre 4 et 5, l’</w:t>
      </w:r>
      <w:r w:rsidRPr="00253A80">
        <w:rPr>
          <w:rFonts w:ascii="Arial" w:hAnsi="Arial" w:cs="Arial"/>
          <w:u w:val="single"/>
        </w:rPr>
        <w:t>accord est décrit comme manifeste</w:t>
      </w:r>
      <w:r w:rsidRPr="00253A80">
        <w:rPr>
          <w:rFonts w:ascii="Arial" w:hAnsi="Arial" w:cs="Arial"/>
        </w:rPr>
        <w:t>. Le même principe est utilisé pour les autres échelles.</w:t>
      </w:r>
    </w:p>
    <w:p w14:paraId="44A8EB4F" w14:textId="77777777" w:rsidR="00DF157E" w:rsidRDefault="00DF157E" w:rsidP="001D74DE">
      <w:pPr>
        <w:pStyle w:val="Heading3"/>
        <w:spacing w:before="0" w:after="120" w:line="312" w:lineRule="auto"/>
        <w:rPr>
          <w:b/>
          <w:sz w:val="24"/>
          <w:szCs w:val="24"/>
        </w:rPr>
      </w:pPr>
    </w:p>
    <w:p w14:paraId="22D5BA07" w14:textId="36BD523F" w:rsidR="001D74DE" w:rsidRPr="004C36DE" w:rsidRDefault="00253A80" w:rsidP="001D74DE">
      <w:pPr>
        <w:pStyle w:val="Heading3"/>
        <w:spacing w:before="0" w:after="120" w:line="312" w:lineRule="auto"/>
        <w:rPr>
          <w:b/>
          <w:sz w:val="24"/>
          <w:szCs w:val="24"/>
        </w:rPr>
      </w:pPr>
      <w:r w:rsidRPr="004C36DE">
        <w:rPr>
          <w:b/>
          <w:sz w:val="24"/>
          <w:szCs w:val="24"/>
        </w:rPr>
        <w:t xml:space="preserve">3.1.1. </w:t>
      </w:r>
      <w:r w:rsidR="001D74DE" w:rsidRPr="004C36DE">
        <w:rPr>
          <w:b/>
          <w:sz w:val="24"/>
          <w:szCs w:val="24"/>
        </w:rPr>
        <w:t>La motivation du choix professionnel</w:t>
      </w:r>
    </w:p>
    <w:p w14:paraId="7C4E50AB" w14:textId="77777777" w:rsidR="001D74DE" w:rsidRPr="00253A80" w:rsidRDefault="001D74DE" w:rsidP="001D74DE">
      <w:pPr>
        <w:tabs>
          <w:tab w:val="center" w:pos="4118"/>
        </w:tabs>
        <w:autoSpaceDE w:val="0"/>
        <w:autoSpaceDN w:val="0"/>
        <w:adjustRightInd w:val="0"/>
        <w:spacing w:line="312" w:lineRule="auto"/>
        <w:jc w:val="both"/>
        <w:rPr>
          <w:rFonts w:ascii="Arial" w:hAnsi="Arial" w:cs="Arial"/>
          <w:bCs/>
          <w:color w:val="000000"/>
          <w:lang w:val="fr-CH"/>
        </w:rPr>
      </w:pPr>
      <w:r w:rsidRPr="00253A80">
        <w:rPr>
          <w:rFonts w:ascii="Arial" w:hAnsi="Arial" w:cs="Arial"/>
          <w:bCs/>
          <w:color w:val="000000"/>
          <w:lang w:val="fr-CH"/>
        </w:rPr>
        <w:t>Sur quels aspects se base le choix professionnel des anciens stagiaires ?</w:t>
      </w:r>
    </w:p>
    <w:p w14:paraId="0E5949D4" w14:textId="77777777" w:rsidR="00DF157E" w:rsidRDefault="00DF157E" w:rsidP="001D74DE">
      <w:pPr>
        <w:tabs>
          <w:tab w:val="center" w:pos="4118"/>
        </w:tabs>
        <w:autoSpaceDE w:val="0"/>
        <w:autoSpaceDN w:val="0"/>
        <w:adjustRightInd w:val="0"/>
        <w:spacing w:line="312" w:lineRule="auto"/>
        <w:jc w:val="both"/>
        <w:rPr>
          <w:rFonts w:ascii="Arial" w:hAnsi="Arial" w:cs="Arial"/>
          <w:bCs/>
          <w:color w:val="000000"/>
          <w:lang w:val="fr-CH"/>
        </w:rPr>
      </w:pPr>
    </w:p>
    <w:p w14:paraId="63799DD0" w14:textId="77777777" w:rsidR="001D74DE" w:rsidRPr="00253A80" w:rsidRDefault="001D74DE" w:rsidP="001D74DE">
      <w:pPr>
        <w:tabs>
          <w:tab w:val="center" w:pos="4118"/>
        </w:tabs>
        <w:autoSpaceDE w:val="0"/>
        <w:autoSpaceDN w:val="0"/>
        <w:adjustRightInd w:val="0"/>
        <w:spacing w:line="312" w:lineRule="auto"/>
        <w:jc w:val="both"/>
        <w:rPr>
          <w:rFonts w:ascii="Arial" w:hAnsi="Arial" w:cs="Arial"/>
          <w:bCs/>
          <w:color w:val="000000"/>
          <w:lang w:val="fr-CH"/>
        </w:rPr>
      </w:pPr>
      <w:r w:rsidRPr="00253A80">
        <w:rPr>
          <w:rFonts w:ascii="Arial" w:hAnsi="Arial" w:cs="Arial"/>
          <w:bCs/>
          <w:color w:val="000000"/>
          <w:lang w:val="fr-CH"/>
        </w:rPr>
        <w:t xml:space="preserve">Le </w:t>
      </w:r>
      <w:r w:rsidRPr="00253A80">
        <w:rPr>
          <w:rFonts w:ascii="Arial" w:hAnsi="Arial" w:cs="Arial"/>
          <w:b/>
          <w:bCs/>
          <w:color w:val="000000"/>
          <w:lang w:val="fr-CH"/>
        </w:rPr>
        <w:t>désir de devenir enseignant</w:t>
      </w:r>
      <w:r w:rsidRPr="00253A80">
        <w:rPr>
          <w:rFonts w:ascii="Arial" w:hAnsi="Arial" w:cs="Arial"/>
          <w:bCs/>
          <w:color w:val="000000"/>
          <w:lang w:val="fr-CH"/>
        </w:rPr>
        <w:t xml:space="preserve"> était présent chez 15% depuis l'école primaire, chez 23.2% depuis le lycée, chez 11.6% depuis le bac, chez 20.8% depuis l'université et chez 29.5% dans le cadre d'une autre activité professionnelle ou autre.</w:t>
      </w:r>
    </w:p>
    <w:p w14:paraId="4BA831C4" w14:textId="77777777" w:rsidR="001D74DE" w:rsidRPr="00253A80" w:rsidRDefault="001D74DE" w:rsidP="001D74DE">
      <w:pPr>
        <w:tabs>
          <w:tab w:val="center" w:pos="4118"/>
        </w:tabs>
        <w:autoSpaceDE w:val="0"/>
        <w:autoSpaceDN w:val="0"/>
        <w:adjustRightInd w:val="0"/>
        <w:spacing w:before="240" w:after="120" w:line="360" w:lineRule="auto"/>
        <w:jc w:val="both"/>
        <w:rPr>
          <w:rFonts w:ascii="Arial" w:hAnsi="Arial" w:cs="Arial"/>
        </w:rPr>
      </w:pPr>
      <w:r w:rsidRPr="00253A80">
        <w:rPr>
          <w:rFonts w:ascii="Arial" w:hAnsi="Arial" w:cs="Arial"/>
        </w:rPr>
        <w:t xml:space="preserve">Six catégories d’arguments peuvent expliquer la motivation du choix professionnel, notamment l'intérêt, l'attrait, les arguments psychosociaux et idéalistes, l'image sociale, la qualité des notes et les arguments externes, ainsi que les arguments par défaut.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968"/>
        <w:gridCol w:w="2160"/>
      </w:tblGrid>
      <w:tr w:rsidR="001D74DE" w:rsidRPr="000677B5" w14:paraId="634EDB51" w14:textId="77777777" w:rsidTr="001D74DE">
        <w:trPr>
          <w:trHeight w:val="573"/>
          <w:jc w:val="center"/>
        </w:trPr>
        <w:tc>
          <w:tcPr>
            <w:tcW w:w="4968" w:type="dxa"/>
            <w:vAlign w:val="center"/>
          </w:tcPr>
          <w:p w14:paraId="0E8A1A0D" w14:textId="77777777" w:rsidR="001D74DE" w:rsidRPr="000677B5" w:rsidRDefault="001D74DE" w:rsidP="001D74DE">
            <w:pPr>
              <w:spacing w:before="120" w:after="120"/>
              <w:jc w:val="center"/>
              <w:rPr>
                <w:rFonts w:ascii="Arial" w:hAnsi="Arial" w:cs="Arial"/>
                <w:b/>
                <w:sz w:val="20"/>
                <w:szCs w:val="20"/>
              </w:rPr>
            </w:pPr>
            <w:r w:rsidRPr="000677B5">
              <w:rPr>
                <w:rFonts w:ascii="Arial" w:hAnsi="Arial" w:cs="Arial"/>
                <w:b/>
                <w:sz w:val="20"/>
                <w:szCs w:val="20"/>
              </w:rPr>
              <w:t>Arguments</w:t>
            </w:r>
          </w:p>
        </w:tc>
        <w:tc>
          <w:tcPr>
            <w:tcW w:w="2160" w:type="dxa"/>
            <w:vAlign w:val="center"/>
          </w:tcPr>
          <w:p w14:paraId="63162323" w14:textId="77777777" w:rsidR="001D74DE" w:rsidRPr="000677B5" w:rsidRDefault="001D74DE" w:rsidP="001D74DE">
            <w:pPr>
              <w:spacing w:before="120" w:after="120"/>
              <w:jc w:val="center"/>
              <w:rPr>
                <w:rFonts w:ascii="Arial" w:hAnsi="Arial" w:cs="Arial"/>
                <w:b/>
                <w:sz w:val="20"/>
                <w:szCs w:val="20"/>
              </w:rPr>
            </w:pPr>
            <w:r w:rsidRPr="000677B5">
              <w:rPr>
                <w:rFonts w:ascii="Arial" w:hAnsi="Arial" w:cs="Arial"/>
                <w:b/>
                <w:sz w:val="20"/>
                <w:szCs w:val="20"/>
              </w:rPr>
              <w:t>Evaluation</w:t>
            </w:r>
          </w:p>
        </w:tc>
      </w:tr>
      <w:tr w:rsidR="001D74DE" w:rsidRPr="000677B5" w14:paraId="0291F890" w14:textId="77777777" w:rsidTr="001D74DE">
        <w:trPr>
          <w:jc w:val="center"/>
        </w:trPr>
        <w:tc>
          <w:tcPr>
            <w:tcW w:w="4968" w:type="dxa"/>
            <w:vAlign w:val="center"/>
          </w:tcPr>
          <w:p w14:paraId="634097F4" w14:textId="77777777" w:rsidR="001D74DE" w:rsidRPr="000677B5" w:rsidRDefault="001D74DE" w:rsidP="001D74DE">
            <w:pPr>
              <w:spacing w:before="60"/>
              <w:jc w:val="both"/>
              <w:rPr>
                <w:rFonts w:ascii="Arial" w:hAnsi="Arial" w:cs="Arial"/>
                <w:b/>
                <w:sz w:val="20"/>
                <w:szCs w:val="20"/>
              </w:rPr>
            </w:pPr>
            <w:r w:rsidRPr="000677B5">
              <w:rPr>
                <w:rFonts w:ascii="Arial" w:hAnsi="Arial" w:cs="Arial"/>
                <w:b/>
                <w:sz w:val="20"/>
                <w:szCs w:val="20"/>
              </w:rPr>
              <w:t>Intérêt</w:t>
            </w:r>
          </w:p>
          <w:p w14:paraId="40124A33" w14:textId="77777777" w:rsidR="001D74DE" w:rsidRPr="000677B5" w:rsidRDefault="001D74DE" w:rsidP="001D74DE">
            <w:pPr>
              <w:spacing w:before="60"/>
              <w:jc w:val="both"/>
              <w:rPr>
                <w:rFonts w:ascii="Arial" w:hAnsi="Arial" w:cs="Arial"/>
                <w:sz w:val="20"/>
                <w:szCs w:val="20"/>
              </w:rPr>
            </w:pPr>
            <w:r w:rsidRPr="000677B5">
              <w:rPr>
                <w:rFonts w:ascii="Arial" w:hAnsi="Arial" w:cs="Arial"/>
                <w:sz w:val="20"/>
                <w:szCs w:val="20"/>
              </w:rPr>
              <w:t>Cette catégorie regroupe tous les items en lien avec les intérêts de la profession enseignante, l'intérêt pour la pédagogie et les expériences positives avec les adolescents.</w:t>
            </w:r>
          </w:p>
        </w:tc>
        <w:tc>
          <w:tcPr>
            <w:tcW w:w="2160" w:type="dxa"/>
            <w:vAlign w:val="center"/>
          </w:tcPr>
          <w:p w14:paraId="18B56936" w14:textId="77777777" w:rsidR="001D74DE" w:rsidRPr="000677B5" w:rsidRDefault="001D74DE" w:rsidP="001D74DE">
            <w:pPr>
              <w:spacing w:before="120" w:after="120"/>
              <w:jc w:val="center"/>
              <w:rPr>
                <w:rFonts w:ascii="Arial" w:hAnsi="Arial" w:cs="Arial"/>
                <w:sz w:val="20"/>
                <w:szCs w:val="20"/>
              </w:rPr>
            </w:pPr>
            <w:r w:rsidRPr="000677B5">
              <w:rPr>
                <w:rFonts w:ascii="Arial" w:hAnsi="Arial" w:cs="Arial"/>
                <w:sz w:val="20"/>
                <w:szCs w:val="20"/>
              </w:rPr>
              <w:t>4.09</w:t>
            </w:r>
          </w:p>
        </w:tc>
      </w:tr>
      <w:tr w:rsidR="001D74DE" w:rsidRPr="000677B5" w14:paraId="30848349" w14:textId="77777777" w:rsidTr="001D74DE">
        <w:trPr>
          <w:jc w:val="center"/>
        </w:trPr>
        <w:tc>
          <w:tcPr>
            <w:tcW w:w="4968" w:type="dxa"/>
            <w:vAlign w:val="center"/>
          </w:tcPr>
          <w:p w14:paraId="34F96BC7" w14:textId="77777777" w:rsidR="001D74DE" w:rsidRPr="000677B5" w:rsidRDefault="001D74DE" w:rsidP="001D74DE">
            <w:pPr>
              <w:spacing w:before="60"/>
              <w:jc w:val="both"/>
              <w:rPr>
                <w:rFonts w:ascii="Arial" w:hAnsi="Arial" w:cs="Arial"/>
                <w:b/>
                <w:sz w:val="20"/>
                <w:szCs w:val="20"/>
              </w:rPr>
            </w:pPr>
            <w:r w:rsidRPr="000677B5">
              <w:rPr>
                <w:rFonts w:ascii="Arial" w:hAnsi="Arial" w:cs="Arial"/>
                <w:b/>
                <w:sz w:val="20"/>
                <w:szCs w:val="20"/>
              </w:rPr>
              <w:t>Attrait</w:t>
            </w:r>
          </w:p>
          <w:p w14:paraId="5FA8855D" w14:textId="77777777" w:rsidR="001D74DE" w:rsidRPr="000677B5" w:rsidRDefault="001D74DE" w:rsidP="001D74DE">
            <w:pPr>
              <w:spacing w:before="60"/>
              <w:jc w:val="both"/>
              <w:rPr>
                <w:rFonts w:ascii="Arial" w:hAnsi="Arial" w:cs="Arial"/>
                <w:sz w:val="20"/>
                <w:szCs w:val="20"/>
              </w:rPr>
            </w:pPr>
            <w:r w:rsidRPr="000677B5">
              <w:rPr>
                <w:rFonts w:ascii="Arial" w:hAnsi="Arial" w:cs="Arial"/>
                <w:sz w:val="20"/>
                <w:szCs w:val="20"/>
              </w:rPr>
              <w:t>Cette catégorie réunit tous les items touchant d’une manière ou d’une autre à la gestion du temps assez flexible dont l’enseignant bénéficie (gestion familiale plus aisée, beaucoup de temps libre). On retrouve également dans ce facteur la sécurité d’emploi et l’attrait financier.</w:t>
            </w:r>
          </w:p>
        </w:tc>
        <w:tc>
          <w:tcPr>
            <w:tcW w:w="2160" w:type="dxa"/>
            <w:vAlign w:val="center"/>
          </w:tcPr>
          <w:p w14:paraId="5F1129FC" w14:textId="77777777" w:rsidR="001D74DE" w:rsidRPr="000677B5" w:rsidRDefault="001D74DE" w:rsidP="001D74DE">
            <w:pPr>
              <w:spacing w:before="120" w:after="120"/>
              <w:jc w:val="center"/>
              <w:rPr>
                <w:rFonts w:ascii="Arial" w:hAnsi="Arial" w:cs="Arial"/>
                <w:sz w:val="20"/>
                <w:szCs w:val="20"/>
              </w:rPr>
            </w:pPr>
            <w:r w:rsidRPr="000677B5">
              <w:rPr>
                <w:rFonts w:ascii="Arial" w:hAnsi="Arial" w:cs="Arial"/>
                <w:sz w:val="20"/>
                <w:szCs w:val="20"/>
              </w:rPr>
              <w:t>3.41</w:t>
            </w:r>
          </w:p>
        </w:tc>
      </w:tr>
      <w:tr w:rsidR="001D74DE" w:rsidRPr="000677B5" w14:paraId="2262AEF4" w14:textId="77777777" w:rsidTr="001D74DE">
        <w:trPr>
          <w:jc w:val="center"/>
        </w:trPr>
        <w:tc>
          <w:tcPr>
            <w:tcW w:w="4968" w:type="dxa"/>
            <w:vAlign w:val="center"/>
          </w:tcPr>
          <w:p w14:paraId="66AD6015" w14:textId="77777777" w:rsidR="001D74DE" w:rsidRPr="000677B5" w:rsidRDefault="001D74DE" w:rsidP="001D74DE">
            <w:pPr>
              <w:spacing w:before="60"/>
              <w:jc w:val="both"/>
              <w:rPr>
                <w:rFonts w:ascii="Arial" w:hAnsi="Arial" w:cs="Arial"/>
                <w:b/>
                <w:sz w:val="20"/>
                <w:szCs w:val="20"/>
              </w:rPr>
            </w:pPr>
            <w:r w:rsidRPr="000677B5">
              <w:rPr>
                <w:rFonts w:ascii="Arial" w:hAnsi="Arial" w:cs="Arial"/>
                <w:b/>
                <w:sz w:val="20"/>
                <w:szCs w:val="20"/>
              </w:rPr>
              <w:t>Arguments psychosociaux et idéalistes</w:t>
            </w:r>
          </w:p>
          <w:p w14:paraId="244BFA4B" w14:textId="77777777" w:rsidR="001D74DE" w:rsidRPr="000677B5" w:rsidRDefault="001D74DE" w:rsidP="001D74DE">
            <w:pPr>
              <w:spacing w:before="60"/>
              <w:jc w:val="both"/>
              <w:rPr>
                <w:rFonts w:ascii="Arial" w:hAnsi="Arial" w:cs="Arial"/>
                <w:sz w:val="20"/>
                <w:szCs w:val="20"/>
              </w:rPr>
            </w:pPr>
            <w:r w:rsidRPr="000677B5">
              <w:rPr>
                <w:rFonts w:ascii="Arial" w:hAnsi="Arial" w:cs="Arial"/>
                <w:sz w:val="20"/>
                <w:szCs w:val="20"/>
              </w:rPr>
              <w:t>Cette catégorie se réfère à l'importance de valeurs et normes transmises, à la compensation des inégalités sociales, à l’envie de rendre les apprentissages agréables, à l’envie d’innover au point de vue méthodologique, à l’engagement auprès d’adolescents issus de groupes sociaux défavorisés.</w:t>
            </w:r>
          </w:p>
        </w:tc>
        <w:tc>
          <w:tcPr>
            <w:tcW w:w="2160" w:type="dxa"/>
            <w:vAlign w:val="center"/>
          </w:tcPr>
          <w:p w14:paraId="11CDE1F8" w14:textId="77777777" w:rsidR="001D74DE" w:rsidRPr="000677B5" w:rsidRDefault="001D74DE" w:rsidP="001D74DE">
            <w:pPr>
              <w:spacing w:before="120" w:after="120"/>
              <w:jc w:val="center"/>
              <w:rPr>
                <w:rFonts w:ascii="Arial" w:hAnsi="Arial" w:cs="Arial"/>
                <w:sz w:val="20"/>
                <w:szCs w:val="20"/>
              </w:rPr>
            </w:pPr>
            <w:r w:rsidRPr="000677B5">
              <w:rPr>
                <w:rFonts w:ascii="Arial" w:hAnsi="Arial" w:cs="Arial"/>
                <w:sz w:val="20"/>
                <w:szCs w:val="20"/>
              </w:rPr>
              <w:t>3.30</w:t>
            </w:r>
          </w:p>
        </w:tc>
      </w:tr>
      <w:tr w:rsidR="001D74DE" w:rsidRPr="000677B5" w14:paraId="352A1243" w14:textId="77777777" w:rsidTr="001D74DE">
        <w:trPr>
          <w:jc w:val="center"/>
        </w:trPr>
        <w:tc>
          <w:tcPr>
            <w:tcW w:w="4968" w:type="dxa"/>
            <w:vAlign w:val="center"/>
          </w:tcPr>
          <w:p w14:paraId="3EDE8189" w14:textId="77777777" w:rsidR="001D74DE" w:rsidRPr="000677B5" w:rsidRDefault="001D74DE" w:rsidP="001D74DE">
            <w:pPr>
              <w:spacing w:before="60"/>
              <w:jc w:val="both"/>
              <w:rPr>
                <w:rFonts w:ascii="Arial" w:hAnsi="Arial" w:cs="Arial"/>
                <w:b/>
                <w:sz w:val="20"/>
                <w:szCs w:val="20"/>
              </w:rPr>
            </w:pPr>
            <w:r w:rsidRPr="000677B5">
              <w:rPr>
                <w:rFonts w:ascii="Arial" w:hAnsi="Arial" w:cs="Arial"/>
                <w:b/>
                <w:sz w:val="20"/>
                <w:szCs w:val="20"/>
              </w:rPr>
              <w:t>Image sociale</w:t>
            </w:r>
          </w:p>
          <w:p w14:paraId="791C35C4" w14:textId="77777777" w:rsidR="001D74DE" w:rsidRPr="000677B5" w:rsidRDefault="001D74DE" w:rsidP="001D74DE">
            <w:pPr>
              <w:spacing w:before="60"/>
              <w:jc w:val="both"/>
              <w:rPr>
                <w:rFonts w:ascii="Arial" w:hAnsi="Arial" w:cs="Arial"/>
                <w:sz w:val="20"/>
                <w:szCs w:val="20"/>
              </w:rPr>
            </w:pPr>
            <w:r w:rsidRPr="000677B5">
              <w:rPr>
                <w:rFonts w:ascii="Arial" w:hAnsi="Arial" w:cs="Arial"/>
                <w:sz w:val="20"/>
                <w:szCs w:val="20"/>
              </w:rPr>
              <w:t>Cette catégorie touche à la reconnaissance sociale du métier d’enseignant.</w:t>
            </w:r>
          </w:p>
        </w:tc>
        <w:tc>
          <w:tcPr>
            <w:tcW w:w="2160" w:type="dxa"/>
            <w:vAlign w:val="center"/>
          </w:tcPr>
          <w:p w14:paraId="4A47879B" w14:textId="77777777" w:rsidR="001D74DE" w:rsidRPr="000677B5" w:rsidRDefault="001D74DE" w:rsidP="001D74DE">
            <w:pPr>
              <w:spacing w:before="120" w:after="120"/>
              <w:jc w:val="center"/>
              <w:rPr>
                <w:rFonts w:ascii="Arial" w:hAnsi="Arial" w:cs="Arial"/>
                <w:sz w:val="20"/>
                <w:szCs w:val="20"/>
              </w:rPr>
            </w:pPr>
            <w:r w:rsidRPr="000677B5">
              <w:rPr>
                <w:rFonts w:ascii="Arial" w:hAnsi="Arial" w:cs="Arial"/>
                <w:sz w:val="20"/>
                <w:szCs w:val="20"/>
              </w:rPr>
              <w:t>2.38</w:t>
            </w:r>
          </w:p>
        </w:tc>
      </w:tr>
      <w:tr w:rsidR="001D74DE" w:rsidRPr="000677B5" w14:paraId="0DEF5342" w14:textId="77777777" w:rsidTr="001D74DE">
        <w:trPr>
          <w:jc w:val="center"/>
        </w:trPr>
        <w:tc>
          <w:tcPr>
            <w:tcW w:w="4968" w:type="dxa"/>
            <w:vAlign w:val="center"/>
          </w:tcPr>
          <w:p w14:paraId="2A0B5CB9" w14:textId="77777777" w:rsidR="001D74DE" w:rsidRPr="000677B5" w:rsidRDefault="001D74DE" w:rsidP="001D74DE">
            <w:pPr>
              <w:spacing w:before="60"/>
              <w:jc w:val="both"/>
              <w:rPr>
                <w:rFonts w:ascii="Arial" w:hAnsi="Arial" w:cs="Arial"/>
                <w:b/>
                <w:sz w:val="20"/>
                <w:szCs w:val="20"/>
              </w:rPr>
            </w:pPr>
            <w:r w:rsidRPr="000677B5">
              <w:rPr>
                <w:rFonts w:ascii="Arial" w:hAnsi="Arial" w:cs="Arial"/>
                <w:b/>
                <w:sz w:val="20"/>
                <w:szCs w:val="20"/>
              </w:rPr>
              <w:t>Qualité des notes et arguments externes</w:t>
            </w:r>
          </w:p>
          <w:p w14:paraId="10F0EA85" w14:textId="77777777" w:rsidR="001D74DE" w:rsidRPr="000677B5" w:rsidRDefault="001D74DE" w:rsidP="001D74DE">
            <w:pPr>
              <w:spacing w:before="60"/>
              <w:jc w:val="both"/>
              <w:rPr>
                <w:rFonts w:ascii="Arial" w:hAnsi="Arial" w:cs="Arial"/>
                <w:sz w:val="20"/>
                <w:szCs w:val="20"/>
              </w:rPr>
            </w:pPr>
            <w:r w:rsidRPr="000677B5">
              <w:rPr>
                <w:rFonts w:ascii="Arial" w:hAnsi="Arial" w:cs="Arial"/>
                <w:sz w:val="20"/>
                <w:szCs w:val="20"/>
              </w:rPr>
              <w:t>Cette catégorie réunit les raisons pour la motivation du choix professionnel qui se situent au niveau des notes scolaires obtenues, aux recommandations de personnes proches du stagiaire (enseignants, famille, …) et au fait d’avoir quelqu’un dans la famille qui fait déjà partie de la profession.</w:t>
            </w:r>
          </w:p>
        </w:tc>
        <w:tc>
          <w:tcPr>
            <w:tcW w:w="2160" w:type="dxa"/>
            <w:vAlign w:val="center"/>
          </w:tcPr>
          <w:p w14:paraId="0561A478" w14:textId="77777777" w:rsidR="001D74DE" w:rsidRPr="000677B5" w:rsidRDefault="001D74DE" w:rsidP="001D74DE">
            <w:pPr>
              <w:spacing w:before="120" w:after="120"/>
              <w:jc w:val="center"/>
              <w:rPr>
                <w:rFonts w:ascii="Arial" w:hAnsi="Arial" w:cs="Arial"/>
                <w:sz w:val="20"/>
                <w:szCs w:val="20"/>
              </w:rPr>
            </w:pPr>
            <w:r w:rsidRPr="000677B5">
              <w:rPr>
                <w:rFonts w:ascii="Arial" w:hAnsi="Arial" w:cs="Arial"/>
                <w:sz w:val="20"/>
                <w:szCs w:val="20"/>
              </w:rPr>
              <w:t>2.21</w:t>
            </w:r>
          </w:p>
        </w:tc>
      </w:tr>
      <w:tr w:rsidR="001D74DE" w:rsidRPr="000677B5" w14:paraId="779C0618" w14:textId="77777777" w:rsidTr="001D74DE">
        <w:trPr>
          <w:jc w:val="center"/>
        </w:trPr>
        <w:tc>
          <w:tcPr>
            <w:tcW w:w="4968" w:type="dxa"/>
            <w:vAlign w:val="center"/>
          </w:tcPr>
          <w:p w14:paraId="3159BF47" w14:textId="77777777" w:rsidR="001D74DE" w:rsidRPr="000677B5" w:rsidRDefault="001D74DE" w:rsidP="001D74DE">
            <w:pPr>
              <w:spacing w:before="60"/>
              <w:jc w:val="both"/>
              <w:rPr>
                <w:rFonts w:ascii="Arial" w:hAnsi="Arial" w:cs="Arial"/>
                <w:b/>
                <w:sz w:val="20"/>
                <w:szCs w:val="20"/>
              </w:rPr>
            </w:pPr>
            <w:r w:rsidRPr="000677B5">
              <w:rPr>
                <w:rFonts w:ascii="Arial" w:hAnsi="Arial" w:cs="Arial"/>
                <w:b/>
                <w:sz w:val="20"/>
                <w:szCs w:val="20"/>
              </w:rPr>
              <w:t>Par défaut</w:t>
            </w:r>
          </w:p>
          <w:p w14:paraId="5B0BD863" w14:textId="77777777" w:rsidR="001D74DE" w:rsidRPr="000677B5" w:rsidRDefault="001D74DE" w:rsidP="001D74DE">
            <w:pPr>
              <w:spacing w:before="60"/>
              <w:jc w:val="both"/>
              <w:rPr>
                <w:rFonts w:ascii="Arial" w:hAnsi="Arial" w:cs="Arial"/>
                <w:sz w:val="20"/>
                <w:szCs w:val="20"/>
              </w:rPr>
            </w:pPr>
            <w:r w:rsidRPr="000677B5">
              <w:rPr>
                <w:rFonts w:ascii="Arial" w:hAnsi="Arial" w:cs="Arial"/>
                <w:sz w:val="20"/>
                <w:szCs w:val="20"/>
              </w:rPr>
              <w:t>Cette catégorie ne repose pas vraiment sur un choix personnel mais s'impose par faute d'alternatives professionnelles</w:t>
            </w:r>
          </w:p>
        </w:tc>
        <w:tc>
          <w:tcPr>
            <w:tcW w:w="2160" w:type="dxa"/>
            <w:vAlign w:val="center"/>
          </w:tcPr>
          <w:p w14:paraId="707946BF" w14:textId="77777777" w:rsidR="001D74DE" w:rsidRPr="000677B5" w:rsidRDefault="001D74DE" w:rsidP="001D74DE">
            <w:pPr>
              <w:spacing w:before="120" w:after="120"/>
              <w:jc w:val="center"/>
              <w:rPr>
                <w:rFonts w:ascii="Arial" w:hAnsi="Arial" w:cs="Arial"/>
                <w:sz w:val="20"/>
                <w:szCs w:val="20"/>
              </w:rPr>
            </w:pPr>
            <w:r w:rsidRPr="000677B5">
              <w:rPr>
                <w:rFonts w:ascii="Arial" w:hAnsi="Arial" w:cs="Arial"/>
                <w:sz w:val="20"/>
                <w:szCs w:val="20"/>
              </w:rPr>
              <w:t>1.82</w:t>
            </w:r>
          </w:p>
        </w:tc>
      </w:tr>
    </w:tbl>
    <w:p w14:paraId="788E364F" w14:textId="799F1313" w:rsidR="00E21732" w:rsidRPr="0070622E" w:rsidRDefault="0070622E" w:rsidP="001D74DE">
      <w:pPr>
        <w:spacing w:before="240" w:after="120" w:line="360" w:lineRule="auto"/>
        <w:jc w:val="both"/>
        <w:rPr>
          <w:rFonts w:ascii="Arial" w:hAnsi="Arial" w:cs="Arial"/>
          <w:sz w:val="20"/>
          <w:szCs w:val="20"/>
        </w:rPr>
      </w:pPr>
      <w:r w:rsidRPr="0070622E">
        <w:rPr>
          <w:rFonts w:ascii="Arial" w:hAnsi="Arial" w:cs="Arial"/>
          <w:sz w:val="20"/>
          <w:szCs w:val="20"/>
        </w:rPr>
        <w:t>(</w:t>
      </w:r>
      <w:r w:rsidR="00392A27" w:rsidRPr="0070622E">
        <w:rPr>
          <w:rFonts w:ascii="Arial" w:hAnsi="Arial" w:cs="Arial"/>
          <w:sz w:val="20"/>
          <w:szCs w:val="20"/>
        </w:rPr>
        <w:t>1=</w:t>
      </w:r>
      <w:r w:rsidRPr="0070622E">
        <w:rPr>
          <w:rFonts w:ascii="Arial" w:hAnsi="Arial" w:cs="Arial"/>
          <w:sz w:val="20"/>
          <w:szCs w:val="20"/>
        </w:rPr>
        <w:t xml:space="preserve">pas </w:t>
      </w:r>
      <w:r w:rsidR="007E3DA1">
        <w:rPr>
          <w:rFonts w:ascii="Arial" w:hAnsi="Arial" w:cs="Arial"/>
          <w:sz w:val="20"/>
          <w:szCs w:val="20"/>
        </w:rPr>
        <w:t xml:space="preserve">du tout </w:t>
      </w:r>
      <w:r w:rsidRPr="0070622E">
        <w:rPr>
          <w:rFonts w:ascii="Arial" w:hAnsi="Arial" w:cs="Arial"/>
          <w:sz w:val="20"/>
          <w:szCs w:val="20"/>
        </w:rPr>
        <w:t>d’accord</w:t>
      </w:r>
      <w:r w:rsidR="00392A27" w:rsidRPr="0070622E">
        <w:rPr>
          <w:rFonts w:ascii="Arial" w:hAnsi="Arial" w:cs="Arial"/>
          <w:sz w:val="20"/>
          <w:szCs w:val="20"/>
        </w:rPr>
        <w:t>, 5=</w:t>
      </w:r>
      <w:r w:rsidRPr="0070622E">
        <w:rPr>
          <w:rFonts w:ascii="Arial" w:hAnsi="Arial" w:cs="Arial"/>
          <w:sz w:val="20"/>
          <w:szCs w:val="20"/>
        </w:rPr>
        <w:t>tout à fait d’accord)</w:t>
      </w:r>
    </w:p>
    <w:p w14:paraId="02C66D0A" w14:textId="3AB79534" w:rsidR="001D74DE" w:rsidRPr="00253A80" w:rsidRDefault="001D74DE" w:rsidP="001D74DE">
      <w:pPr>
        <w:spacing w:before="240" w:after="120" w:line="360" w:lineRule="auto"/>
        <w:jc w:val="both"/>
        <w:rPr>
          <w:rFonts w:ascii="Arial" w:hAnsi="Arial" w:cs="Arial"/>
        </w:rPr>
      </w:pPr>
      <w:r w:rsidRPr="00253A80">
        <w:rPr>
          <w:rFonts w:ascii="Arial" w:hAnsi="Arial" w:cs="Arial"/>
        </w:rPr>
        <w:t>Les indices présents dans la colon</w:t>
      </w:r>
      <w:r w:rsidR="00DF157E">
        <w:rPr>
          <w:rFonts w:ascii="Arial" w:hAnsi="Arial" w:cs="Arial"/>
        </w:rPr>
        <w:t>ne de droite représentent donc l</w:t>
      </w:r>
      <w:r w:rsidRPr="00253A80">
        <w:rPr>
          <w:rFonts w:ascii="Arial" w:hAnsi="Arial" w:cs="Arial"/>
        </w:rPr>
        <w:t xml:space="preserve">es moyennes des répondants par rapport à cette variable. </w:t>
      </w:r>
    </w:p>
    <w:p w14:paraId="1151C152" w14:textId="77777777" w:rsidR="001D74DE" w:rsidRPr="00253A80" w:rsidRDefault="001D74DE" w:rsidP="001D74DE">
      <w:pPr>
        <w:spacing w:after="120" w:line="360" w:lineRule="auto"/>
        <w:jc w:val="both"/>
        <w:rPr>
          <w:rFonts w:ascii="Arial" w:hAnsi="Arial" w:cs="Arial"/>
        </w:rPr>
      </w:pPr>
      <w:r w:rsidRPr="00253A80">
        <w:rPr>
          <w:rFonts w:ascii="Arial" w:hAnsi="Arial" w:cs="Arial"/>
        </w:rPr>
        <w:t>Nous voyons très clairement se démarquer la catégorie « </w:t>
      </w:r>
      <w:r w:rsidRPr="00253A80">
        <w:rPr>
          <w:rFonts w:ascii="Arial" w:hAnsi="Arial" w:cs="Arial"/>
          <w:b/>
        </w:rPr>
        <w:t>intérêt </w:t>
      </w:r>
      <w:r w:rsidRPr="00253A80">
        <w:rPr>
          <w:rFonts w:ascii="Arial" w:hAnsi="Arial" w:cs="Arial"/>
        </w:rPr>
        <w:t xml:space="preserve">» pour la profession. Il semble que ce soit clairement par passion que les anciens stagiaires se sont tournés vers la profession enseignante. </w:t>
      </w:r>
    </w:p>
    <w:p w14:paraId="08723279" w14:textId="77777777" w:rsidR="001D74DE" w:rsidRPr="00253A80" w:rsidRDefault="001D74DE" w:rsidP="001D74DE">
      <w:pPr>
        <w:spacing w:after="120" w:line="360" w:lineRule="auto"/>
        <w:jc w:val="both"/>
        <w:rPr>
          <w:rFonts w:ascii="Arial" w:hAnsi="Arial" w:cs="Arial"/>
        </w:rPr>
      </w:pPr>
      <w:r w:rsidRPr="00253A80">
        <w:rPr>
          <w:rFonts w:ascii="Arial" w:hAnsi="Arial" w:cs="Arial"/>
        </w:rPr>
        <w:t>Suivent ensuite deux catégories, assez proches par leurs résultats. La première, « </w:t>
      </w:r>
      <w:r w:rsidRPr="00253A80">
        <w:rPr>
          <w:rFonts w:ascii="Arial" w:hAnsi="Arial" w:cs="Arial"/>
          <w:b/>
        </w:rPr>
        <w:t>attrait </w:t>
      </w:r>
      <w:r w:rsidRPr="00253A80">
        <w:rPr>
          <w:rFonts w:ascii="Arial" w:hAnsi="Arial" w:cs="Arial"/>
        </w:rPr>
        <w:t xml:space="preserve">», se réfère clairement aux avantages d’une organisation souple liés à cette profession mais aussi aux avantages pécuniaires et la stabilité d’emploi. </w:t>
      </w:r>
    </w:p>
    <w:p w14:paraId="2007019C" w14:textId="77777777" w:rsidR="001D74DE" w:rsidRPr="00253A80" w:rsidRDefault="001D74DE" w:rsidP="001D74DE">
      <w:pPr>
        <w:spacing w:after="120" w:line="360" w:lineRule="auto"/>
        <w:jc w:val="both"/>
        <w:rPr>
          <w:rFonts w:ascii="Arial" w:hAnsi="Arial" w:cs="Arial"/>
          <w:spacing w:val="-2"/>
        </w:rPr>
      </w:pPr>
      <w:r w:rsidRPr="00253A80">
        <w:rPr>
          <w:rFonts w:ascii="Arial" w:hAnsi="Arial" w:cs="Arial"/>
          <w:spacing w:val="-2"/>
        </w:rPr>
        <w:t xml:space="preserve">Les </w:t>
      </w:r>
      <w:r w:rsidRPr="00253A80">
        <w:rPr>
          <w:rFonts w:ascii="Arial" w:hAnsi="Arial" w:cs="Arial"/>
          <w:b/>
          <w:spacing w:val="-2"/>
        </w:rPr>
        <w:t>arguments psychosociaux et idéalistes</w:t>
      </w:r>
      <w:r w:rsidRPr="00253A80">
        <w:rPr>
          <w:rFonts w:ascii="Arial" w:hAnsi="Arial" w:cs="Arial"/>
          <w:spacing w:val="-2"/>
        </w:rPr>
        <w:t xml:space="preserve"> rejoignent à notre sens les deux premières catégories plébiscitées. Il est difficile de transmettre des valeurs éducatives, de compenser les inégalités sociales, de motiver les jeunes et de se perfectionner dans les domaines didactique et méthodologique si, à la base, il n’y a pas une réelle passion pour la profession enseignante. </w:t>
      </w:r>
    </w:p>
    <w:p w14:paraId="47D5733F" w14:textId="77777777" w:rsidR="001D74DE" w:rsidRPr="00253A80" w:rsidRDefault="001D74DE" w:rsidP="001D74DE">
      <w:pPr>
        <w:spacing w:after="120" w:line="312" w:lineRule="auto"/>
        <w:jc w:val="both"/>
        <w:rPr>
          <w:rFonts w:ascii="Arial" w:hAnsi="Arial" w:cs="Arial"/>
        </w:rPr>
      </w:pPr>
      <w:r w:rsidRPr="00253A80">
        <w:rPr>
          <w:rFonts w:ascii="Arial" w:hAnsi="Arial" w:cs="Arial"/>
        </w:rPr>
        <w:t xml:space="preserve">Les trois dernières catégories sont clairement en retrait. Ainsi, la </w:t>
      </w:r>
      <w:r w:rsidRPr="00253A80">
        <w:rPr>
          <w:rFonts w:ascii="Arial" w:hAnsi="Arial" w:cs="Arial"/>
          <w:b/>
        </w:rPr>
        <w:t>reconnaissance sociale du métier</w:t>
      </w:r>
      <w:r w:rsidRPr="00253A80">
        <w:rPr>
          <w:rFonts w:ascii="Arial" w:hAnsi="Arial" w:cs="Arial"/>
        </w:rPr>
        <w:t xml:space="preserve">, le fait d’avoir été encouragés par des </w:t>
      </w:r>
      <w:r w:rsidRPr="00253A80">
        <w:rPr>
          <w:rFonts w:ascii="Arial" w:hAnsi="Arial" w:cs="Arial"/>
          <w:b/>
        </w:rPr>
        <w:t>arguments externes</w:t>
      </w:r>
      <w:r w:rsidRPr="00253A80">
        <w:rPr>
          <w:rFonts w:ascii="Arial" w:hAnsi="Arial" w:cs="Arial"/>
        </w:rPr>
        <w:t xml:space="preserve"> ou le choix du métier </w:t>
      </w:r>
      <w:r w:rsidRPr="00253A80">
        <w:rPr>
          <w:rFonts w:ascii="Arial" w:hAnsi="Arial" w:cs="Arial"/>
          <w:b/>
        </w:rPr>
        <w:t>par défaut</w:t>
      </w:r>
      <w:r w:rsidRPr="00253A80">
        <w:rPr>
          <w:rFonts w:ascii="Arial" w:hAnsi="Arial" w:cs="Arial"/>
        </w:rPr>
        <w:t xml:space="preserve"> sont clairement moins retenus par les anciens stagiaires. </w:t>
      </w:r>
    </w:p>
    <w:p w14:paraId="2FE3C4AF" w14:textId="77777777" w:rsidR="00DF157E" w:rsidRDefault="00DF157E" w:rsidP="001D74DE">
      <w:pPr>
        <w:pStyle w:val="Heading3"/>
        <w:spacing w:after="120"/>
        <w:rPr>
          <w:b/>
          <w:color w:val="000000" w:themeColor="text1"/>
          <w:sz w:val="24"/>
          <w:szCs w:val="24"/>
        </w:rPr>
      </w:pPr>
    </w:p>
    <w:p w14:paraId="62B30CDB" w14:textId="2B6AC36A" w:rsidR="001D74DE" w:rsidRPr="004C36DE" w:rsidRDefault="00253A80" w:rsidP="001D74DE">
      <w:pPr>
        <w:pStyle w:val="Heading3"/>
        <w:spacing w:after="120"/>
        <w:rPr>
          <w:b/>
          <w:color w:val="000000" w:themeColor="text1"/>
          <w:sz w:val="24"/>
          <w:szCs w:val="24"/>
        </w:rPr>
      </w:pPr>
      <w:r w:rsidRPr="004C36DE">
        <w:rPr>
          <w:b/>
          <w:color w:val="000000" w:themeColor="text1"/>
          <w:sz w:val="24"/>
          <w:szCs w:val="24"/>
        </w:rPr>
        <w:t xml:space="preserve">3.1.2. </w:t>
      </w:r>
      <w:r w:rsidR="001D74DE" w:rsidRPr="004C36DE">
        <w:rPr>
          <w:b/>
          <w:color w:val="000000" w:themeColor="text1"/>
          <w:sz w:val="24"/>
          <w:szCs w:val="24"/>
        </w:rPr>
        <w:t>La satisfaction professionnelle</w:t>
      </w:r>
    </w:p>
    <w:p w14:paraId="0A0106A7" w14:textId="58EDE7B1" w:rsidR="001D74DE" w:rsidRPr="0070622E" w:rsidRDefault="001F5056" w:rsidP="00392A27">
      <w:pPr>
        <w:spacing w:before="240" w:after="120" w:line="360" w:lineRule="auto"/>
        <w:jc w:val="both"/>
        <w:rPr>
          <w:rFonts w:ascii="Arial" w:hAnsi="Arial" w:cs="Arial"/>
          <w:sz w:val="20"/>
          <w:szCs w:val="20"/>
        </w:rPr>
      </w:pPr>
      <w:r>
        <w:rPr>
          <w:rFonts w:ascii="Arial" w:hAnsi="Arial" w:cs="Arial"/>
          <w:bCs/>
          <w:color w:val="000000"/>
          <w:lang w:val="fr-CH"/>
        </w:rPr>
        <w:t>L</w:t>
      </w:r>
      <w:r w:rsidR="001D74DE" w:rsidRPr="00253A80">
        <w:rPr>
          <w:rFonts w:ascii="Arial" w:hAnsi="Arial" w:cs="Arial"/>
          <w:bCs/>
          <w:color w:val="000000"/>
          <w:lang w:val="fr-CH"/>
        </w:rPr>
        <w:t xml:space="preserve">’indice relatif à la </w:t>
      </w:r>
      <w:r w:rsidR="001D74DE" w:rsidRPr="00253A80">
        <w:rPr>
          <w:rFonts w:ascii="Arial" w:hAnsi="Arial" w:cs="Arial"/>
          <w:b/>
          <w:bCs/>
          <w:color w:val="000000"/>
          <w:lang w:val="fr-CH"/>
        </w:rPr>
        <w:t>satisfaction générale</w:t>
      </w:r>
      <w:r w:rsidR="00FC3E50">
        <w:rPr>
          <w:rFonts w:ascii="Arial" w:hAnsi="Arial" w:cs="Arial"/>
          <w:bCs/>
          <w:color w:val="000000"/>
          <w:lang w:val="fr-CH"/>
        </w:rPr>
        <w:t xml:space="preserve"> que ressentent c</w:t>
      </w:r>
      <w:r w:rsidR="001D74DE" w:rsidRPr="00253A80">
        <w:rPr>
          <w:rFonts w:ascii="Arial" w:hAnsi="Arial" w:cs="Arial"/>
          <w:bCs/>
          <w:color w:val="000000"/>
          <w:lang w:val="fr-CH"/>
        </w:rPr>
        <w:t>es enseignants est de 4.31</w:t>
      </w:r>
      <w:r w:rsidR="0070622E">
        <w:rPr>
          <w:rFonts w:ascii="Arial" w:hAnsi="Arial" w:cs="Arial"/>
          <w:bCs/>
          <w:color w:val="000000"/>
          <w:lang w:val="fr-CH"/>
        </w:rPr>
        <w:t xml:space="preserve"> </w:t>
      </w:r>
      <w:r w:rsidR="0070622E" w:rsidRPr="0070622E">
        <w:rPr>
          <w:rFonts w:ascii="Arial" w:hAnsi="Arial" w:cs="Arial"/>
          <w:sz w:val="20"/>
          <w:szCs w:val="20"/>
        </w:rPr>
        <w:t>(1=</w:t>
      </w:r>
      <w:r w:rsidR="0070622E">
        <w:rPr>
          <w:rFonts w:ascii="Arial" w:hAnsi="Arial" w:cs="Arial"/>
          <w:sz w:val="20"/>
          <w:szCs w:val="20"/>
        </w:rPr>
        <w:t>jamais</w:t>
      </w:r>
      <w:r w:rsidR="0070622E" w:rsidRPr="0070622E">
        <w:rPr>
          <w:rFonts w:ascii="Arial" w:hAnsi="Arial" w:cs="Arial"/>
          <w:sz w:val="20"/>
          <w:szCs w:val="20"/>
        </w:rPr>
        <w:t>, 5=</w:t>
      </w:r>
      <w:r w:rsidR="0070622E">
        <w:rPr>
          <w:rFonts w:ascii="Arial" w:hAnsi="Arial" w:cs="Arial"/>
          <w:sz w:val="20"/>
          <w:szCs w:val="20"/>
        </w:rPr>
        <w:t>très souvent</w:t>
      </w:r>
      <w:r w:rsidR="0070622E" w:rsidRPr="0070622E">
        <w:rPr>
          <w:rFonts w:ascii="Arial" w:hAnsi="Arial" w:cs="Arial"/>
          <w:sz w:val="20"/>
          <w:szCs w:val="20"/>
        </w:rPr>
        <w:t>)</w:t>
      </w:r>
      <w:r w:rsidR="0070622E">
        <w:rPr>
          <w:rFonts w:ascii="Arial" w:hAnsi="Arial" w:cs="Arial"/>
          <w:sz w:val="20"/>
          <w:szCs w:val="20"/>
        </w:rPr>
        <w:t xml:space="preserve">. </w:t>
      </w:r>
      <w:r w:rsidR="001D74DE" w:rsidRPr="00253A80">
        <w:rPr>
          <w:rFonts w:ascii="Arial" w:hAnsi="Arial" w:cs="Arial"/>
          <w:bCs/>
          <w:color w:val="000000"/>
          <w:lang w:val="fr-CH"/>
        </w:rPr>
        <w:t xml:space="preserve">Ce résultat laisse penser que les anciens stagiaires sont actuellement pleinement satisfaits de leur profession et choisiraient, à l’heure actuelle, à nouveau cette profession s’ils devaient se prononcer sur un choix de carrière. </w:t>
      </w:r>
    </w:p>
    <w:p w14:paraId="6468E705" w14:textId="417423E0" w:rsidR="001D74DE" w:rsidRPr="00FC3E50" w:rsidRDefault="00601E37" w:rsidP="00253A80">
      <w:pPr>
        <w:spacing w:before="240" w:after="120" w:line="360" w:lineRule="auto"/>
        <w:jc w:val="both"/>
        <w:rPr>
          <w:rFonts w:ascii="Arial" w:hAnsi="Arial" w:cs="Arial"/>
          <w:b/>
          <w:bCs/>
          <w:color w:val="000000"/>
          <w:lang w:val="fr-CH"/>
        </w:rPr>
      </w:pPr>
      <w:r w:rsidRPr="00FC3E50">
        <w:rPr>
          <w:rFonts w:ascii="Arial" w:hAnsi="Arial" w:cs="Arial"/>
          <w:b/>
          <w:bCs/>
          <w:color w:val="000000"/>
          <w:lang w:val="fr-CH"/>
        </w:rPr>
        <w:t>Types de d</w:t>
      </w:r>
      <w:r w:rsidR="00253A80" w:rsidRPr="00FC3E50">
        <w:rPr>
          <w:rFonts w:ascii="Arial" w:hAnsi="Arial" w:cs="Arial"/>
          <w:b/>
          <w:bCs/>
          <w:color w:val="000000"/>
          <w:lang w:val="fr-CH"/>
        </w:rPr>
        <w:t>ifficultés rencontrées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160"/>
      </w:tblGrid>
      <w:tr w:rsidR="001D74DE" w:rsidRPr="00101C3A" w14:paraId="229CF949" w14:textId="77777777" w:rsidTr="001D74DE">
        <w:trPr>
          <w:trHeight w:val="573"/>
          <w:jc w:val="center"/>
        </w:trPr>
        <w:tc>
          <w:tcPr>
            <w:tcW w:w="4968" w:type="dxa"/>
            <w:vAlign w:val="center"/>
          </w:tcPr>
          <w:p w14:paraId="2773870E" w14:textId="77777777" w:rsidR="001D74DE" w:rsidRPr="00101C3A" w:rsidRDefault="001D74DE" w:rsidP="001D74DE">
            <w:pPr>
              <w:spacing w:before="120" w:after="120"/>
              <w:jc w:val="center"/>
              <w:rPr>
                <w:rFonts w:ascii="Arial" w:hAnsi="Arial" w:cs="Arial"/>
                <w:b/>
                <w:sz w:val="22"/>
                <w:szCs w:val="22"/>
              </w:rPr>
            </w:pPr>
            <w:r w:rsidRPr="00101C3A">
              <w:rPr>
                <w:rFonts w:ascii="Arial" w:hAnsi="Arial" w:cs="Arial"/>
                <w:b/>
                <w:sz w:val="22"/>
                <w:szCs w:val="22"/>
              </w:rPr>
              <w:t>Types de difficultés rencontrées</w:t>
            </w:r>
          </w:p>
        </w:tc>
        <w:tc>
          <w:tcPr>
            <w:tcW w:w="2160" w:type="dxa"/>
            <w:vAlign w:val="center"/>
          </w:tcPr>
          <w:p w14:paraId="1610EE91" w14:textId="77777777" w:rsidR="001D74DE" w:rsidRPr="00101C3A" w:rsidRDefault="001D74DE" w:rsidP="001D74DE">
            <w:pPr>
              <w:spacing w:before="120" w:after="120"/>
              <w:jc w:val="center"/>
              <w:rPr>
                <w:rFonts w:ascii="Arial" w:hAnsi="Arial" w:cs="Arial"/>
                <w:b/>
                <w:sz w:val="22"/>
                <w:szCs w:val="22"/>
              </w:rPr>
            </w:pPr>
            <w:r w:rsidRPr="00101C3A">
              <w:rPr>
                <w:rFonts w:ascii="Arial" w:hAnsi="Arial" w:cs="Arial"/>
                <w:b/>
                <w:sz w:val="22"/>
                <w:szCs w:val="22"/>
              </w:rPr>
              <w:t>Evaluation</w:t>
            </w:r>
          </w:p>
        </w:tc>
      </w:tr>
      <w:tr w:rsidR="001D74DE" w:rsidRPr="00101C3A" w14:paraId="17B1819F" w14:textId="77777777" w:rsidTr="001D74DE">
        <w:trPr>
          <w:jc w:val="center"/>
        </w:trPr>
        <w:tc>
          <w:tcPr>
            <w:tcW w:w="4968" w:type="dxa"/>
            <w:vAlign w:val="center"/>
          </w:tcPr>
          <w:p w14:paraId="7B14195E" w14:textId="77777777" w:rsidR="001D74DE" w:rsidRPr="00101C3A" w:rsidRDefault="001D74DE" w:rsidP="001D74DE">
            <w:pPr>
              <w:spacing w:before="120" w:after="120"/>
              <w:jc w:val="both"/>
              <w:rPr>
                <w:rFonts w:ascii="Arial" w:hAnsi="Arial" w:cs="Arial"/>
                <w:sz w:val="22"/>
                <w:szCs w:val="22"/>
              </w:rPr>
            </w:pPr>
            <w:r w:rsidRPr="00101C3A">
              <w:rPr>
                <w:rFonts w:ascii="Arial" w:hAnsi="Arial" w:cs="Arial"/>
                <w:sz w:val="22"/>
                <w:szCs w:val="22"/>
              </w:rPr>
              <w:t>Difficultés par rapport aux élèves</w:t>
            </w:r>
          </w:p>
        </w:tc>
        <w:tc>
          <w:tcPr>
            <w:tcW w:w="2160" w:type="dxa"/>
            <w:vAlign w:val="center"/>
          </w:tcPr>
          <w:p w14:paraId="4D1E1FA9" w14:textId="0726E028" w:rsidR="001D74DE" w:rsidRPr="00101C3A" w:rsidRDefault="001D74DE" w:rsidP="001D74DE">
            <w:pPr>
              <w:spacing w:before="120" w:after="120"/>
              <w:jc w:val="center"/>
              <w:rPr>
                <w:rFonts w:ascii="Arial" w:hAnsi="Arial" w:cs="Arial"/>
                <w:sz w:val="22"/>
                <w:szCs w:val="22"/>
              </w:rPr>
            </w:pPr>
            <w:r w:rsidRPr="00101C3A">
              <w:rPr>
                <w:rFonts w:ascii="Arial" w:hAnsi="Arial" w:cs="Arial"/>
                <w:sz w:val="22"/>
                <w:szCs w:val="22"/>
              </w:rPr>
              <w:t>3.09</w:t>
            </w:r>
          </w:p>
        </w:tc>
      </w:tr>
      <w:tr w:rsidR="001D74DE" w:rsidRPr="00101C3A" w14:paraId="3AEFFBD1" w14:textId="77777777" w:rsidTr="001D74DE">
        <w:trPr>
          <w:jc w:val="center"/>
        </w:trPr>
        <w:tc>
          <w:tcPr>
            <w:tcW w:w="4968" w:type="dxa"/>
            <w:vAlign w:val="center"/>
          </w:tcPr>
          <w:p w14:paraId="0FC66178" w14:textId="77777777" w:rsidR="001D74DE" w:rsidRPr="00101C3A" w:rsidRDefault="001D74DE" w:rsidP="001D74DE">
            <w:pPr>
              <w:spacing w:before="120" w:after="120"/>
              <w:jc w:val="both"/>
              <w:rPr>
                <w:rFonts w:ascii="Arial" w:hAnsi="Arial" w:cs="Arial"/>
                <w:sz w:val="22"/>
                <w:szCs w:val="22"/>
              </w:rPr>
            </w:pPr>
            <w:r w:rsidRPr="00101C3A">
              <w:rPr>
                <w:rFonts w:ascii="Arial" w:hAnsi="Arial" w:cs="Arial"/>
                <w:sz w:val="22"/>
                <w:szCs w:val="22"/>
              </w:rPr>
              <w:t>Difficultés ressenties par rapport à l’enseignement</w:t>
            </w:r>
          </w:p>
        </w:tc>
        <w:tc>
          <w:tcPr>
            <w:tcW w:w="2160" w:type="dxa"/>
            <w:vAlign w:val="center"/>
          </w:tcPr>
          <w:p w14:paraId="4895EE9E" w14:textId="79721B98" w:rsidR="001D74DE" w:rsidRPr="00101C3A" w:rsidRDefault="001D74DE" w:rsidP="001D74DE">
            <w:pPr>
              <w:spacing w:before="120" w:after="120"/>
              <w:jc w:val="center"/>
              <w:rPr>
                <w:rFonts w:ascii="Arial" w:hAnsi="Arial" w:cs="Arial"/>
                <w:sz w:val="22"/>
                <w:szCs w:val="22"/>
              </w:rPr>
            </w:pPr>
            <w:r w:rsidRPr="00101C3A">
              <w:rPr>
                <w:rFonts w:ascii="Arial" w:hAnsi="Arial" w:cs="Arial"/>
                <w:sz w:val="22"/>
                <w:szCs w:val="22"/>
              </w:rPr>
              <w:t>2.43</w:t>
            </w:r>
          </w:p>
        </w:tc>
      </w:tr>
      <w:tr w:rsidR="001D74DE" w:rsidRPr="00101C3A" w14:paraId="5151E1F0" w14:textId="77777777" w:rsidTr="001D74DE">
        <w:trPr>
          <w:jc w:val="center"/>
        </w:trPr>
        <w:tc>
          <w:tcPr>
            <w:tcW w:w="4968" w:type="dxa"/>
            <w:vAlign w:val="center"/>
          </w:tcPr>
          <w:p w14:paraId="239C414B" w14:textId="77777777" w:rsidR="001D74DE" w:rsidRPr="00101C3A" w:rsidRDefault="001D74DE" w:rsidP="001D74DE">
            <w:pPr>
              <w:spacing w:before="120" w:after="120"/>
              <w:jc w:val="both"/>
              <w:rPr>
                <w:rFonts w:ascii="Arial" w:hAnsi="Arial" w:cs="Arial"/>
                <w:sz w:val="22"/>
                <w:szCs w:val="22"/>
              </w:rPr>
            </w:pPr>
            <w:r w:rsidRPr="00101C3A">
              <w:rPr>
                <w:rFonts w:ascii="Arial" w:hAnsi="Arial" w:cs="Arial"/>
                <w:sz w:val="22"/>
                <w:szCs w:val="22"/>
              </w:rPr>
              <w:t>Difficultés par rapport à la communication, la collaboration avec les parents d’élèves et l’évaluation</w:t>
            </w:r>
          </w:p>
        </w:tc>
        <w:tc>
          <w:tcPr>
            <w:tcW w:w="2160" w:type="dxa"/>
            <w:vAlign w:val="center"/>
          </w:tcPr>
          <w:p w14:paraId="3C818ED9" w14:textId="299997D9" w:rsidR="001D74DE" w:rsidRPr="00101C3A" w:rsidRDefault="001D74DE" w:rsidP="001D74DE">
            <w:pPr>
              <w:spacing w:before="120" w:after="120"/>
              <w:jc w:val="center"/>
              <w:rPr>
                <w:rFonts w:ascii="Arial" w:hAnsi="Arial" w:cs="Arial"/>
                <w:sz w:val="22"/>
                <w:szCs w:val="22"/>
              </w:rPr>
            </w:pPr>
            <w:r w:rsidRPr="00101C3A">
              <w:rPr>
                <w:rFonts w:ascii="Arial" w:hAnsi="Arial" w:cs="Arial"/>
                <w:sz w:val="22"/>
                <w:szCs w:val="22"/>
              </w:rPr>
              <w:t>2.26</w:t>
            </w:r>
          </w:p>
        </w:tc>
      </w:tr>
    </w:tbl>
    <w:p w14:paraId="6F190319" w14:textId="77777777" w:rsidR="007E3DA1" w:rsidRDefault="007E3DA1" w:rsidP="001D74DE">
      <w:pPr>
        <w:tabs>
          <w:tab w:val="center" w:pos="4118"/>
        </w:tabs>
        <w:autoSpaceDE w:val="0"/>
        <w:autoSpaceDN w:val="0"/>
        <w:adjustRightInd w:val="0"/>
        <w:spacing w:before="240" w:after="120" w:line="360" w:lineRule="auto"/>
        <w:jc w:val="both"/>
        <w:rPr>
          <w:rFonts w:ascii="Arial" w:hAnsi="Arial" w:cs="Arial"/>
          <w:sz w:val="20"/>
          <w:szCs w:val="20"/>
        </w:rPr>
      </w:pPr>
      <w:r w:rsidRPr="0070622E">
        <w:rPr>
          <w:rFonts w:ascii="Arial" w:hAnsi="Arial" w:cs="Arial"/>
          <w:sz w:val="20"/>
          <w:szCs w:val="20"/>
        </w:rPr>
        <w:t>(1=</w:t>
      </w:r>
      <w:r>
        <w:rPr>
          <w:rFonts w:ascii="Arial" w:hAnsi="Arial" w:cs="Arial"/>
          <w:sz w:val="20"/>
          <w:szCs w:val="20"/>
        </w:rPr>
        <w:t>jamais</w:t>
      </w:r>
      <w:r w:rsidRPr="0070622E">
        <w:rPr>
          <w:rFonts w:ascii="Arial" w:hAnsi="Arial" w:cs="Arial"/>
          <w:sz w:val="20"/>
          <w:szCs w:val="20"/>
        </w:rPr>
        <w:t>, 5=</w:t>
      </w:r>
      <w:r>
        <w:rPr>
          <w:rFonts w:ascii="Arial" w:hAnsi="Arial" w:cs="Arial"/>
          <w:sz w:val="20"/>
          <w:szCs w:val="20"/>
        </w:rPr>
        <w:t>très souvent</w:t>
      </w:r>
      <w:r w:rsidRPr="0070622E">
        <w:rPr>
          <w:rFonts w:ascii="Arial" w:hAnsi="Arial" w:cs="Arial"/>
          <w:sz w:val="20"/>
          <w:szCs w:val="20"/>
        </w:rPr>
        <w:t>)</w:t>
      </w:r>
    </w:p>
    <w:p w14:paraId="68613B41" w14:textId="46067A12" w:rsidR="001D74DE" w:rsidRPr="00253A80" w:rsidRDefault="001D74DE" w:rsidP="001D74DE">
      <w:pPr>
        <w:tabs>
          <w:tab w:val="center" w:pos="4118"/>
        </w:tabs>
        <w:autoSpaceDE w:val="0"/>
        <w:autoSpaceDN w:val="0"/>
        <w:adjustRightInd w:val="0"/>
        <w:spacing w:before="240" w:after="120" w:line="360" w:lineRule="auto"/>
        <w:jc w:val="both"/>
        <w:rPr>
          <w:rFonts w:ascii="Arial" w:hAnsi="Arial" w:cs="Arial"/>
          <w:bCs/>
          <w:color w:val="000000"/>
          <w:lang w:val="fr-CH"/>
        </w:rPr>
      </w:pPr>
      <w:r w:rsidRPr="00253A80">
        <w:rPr>
          <w:rFonts w:ascii="Arial" w:hAnsi="Arial" w:cs="Arial"/>
          <w:bCs/>
          <w:color w:val="000000"/>
          <w:lang w:val="fr-CH"/>
        </w:rPr>
        <w:t>D’une</w:t>
      </w:r>
      <w:r w:rsidR="00FC3E50">
        <w:rPr>
          <w:rFonts w:ascii="Arial" w:hAnsi="Arial" w:cs="Arial"/>
          <w:bCs/>
          <w:color w:val="000000"/>
          <w:lang w:val="fr-CH"/>
        </w:rPr>
        <w:t xml:space="preserve"> façon générale, il semble que c</w:t>
      </w:r>
      <w:r w:rsidRPr="00253A80">
        <w:rPr>
          <w:rFonts w:ascii="Arial" w:hAnsi="Arial" w:cs="Arial"/>
          <w:bCs/>
          <w:color w:val="000000"/>
          <w:lang w:val="fr-CH"/>
        </w:rPr>
        <w:t xml:space="preserve">es enseignants du post-primaire rencontrent ou perçoivent seulement de temps en temps des difficultés dans le cadre de leur profession. Les moyennes présentées dans la colonne de droite se situent en effet toutes autour ou en-dessous de la moyenne qui est de 3. </w:t>
      </w:r>
    </w:p>
    <w:p w14:paraId="752B1044" w14:textId="14FFDC1C" w:rsidR="001D74DE" w:rsidRPr="00253A80" w:rsidRDefault="001D74DE" w:rsidP="00392A27">
      <w:pPr>
        <w:spacing w:before="240" w:after="120" w:line="360" w:lineRule="auto"/>
        <w:jc w:val="both"/>
        <w:rPr>
          <w:rFonts w:ascii="Arial" w:hAnsi="Arial" w:cs="Arial"/>
        </w:rPr>
      </w:pPr>
      <w:r w:rsidRPr="00253A80">
        <w:rPr>
          <w:rFonts w:ascii="Arial" w:hAnsi="Arial" w:cs="Arial"/>
          <w:bCs/>
          <w:color w:val="000000"/>
          <w:lang w:val="fr-CH"/>
        </w:rPr>
        <w:t xml:space="preserve">Les </w:t>
      </w:r>
      <w:r w:rsidRPr="00253A80">
        <w:rPr>
          <w:rFonts w:ascii="Arial" w:hAnsi="Arial" w:cs="Arial"/>
          <w:b/>
          <w:bCs/>
          <w:color w:val="000000"/>
          <w:lang w:val="fr-CH"/>
        </w:rPr>
        <w:t>difficultés par rapport aux élèves</w:t>
      </w:r>
      <w:r w:rsidRPr="00253A80">
        <w:rPr>
          <w:rFonts w:ascii="Arial" w:hAnsi="Arial" w:cs="Arial"/>
          <w:bCs/>
          <w:color w:val="000000"/>
          <w:lang w:val="fr-CH"/>
        </w:rPr>
        <w:t xml:space="preserve"> (</w:t>
      </w:r>
      <w:r w:rsidRPr="00253A80">
        <w:rPr>
          <w:rFonts w:ascii="Arial" w:hAnsi="Arial" w:cs="Arial"/>
        </w:rPr>
        <w:t>des problèmes d’apprentissage, personnels ou de motivation scolaire) sont</w:t>
      </w:r>
      <w:r w:rsidRPr="00253A80">
        <w:rPr>
          <w:rFonts w:ascii="Arial" w:hAnsi="Arial" w:cs="Arial"/>
          <w:i/>
        </w:rPr>
        <w:t xml:space="preserve"> </w:t>
      </w:r>
      <w:r w:rsidRPr="00253A80">
        <w:rPr>
          <w:rFonts w:ascii="Arial" w:hAnsi="Arial" w:cs="Arial"/>
        </w:rPr>
        <w:t>rencontrées</w:t>
      </w:r>
      <w:r w:rsidRPr="00253A80">
        <w:rPr>
          <w:rFonts w:ascii="Arial" w:hAnsi="Arial" w:cs="Arial"/>
          <w:i/>
        </w:rPr>
        <w:t xml:space="preserve"> de temps en temps</w:t>
      </w:r>
      <w:r w:rsidRPr="00253A80">
        <w:rPr>
          <w:rFonts w:ascii="Arial" w:hAnsi="Arial" w:cs="Arial"/>
        </w:rPr>
        <w:t xml:space="preserve">. Les </w:t>
      </w:r>
      <w:r w:rsidRPr="00253A80">
        <w:rPr>
          <w:rFonts w:ascii="Arial" w:hAnsi="Arial" w:cs="Arial"/>
          <w:b/>
        </w:rPr>
        <w:t xml:space="preserve">difficultés ressenties par rapport à l’enseignement </w:t>
      </w:r>
      <w:r w:rsidRPr="00253A80">
        <w:rPr>
          <w:rFonts w:ascii="Arial" w:hAnsi="Arial" w:cs="Arial"/>
        </w:rPr>
        <w:t xml:space="preserve">lui-même (la préparation des différentes unités d’enseignement, le temps de préparation, la gestion de la classe, la planification sur le long terme et la gestion de l’hétérogénéité du public), les </w:t>
      </w:r>
      <w:r w:rsidRPr="00253A80">
        <w:rPr>
          <w:rFonts w:ascii="Arial" w:hAnsi="Arial" w:cs="Arial"/>
          <w:b/>
        </w:rPr>
        <w:t>difficultés par rapport à la communication, la collaboration avec les parents d’élèves et l’évaluation,</w:t>
      </w:r>
      <w:r w:rsidRPr="00253A80">
        <w:rPr>
          <w:rFonts w:ascii="Arial" w:hAnsi="Arial" w:cs="Arial"/>
        </w:rPr>
        <w:t xml:space="preserve"> regroupant différents aspects en rapport avec la communication (avec les parents et avec les collègues) ainsi que </w:t>
      </w:r>
      <w:r w:rsidRPr="00253A80">
        <w:rPr>
          <w:rFonts w:ascii="Arial" w:hAnsi="Arial" w:cs="Arial"/>
          <w:b/>
        </w:rPr>
        <w:t>l’évaluation des élèves</w:t>
      </w:r>
      <w:r w:rsidRPr="00253A80">
        <w:rPr>
          <w:rFonts w:ascii="Arial" w:hAnsi="Arial" w:cs="Arial"/>
        </w:rPr>
        <w:t xml:space="preserve"> (2.26) </w:t>
      </w:r>
      <w:r w:rsidR="007E3DA1" w:rsidRPr="0070622E">
        <w:rPr>
          <w:rFonts w:ascii="Arial" w:hAnsi="Arial" w:cs="Arial"/>
          <w:sz w:val="20"/>
          <w:szCs w:val="20"/>
        </w:rPr>
        <w:t>(1=</w:t>
      </w:r>
      <w:r w:rsidR="007E3DA1">
        <w:rPr>
          <w:rFonts w:ascii="Arial" w:hAnsi="Arial" w:cs="Arial"/>
          <w:sz w:val="20"/>
          <w:szCs w:val="20"/>
        </w:rPr>
        <w:t>jamais</w:t>
      </w:r>
      <w:r w:rsidR="007E3DA1" w:rsidRPr="0070622E">
        <w:rPr>
          <w:rFonts w:ascii="Arial" w:hAnsi="Arial" w:cs="Arial"/>
          <w:sz w:val="20"/>
          <w:szCs w:val="20"/>
        </w:rPr>
        <w:t>, 5=</w:t>
      </w:r>
      <w:r w:rsidR="007E3DA1">
        <w:rPr>
          <w:rFonts w:ascii="Arial" w:hAnsi="Arial" w:cs="Arial"/>
          <w:sz w:val="20"/>
          <w:szCs w:val="20"/>
        </w:rPr>
        <w:t>très souvent</w:t>
      </w:r>
      <w:r w:rsidR="007E3DA1" w:rsidRPr="0070622E">
        <w:rPr>
          <w:rFonts w:ascii="Arial" w:hAnsi="Arial" w:cs="Arial"/>
          <w:sz w:val="20"/>
          <w:szCs w:val="20"/>
        </w:rPr>
        <w:t>)</w:t>
      </w:r>
      <w:r w:rsidR="007E3DA1">
        <w:rPr>
          <w:rFonts w:ascii="Arial" w:hAnsi="Arial" w:cs="Arial"/>
          <w:sz w:val="20"/>
          <w:szCs w:val="20"/>
        </w:rPr>
        <w:t xml:space="preserve"> </w:t>
      </w:r>
      <w:r w:rsidRPr="00253A80">
        <w:rPr>
          <w:rFonts w:ascii="Arial" w:hAnsi="Arial" w:cs="Arial"/>
        </w:rPr>
        <w:t>sont peu rencontrées par les enseignants.</w:t>
      </w:r>
    </w:p>
    <w:p w14:paraId="101BF0E0" w14:textId="36ABD88B" w:rsidR="001D74DE" w:rsidRPr="004C36DE" w:rsidRDefault="00601E37" w:rsidP="001D74DE">
      <w:pPr>
        <w:spacing w:before="240" w:after="120" w:line="360" w:lineRule="auto"/>
        <w:jc w:val="both"/>
        <w:rPr>
          <w:rFonts w:ascii="Arial" w:hAnsi="Arial" w:cs="Arial"/>
          <w:b/>
          <w:bCs/>
          <w:color w:val="000000"/>
          <w:lang w:val="fr-CH"/>
        </w:rPr>
      </w:pPr>
      <w:r w:rsidRPr="004C36DE">
        <w:rPr>
          <w:rFonts w:ascii="Arial" w:hAnsi="Arial" w:cs="Arial"/>
          <w:b/>
        </w:rPr>
        <w:t>L</w:t>
      </w:r>
      <w:r w:rsidR="001D74DE" w:rsidRPr="004C36DE">
        <w:rPr>
          <w:rFonts w:ascii="Arial" w:hAnsi="Arial" w:cs="Arial"/>
          <w:b/>
        </w:rPr>
        <w:t xml:space="preserve">es caractéristiques inhérentes à </w:t>
      </w:r>
      <w:r w:rsidRPr="004C36DE">
        <w:rPr>
          <w:rFonts w:ascii="Arial" w:hAnsi="Arial" w:cs="Arial"/>
          <w:b/>
        </w:rPr>
        <w:t>la</w:t>
      </w:r>
      <w:r w:rsidR="001D74DE" w:rsidRPr="004C36DE">
        <w:rPr>
          <w:rFonts w:ascii="Arial" w:hAnsi="Arial" w:cs="Arial"/>
          <w:b/>
        </w:rPr>
        <w:t xml:space="preserve"> profession</w:t>
      </w:r>
    </w:p>
    <w:p w14:paraId="1AF471B5" w14:textId="52AA9EA8" w:rsidR="001D74DE" w:rsidRPr="007E3DA1" w:rsidRDefault="001D74DE" w:rsidP="001D74DE">
      <w:pPr>
        <w:spacing w:before="240" w:after="120" w:line="360" w:lineRule="auto"/>
        <w:jc w:val="both"/>
        <w:rPr>
          <w:rFonts w:ascii="Arial" w:hAnsi="Arial" w:cs="Arial"/>
          <w:sz w:val="20"/>
          <w:szCs w:val="20"/>
        </w:rPr>
      </w:pPr>
      <w:r w:rsidRPr="00253A80">
        <w:rPr>
          <w:rFonts w:ascii="Arial" w:hAnsi="Arial" w:cs="Arial"/>
        </w:rPr>
        <w:t xml:space="preserve">Pour les anciens stagiaires, il est </w:t>
      </w:r>
      <w:r w:rsidRPr="00253A80">
        <w:rPr>
          <w:rFonts w:ascii="Arial" w:hAnsi="Arial" w:cs="Arial"/>
          <w:i/>
        </w:rPr>
        <w:t>important</w:t>
      </w:r>
      <w:r w:rsidRPr="00253A80">
        <w:rPr>
          <w:rFonts w:ascii="Arial" w:hAnsi="Arial" w:cs="Arial"/>
        </w:rPr>
        <w:t xml:space="preserve"> de </w:t>
      </w:r>
      <w:r w:rsidRPr="00253A80">
        <w:rPr>
          <w:rFonts w:ascii="Arial" w:hAnsi="Arial" w:cs="Arial"/>
          <w:b/>
        </w:rPr>
        <w:t>travailler en équipe</w:t>
      </w:r>
      <w:r w:rsidRPr="00253A80">
        <w:rPr>
          <w:rFonts w:ascii="Arial" w:hAnsi="Arial" w:cs="Arial"/>
        </w:rPr>
        <w:t xml:space="preserve"> et ils se montrent satisfaits de la </w:t>
      </w:r>
      <w:r w:rsidRPr="00253A80">
        <w:rPr>
          <w:rFonts w:ascii="Arial" w:hAnsi="Arial" w:cs="Arial"/>
          <w:b/>
        </w:rPr>
        <w:t>bonne organisation de l'enseignement</w:t>
      </w:r>
      <w:r w:rsidRPr="00253A80">
        <w:rPr>
          <w:rFonts w:ascii="Arial" w:hAnsi="Arial" w:cs="Arial"/>
        </w:rPr>
        <w:t xml:space="preserve"> (4.00)</w:t>
      </w:r>
      <w:r w:rsidR="007E3DA1">
        <w:rPr>
          <w:rFonts w:ascii="Arial" w:hAnsi="Arial" w:cs="Arial"/>
        </w:rPr>
        <w:t xml:space="preserve"> </w:t>
      </w:r>
      <w:r w:rsidR="007E3DA1" w:rsidRPr="0070622E">
        <w:rPr>
          <w:rFonts w:ascii="Arial" w:hAnsi="Arial" w:cs="Arial"/>
          <w:sz w:val="20"/>
          <w:szCs w:val="20"/>
        </w:rPr>
        <w:t xml:space="preserve">(1=pas </w:t>
      </w:r>
      <w:r w:rsidR="007E3DA1">
        <w:rPr>
          <w:rFonts w:ascii="Arial" w:hAnsi="Arial" w:cs="Arial"/>
          <w:sz w:val="20"/>
          <w:szCs w:val="20"/>
        </w:rPr>
        <w:t xml:space="preserve">du tout </w:t>
      </w:r>
      <w:r w:rsidR="007E3DA1" w:rsidRPr="0070622E">
        <w:rPr>
          <w:rFonts w:ascii="Arial" w:hAnsi="Arial" w:cs="Arial"/>
          <w:sz w:val="20"/>
          <w:szCs w:val="20"/>
        </w:rPr>
        <w:t>d’accord, 5=tout à fait d’accord)</w:t>
      </w:r>
      <w:r w:rsidRPr="00253A80">
        <w:rPr>
          <w:rFonts w:ascii="Arial" w:hAnsi="Arial" w:cs="Arial"/>
        </w:rPr>
        <w:t xml:space="preserve">. Ces variables réunissent des informations concernant le travail en équipe (avec les collègues et avec la direction), l’organisation de l’enseignement mais aussi la gestion de l’hétérogénéité des élèves. Il ressort de leurs réponses qu’il est également </w:t>
      </w:r>
      <w:r w:rsidRPr="00253A80">
        <w:rPr>
          <w:rFonts w:ascii="Arial" w:hAnsi="Arial" w:cs="Arial"/>
          <w:i/>
        </w:rPr>
        <w:t>important</w:t>
      </w:r>
      <w:r w:rsidRPr="00253A80">
        <w:rPr>
          <w:rFonts w:ascii="Arial" w:hAnsi="Arial" w:cs="Arial"/>
        </w:rPr>
        <w:t xml:space="preserve"> à leurs yeux de </w:t>
      </w:r>
      <w:r w:rsidRPr="00253A80">
        <w:rPr>
          <w:rFonts w:ascii="Arial" w:hAnsi="Arial" w:cs="Arial"/>
          <w:b/>
        </w:rPr>
        <w:t xml:space="preserve">collaborer pour les activités parascolaires, avec les collègues et les parents </w:t>
      </w:r>
      <w:r w:rsidRPr="00253A80">
        <w:rPr>
          <w:rFonts w:ascii="Arial" w:hAnsi="Arial" w:cs="Arial"/>
        </w:rPr>
        <w:t>(4.02)</w:t>
      </w:r>
      <w:r w:rsidR="007E3DA1">
        <w:rPr>
          <w:rFonts w:ascii="Arial" w:hAnsi="Arial" w:cs="Arial"/>
        </w:rPr>
        <w:t xml:space="preserve"> </w:t>
      </w:r>
      <w:r w:rsidR="007E3DA1" w:rsidRPr="0070622E">
        <w:rPr>
          <w:rFonts w:ascii="Arial" w:hAnsi="Arial" w:cs="Arial"/>
          <w:sz w:val="20"/>
          <w:szCs w:val="20"/>
        </w:rPr>
        <w:t xml:space="preserve">(1=pas </w:t>
      </w:r>
      <w:r w:rsidR="007E3DA1">
        <w:rPr>
          <w:rFonts w:ascii="Arial" w:hAnsi="Arial" w:cs="Arial"/>
          <w:sz w:val="20"/>
          <w:szCs w:val="20"/>
        </w:rPr>
        <w:t>du tout important</w:t>
      </w:r>
      <w:r w:rsidR="007E3DA1" w:rsidRPr="0070622E">
        <w:rPr>
          <w:rFonts w:ascii="Arial" w:hAnsi="Arial" w:cs="Arial"/>
          <w:sz w:val="20"/>
          <w:szCs w:val="20"/>
        </w:rPr>
        <w:t>, 5=</w:t>
      </w:r>
      <w:r w:rsidR="007E3DA1">
        <w:rPr>
          <w:rFonts w:ascii="Arial" w:hAnsi="Arial" w:cs="Arial"/>
          <w:sz w:val="20"/>
          <w:szCs w:val="20"/>
        </w:rPr>
        <w:t>tout à fait important</w:t>
      </w:r>
      <w:r w:rsidR="007E3DA1" w:rsidRPr="0070622E">
        <w:rPr>
          <w:rFonts w:ascii="Arial" w:hAnsi="Arial" w:cs="Arial"/>
          <w:sz w:val="20"/>
          <w:szCs w:val="20"/>
        </w:rPr>
        <w:t>)</w:t>
      </w:r>
      <w:r w:rsidR="007E3DA1">
        <w:rPr>
          <w:rFonts w:ascii="Arial" w:hAnsi="Arial" w:cs="Arial"/>
        </w:rPr>
        <w:t>.</w:t>
      </w:r>
    </w:p>
    <w:p w14:paraId="2EBAE64D" w14:textId="2A3C5B0E" w:rsidR="001D74DE" w:rsidRPr="007E3DA1" w:rsidRDefault="001D74DE" w:rsidP="001D74DE">
      <w:pPr>
        <w:spacing w:before="240" w:after="120" w:line="360" w:lineRule="auto"/>
        <w:jc w:val="both"/>
        <w:rPr>
          <w:rFonts w:ascii="Arial" w:hAnsi="Arial" w:cs="Arial"/>
          <w:sz w:val="20"/>
          <w:szCs w:val="20"/>
        </w:rPr>
      </w:pPr>
      <w:r w:rsidRPr="00253A80">
        <w:rPr>
          <w:rFonts w:ascii="Arial" w:hAnsi="Arial" w:cs="Arial"/>
        </w:rPr>
        <w:t xml:space="preserve">Le dernier aspect évalué concernant la bonne </w:t>
      </w:r>
      <w:r w:rsidRPr="00253A80">
        <w:rPr>
          <w:rFonts w:ascii="Arial" w:hAnsi="Arial" w:cs="Arial"/>
          <w:b/>
        </w:rPr>
        <w:t>gestion des intervenants externes,</w:t>
      </w:r>
      <w:r w:rsidRPr="00253A80">
        <w:rPr>
          <w:rFonts w:ascii="Arial" w:hAnsi="Arial" w:cs="Arial"/>
        </w:rPr>
        <w:t xml:space="preserve"> les anciens stagiaires sont légèrement d’accord avec le fait qu’il faut se soumettre aux exigences du ministère, de participer aux activités parascolaires, et qu’on peut </w:t>
      </w:r>
      <w:r w:rsidRPr="00253A80">
        <w:rPr>
          <w:rFonts w:ascii="Arial" w:hAnsi="Arial" w:cs="Arial"/>
          <w:b/>
        </w:rPr>
        <w:t xml:space="preserve">concilier la vie familiale et la vie professionnelle </w:t>
      </w:r>
      <w:r w:rsidRPr="00253A80">
        <w:rPr>
          <w:rFonts w:ascii="Arial" w:hAnsi="Arial" w:cs="Arial"/>
        </w:rPr>
        <w:t>(3.37)</w:t>
      </w:r>
      <w:r w:rsidR="007E3DA1">
        <w:rPr>
          <w:rFonts w:ascii="Arial" w:hAnsi="Arial" w:cs="Arial"/>
        </w:rPr>
        <w:t xml:space="preserve"> </w:t>
      </w:r>
      <w:r w:rsidR="007E3DA1" w:rsidRPr="0070622E">
        <w:rPr>
          <w:rFonts w:ascii="Arial" w:hAnsi="Arial" w:cs="Arial"/>
          <w:sz w:val="20"/>
          <w:szCs w:val="20"/>
        </w:rPr>
        <w:t xml:space="preserve">(1=pas </w:t>
      </w:r>
      <w:r w:rsidR="007E3DA1">
        <w:rPr>
          <w:rFonts w:ascii="Arial" w:hAnsi="Arial" w:cs="Arial"/>
          <w:sz w:val="20"/>
          <w:szCs w:val="20"/>
        </w:rPr>
        <w:t xml:space="preserve">du tout </w:t>
      </w:r>
      <w:r w:rsidR="007E3DA1" w:rsidRPr="0070622E">
        <w:rPr>
          <w:rFonts w:ascii="Arial" w:hAnsi="Arial" w:cs="Arial"/>
          <w:sz w:val="20"/>
          <w:szCs w:val="20"/>
        </w:rPr>
        <w:t>d’accord, 5=tout à fait d’accord)</w:t>
      </w:r>
      <w:r w:rsidRPr="00253A80">
        <w:rPr>
          <w:rFonts w:ascii="Arial" w:hAnsi="Arial" w:cs="Arial"/>
        </w:rPr>
        <w:t xml:space="preserve">. </w:t>
      </w:r>
    </w:p>
    <w:p w14:paraId="434B07B8" w14:textId="77777777" w:rsidR="007E3DA1" w:rsidRDefault="007E3DA1" w:rsidP="001D74DE">
      <w:pPr>
        <w:tabs>
          <w:tab w:val="center" w:pos="4118"/>
        </w:tabs>
        <w:autoSpaceDE w:val="0"/>
        <w:autoSpaceDN w:val="0"/>
        <w:adjustRightInd w:val="0"/>
        <w:spacing w:after="120" w:line="360" w:lineRule="auto"/>
        <w:jc w:val="both"/>
        <w:rPr>
          <w:rFonts w:ascii="Arial" w:hAnsi="Arial" w:cs="Arial"/>
        </w:rPr>
      </w:pPr>
    </w:p>
    <w:p w14:paraId="5321DEA1" w14:textId="687DF5C9" w:rsidR="001D74DE" w:rsidRPr="004C36DE" w:rsidRDefault="004C36DE" w:rsidP="001D74DE">
      <w:pPr>
        <w:tabs>
          <w:tab w:val="center" w:pos="4118"/>
        </w:tabs>
        <w:autoSpaceDE w:val="0"/>
        <w:autoSpaceDN w:val="0"/>
        <w:adjustRightInd w:val="0"/>
        <w:spacing w:after="120" w:line="360" w:lineRule="auto"/>
        <w:jc w:val="both"/>
        <w:rPr>
          <w:rFonts w:ascii="Arial" w:hAnsi="Arial" w:cs="Arial"/>
          <w:b/>
        </w:rPr>
      </w:pPr>
      <w:r w:rsidRPr="004C36DE">
        <w:rPr>
          <w:rFonts w:ascii="Arial" w:hAnsi="Arial" w:cs="Arial"/>
          <w:b/>
        </w:rPr>
        <w:t xml:space="preserve">Importance accordée </w:t>
      </w:r>
      <w:r w:rsidR="001D74DE" w:rsidRPr="004C36DE">
        <w:rPr>
          <w:rFonts w:ascii="Arial" w:hAnsi="Arial" w:cs="Arial"/>
          <w:b/>
        </w:rPr>
        <w:t>différents aspects const</w:t>
      </w:r>
      <w:r w:rsidRPr="004C36DE">
        <w:rPr>
          <w:rFonts w:ascii="Arial" w:hAnsi="Arial" w:cs="Arial"/>
          <w:b/>
        </w:rPr>
        <w:t>itutifs du métier d’enseignant</w:t>
      </w:r>
    </w:p>
    <w:p w14:paraId="5566AB57" w14:textId="5DC5FC07" w:rsidR="001D74DE" w:rsidRPr="00253A80" w:rsidRDefault="001D74DE" w:rsidP="00392A27">
      <w:pPr>
        <w:spacing w:before="240" w:after="120" w:line="360" w:lineRule="auto"/>
        <w:jc w:val="both"/>
        <w:rPr>
          <w:rFonts w:ascii="Arial" w:hAnsi="Arial" w:cs="Arial"/>
        </w:rPr>
      </w:pPr>
      <w:r w:rsidRPr="00253A80">
        <w:rPr>
          <w:rFonts w:ascii="Arial" w:hAnsi="Arial" w:cs="Arial"/>
        </w:rPr>
        <w:t xml:space="preserve">Les enseignants estiment qu'il est </w:t>
      </w:r>
      <w:r w:rsidRPr="00253A80">
        <w:rPr>
          <w:rFonts w:ascii="Arial" w:hAnsi="Arial" w:cs="Arial"/>
          <w:i/>
        </w:rPr>
        <w:t>important</w:t>
      </w:r>
      <w:r w:rsidRPr="00253A80">
        <w:rPr>
          <w:rFonts w:ascii="Arial" w:hAnsi="Arial" w:cs="Arial"/>
        </w:rPr>
        <w:t xml:space="preserve"> de savoir </w:t>
      </w:r>
      <w:r w:rsidRPr="00253A80">
        <w:rPr>
          <w:rFonts w:ascii="Arial" w:hAnsi="Arial" w:cs="Arial"/>
          <w:b/>
        </w:rPr>
        <w:t>organiser des apprentissages</w:t>
      </w:r>
      <w:r w:rsidRPr="00253A80">
        <w:rPr>
          <w:rFonts w:ascii="Arial" w:hAnsi="Arial" w:cs="Arial"/>
        </w:rPr>
        <w:t xml:space="preserve"> et de mener à bien une séquence d’enseignement-apprentissage (sur le long terme, en petits groupes, en intégrant les nouvelles technologies, en prenant en considération les connaissances pédagogiques et théoriques) (3.98)</w:t>
      </w:r>
      <w:r w:rsidR="007E3DA1">
        <w:rPr>
          <w:rFonts w:ascii="Arial" w:hAnsi="Arial" w:cs="Arial"/>
        </w:rPr>
        <w:t xml:space="preserve"> </w:t>
      </w:r>
      <w:r w:rsidR="007E3DA1" w:rsidRPr="0070622E">
        <w:rPr>
          <w:rFonts w:ascii="Arial" w:hAnsi="Arial" w:cs="Arial"/>
          <w:sz w:val="20"/>
          <w:szCs w:val="20"/>
        </w:rPr>
        <w:t xml:space="preserve">(1=pas </w:t>
      </w:r>
      <w:r w:rsidR="007E3DA1">
        <w:rPr>
          <w:rFonts w:ascii="Arial" w:hAnsi="Arial" w:cs="Arial"/>
          <w:sz w:val="20"/>
          <w:szCs w:val="20"/>
        </w:rPr>
        <w:t>du tout important</w:t>
      </w:r>
      <w:r w:rsidR="007E3DA1" w:rsidRPr="0070622E">
        <w:rPr>
          <w:rFonts w:ascii="Arial" w:hAnsi="Arial" w:cs="Arial"/>
          <w:sz w:val="20"/>
          <w:szCs w:val="20"/>
        </w:rPr>
        <w:t>, 5=</w:t>
      </w:r>
      <w:r w:rsidR="007E3DA1">
        <w:rPr>
          <w:rFonts w:ascii="Arial" w:hAnsi="Arial" w:cs="Arial"/>
          <w:sz w:val="20"/>
          <w:szCs w:val="20"/>
        </w:rPr>
        <w:t>tout à fait important</w:t>
      </w:r>
      <w:r w:rsidR="007E3DA1" w:rsidRPr="0070622E">
        <w:rPr>
          <w:rFonts w:ascii="Arial" w:hAnsi="Arial" w:cs="Arial"/>
          <w:sz w:val="20"/>
          <w:szCs w:val="20"/>
        </w:rPr>
        <w:t>)</w:t>
      </w:r>
      <w:r w:rsidR="007E3DA1">
        <w:rPr>
          <w:rFonts w:ascii="Arial" w:hAnsi="Arial" w:cs="Arial"/>
        </w:rPr>
        <w:t>.</w:t>
      </w:r>
    </w:p>
    <w:p w14:paraId="6298816E" w14:textId="77777777" w:rsidR="007E3DA1" w:rsidRDefault="001D74DE" w:rsidP="00392A27">
      <w:pPr>
        <w:spacing w:before="240" w:after="120" w:line="360" w:lineRule="auto"/>
        <w:jc w:val="both"/>
        <w:rPr>
          <w:rFonts w:ascii="Arial" w:hAnsi="Arial" w:cs="Arial"/>
        </w:rPr>
      </w:pPr>
      <w:r w:rsidRPr="00253A80">
        <w:rPr>
          <w:rFonts w:ascii="Arial" w:hAnsi="Arial" w:cs="Arial"/>
          <w:bCs/>
          <w:color w:val="000000"/>
          <w:lang w:val="fr-CH"/>
        </w:rPr>
        <w:t>La variable « </w:t>
      </w:r>
      <w:r w:rsidRPr="00253A80">
        <w:rPr>
          <w:rFonts w:ascii="Arial" w:hAnsi="Arial" w:cs="Arial"/>
          <w:b/>
          <w:bCs/>
          <w:color w:val="000000"/>
          <w:lang w:val="fr-CH"/>
        </w:rPr>
        <w:t>connaissances pédagogiques et disciplinaires </w:t>
      </w:r>
      <w:r w:rsidRPr="00253A80">
        <w:rPr>
          <w:rFonts w:ascii="Arial" w:hAnsi="Arial" w:cs="Arial"/>
          <w:bCs/>
          <w:i/>
          <w:color w:val="000000"/>
          <w:lang w:val="fr-CH"/>
        </w:rPr>
        <w:t>»</w:t>
      </w:r>
      <w:r w:rsidRPr="00253A80">
        <w:rPr>
          <w:rFonts w:ascii="Arial" w:hAnsi="Arial" w:cs="Arial"/>
          <w:b/>
          <w:bCs/>
          <w:color w:val="000000"/>
          <w:lang w:val="fr-CH"/>
        </w:rPr>
        <w:t xml:space="preserve"> </w:t>
      </w:r>
      <w:r w:rsidRPr="00253A80">
        <w:rPr>
          <w:rFonts w:ascii="Arial" w:hAnsi="Arial" w:cs="Arial"/>
        </w:rPr>
        <w:t>fait le bilan des compétences pédagogiques, relationnelles et disciplinaires des enseignants. Ils attribuent une grande importance aux capacités à différencier, à comprendre le comportement des adolescents, à transmettre des techniques d’apprentissage et de travail, à s’exprimer ou à recevoir des critiques constructives (4.39)</w:t>
      </w:r>
      <w:r w:rsidR="007E3DA1">
        <w:rPr>
          <w:rFonts w:ascii="Arial" w:hAnsi="Arial" w:cs="Arial"/>
        </w:rPr>
        <w:t xml:space="preserve"> </w:t>
      </w:r>
      <w:r w:rsidR="007E3DA1" w:rsidRPr="0070622E">
        <w:rPr>
          <w:rFonts w:ascii="Arial" w:hAnsi="Arial" w:cs="Arial"/>
          <w:sz w:val="20"/>
          <w:szCs w:val="20"/>
        </w:rPr>
        <w:t xml:space="preserve">(1=pas </w:t>
      </w:r>
      <w:r w:rsidR="007E3DA1">
        <w:rPr>
          <w:rFonts w:ascii="Arial" w:hAnsi="Arial" w:cs="Arial"/>
          <w:sz w:val="20"/>
          <w:szCs w:val="20"/>
        </w:rPr>
        <w:t>du tout important</w:t>
      </w:r>
      <w:r w:rsidR="007E3DA1" w:rsidRPr="0070622E">
        <w:rPr>
          <w:rFonts w:ascii="Arial" w:hAnsi="Arial" w:cs="Arial"/>
          <w:sz w:val="20"/>
          <w:szCs w:val="20"/>
        </w:rPr>
        <w:t>, 5=</w:t>
      </w:r>
      <w:r w:rsidR="007E3DA1">
        <w:rPr>
          <w:rFonts w:ascii="Arial" w:hAnsi="Arial" w:cs="Arial"/>
          <w:sz w:val="20"/>
          <w:szCs w:val="20"/>
        </w:rPr>
        <w:t>tout à fait important</w:t>
      </w:r>
      <w:r w:rsidR="007E3DA1" w:rsidRPr="0070622E">
        <w:rPr>
          <w:rFonts w:ascii="Arial" w:hAnsi="Arial" w:cs="Arial"/>
          <w:sz w:val="20"/>
          <w:szCs w:val="20"/>
        </w:rPr>
        <w:t>)</w:t>
      </w:r>
      <w:r w:rsidRPr="00253A80">
        <w:rPr>
          <w:rFonts w:ascii="Arial" w:hAnsi="Arial" w:cs="Arial"/>
        </w:rPr>
        <w:t xml:space="preserve">. </w:t>
      </w:r>
    </w:p>
    <w:p w14:paraId="5EC8152D" w14:textId="0FAA526C" w:rsidR="001D74DE" w:rsidRPr="00253A80" w:rsidRDefault="001D74DE" w:rsidP="00392A27">
      <w:pPr>
        <w:spacing w:before="240" w:after="120" w:line="360" w:lineRule="auto"/>
        <w:jc w:val="both"/>
        <w:rPr>
          <w:rFonts w:ascii="Arial" w:hAnsi="Arial" w:cs="Arial"/>
        </w:rPr>
      </w:pPr>
      <w:r w:rsidRPr="00253A80">
        <w:rPr>
          <w:rFonts w:ascii="Arial" w:hAnsi="Arial" w:cs="Arial"/>
        </w:rPr>
        <w:t xml:space="preserve">La </w:t>
      </w:r>
      <w:r w:rsidRPr="00253A80">
        <w:rPr>
          <w:rFonts w:ascii="Arial" w:hAnsi="Arial" w:cs="Arial"/>
          <w:b/>
        </w:rPr>
        <w:t>maîtrise des matières à enseigner</w:t>
      </w:r>
      <w:r w:rsidRPr="00253A80">
        <w:rPr>
          <w:rFonts w:ascii="Arial" w:hAnsi="Arial" w:cs="Arial"/>
        </w:rPr>
        <w:t xml:space="preserve"> est évaluée comme étant </w:t>
      </w:r>
      <w:r w:rsidRPr="00253A80">
        <w:rPr>
          <w:rFonts w:ascii="Arial" w:hAnsi="Arial" w:cs="Arial"/>
          <w:i/>
        </w:rPr>
        <w:t>très importante</w:t>
      </w:r>
      <w:r w:rsidRPr="00253A80">
        <w:rPr>
          <w:rFonts w:ascii="Arial" w:hAnsi="Arial" w:cs="Arial"/>
        </w:rPr>
        <w:t xml:space="preserve"> (4.67</w:t>
      </w:r>
      <w:r w:rsidR="007E3DA1">
        <w:rPr>
          <w:rFonts w:ascii="Arial" w:hAnsi="Arial" w:cs="Arial"/>
        </w:rPr>
        <w:t xml:space="preserve">) </w:t>
      </w:r>
      <w:r w:rsidR="007E3DA1" w:rsidRPr="0070622E">
        <w:rPr>
          <w:rFonts w:ascii="Arial" w:hAnsi="Arial" w:cs="Arial"/>
          <w:sz w:val="20"/>
          <w:szCs w:val="20"/>
        </w:rPr>
        <w:t xml:space="preserve">(1=pas </w:t>
      </w:r>
      <w:r w:rsidR="007E3DA1">
        <w:rPr>
          <w:rFonts w:ascii="Arial" w:hAnsi="Arial" w:cs="Arial"/>
          <w:sz w:val="20"/>
          <w:szCs w:val="20"/>
        </w:rPr>
        <w:t>du tout important</w:t>
      </w:r>
      <w:r w:rsidR="007E3DA1" w:rsidRPr="0070622E">
        <w:rPr>
          <w:rFonts w:ascii="Arial" w:hAnsi="Arial" w:cs="Arial"/>
          <w:sz w:val="20"/>
          <w:szCs w:val="20"/>
        </w:rPr>
        <w:t>, 5=</w:t>
      </w:r>
      <w:r w:rsidR="007E3DA1">
        <w:rPr>
          <w:rFonts w:ascii="Arial" w:hAnsi="Arial" w:cs="Arial"/>
          <w:sz w:val="20"/>
          <w:szCs w:val="20"/>
        </w:rPr>
        <w:t>tout à fait important</w:t>
      </w:r>
      <w:r w:rsidR="007E3DA1" w:rsidRPr="0070622E">
        <w:rPr>
          <w:rFonts w:ascii="Arial" w:hAnsi="Arial" w:cs="Arial"/>
          <w:sz w:val="20"/>
          <w:szCs w:val="20"/>
        </w:rPr>
        <w:t>)</w:t>
      </w:r>
      <w:r w:rsidR="007E3DA1">
        <w:rPr>
          <w:rFonts w:ascii="Arial" w:hAnsi="Arial" w:cs="Arial"/>
          <w:sz w:val="20"/>
          <w:szCs w:val="20"/>
        </w:rPr>
        <w:t>.</w:t>
      </w:r>
    </w:p>
    <w:p w14:paraId="3CE140C1" w14:textId="7DFB2339" w:rsidR="001D74DE" w:rsidRPr="00253A80" w:rsidRDefault="001D74DE" w:rsidP="001D74DE">
      <w:pPr>
        <w:spacing w:after="120" w:line="360" w:lineRule="auto"/>
        <w:jc w:val="both"/>
        <w:rPr>
          <w:rFonts w:ascii="Arial" w:hAnsi="Arial" w:cs="Arial"/>
        </w:rPr>
      </w:pPr>
      <w:r w:rsidRPr="00253A80">
        <w:rPr>
          <w:rFonts w:ascii="Arial" w:hAnsi="Arial" w:cs="Arial"/>
        </w:rPr>
        <w:t xml:space="preserve">Il semble </w:t>
      </w:r>
      <w:r w:rsidRPr="00253A80">
        <w:rPr>
          <w:rFonts w:ascii="Arial" w:hAnsi="Arial" w:cs="Arial"/>
          <w:i/>
        </w:rPr>
        <w:t>plutôt important</w:t>
      </w:r>
      <w:r w:rsidRPr="00253A80">
        <w:rPr>
          <w:rFonts w:ascii="Arial" w:hAnsi="Arial" w:cs="Arial"/>
        </w:rPr>
        <w:t xml:space="preserve"> aux enseignants d’avoir de l'</w:t>
      </w:r>
      <w:r w:rsidRPr="00253A80">
        <w:rPr>
          <w:rFonts w:ascii="Arial" w:hAnsi="Arial" w:cs="Arial"/>
          <w:b/>
        </w:rPr>
        <w:t>autorité</w:t>
      </w:r>
      <w:r w:rsidRPr="00253A80">
        <w:rPr>
          <w:rFonts w:ascii="Arial" w:hAnsi="Arial" w:cs="Arial"/>
        </w:rPr>
        <w:t xml:space="preserve"> et de pouvoir gérer un groupe d’adolescents (3.90)</w:t>
      </w:r>
      <w:r w:rsidR="007E3DA1">
        <w:rPr>
          <w:rFonts w:ascii="Arial" w:hAnsi="Arial" w:cs="Arial"/>
        </w:rPr>
        <w:t xml:space="preserve"> </w:t>
      </w:r>
      <w:r w:rsidR="007E3DA1" w:rsidRPr="0070622E">
        <w:rPr>
          <w:rFonts w:ascii="Arial" w:hAnsi="Arial" w:cs="Arial"/>
          <w:sz w:val="20"/>
          <w:szCs w:val="20"/>
        </w:rPr>
        <w:t xml:space="preserve">(1=pas </w:t>
      </w:r>
      <w:r w:rsidR="007E3DA1">
        <w:rPr>
          <w:rFonts w:ascii="Arial" w:hAnsi="Arial" w:cs="Arial"/>
          <w:sz w:val="20"/>
          <w:szCs w:val="20"/>
        </w:rPr>
        <w:t>du tout important</w:t>
      </w:r>
      <w:r w:rsidR="007E3DA1" w:rsidRPr="0070622E">
        <w:rPr>
          <w:rFonts w:ascii="Arial" w:hAnsi="Arial" w:cs="Arial"/>
          <w:sz w:val="20"/>
          <w:szCs w:val="20"/>
        </w:rPr>
        <w:t>, 5=</w:t>
      </w:r>
      <w:r w:rsidR="007E3DA1">
        <w:rPr>
          <w:rFonts w:ascii="Arial" w:hAnsi="Arial" w:cs="Arial"/>
          <w:sz w:val="20"/>
          <w:szCs w:val="20"/>
        </w:rPr>
        <w:t>tout à fait important</w:t>
      </w:r>
      <w:r w:rsidR="007E3DA1" w:rsidRPr="0070622E">
        <w:rPr>
          <w:rFonts w:ascii="Arial" w:hAnsi="Arial" w:cs="Arial"/>
          <w:sz w:val="20"/>
          <w:szCs w:val="20"/>
        </w:rPr>
        <w:t>)</w:t>
      </w:r>
      <w:r w:rsidR="007E3DA1">
        <w:rPr>
          <w:rFonts w:ascii="Arial" w:hAnsi="Arial" w:cs="Arial"/>
        </w:rPr>
        <w:t>.</w:t>
      </w:r>
    </w:p>
    <w:p w14:paraId="287E0B0D" w14:textId="287586B5" w:rsidR="001D74DE" w:rsidRPr="00253A80" w:rsidRDefault="001D74DE" w:rsidP="001D74DE">
      <w:pPr>
        <w:tabs>
          <w:tab w:val="center" w:pos="4118"/>
        </w:tabs>
        <w:autoSpaceDE w:val="0"/>
        <w:autoSpaceDN w:val="0"/>
        <w:adjustRightInd w:val="0"/>
        <w:spacing w:after="120" w:line="360" w:lineRule="auto"/>
        <w:jc w:val="both"/>
        <w:rPr>
          <w:rFonts w:ascii="Arial" w:hAnsi="Arial" w:cs="Arial"/>
          <w:bCs/>
          <w:color w:val="000000"/>
          <w:lang w:val="fr-CH"/>
        </w:rPr>
      </w:pPr>
      <w:r w:rsidRPr="00253A80">
        <w:rPr>
          <w:rFonts w:ascii="Arial" w:hAnsi="Arial" w:cs="Arial"/>
          <w:bCs/>
          <w:color w:val="000000"/>
          <w:lang w:val="fr-CH"/>
        </w:rPr>
        <w:t>Quant au degré d</w:t>
      </w:r>
      <w:r w:rsidRPr="00253A80">
        <w:rPr>
          <w:rFonts w:ascii="Arial" w:hAnsi="Arial" w:cs="Arial"/>
          <w:b/>
          <w:bCs/>
          <w:color w:val="000000"/>
          <w:lang w:val="fr-CH"/>
        </w:rPr>
        <w:t>'importance accordé aux différents aspects formatifs</w:t>
      </w:r>
      <w:r w:rsidRPr="00253A80">
        <w:rPr>
          <w:rFonts w:ascii="Arial" w:hAnsi="Arial" w:cs="Arial"/>
          <w:bCs/>
          <w:color w:val="000000"/>
          <w:lang w:val="fr-CH"/>
        </w:rPr>
        <w:t xml:space="preserve">, les anciens stagiaires estiment que </w:t>
      </w:r>
      <w:r w:rsidRPr="00253A80">
        <w:rPr>
          <w:rFonts w:ascii="Arial" w:hAnsi="Arial" w:cs="Arial"/>
          <w:b/>
          <w:bCs/>
          <w:color w:val="000000"/>
          <w:lang w:val="fr-CH"/>
        </w:rPr>
        <w:t>leur formation disciplinaire de base</w:t>
      </w:r>
      <w:r w:rsidRPr="00253A80">
        <w:rPr>
          <w:rFonts w:ascii="Arial" w:hAnsi="Arial" w:cs="Arial"/>
          <w:bCs/>
          <w:color w:val="000000"/>
          <w:lang w:val="fr-CH"/>
        </w:rPr>
        <w:t xml:space="preserve"> (4.45</w:t>
      </w:r>
      <w:r w:rsidRPr="00253A80">
        <w:rPr>
          <w:rFonts w:ascii="Arial" w:hAnsi="Arial" w:cs="Arial"/>
          <w:bCs/>
          <w:color w:val="000000"/>
          <w:vertAlign w:val="superscript"/>
          <w:lang w:val="fr-CH"/>
        </w:rPr>
        <w:t>7</w:t>
      </w:r>
      <w:r w:rsidRPr="00253A80">
        <w:rPr>
          <w:rFonts w:ascii="Arial" w:hAnsi="Arial" w:cs="Arial"/>
          <w:bCs/>
          <w:color w:val="000000"/>
          <w:lang w:val="fr-CH"/>
        </w:rPr>
        <w:t xml:space="preserve">), le </w:t>
      </w:r>
      <w:r w:rsidRPr="00253A80">
        <w:rPr>
          <w:rFonts w:ascii="Arial" w:hAnsi="Arial" w:cs="Arial"/>
          <w:b/>
          <w:bCs/>
          <w:color w:val="000000"/>
          <w:lang w:val="fr-CH"/>
        </w:rPr>
        <w:t>contact avec les collègues</w:t>
      </w:r>
      <w:r w:rsidRPr="00253A80">
        <w:rPr>
          <w:rFonts w:ascii="Arial" w:hAnsi="Arial" w:cs="Arial"/>
          <w:bCs/>
          <w:color w:val="000000"/>
          <w:lang w:val="fr-CH"/>
        </w:rPr>
        <w:t xml:space="preserve"> (4.39)</w:t>
      </w:r>
      <w:r w:rsidR="00102130">
        <w:rPr>
          <w:rFonts w:ascii="Arial" w:hAnsi="Arial" w:cs="Arial"/>
          <w:bCs/>
          <w:color w:val="000000"/>
          <w:lang w:val="fr-CH"/>
        </w:rPr>
        <w:t xml:space="preserve"> </w:t>
      </w:r>
      <w:r w:rsidR="00102130" w:rsidRPr="0070622E">
        <w:rPr>
          <w:rFonts w:ascii="Arial" w:hAnsi="Arial" w:cs="Arial"/>
          <w:sz w:val="20"/>
          <w:szCs w:val="20"/>
        </w:rPr>
        <w:t xml:space="preserve">(1=pas </w:t>
      </w:r>
      <w:r w:rsidR="00102130">
        <w:rPr>
          <w:rFonts w:ascii="Arial" w:hAnsi="Arial" w:cs="Arial"/>
          <w:sz w:val="20"/>
          <w:szCs w:val="20"/>
        </w:rPr>
        <w:t>du tout important</w:t>
      </w:r>
      <w:r w:rsidR="00102130" w:rsidRPr="0070622E">
        <w:rPr>
          <w:rFonts w:ascii="Arial" w:hAnsi="Arial" w:cs="Arial"/>
          <w:sz w:val="20"/>
          <w:szCs w:val="20"/>
        </w:rPr>
        <w:t>, 5=</w:t>
      </w:r>
      <w:r w:rsidR="00102130">
        <w:rPr>
          <w:rFonts w:ascii="Arial" w:hAnsi="Arial" w:cs="Arial"/>
          <w:sz w:val="20"/>
          <w:szCs w:val="20"/>
        </w:rPr>
        <w:t>tout à fait important</w:t>
      </w:r>
      <w:r w:rsidR="00102130" w:rsidRPr="0070622E">
        <w:rPr>
          <w:rFonts w:ascii="Arial" w:hAnsi="Arial" w:cs="Arial"/>
          <w:sz w:val="20"/>
          <w:szCs w:val="20"/>
        </w:rPr>
        <w:t>)</w:t>
      </w:r>
      <w:r w:rsidRPr="00253A80">
        <w:rPr>
          <w:rFonts w:ascii="Arial" w:hAnsi="Arial" w:cs="Arial"/>
          <w:bCs/>
          <w:color w:val="000000"/>
          <w:lang w:val="fr-CH"/>
        </w:rPr>
        <w:t xml:space="preserve"> et les </w:t>
      </w:r>
      <w:r w:rsidRPr="00253A80">
        <w:rPr>
          <w:rFonts w:ascii="Arial" w:hAnsi="Arial" w:cs="Arial"/>
          <w:b/>
          <w:bCs/>
          <w:color w:val="000000"/>
          <w:lang w:val="fr-CH"/>
        </w:rPr>
        <w:t>ressources et expériences</w:t>
      </w:r>
      <w:r w:rsidRPr="00253A80">
        <w:rPr>
          <w:rFonts w:ascii="Arial" w:hAnsi="Arial" w:cs="Arial"/>
          <w:bCs/>
          <w:color w:val="000000"/>
          <w:lang w:val="fr-CH"/>
        </w:rPr>
        <w:t xml:space="preserve"> (4.61) </w:t>
      </w:r>
      <w:r w:rsidR="00102130" w:rsidRPr="0070622E">
        <w:rPr>
          <w:rFonts w:ascii="Arial" w:hAnsi="Arial" w:cs="Arial"/>
          <w:sz w:val="20"/>
          <w:szCs w:val="20"/>
        </w:rPr>
        <w:t xml:space="preserve">(1=pas </w:t>
      </w:r>
      <w:r w:rsidR="00102130">
        <w:rPr>
          <w:rFonts w:ascii="Arial" w:hAnsi="Arial" w:cs="Arial"/>
          <w:sz w:val="20"/>
          <w:szCs w:val="20"/>
        </w:rPr>
        <w:t>du tout important</w:t>
      </w:r>
      <w:r w:rsidR="00102130" w:rsidRPr="0070622E">
        <w:rPr>
          <w:rFonts w:ascii="Arial" w:hAnsi="Arial" w:cs="Arial"/>
          <w:sz w:val="20"/>
          <w:szCs w:val="20"/>
        </w:rPr>
        <w:t>, 5=</w:t>
      </w:r>
      <w:r w:rsidR="00102130">
        <w:rPr>
          <w:rFonts w:ascii="Arial" w:hAnsi="Arial" w:cs="Arial"/>
          <w:sz w:val="20"/>
          <w:szCs w:val="20"/>
        </w:rPr>
        <w:t>tout à fait important</w:t>
      </w:r>
      <w:r w:rsidR="00102130" w:rsidRPr="0070622E">
        <w:rPr>
          <w:rFonts w:ascii="Arial" w:hAnsi="Arial" w:cs="Arial"/>
          <w:sz w:val="20"/>
          <w:szCs w:val="20"/>
        </w:rPr>
        <w:t>)</w:t>
      </w:r>
      <w:r w:rsidR="00102130">
        <w:rPr>
          <w:rFonts w:ascii="Arial" w:hAnsi="Arial" w:cs="Arial"/>
          <w:bCs/>
          <w:color w:val="000000"/>
          <w:lang w:val="fr-CH"/>
        </w:rPr>
        <w:t xml:space="preserve"> </w:t>
      </w:r>
      <w:r w:rsidRPr="00253A80">
        <w:rPr>
          <w:rFonts w:ascii="Arial" w:hAnsi="Arial" w:cs="Arial"/>
          <w:bCs/>
          <w:color w:val="000000"/>
          <w:lang w:val="fr-CH"/>
        </w:rPr>
        <w:t xml:space="preserve">comme </w:t>
      </w:r>
      <w:r w:rsidRPr="00253A80">
        <w:rPr>
          <w:rFonts w:ascii="Arial" w:hAnsi="Arial" w:cs="Arial"/>
          <w:bCs/>
          <w:i/>
          <w:color w:val="000000"/>
          <w:lang w:val="fr-CH"/>
        </w:rPr>
        <w:t>étant d’une grande importance</w:t>
      </w:r>
      <w:r w:rsidRPr="00253A80">
        <w:rPr>
          <w:rFonts w:ascii="Arial" w:hAnsi="Arial" w:cs="Arial"/>
          <w:bCs/>
          <w:color w:val="000000"/>
          <w:lang w:val="fr-CH"/>
        </w:rPr>
        <w:t xml:space="preserve">. Et la </w:t>
      </w:r>
      <w:r w:rsidRPr="00253A80">
        <w:rPr>
          <w:rFonts w:ascii="Arial" w:hAnsi="Arial" w:cs="Arial"/>
          <w:b/>
          <w:bCs/>
          <w:color w:val="000000"/>
          <w:lang w:val="fr-CH"/>
        </w:rPr>
        <w:t>formation pédagogique</w:t>
      </w:r>
      <w:r w:rsidRPr="00253A80">
        <w:rPr>
          <w:rFonts w:ascii="Arial" w:hAnsi="Arial" w:cs="Arial"/>
          <w:bCs/>
          <w:color w:val="000000"/>
          <w:lang w:val="fr-CH"/>
        </w:rPr>
        <w:t xml:space="preserve"> (3.94) </w:t>
      </w:r>
      <w:r w:rsidR="00102130" w:rsidRPr="0070622E">
        <w:rPr>
          <w:rFonts w:ascii="Arial" w:hAnsi="Arial" w:cs="Arial"/>
          <w:sz w:val="20"/>
          <w:szCs w:val="20"/>
        </w:rPr>
        <w:t xml:space="preserve">(1=pas </w:t>
      </w:r>
      <w:r w:rsidR="00102130">
        <w:rPr>
          <w:rFonts w:ascii="Arial" w:hAnsi="Arial" w:cs="Arial"/>
          <w:sz w:val="20"/>
          <w:szCs w:val="20"/>
        </w:rPr>
        <w:t>du tout important</w:t>
      </w:r>
      <w:r w:rsidR="00102130" w:rsidRPr="0070622E">
        <w:rPr>
          <w:rFonts w:ascii="Arial" w:hAnsi="Arial" w:cs="Arial"/>
          <w:sz w:val="20"/>
          <w:szCs w:val="20"/>
        </w:rPr>
        <w:t>, 5=</w:t>
      </w:r>
      <w:r w:rsidR="00102130">
        <w:rPr>
          <w:rFonts w:ascii="Arial" w:hAnsi="Arial" w:cs="Arial"/>
          <w:sz w:val="20"/>
          <w:szCs w:val="20"/>
        </w:rPr>
        <w:t>tout à fait important</w:t>
      </w:r>
      <w:r w:rsidR="00102130" w:rsidRPr="0070622E">
        <w:rPr>
          <w:rFonts w:ascii="Arial" w:hAnsi="Arial" w:cs="Arial"/>
          <w:sz w:val="20"/>
          <w:szCs w:val="20"/>
        </w:rPr>
        <w:t>)</w:t>
      </w:r>
      <w:r w:rsidR="00102130">
        <w:rPr>
          <w:rFonts w:ascii="Arial" w:hAnsi="Arial" w:cs="Arial"/>
          <w:bCs/>
          <w:color w:val="000000"/>
          <w:lang w:val="fr-CH"/>
        </w:rPr>
        <w:t xml:space="preserve"> </w:t>
      </w:r>
      <w:r w:rsidRPr="00253A80">
        <w:rPr>
          <w:rFonts w:ascii="Arial" w:hAnsi="Arial" w:cs="Arial"/>
          <w:bCs/>
          <w:color w:val="000000"/>
          <w:lang w:val="fr-CH"/>
        </w:rPr>
        <w:t xml:space="preserve">ainsi que la </w:t>
      </w:r>
      <w:r w:rsidRPr="00253A80">
        <w:rPr>
          <w:rFonts w:ascii="Arial" w:hAnsi="Arial" w:cs="Arial"/>
          <w:b/>
          <w:bCs/>
          <w:color w:val="000000"/>
          <w:lang w:val="fr-CH"/>
        </w:rPr>
        <w:t>formation professionnelle continue</w:t>
      </w:r>
      <w:r w:rsidRPr="00253A80">
        <w:rPr>
          <w:rFonts w:ascii="Arial" w:hAnsi="Arial" w:cs="Arial"/>
          <w:bCs/>
          <w:color w:val="000000"/>
          <w:lang w:val="fr-CH"/>
        </w:rPr>
        <w:t xml:space="preserve"> (4.03)</w:t>
      </w:r>
      <w:r w:rsidR="00102130">
        <w:rPr>
          <w:rFonts w:ascii="Arial" w:hAnsi="Arial" w:cs="Arial"/>
          <w:bCs/>
          <w:color w:val="000000"/>
          <w:lang w:val="fr-CH"/>
        </w:rPr>
        <w:t xml:space="preserve"> </w:t>
      </w:r>
      <w:r w:rsidR="00102130" w:rsidRPr="0070622E">
        <w:rPr>
          <w:rFonts w:ascii="Arial" w:hAnsi="Arial" w:cs="Arial"/>
          <w:sz w:val="20"/>
          <w:szCs w:val="20"/>
        </w:rPr>
        <w:t xml:space="preserve">(1=pas </w:t>
      </w:r>
      <w:r w:rsidR="00102130">
        <w:rPr>
          <w:rFonts w:ascii="Arial" w:hAnsi="Arial" w:cs="Arial"/>
          <w:sz w:val="20"/>
          <w:szCs w:val="20"/>
        </w:rPr>
        <w:t>du tout important</w:t>
      </w:r>
      <w:r w:rsidR="00102130" w:rsidRPr="0070622E">
        <w:rPr>
          <w:rFonts w:ascii="Arial" w:hAnsi="Arial" w:cs="Arial"/>
          <w:sz w:val="20"/>
          <w:szCs w:val="20"/>
        </w:rPr>
        <w:t>, 5=</w:t>
      </w:r>
      <w:r w:rsidR="00102130">
        <w:rPr>
          <w:rFonts w:ascii="Arial" w:hAnsi="Arial" w:cs="Arial"/>
          <w:sz w:val="20"/>
          <w:szCs w:val="20"/>
        </w:rPr>
        <w:t>tout à fait important</w:t>
      </w:r>
      <w:r w:rsidR="00102130" w:rsidRPr="0070622E">
        <w:rPr>
          <w:rFonts w:ascii="Arial" w:hAnsi="Arial" w:cs="Arial"/>
          <w:sz w:val="20"/>
          <w:szCs w:val="20"/>
        </w:rPr>
        <w:t>)</w:t>
      </w:r>
      <w:r w:rsidRPr="00253A80">
        <w:rPr>
          <w:rFonts w:ascii="Arial" w:hAnsi="Arial" w:cs="Arial"/>
          <w:bCs/>
          <w:color w:val="000000"/>
          <w:lang w:val="fr-CH"/>
        </w:rPr>
        <w:t xml:space="preserve"> sont aussi jugées importantes.</w:t>
      </w:r>
    </w:p>
    <w:p w14:paraId="452E05EB" w14:textId="77777777" w:rsidR="00E22CAD" w:rsidRPr="00253A80" w:rsidRDefault="00E22CAD" w:rsidP="001D74DE">
      <w:pPr>
        <w:pStyle w:val="Heading3"/>
        <w:spacing w:before="0" w:after="120" w:line="312" w:lineRule="auto"/>
        <w:rPr>
          <w:sz w:val="24"/>
          <w:szCs w:val="24"/>
        </w:rPr>
      </w:pPr>
    </w:p>
    <w:p w14:paraId="067AAA86" w14:textId="688E7281" w:rsidR="001D74DE" w:rsidRPr="004C36DE" w:rsidRDefault="00102130" w:rsidP="001D74DE">
      <w:pPr>
        <w:pStyle w:val="Heading3"/>
        <w:spacing w:before="0" w:after="120" w:line="312" w:lineRule="auto"/>
        <w:rPr>
          <w:b/>
          <w:sz w:val="24"/>
          <w:szCs w:val="24"/>
        </w:rPr>
      </w:pPr>
      <w:r>
        <w:rPr>
          <w:b/>
          <w:sz w:val="24"/>
          <w:szCs w:val="24"/>
        </w:rPr>
        <w:t>3.1.3</w:t>
      </w:r>
      <w:r w:rsidR="004C36DE" w:rsidRPr="004C36DE">
        <w:rPr>
          <w:b/>
          <w:sz w:val="24"/>
          <w:szCs w:val="24"/>
        </w:rPr>
        <w:t xml:space="preserve">. </w:t>
      </w:r>
      <w:r w:rsidR="001D74DE" w:rsidRPr="004C36DE">
        <w:rPr>
          <w:b/>
          <w:sz w:val="24"/>
          <w:szCs w:val="24"/>
        </w:rPr>
        <w:t>Les méthodes d'enseignement</w:t>
      </w:r>
    </w:p>
    <w:p w14:paraId="2AEC7E05" w14:textId="77777777" w:rsidR="001D74DE" w:rsidRPr="00253A80" w:rsidRDefault="001D74DE" w:rsidP="001D74DE">
      <w:pPr>
        <w:tabs>
          <w:tab w:val="left" w:pos="2220"/>
        </w:tabs>
        <w:autoSpaceDE w:val="0"/>
        <w:autoSpaceDN w:val="0"/>
        <w:adjustRightInd w:val="0"/>
        <w:spacing w:after="120" w:line="360" w:lineRule="auto"/>
        <w:jc w:val="both"/>
        <w:rPr>
          <w:rFonts w:ascii="Arial" w:hAnsi="Arial" w:cs="Arial"/>
        </w:rPr>
      </w:pPr>
      <w:r w:rsidRPr="00253A80">
        <w:rPr>
          <w:rFonts w:ascii="Arial" w:hAnsi="Arial" w:cs="Arial"/>
        </w:rPr>
        <w:t xml:space="preserve">Nous avons demandé aux anciens stagiaires de se prononcer face à différents items relatifs à leurs méthodes d’enseignement. </w:t>
      </w:r>
    </w:p>
    <w:p w14:paraId="4DAB4727" w14:textId="77777777" w:rsidR="001D74DE" w:rsidRPr="00253A80" w:rsidRDefault="001D74DE" w:rsidP="001D74DE">
      <w:pPr>
        <w:tabs>
          <w:tab w:val="left" w:pos="2220"/>
        </w:tabs>
        <w:autoSpaceDE w:val="0"/>
        <w:autoSpaceDN w:val="0"/>
        <w:adjustRightInd w:val="0"/>
        <w:spacing w:after="120" w:line="360" w:lineRule="auto"/>
        <w:jc w:val="both"/>
        <w:rPr>
          <w:rFonts w:ascii="Arial" w:hAnsi="Arial" w:cs="Arial"/>
        </w:rPr>
      </w:pPr>
      <w:r w:rsidRPr="00253A80">
        <w:rPr>
          <w:rFonts w:ascii="Arial" w:hAnsi="Arial" w:cs="Arial"/>
        </w:rPr>
        <w:t xml:space="preserve">Quatre aspects sont jugés plutôt positivement par les anciens stagiaires : il s’agit de la nécessité de rendre son enseignement varié, de partir de l’intérêt des jeunes et des sujets d’actualité pour enseigner, de poursuivre une formation et s’informer tout au long de sa carrière. Ils sont également d’accord avec le postulat d’éducabilité et avec l’idée que l’enseignant joue un rôle central dans les apprentissages des jeunes. Toutefois, le corollaire de cette affirmation, qui se concrétise dans la salle de classe par la différenciation et la gestion de l’hétérogénéité ne reçoit pas vraiment l’adhésion des anciens stagiaires de la formation. Enfin, ces derniers ne perçoivent pas comme utile de hiérarchiser les rôles dans la classe et d’instaurer une relation inégalitaire maître-élève. </w:t>
      </w:r>
    </w:p>
    <w:p w14:paraId="3ED58BFE" w14:textId="501A2DB0" w:rsidR="001D74DE" w:rsidRPr="00253A80" w:rsidRDefault="001D74DE" w:rsidP="001D74DE">
      <w:pPr>
        <w:tabs>
          <w:tab w:val="left" w:pos="2220"/>
        </w:tabs>
        <w:autoSpaceDE w:val="0"/>
        <w:autoSpaceDN w:val="0"/>
        <w:adjustRightInd w:val="0"/>
        <w:spacing w:after="120" w:line="360" w:lineRule="auto"/>
        <w:jc w:val="both"/>
        <w:rPr>
          <w:rFonts w:ascii="Arial" w:hAnsi="Arial" w:cs="Arial"/>
          <w:bCs/>
          <w:color w:val="000000"/>
        </w:rPr>
      </w:pPr>
      <w:r w:rsidRPr="00253A80">
        <w:rPr>
          <w:rFonts w:ascii="Arial" w:hAnsi="Arial" w:cs="Arial"/>
        </w:rPr>
        <w:t>La variable « </w:t>
      </w:r>
      <w:r w:rsidRPr="00253A80">
        <w:rPr>
          <w:rFonts w:ascii="Arial" w:hAnsi="Arial" w:cs="Arial"/>
          <w:b/>
        </w:rPr>
        <w:t>enseignement varié </w:t>
      </w:r>
      <w:r w:rsidRPr="00253A80">
        <w:rPr>
          <w:rFonts w:ascii="Arial" w:hAnsi="Arial" w:cs="Arial"/>
        </w:rPr>
        <w:t xml:space="preserve">» rend compte de la façon dont l'enseignant envisage sa pratique d’enseignement. Les différentes facettes qui suivent entrent dans la composition de cette variable : l’interdisciplinarité, la place centrale accordée à l’élève, la place centrale accordée à la pratique et à l’application, la prise en charge des élèves plus faibles, l’attention accordée à la signification des apprentissages, la collaboration entre les élèves, la diversification de l’enseignement et l’importance du "apprendre à apprendre". Aux dires des anciens stagiaires, ces aspects seraient </w:t>
      </w:r>
      <w:r w:rsidRPr="00253A80">
        <w:rPr>
          <w:rFonts w:ascii="Arial" w:hAnsi="Arial" w:cs="Arial"/>
          <w:i/>
        </w:rPr>
        <w:t>assez souvent pris en compte</w:t>
      </w:r>
      <w:r w:rsidRPr="00253A80">
        <w:rPr>
          <w:rFonts w:ascii="Arial" w:hAnsi="Arial" w:cs="Arial"/>
        </w:rPr>
        <w:t xml:space="preserve"> (3.71)</w:t>
      </w:r>
      <w:r w:rsidR="0099332F">
        <w:rPr>
          <w:rFonts w:ascii="Arial" w:hAnsi="Arial" w:cs="Arial"/>
        </w:rPr>
        <w:t xml:space="preserve"> </w:t>
      </w:r>
      <w:r w:rsidR="0099332F" w:rsidRPr="0070622E">
        <w:rPr>
          <w:rFonts w:ascii="Arial" w:hAnsi="Arial" w:cs="Arial"/>
          <w:sz w:val="20"/>
          <w:szCs w:val="20"/>
        </w:rPr>
        <w:t>(1=</w:t>
      </w:r>
      <w:r w:rsidR="0099332F">
        <w:rPr>
          <w:rFonts w:ascii="Arial" w:hAnsi="Arial" w:cs="Arial"/>
          <w:sz w:val="20"/>
          <w:szCs w:val="20"/>
        </w:rPr>
        <w:t>jamais</w:t>
      </w:r>
      <w:r w:rsidR="0099332F" w:rsidRPr="0070622E">
        <w:rPr>
          <w:rFonts w:ascii="Arial" w:hAnsi="Arial" w:cs="Arial"/>
          <w:sz w:val="20"/>
          <w:szCs w:val="20"/>
        </w:rPr>
        <w:t>, 5=</w:t>
      </w:r>
      <w:r w:rsidR="0099332F">
        <w:rPr>
          <w:rFonts w:ascii="Arial" w:hAnsi="Arial" w:cs="Arial"/>
          <w:sz w:val="20"/>
          <w:szCs w:val="20"/>
        </w:rPr>
        <w:t>très souvent</w:t>
      </w:r>
      <w:r w:rsidR="0099332F" w:rsidRPr="0070622E">
        <w:rPr>
          <w:rFonts w:ascii="Arial" w:hAnsi="Arial" w:cs="Arial"/>
          <w:sz w:val="20"/>
          <w:szCs w:val="20"/>
        </w:rPr>
        <w:t>)</w:t>
      </w:r>
      <w:r w:rsidRPr="00253A80">
        <w:rPr>
          <w:rFonts w:ascii="Arial" w:hAnsi="Arial" w:cs="Arial"/>
        </w:rPr>
        <w:t xml:space="preserve">. </w:t>
      </w:r>
    </w:p>
    <w:p w14:paraId="21686D89" w14:textId="05F81C70" w:rsidR="001D74DE" w:rsidRPr="00253A80" w:rsidRDefault="001D74DE" w:rsidP="001D74DE">
      <w:pPr>
        <w:spacing w:after="120" w:line="360" w:lineRule="auto"/>
        <w:jc w:val="both"/>
        <w:rPr>
          <w:rFonts w:ascii="Arial" w:hAnsi="Arial" w:cs="Arial"/>
        </w:rPr>
      </w:pPr>
      <w:r w:rsidRPr="00253A80">
        <w:rPr>
          <w:rFonts w:ascii="Arial" w:hAnsi="Arial" w:cs="Arial"/>
        </w:rPr>
        <w:t xml:space="preserve">Les anciens stagiaires indiquent tenir </w:t>
      </w:r>
      <w:r w:rsidRPr="00253A80">
        <w:rPr>
          <w:rFonts w:ascii="Arial" w:hAnsi="Arial" w:cs="Arial"/>
          <w:i/>
        </w:rPr>
        <w:t>assez souvent compte</w:t>
      </w:r>
      <w:r w:rsidRPr="00253A80">
        <w:rPr>
          <w:rFonts w:ascii="Arial" w:hAnsi="Arial" w:cs="Arial"/>
        </w:rPr>
        <w:t xml:space="preserve"> de l'</w:t>
      </w:r>
      <w:r w:rsidRPr="00253A80">
        <w:rPr>
          <w:rFonts w:ascii="Arial" w:hAnsi="Arial" w:cs="Arial"/>
          <w:b/>
        </w:rPr>
        <w:t xml:space="preserve">actualité et prendre en considération l’intérêt et les préférences des élèves </w:t>
      </w:r>
      <w:r w:rsidRPr="00253A80">
        <w:rPr>
          <w:rFonts w:ascii="Arial" w:hAnsi="Arial" w:cs="Arial"/>
        </w:rPr>
        <w:t>(3.6)</w:t>
      </w:r>
      <w:r w:rsidR="0099332F">
        <w:rPr>
          <w:rFonts w:ascii="Arial" w:hAnsi="Arial" w:cs="Arial"/>
        </w:rPr>
        <w:t xml:space="preserve"> </w:t>
      </w:r>
      <w:r w:rsidR="0099332F" w:rsidRPr="0070622E">
        <w:rPr>
          <w:rFonts w:ascii="Arial" w:hAnsi="Arial" w:cs="Arial"/>
          <w:sz w:val="20"/>
          <w:szCs w:val="20"/>
        </w:rPr>
        <w:t>(1=</w:t>
      </w:r>
      <w:r w:rsidR="0099332F">
        <w:rPr>
          <w:rFonts w:ascii="Arial" w:hAnsi="Arial" w:cs="Arial"/>
          <w:sz w:val="20"/>
          <w:szCs w:val="20"/>
        </w:rPr>
        <w:t>jamais</w:t>
      </w:r>
      <w:r w:rsidR="0099332F" w:rsidRPr="0070622E">
        <w:rPr>
          <w:rFonts w:ascii="Arial" w:hAnsi="Arial" w:cs="Arial"/>
          <w:sz w:val="20"/>
          <w:szCs w:val="20"/>
        </w:rPr>
        <w:t>, 5=</w:t>
      </w:r>
      <w:r w:rsidR="0099332F">
        <w:rPr>
          <w:rFonts w:ascii="Arial" w:hAnsi="Arial" w:cs="Arial"/>
          <w:sz w:val="20"/>
          <w:szCs w:val="20"/>
        </w:rPr>
        <w:t>très souvent</w:t>
      </w:r>
      <w:r w:rsidR="0099332F" w:rsidRPr="0070622E">
        <w:rPr>
          <w:rFonts w:ascii="Arial" w:hAnsi="Arial" w:cs="Arial"/>
          <w:sz w:val="20"/>
          <w:szCs w:val="20"/>
        </w:rPr>
        <w:t>)</w:t>
      </w:r>
      <w:r w:rsidRPr="00253A80">
        <w:rPr>
          <w:rFonts w:ascii="Arial" w:hAnsi="Arial" w:cs="Arial"/>
        </w:rPr>
        <w:t>.</w:t>
      </w:r>
    </w:p>
    <w:p w14:paraId="3E3EE794" w14:textId="2BCED266" w:rsidR="001D74DE" w:rsidRPr="00253A80" w:rsidRDefault="001D74DE" w:rsidP="001D74DE">
      <w:pPr>
        <w:spacing w:after="120" w:line="360" w:lineRule="auto"/>
        <w:jc w:val="both"/>
        <w:rPr>
          <w:rFonts w:ascii="Arial" w:hAnsi="Arial" w:cs="Arial"/>
        </w:rPr>
      </w:pPr>
      <w:r w:rsidRPr="00253A80">
        <w:rPr>
          <w:rFonts w:ascii="Arial" w:hAnsi="Arial" w:cs="Arial"/>
        </w:rPr>
        <w:t xml:space="preserve">Les enseignants disent s’engager </w:t>
      </w:r>
      <w:r w:rsidRPr="00253A80">
        <w:rPr>
          <w:rFonts w:ascii="Arial" w:hAnsi="Arial" w:cs="Arial"/>
          <w:i/>
        </w:rPr>
        <w:t>assez souvent</w:t>
      </w:r>
      <w:r w:rsidRPr="00253A80">
        <w:rPr>
          <w:rFonts w:ascii="Arial" w:hAnsi="Arial" w:cs="Arial"/>
        </w:rPr>
        <w:t xml:space="preserve"> dans le processus de la</w:t>
      </w:r>
      <w:r w:rsidRPr="00253A80">
        <w:rPr>
          <w:rFonts w:ascii="Arial" w:hAnsi="Arial" w:cs="Arial"/>
          <w:b/>
        </w:rPr>
        <w:t xml:space="preserve"> formation continue et avoir une attitude réflexive tout au long de la carrière</w:t>
      </w:r>
      <w:r w:rsidRPr="00253A80">
        <w:rPr>
          <w:rFonts w:ascii="Arial" w:hAnsi="Arial" w:cs="Arial"/>
        </w:rPr>
        <w:t xml:space="preserve"> (3.35) </w:t>
      </w:r>
      <w:r w:rsidR="0099332F" w:rsidRPr="0070622E">
        <w:rPr>
          <w:rFonts w:ascii="Arial" w:hAnsi="Arial" w:cs="Arial"/>
          <w:sz w:val="20"/>
          <w:szCs w:val="20"/>
        </w:rPr>
        <w:t>(1=</w:t>
      </w:r>
      <w:r w:rsidR="0099332F">
        <w:rPr>
          <w:rFonts w:ascii="Arial" w:hAnsi="Arial" w:cs="Arial"/>
          <w:sz w:val="20"/>
          <w:szCs w:val="20"/>
        </w:rPr>
        <w:t>jamais</w:t>
      </w:r>
      <w:r w:rsidR="0099332F" w:rsidRPr="0070622E">
        <w:rPr>
          <w:rFonts w:ascii="Arial" w:hAnsi="Arial" w:cs="Arial"/>
          <w:sz w:val="20"/>
          <w:szCs w:val="20"/>
        </w:rPr>
        <w:t>, 5=</w:t>
      </w:r>
      <w:r w:rsidR="0099332F">
        <w:rPr>
          <w:rFonts w:ascii="Arial" w:hAnsi="Arial" w:cs="Arial"/>
          <w:sz w:val="20"/>
          <w:szCs w:val="20"/>
        </w:rPr>
        <w:t>très souvent</w:t>
      </w:r>
      <w:r w:rsidR="0099332F" w:rsidRPr="0070622E">
        <w:rPr>
          <w:rFonts w:ascii="Arial" w:hAnsi="Arial" w:cs="Arial"/>
          <w:sz w:val="20"/>
          <w:szCs w:val="20"/>
        </w:rPr>
        <w:t>)</w:t>
      </w:r>
      <w:r w:rsidRPr="00253A80">
        <w:rPr>
          <w:rFonts w:ascii="Arial" w:hAnsi="Arial" w:cs="Arial"/>
        </w:rPr>
        <w:t xml:space="preserve">: poursuite de la réflexion pédagogique engagée durant la formation, participation à des conférences ou des formations complémentaires, réflexion individuelle sur les pratiques d’enseignement mises en place, échanges entre pairs et lectures à caractère pédagogique. </w:t>
      </w:r>
    </w:p>
    <w:p w14:paraId="0E46E532" w14:textId="054852A5" w:rsidR="001D74DE" w:rsidRPr="00253A80" w:rsidRDefault="001D74DE" w:rsidP="001D74DE">
      <w:pPr>
        <w:spacing w:after="120" w:line="360" w:lineRule="auto"/>
        <w:jc w:val="both"/>
        <w:rPr>
          <w:rFonts w:ascii="Arial" w:hAnsi="Arial" w:cs="Arial"/>
        </w:rPr>
      </w:pPr>
      <w:r w:rsidRPr="00253A80">
        <w:rPr>
          <w:rFonts w:ascii="Arial" w:hAnsi="Arial" w:cs="Arial"/>
        </w:rPr>
        <w:t xml:space="preserve">Le </w:t>
      </w:r>
      <w:r w:rsidRPr="00253A80">
        <w:rPr>
          <w:rFonts w:ascii="Arial" w:hAnsi="Arial" w:cs="Arial"/>
          <w:b/>
        </w:rPr>
        <w:t>concept d'apprentissage</w:t>
      </w:r>
      <w:r w:rsidRPr="00253A80">
        <w:rPr>
          <w:rFonts w:ascii="Arial" w:hAnsi="Arial" w:cs="Arial"/>
        </w:rPr>
        <w:t xml:space="preserve"> résume l’idée que le stagiaire se fait de la façon dont l’élève apprend. Les enseignants manifestent un </w:t>
      </w:r>
      <w:r w:rsidRPr="00253A80">
        <w:rPr>
          <w:rFonts w:ascii="Arial" w:hAnsi="Arial" w:cs="Arial"/>
          <w:i/>
        </w:rPr>
        <w:t>léger</w:t>
      </w:r>
      <w:r w:rsidRPr="00253A80">
        <w:rPr>
          <w:rFonts w:ascii="Arial" w:hAnsi="Arial" w:cs="Arial"/>
        </w:rPr>
        <w:t xml:space="preserve"> </w:t>
      </w:r>
      <w:r w:rsidRPr="00253A80">
        <w:rPr>
          <w:rFonts w:ascii="Arial" w:hAnsi="Arial" w:cs="Arial"/>
          <w:i/>
        </w:rPr>
        <w:t>accord</w:t>
      </w:r>
      <w:r w:rsidRPr="00253A80">
        <w:rPr>
          <w:rFonts w:ascii="Arial" w:hAnsi="Arial" w:cs="Arial"/>
        </w:rPr>
        <w:t xml:space="preserve"> avec le fait que l'enseignant a un rôle prépondérant dans les réussites des élèves, que les élèves sont tous capables de réussir et qu'il n’est pas utile de suivre à la lettre le programme officiel (3.29)</w:t>
      </w:r>
      <w:r w:rsidR="0099332F">
        <w:rPr>
          <w:rFonts w:ascii="Arial" w:hAnsi="Arial" w:cs="Arial"/>
        </w:rPr>
        <w:t xml:space="preserve"> </w:t>
      </w:r>
      <w:r w:rsidR="0099332F" w:rsidRPr="0070622E">
        <w:rPr>
          <w:rFonts w:ascii="Arial" w:hAnsi="Arial" w:cs="Arial"/>
          <w:sz w:val="20"/>
          <w:szCs w:val="20"/>
        </w:rPr>
        <w:t>(1=</w:t>
      </w:r>
      <w:r w:rsidR="0099332F">
        <w:rPr>
          <w:rFonts w:ascii="Arial" w:hAnsi="Arial" w:cs="Arial"/>
          <w:sz w:val="20"/>
          <w:szCs w:val="20"/>
        </w:rPr>
        <w:t>pas du tout d’accord</w:t>
      </w:r>
      <w:r w:rsidR="0099332F" w:rsidRPr="0070622E">
        <w:rPr>
          <w:rFonts w:ascii="Arial" w:hAnsi="Arial" w:cs="Arial"/>
          <w:sz w:val="20"/>
          <w:szCs w:val="20"/>
        </w:rPr>
        <w:t>, 5=</w:t>
      </w:r>
      <w:r w:rsidR="0099332F">
        <w:rPr>
          <w:rFonts w:ascii="Arial" w:hAnsi="Arial" w:cs="Arial"/>
          <w:sz w:val="20"/>
          <w:szCs w:val="20"/>
        </w:rPr>
        <w:t>tout à fait d’accord</w:t>
      </w:r>
      <w:r w:rsidR="0099332F" w:rsidRPr="0070622E">
        <w:rPr>
          <w:rFonts w:ascii="Arial" w:hAnsi="Arial" w:cs="Arial"/>
          <w:sz w:val="20"/>
          <w:szCs w:val="20"/>
        </w:rPr>
        <w:t>)</w:t>
      </w:r>
      <w:r w:rsidR="0099332F">
        <w:rPr>
          <w:rFonts w:ascii="Arial" w:hAnsi="Arial" w:cs="Arial"/>
        </w:rPr>
        <w:t>.</w:t>
      </w:r>
    </w:p>
    <w:p w14:paraId="50D36D21" w14:textId="603DF64C" w:rsidR="001D74DE" w:rsidRPr="00253A80" w:rsidRDefault="001D74DE" w:rsidP="001D74DE">
      <w:pPr>
        <w:tabs>
          <w:tab w:val="left" w:pos="2220"/>
        </w:tabs>
        <w:autoSpaceDE w:val="0"/>
        <w:autoSpaceDN w:val="0"/>
        <w:adjustRightInd w:val="0"/>
        <w:spacing w:after="120" w:line="360" w:lineRule="auto"/>
        <w:jc w:val="both"/>
        <w:rPr>
          <w:rFonts w:ascii="Arial" w:hAnsi="Arial" w:cs="Arial"/>
        </w:rPr>
      </w:pPr>
      <w:r w:rsidRPr="00253A80">
        <w:rPr>
          <w:rFonts w:ascii="Arial" w:hAnsi="Arial" w:cs="Arial"/>
          <w:bCs/>
          <w:color w:val="000000"/>
        </w:rPr>
        <w:t>La variable « </w:t>
      </w:r>
      <w:r w:rsidRPr="00253A80">
        <w:rPr>
          <w:rFonts w:ascii="Arial" w:hAnsi="Arial" w:cs="Arial"/>
          <w:b/>
          <w:bCs/>
          <w:color w:val="000000"/>
        </w:rPr>
        <w:t>discipline et autorité dans la classe »</w:t>
      </w:r>
      <w:r w:rsidRPr="00253A80">
        <w:rPr>
          <w:rFonts w:ascii="Arial" w:hAnsi="Arial" w:cs="Arial"/>
          <w:bCs/>
          <w:color w:val="000000"/>
        </w:rPr>
        <w:t xml:space="preserve"> </w:t>
      </w:r>
      <w:r w:rsidRPr="00253A80">
        <w:rPr>
          <w:rFonts w:ascii="Arial" w:hAnsi="Arial" w:cs="Arial"/>
        </w:rPr>
        <w:t xml:space="preserve">constitue une synthèse des représentations des enseignants quant à la discipline et l'importance de l'autorité en classe. Il ne semble </w:t>
      </w:r>
      <w:r w:rsidRPr="00253A80">
        <w:rPr>
          <w:rFonts w:ascii="Arial" w:hAnsi="Arial" w:cs="Arial"/>
          <w:i/>
        </w:rPr>
        <w:t>pas primordial</w:t>
      </w:r>
      <w:r w:rsidRPr="00253A80">
        <w:rPr>
          <w:rFonts w:ascii="Arial" w:hAnsi="Arial" w:cs="Arial"/>
        </w:rPr>
        <w:t xml:space="preserve"> aux anciens stagiaires d’établir, avec leurs élèves, une relation basée sur le respect mutuel (2.71)</w:t>
      </w:r>
      <w:r w:rsidR="0099332F">
        <w:rPr>
          <w:rFonts w:ascii="Arial" w:hAnsi="Arial" w:cs="Arial"/>
        </w:rPr>
        <w:t xml:space="preserve"> </w:t>
      </w:r>
      <w:r w:rsidR="0099332F" w:rsidRPr="0070622E">
        <w:rPr>
          <w:rFonts w:ascii="Arial" w:hAnsi="Arial" w:cs="Arial"/>
          <w:sz w:val="20"/>
          <w:szCs w:val="20"/>
        </w:rPr>
        <w:t>(1=</w:t>
      </w:r>
      <w:r w:rsidR="0099332F">
        <w:rPr>
          <w:rFonts w:ascii="Arial" w:hAnsi="Arial" w:cs="Arial"/>
          <w:sz w:val="20"/>
          <w:szCs w:val="20"/>
        </w:rPr>
        <w:t>pas du tout d’accord</w:t>
      </w:r>
      <w:r w:rsidR="0099332F" w:rsidRPr="0070622E">
        <w:rPr>
          <w:rFonts w:ascii="Arial" w:hAnsi="Arial" w:cs="Arial"/>
          <w:sz w:val="20"/>
          <w:szCs w:val="20"/>
        </w:rPr>
        <w:t>, 5=</w:t>
      </w:r>
      <w:r w:rsidR="0099332F">
        <w:rPr>
          <w:rFonts w:ascii="Arial" w:hAnsi="Arial" w:cs="Arial"/>
          <w:sz w:val="20"/>
          <w:szCs w:val="20"/>
        </w:rPr>
        <w:t>tout à fait d’accord</w:t>
      </w:r>
      <w:r w:rsidR="0099332F" w:rsidRPr="0070622E">
        <w:rPr>
          <w:rFonts w:ascii="Arial" w:hAnsi="Arial" w:cs="Arial"/>
          <w:sz w:val="20"/>
          <w:szCs w:val="20"/>
        </w:rPr>
        <w:t>)</w:t>
      </w:r>
      <w:r w:rsidRPr="00253A80">
        <w:rPr>
          <w:rFonts w:ascii="Arial" w:hAnsi="Arial" w:cs="Arial"/>
        </w:rPr>
        <w:t>.</w:t>
      </w:r>
    </w:p>
    <w:p w14:paraId="5A0E6D25" w14:textId="66DC49D3" w:rsidR="001D74DE" w:rsidRPr="00253A80" w:rsidRDefault="001D74DE" w:rsidP="001D74DE">
      <w:pPr>
        <w:spacing w:after="120" w:line="312" w:lineRule="auto"/>
        <w:jc w:val="both"/>
        <w:rPr>
          <w:rFonts w:ascii="Arial" w:hAnsi="Arial" w:cs="Arial"/>
        </w:rPr>
      </w:pPr>
      <w:r w:rsidRPr="00253A80">
        <w:rPr>
          <w:rFonts w:ascii="Arial" w:hAnsi="Arial" w:cs="Arial"/>
        </w:rPr>
        <w:t xml:space="preserve">La gestion de l’hétérogénéité du groupe-classe donne une idée de la façon dont le stagiaire appréhende la gestion de l’hétérogénéité du groupe-classe. Les idées véhiculées par les items inclus dans ce facteur remettent en question différents </w:t>
      </w:r>
      <w:r w:rsidRPr="00253A80">
        <w:rPr>
          <w:rFonts w:ascii="Arial" w:hAnsi="Arial" w:cs="Arial"/>
          <w:i/>
        </w:rPr>
        <w:t>a priori</w:t>
      </w:r>
      <w:r w:rsidRPr="00253A80">
        <w:rPr>
          <w:rFonts w:ascii="Arial" w:hAnsi="Arial" w:cs="Arial"/>
        </w:rPr>
        <w:t xml:space="preserve"> pédagogiques : </w:t>
      </w:r>
    </w:p>
    <w:p w14:paraId="767DFC54" w14:textId="77777777" w:rsidR="001D74DE" w:rsidRPr="00253A80" w:rsidRDefault="001D74DE" w:rsidP="001D74DE">
      <w:pPr>
        <w:numPr>
          <w:ilvl w:val="0"/>
          <w:numId w:val="15"/>
        </w:numPr>
        <w:spacing w:after="120" w:line="312" w:lineRule="auto"/>
        <w:jc w:val="both"/>
        <w:rPr>
          <w:rFonts w:ascii="Arial" w:hAnsi="Arial" w:cs="Arial"/>
        </w:rPr>
      </w:pPr>
      <w:r w:rsidRPr="00253A80">
        <w:rPr>
          <w:rFonts w:ascii="Arial" w:hAnsi="Arial" w:cs="Arial"/>
        </w:rPr>
        <w:t>Le rythme des apprentissages peut ne pas être dicté par les élèves les plus forts ;</w:t>
      </w:r>
    </w:p>
    <w:p w14:paraId="5A462530" w14:textId="77777777" w:rsidR="001D74DE" w:rsidRPr="00253A80" w:rsidRDefault="001D74DE" w:rsidP="001D74DE">
      <w:pPr>
        <w:numPr>
          <w:ilvl w:val="0"/>
          <w:numId w:val="15"/>
        </w:numPr>
        <w:spacing w:after="120" w:line="312" w:lineRule="auto"/>
        <w:jc w:val="both"/>
        <w:rPr>
          <w:rFonts w:ascii="Arial" w:hAnsi="Arial" w:cs="Arial"/>
        </w:rPr>
      </w:pPr>
      <w:r w:rsidRPr="00253A80">
        <w:rPr>
          <w:rFonts w:ascii="Arial" w:hAnsi="Arial" w:cs="Arial"/>
        </w:rPr>
        <w:t xml:space="preserve">Il est possible d’aider les élèves en difficulté ; </w:t>
      </w:r>
    </w:p>
    <w:p w14:paraId="500D9A3F" w14:textId="77777777" w:rsidR="001D74DE" w:rsidRPr="00253A80" w:rsidRDefault="001D74DE" w:rsidP="001D74DE">
      <w:pPr>
        <w:numPr>
          <w:ilvl w:val="0"/>
          <w:numId w:val="15"/>
        </w:numPr>
        <w:spacing w:after="120" w:line="312" w:lineRule="auto"/>
        <w:jc w:val="both"/>
        <w:rPr>
          <w:rFonts w:ascii="Arial" w:hAnsi="Arial" w:cs="Arial"/>
        </w:rPr>
      </w:pPr>
      <w:r w:rsidRPr="00253A80">
        <w:rPr>
          <w:rFonts w:ascii="Arial" w:hAnsi="Arial" w:cs="Arial"/>
        </w:rPr>
        <w:t>Le redoublement est évitable ;</w:t>
      </w:r>
    </w:p>
    <w:p w14:paraId="34E34DBC" w14:textId="77777777" w:rsidR="001D74DE" w:rsidRPr="00253A80" w:rsidRDefault="001D74DE" w:rsidP="001D74DE">
      <w:pPr>
        <w:numPr>
          <w:ilvl w:val="0"/>
          <w:numId w:val="15"/>
        </w:numPr>
        <w:spacing w:after="120" w:line="312" w:lineRule="auto"/>
        <w:jc w:val="both"/>
        <w:rPr>
          <w:rFonts w:ascii="Arial" w:hAnsi="Arial" w:cs="Arial"/>
        </w:rPr>
      </w:pPr>
      <w:r w:rsidRPr="00253A80">
        <w:rPr>
          <w:rFonts w:ascii="Arial" w:hAnsi="Arial" w:cs="Arial"/>
        </w:rPr>
        <w:t>Les notes, la compétition et l’échec scolaire ne doivent pas être envisagés comme source potentielle de motivation ;</w:t>
      </w:r>
    </w:p>
    <w:p w14:paraId="0F29FFE3" w14:textId="77777777" w:rsidR="001D74DE" w:rsidRPr="00253A80" w:rsidRDefault="001D74DE" w:rsidP="001D74DE">
      <w:pPr>
        <w:numPr>
          <w:ilvl w:val="0"/>
          <w:numId w:val="15"/>
        </w:numPr>
        <w:spacing w:after="120" w:line="312" w:lineRule="auto"/>
        <w:jc w:val="both"/>
        <w:rPr>
          <w:rFonts w:ascii="Arial" w:hAnsi="Arial" w:cs="Arial"/>
        </w:rPr>
      </w:pPr>
      <w:r w:rsidRPr="00253A80">
        <w:rPr>
          <w:rFonts w:ascii="Arial" w:hAnsi="Arial" w:cs="Arial"/>
        </w:rPr>
        <w:t>Même si on est seul en classe, il est possible de différencier les apprentissages.</w:t>
      </w:r>
    </w:p>
    <w:p w14:paraId="594A7218" w14:textId="07384658" w:rsidR="001D74DE" w:rsidRPr="00253A80" w:rsidRDefault="001D74DE" w:rsidP="001D74DE">
      <w:pPr>
        <w:spacing w:after="120" w:line="312" w:lineRule="auto"/>
        <w:jc w:val="both"/>
        <w:rPr>
          <w:rFonts w:ascii="Arial" w:hAnsi="Arial" w:cs="Arial"/>
        </w:rPr>
      </w:pPr>
      <w:r w:rsidRPr="00253A80">
        <w:rPr>
          <w:rFonts w:ascii="Arial" w:hAnsi="Arial" w:cs="Arial"/>
        </w:rPr>
        <w:t xml:space="preserve">Ce facteur prône en quelque sorte la prise en compte de l’hétérogénéité de la classe par la mise en place d’une pédagogie différenciée appropriée. Nous observons un </w:t>
      </w:r>
      <w:r w:rsidRPr="00253A80">
        <w:rPr>
          <w:rFonts w:ascii="Arial" w:hAnsi="Arial" w:cs="Arial"/>
          <w:i/>
        </w:rPr>
        <w:t>léger accord</w:t>
      </w:r>
      <w:r w:rsidRPr="00253A80">
        <w:rPr>
          <w:rFonts w:ascii="Arial" w:hAnsi="Arial" w:cs="Arial"/>
        </w:rPr>
        <w:t xml:space="preserve"> des anciens stagiaires en faveur de cette dimension (3.11)</w:t>
      </w:r>
      <w:r w:rsidR="00FC3E50">
        <w:rPr>
          <w:rFonts w:ascii="Arial" w:hAnsi="Arial" w:cs="Arial"/>
        </w:rPr>
        <w:t xml:space="preserve"> </w:t>
      </w:r>
      <w:r w:rsidR="00FC3E50" w:rsidRPr="0070622E">
        <w:rPr>
          <w:rFonts w:ascii="Arial" w:hAnsi="Arial" w:cs="Arial"/>
          <w:sz w:val="20"/>
          <w:szCs w:val="20"/>
        </w:rPr>
        <w:t>(1=</w:t>
      </w:r>
      <w:r w:rsidR="00FC3E50">
        <w:rPr>
          <w:rFonts w:ascii="Arial" w:hAnsi="Arial" w:cs="Arial"/>
          <w:sz w:val="20"/>
          <w:szCs w:val="20"/>
        </w:rPr>
        <w:t>pas du tout d’accord</w:t>
      </w:r>
      <w:r w:rsidR="00FC3E50" w:rsidRPr="0070622E">
        <w:rPr>
          <w:rFonts w:ascii="Arial" w:hAnsi="Arial" w:cs="Arial"/>
          <w:sz w:val="20"/>
          <w:szCs w:val="20"/>
        </w:rPr>
        <w:t>, 5=</w:t>
      </w:r>
      <w:r w:rsidR="00FC3E50">
        <w:rPr>
          <w:rFonts w:ascii="Arial" w:hAnsi="Arial" w:cs="Arial"/>
          <w:sz w:val="20"/>
          <w:szCs w:val="20"/>
        </w:rPr>
        <w:t>tout à fait d’accord</w:t>
      </w:r>
      <w:r w:rsidR="00FC3E50" w:rsidRPr="0070622E">
        <w:rPr>
          <w:rFonts w:ascii="Arial" w:hAnsi="Arial" w:cs="Arial"/>
          <w:sz w:val="20"/>
          <w:szCs w:val="20"/>
        </w:rPr>
        <w:t>)</w:t>
      </w:r>
      <w:r w:rsidRPr="00253A80">
        <w:rPr>
          <w:rFonts w:ascii="Arial" w:hAnsi="Arial" w:cs="Arial"/>
        </w:rPr>
        <w:t xml:space="preserve">. </w:t>
      </w:r>
    </w:p>
    <w:p w14:paraId="5BFC9A51" w14:textId="77777777" w:rsidR="004C36DE" w:rsidRDefault="004C36DE" w:rsidP="001D74DE">
      <w:pPr>
        <w:spacing w:after="120" w:line="360" w:lineRule="auto"/>
        <w:jc w:val="both"/>
        <w:rPr>
          <w:rFonts w:ascii="Arial" w:hAnsi="Arial" w:cs="Arial"/>
          <w:u w:val="single"/>
        </w:rPr>
      </w:pPr>
    </w:p>
    <w:p w14:paraId="0C3B36C8" w14:textId="6978D0CC" w:rsidR="004C36DE" w:rsidRPr="004C36DE" w:rsidRDefault="004C36DE" w:rsidP="001D74DE">
      <w:pPr>
        <w:spacing w:after="120" w:line="360" w:lineRule="auto"/>
        <w:jc w:val="both"/>
        <w:rPr>
          <w:rFonts w:ascii="Arial" w:hAnsi="Arial" w:cs="Arial"/>
          <w:b/>
        </w:rPr>
      </w:pPr>
      <w:r w:rsidRPr="004C36DE">
        <w:rPr>
          <w:rFonts w:ascii="Arial" w:hAnsi="Arial" w:cs="Arial"/>
          <w:b/>
        </w:rPr>
        <w:t>L</w:t>
      </w:r>
      <w:r w:rsidR="001D74DE" w:rsidRPr="004C36DE">
        <w:rPr>
          <w:rFonts w:ascii="Arial" w:hAnsi="Arial" w:cs="Arial"/>
          <w:b/>
        </w:rPr>
        <w:t xml:space="preserve">’évaluation pratiquée dans les classes </w:t>
      </w:r>
    </w:p>
    <w:p w14:paraId="0026B151" w14:textId="73CFC130" w:rsidR="001D74DE" w:rsidRPr="00253A80" w:rsidRDefault="001D74DE" w:rsidP="001D74DE">
      <w:pPr>
        <w:spacing w:after="120" w:line="360" w:lineRule="auto"/>
        <w:jc w:val="both"/>
        <w:rPr>
          <w:rFonts w:ascii="Arial" w:hAnsi="Arial" w:cs="Arial"/>
        </w:rPr>
      </w:pPr>
      <w:r w:rsidRPr="00253A80">
        <w:rPr>
          <w:rFonts w:ascii="Arial" w:hAnsi="Arial" w:cs="Arial"/>
        </w:rPr>
        <w:t>La variable « </w:t>
      </w:r>
      <w:r w:rsidRPr="00253A80">
        <w:rPr>
          <w:rFonts w:ascii="Arial" w:hAnsi="Arial" w:cs="Arial"/>
          <w:b/>
        </w:rPr>
        <w:t>évaluation »</w:t>
      </w:r>
      <w:r w:rsidRPr="00253A80">
        <w:rPr>
          <w:rFonts w:ascii="Arial" w:hAnsi="Arial" w:cs="Arial"/>
        </w:rPr>
        <w:t xml:space="preserve"> traduit les représentations des enseignants à l’égard de l’évaluation. Les enseignants sont légèrement en désaccord avec l’idée de pratiquer régulièrement l’évaluation formative, avec l’idée que la notation peut ne pas être objective et avec l’idée que les tests nationaux pourraient être pris en considération pour la promotion des élèves (2.94)</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pas du tout d’accord</w:t>
      </w:r>
      <w:r w:rsidR="000872ED" w:rsidRPr="0070622E">
        <w:rPr>
          <w:rFonts w:ascii="Arial" w:hAnsi="Arial" w:cs="Arial"/>
          <w:sz w:val="20"/>
          <w:szCs w:val="20"/>
        </w:rPr>
        <w:t>, 5=</w:t>
      </w:r>
      <w:r w:rsidR="000872ED">
        <w:rPr>
          <w:rFonts w:ascii="Arial" w:hAnsi="Arial" w:cs="Arial"/>
          <w:sz w:val="20"/>
          <w:szCs w:val="20"/>
        </w:rPr>
        <w:t>tout à fait d’accord</w:t>
      </w:r>
      <w:r w:rsidR="000872ED" w:rsidRPr="0070622E">
        <w:rPr>
          <w:rFonts w:ascii="Arial" w:hAnsi="Arial" w:cs="Arial"/>
          <w:sz w:val="20"/>
          <w:szCs w:val="20"/>
        </w:rPr>
        <w:t>)</w:t>
      </w:r>
      <w:r w:rsidR="000872ED">
        <w:rPr>
          <w:rFonts w:ascii="Arial" w:hAnsi="Arial" w:cs="Arial"/>
        </w:rPr>
        <w:t>.</w:t>
      </w:r>
    </w:p>
    <w:p w14:paraId="676D18F6" w14:textId="4A85385A" w:rsidR="001D74DE" w:rsidRPr="00253A80" w:rsidRDefault="001D74DE" w:rsidP="001D74DE">
      <w:pPr>
        <w:spacing w:after="120" w:line="360" w:lineRule="auto"/>
        <w:jc w:val="both"/>
        <w:rPr>
          <w:rFonts w:ascii="Arial" w:hAnsi="Arial" w:cs="Arial"/>
          <w:i/>
        </w:rPr>
      </w:pPr>
      <w:r w:rsidRPr="00253A80">
        <w:rPr>
          <w:rFonts w:ascii="Arial" w:hAnsi="Arial" w:cs="Arial"/>
        </w:rPr>
        <w:t xml:space="preserve">Le </w:t>
      </w:r>
      <w:r w:rsidRPr="00253A80">
        <w:rPr>
          <w:rFonts w:ascii="Arial" w:hAnsi="Arial" w:cs="Arial"/>
          <w:b/>
        </w:rPr>
        <w:t>suivi formatif</w:t>
      </w:r>
      <w:r w:rsidRPr="00253A80">
        <w:rPr>
          <w:rFonts w:ascii="Arial" w:hAnsi="Arial" w:cs="Arial"/>
        </w:rPr>
        <w:t xml:space="preserve"> comme les évaluations-bilans (formative et sommative), l’auto-évaluation, la mise en place de moments de soutien aux élèves en difficulté et la réalisation d’un suivi des performances de chaque élève tout au long de l’année est</w:t>
      </w:r>
      <w:r w:rsidRPr="00253A80">
        <w:rPr>
          <w:rFonts w:ascii="Arial" w:hAnsi="Arial" w:cs="Arial"/>
          <w:i/>
        </w:rPr>
        <w:t xml:space="preserve"> plutôt rarement envisagé par les anciens stagiaires</w:t>
      </w:r>
      <w:r w:rsidRPr="00253A80">
        <w:rPr>
          <w:rFonts w:ascii="Arial" w:hAnsi="Arial" w:cs="Arial"/>
        </w:rPr>
        <w:t xml:space="preserve"> (2.48)</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jamais</w:t>
      </w:r>
      <w:r w:rsidR="000872ED" w:rsidRPr="0070622E">
        <w:rPr>
          <w:rFonts w:ascii="Arial" w:hAnsi="Arial" w:cs="Arial"/>
          <w:sz w:val="20"/>
          <w:szCs w:val="20"/>
        </w:rPr>
        <w:t>, 5=</w:t>
      </w:r>
      <w:r w:rsidR="000872ED">
        <w:rPr>
          <w:rFonts w:ascii="Arial" w:hAnsi="Arial" w:cs="Arial"/>
          <w:sz w:val="20"/>
          <w:szCs w:val="20"/>
        </w:rPr>
        <w:t>très souvent</w:t>
      </w:r>
      <w:r w:rsidR="000872ED" w:rsidRPr="0070622E">
        <w:rPr>
          <w:rFonts w:ascii="Arial" w:hAnsi="Arial" w:cs="Arial"/>
          <w:sz w:val="20"/>
          <w:szCs w:val="20"/>
        </w:rPr>
        <w:t>)</w:t>
      </w:r>
      <w:r w:rsidRPr="00253A80">
        <w:rPr>
          <w:rFonts w:ascii="Arial" w:hAnsi="Arial" w:cs="Arial"/>
        </w:rPr>
        <w:t xml:space="preserve">. A l’inverse, les anciens stagiaires indiquent utiliser </w:t>
      </w:r>
      <w:r w:rsidRPr="00253A80">
        <w:rPr>
          <w:rFonts w:ascii="Arial" w:hAnsi="Arial" w:cs="Arial"/>
          <w:i/>
        </w:rPr>
        <w:t>plus souvent</w:t>
      </w:r>
      <w:r w:rsidRPr="00253A80">
        <w:rPr>
          <w:rFonts w:ascii="Arial" w:hAnsi="Arial" w:cs="Arial"/>
        </w:rPr>
        <w:t xml:space="preserve"> l</w:t>
      </w:r>
      <w:r w:rsidRPr="00253A80">
        <w:rPr>
          <w:rFonts w:ascii="Arial" w:hAnsi="Arial" w:cs="Arial"/>
          <w:i/>
        </w:rPr>
        <w:t xml:space="preserve">e </w:t>
      </w:r>
      <w:r w:rsidRPr="00253A80">
        <w:rPr>
          <w:rFonts w:ascii="Arial" w:hAnsi="Arial" w:cs="Arial"/>
          <w:b/>
        </w:rPr>
        <w:t>contrôle sommatif</w:t>
      </w:r>
      <w:r w:rsidRPr="00253A80">
        <w:rPr>
          <w:rFonts w:ascii="Arial" w:hAnsi="Arial" w:cs="Arial"/>
        </w:rPr>
        <w:t xml:space="preserve"> des acquis des élèves : évaluation orale, contrôle écrit et devoirs en classe (3.18)</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jamais</w:t>
      </w:r>
      <w:r w:rsidR="000872ED" w:rsidRPr="0070622E">
        <w:rPr>
          <w:rFonts w:ascii="Arial" w:hAnsi="Arial" w:cs="Arial"/>
          <w:sz w:val="20"/>
          <w:szCs w:val="20"/>
        </w:rPr>
        <w:t>, 5=</w:t>
      </w:r>
      <w:r w:rsidR="000872ED">
        <w:rPr>
          <w:rFonts w:ascii="Arial" w:hAnsi="Arial" w:cs="Arial"/>
          <w:sz w:val="20"/>
          <w:szCs w:val="20"/>
        </w:rPr>
        <w:t>très souvent</w:t>
      </w:r>
      <w:r w:rsidR="000872ED" w:rsidRPr="0070622E">
        <w:rPr>
          <w:rFonts w:ascii="Arial" w:hAnsi="Arial" w:cs="Arial"/>
          <w:sz w:val="20"/>
          <w:szCs w:val="20"/>
        </w:rPr>
        <w:t>)</w:t>
      </w:r>
      <w:r w:rsidR="000872ED">
        <w:rPr>
          <w:rFonts w:ascii="Arial" w:hAnsi="Arial" w:cs="Arial"/>
        </w:rPr>
        <w:t>.</w:t>
      </w:r>
    </w:p>
    <w:p w14:paraId="5F637979" w14:textId="5AEF05C3" w:rsidR="001D74DE" w:rsidRPr="004C36DE" w:rsidRDefault="004C36DE" w:rsidP="001D74DE">
      <w:pPr>
        <w:spacing w:before="240" w:after="120" w:line="360" w:lineRule="auto"/>
        <w:jc w:val="both"/>
        <w:rPr>
          <w:rFonts w:ascii="Arial" w:hAnsi="Arial" w:cs="Arial"/>
          <w:b/>
        </w:rPr>
      </w:pPr>
      <w:r w:rsidRPr="004C36DE">
        <w:rPr>
          <w:rFonts w:ascii="Arial" w:hAnsi="Arial" w:cs="Arial"/>
          <w:b/>
        </w:rPr>
        <w:t>A</w:t>
      </w:r>
      <w:r w:rsidR="001D74DE" w:rsidRPr="004C36DE">
        <w:rPr>
          <w:rFonts w:ascii="Arial" w:hAnsi="Arial" w:cs="Arial"/>
          <w:b/>
        </w:rPr>
        <w:t xml:space="preserve"> quoi </w:t>
      </w:r>
      <w:r w:rsidRPr="004C36DE">
        <w:rPr>
          <w:rFonts w:ascii="Arial" w:hAnsi="Arial" w:cs="Arial"/>
          <w:b/>
        </w:rPr>
        <w:t xml:space="preserve">sert </w:t>
      </w:r>
      <w:r w:rsidR="001D74DE" w:rsidRPr="004C36DE">
        <w:rPr>
          <w:rFonts w:ascii="Arial" w:hAnsi="Arial" w:cs="Arial"/>
          <w:b/>
        </w:rPr>
        <w:t>l’évaluation</w:t>
      </w:r>
      <w:r w:rsidRPr="004C36DE">
        <w:rPr>
          <w:rFonts w:ascii="Arial" w:hAnsi="Arial" w:cs="Arial"/>
          <w:b/>
        </w:rPr>
        <w:t> ?</w:t>
      </w:r>
    </w:p>
    <w:p w14:paraId="0637F299" w14:textId="55BE8EA2" w:rsidR="001D74DE" w:rsidRPr="00253A80" w:rsidRDefault="001D74DE" w:rsidP="001D74DE">
      <w:pPr>
        <w:spacing w:before="240" w:after="120" w:line="360" w:lineRule="auto"/>
        <w:jc w:val="both"/>
        <w:rPr>
          <w:rFonts w:ascii="Arial" w:hAnsi="Arial" w:cs="Arial"/>
        </w:rPr>
      </w:pPr>
      <w:r w:rsidRPr="00253A80">
        <w:rPr>
          <w:rFonts w:ascii="Arial" w:hAnsi="Arial" w:cs="Arial"/>
        </w:rPr>
        <w:t>Les enseignants utilisent les résultats de l’</w:t>
      </w:r>
      <w:r w:rsidRPr="00253A80">
        <w:rPr>
          <w:rFonts w:ascii="Arial" w:hAnsi="Arial" w:cs="Arial"/>
          <w:b/>
        </w:rPr>
        <w:t>évaluation</w:t>
      </w:r>
      <w:r w:rsidRPr="00253A80">
        <w:rPr>
          <w:rFonts w:ascii="Arial" w:hAnsi="Arial" w:cs="Arial"/>
        </w:rPr>
        <w:t xml:space="preserve"> des apprentissages </w:t>
      </w:r>
      <w:r w:rsidRPr="00253A80">
        <w:rPr>
          <w:rFonts w:ascii="Arial" w:hAnsi="Arial" w:cs="Arial"/>
          <w:i/>
        </w:rPr>
        <w:t>assez souvent</w:t>
      </w:r>
      <w:r w:rsidRPr="00253A80">
        <w:rPr>
          <w:rFonts w:ascii="Arial" w:hAnsi="Arial" w:cs="Arial"/>
        </w:rPr>
        <w:t xml:space="preserve"> pour informer les parents et les élèves des progrès et des difficultés rencontrés, pour mettre en place une différenciation ciblée, pour remettre en question des pratiques enseignantes, ou pour décider de l’échec ou de la réussite d’un élève (3.47)</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jamais</w:t>
      </w:r>
      <w:r w:rsidR="000872ED" w:rsidRPr="0070622E">
        <w:rPr>
          <w:rFonts w:ascii="Arial" w:hAnsi="Arial" w:cs="Arial"/>
          <w:sz w:val="20"/>
          <w:szCs w:val="20"/>
        </w:rPr>
        <w:t>, 5=</w:t>
      </w:r>
      <w:r w:rsidR="000872ED">
        <w:rPr>
          <w:rFonts w:ascii="Arial" w:hAnsi="Arial" w:cs="Arial"/>
          <w:sz w:val="20"/>
          <w:szCs w:val="20"/>
        </w:rPr>
        <w:t>très souvent</w:t>
      </w:r>
      <w:r w:rsidR="000872ED" w:rsidRPr="0070622E">
        <w:rPr>
          <w:rFonts w:ascii="Arial" w:hAnsi="Arial" w:cs="Arial"/>
          <w:sz w:val="20"/>
          <w:szCs w:val="20"/>
        </w:rPr>
        <w:t>)</w:t>
      </w:r>
      <w:r w:rsidRPr="00253A80">
        <w:rPr>
          <w:rFonts w:ascii="Arial" w:hAnsi="Arial" w:cs="Arial"/>
        </w:rPr>
        <w:t xml:space="preserve">. </w:t>
      </w:r>
    </w:p>
    <w:p w14:paraId="0F0409E9" w14:textId="77777777" w:rsidR="000872ED" w:rsidRDefault="000872ED" w:rsidP="001D74DE">
      <w:pPr>
        <w:pStyle w:val="Heading3"/>
        <w:spacing w:before="0" w:after="120" w:line="312" w:lineRule="auto"/>
        <w:rPr>
          <w:b/>
          <w:sz w:val="24"/>
          <w:szCs w:val="24"/>
        </w:rPr>
      </w:pPr>
    </w:p>
    <w:p w14:paraId="2B6290AE" w14:textId="52CFF558" w:rsidR="001D74DE" w:rsidRPr="004C36DE" w:rsidRDefault="000872ED" w:rsidP="001D74DE">
      <w:pPr>
        <w:pStyle w:val="Heading3"/>
        <w:spacing w:before="0" w:after="120" w:line="312" w:lineRule="auto"/>
        <w:rPr>
          <w:b/>
          <w:sz w:val="24"/>
          <w:szCs w:val="24"/>
        </w:rPr>
      </w:pPr>
      <w:r>
        <w:rPr>
          <w:b/>
          <w:sz w:val="24"/>
          <w:szCs w:val="24"/>
        </w:rPr>
        <w:t>3.1.4</w:t>
      </w:r>
      <w:r w:rsidR="004C36DE" w:rsidRPr="004C36DE">
        <w:rPr>
          <w:b/>
          <w:sz w:val="24"/>
          <w:szCs w:val="24"/>
        </w:rPr>
        <w:t xml:space="preserve">. </w:t>
      </w:r>
      <w:r w:rsidR="001D74DE" w:rsidRPr="004C36DE">
        <w:rPr>
          <w:b/>
          <w:sz w:val="24"/>
          <w:szCs w:val="24"/>
        </w:rPr>
        <w:t>Les pratiques enseignantes</w:t>
      </w:r>
    </w:p>
    <w:p w14:paraId="7F55266B" w14:textId="4A4B0E83" w:rsidR="001D74DE" w:rsidRDefault="001D74DE" w:rsidP="001D74DE">
      <w:pPr>
        <w:spacing w:after="120" w:line="312" w:lineRule="auto"/>
        <w:jc w:val="both"/>
        <w:rPr>
          <w:rFonts w:ascii="Arial" w:hAnsi="Arial" w:cs="Arial"/>
        </w:rPr>
      </w:pPr>
      <w:r w:rsidRPr="00253A80">
        <w:rPr>
          <w:rFonts w:ascii="Arial" w:hAnsi="Arial" w:cs="Arial"/>
        </w:rPr>
        <w:t xml:space="preserve">A l’analyse des items relatifs aux </w:t>
      </w:r>
      <w:r w:rsidRPr="00253A80">
        <w:rPr>
          <w:rFonts w:ascii="Arial" w:hAnsi="Arial" w:cs="Arial"/>
          <w:b/>
        </w:rPr>
        <w:t>pratiques innovatrices</w:t>
      </w:r>
      <w:r w:rsidRPr="00253A80">
        <w:rPr>
          <w:rFonts w:ascii="Arial" w:hAnsi="Arial" w:cs="Arial"/>
        </w:rPr>
        <w:t xml:space="preserve">, plus centrées sur l’élève, telles que l’utilisation du portfolio comme outil de suivi différencié, le recours aux travaux de groupes, le respect de l’autonomie des élèves et la confiance en leur besoin d’apprendre, nous constatons que ce type de pédagogie est </w:t>
      </w:r>
      <w:r w:rsidRPr="00253A80">
        <w:rPr>
          <w:rFonts w:ascii="Arial" w:hAnsi="Arial" w:cs="Arial"/>
          <w:i/>
        </w:rPr>
        <w:t xml:space="preserve">assez rarement </w:t>
      </w:r>
      <w:r w:rsidRPr="00253A80">
        <w:rPr>
          <w:rFonts w:ascii="Arial" w:hAnsi="Arial" w:cs="Arial"/>
        </w:rPr>
        <w:t>pratiqué par les enseignants (2.62)</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jamais</w:t>
      </w:r>
      <w:r w:rsidR="000872ED" w:rsidRPr="0070622E">
        <w:rPr>
          <w:rFonts w:ascii="Arial" w:hAnsi="Arial" w:cs="Arial"/>
          <w:sz w:val="20"/>
          <w:szCs w:val="20"/>
        </w:rPr>
        <w:t>, 5=</w:t>
      </w:r>
      <w:r w:rsidR="000872ED">
        <w:rPr>
          <w:rFonts w:ascii="Arial" w:hAnsi="Arial" w:cs="Arial"/>
          <w:sz w:val="20"/>
          <w:szCs w:val="20"/>
        </w:rPr>
        <w:t>très souvent</w:t>
      </w:r>
      <w:r w:rsidR="000872ED" w:rsidRPr="0070622E">
        <w:rPr>
          <w:rFonts w:ascii="Arial" w:hAnsi="Arial" w:cs="Arial"/>
          <w:sz w:val="20"/>
          <w:szCs w:val="20"/>
        </w:rPr>
        <w:t>)</w:t>
      </w:r>
      <w:r w:rsidRPr="00253A80">
        <w:rPr>
          <w:rFonts w:ascii="Arial" w:hAnsi="Arial" w:cs="Arial"/>
        </w:rPr>
        <w:t>. Toutefois, au niveau de la variable « </w:t>
      </w:r>
      <w:r w:rsidRPr="00253A80">
        <w:rPr>
          <w:rFonts w:ascii="Arial" w:hAnsi="Arial" w:cs="Arial"/>
          <w:b/>
        </w:rPr>
        <w:t>contenus et méthodes adaptés</w:t>
      </w:r>
      <w:r w:rsidRPr="00253A80">
        <w:rPr>
          <w:rFonts w:ascii="Arial" w:hAnsi="Arial" w:cs="Arial"/>
        </w:rPr>
        <w:t> »</w:t>
      </w:r>
      <w:r w:rsidRPr="00253A80">
        <w:rPr>
          <w:rFonts w:ascii="Arial" w:hAnsi="Arial" w:cs="Arial"/>
          <w:b/>
        </w:rPr>
        <w:t xml:space="preserve">, </w:t>
      </w:r>
      <w:r w:rsidRPr="00253A80">
        <w:rPr>
          <w:rFonts w:ascii="Arial" w:hAnsi="Arial" w:cs="Arial"/>
        </w:rPr>
        <w:t xml:space="preserve">les enseignants affirment, </w:t>
      </w:r>
      <w:r w:rsidRPr="00253A80">
        <w:rPr>
          <w:rFonts w:ascii="Arial" w:hAnsi="Arial" w:cs="Arial"/>
          <w:i/>
        </w:rPr>
        <w:t>dans une certaine mesure</w:t>
      </w:r>
      <w:r w:rsidRPr="00253A80">
        <w:rPr>
          <w:rFonts w:ascii="Arial" w:hAnsi="Arial" w:cs="Arial"/>
        </w:rPr>
        <w:t xml:space="preserve"> (3.57)</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jamais</w:t>
      </w:r>
      <w:r w:rsidR="000872ED" w:rsidRPr="0070622E">
        <w:rPr>
          <w:rFonts w:ascii="Arial" w:hAnsi="Arial" w:cs="Arial"/>
          <w:sz w:val="20"/>
          <w:szCs w:val="20"/>
        </w:rPr>
        <w:t>, 5=</w:t>
      </w:r>
      <w:r w:rsidR="000872ED">
        <w:rPr>
          <w:rFonts w:ascii="Arial" w:hAnsi="Arial" w:cs="Arial"/>
          <w:sz w:val="20"/>
          <w:szCs w:val="20"/>
        </w:rPr>
        <w:t>très souvent</w:t>
      </w:r>
      <w:r w:rsidR="000872ED" w:rsidRPr="0070622E">
        <w:rPr>
          <w:rFonts w:ascii="Arial" w:hAnsi="Arial" w:cs="Arial"/>
          <w:sz w:val="20"/>
          <w:szCs w:val="20"/>
        </w:rPr>
        <w:t>)</w:t>
      </w:r>
      <w:r w:rsidRPr="00253A80">
        <w:rPr>
          <w:rFonts w:ascii="Arial" w:hAnsi="Arial" w:cs="Arial"/>
        </w:rPr>
        <w:t xml:space="preserve">, se montrer attentifs aux besoins de leurs élèves. Ils tiendraient ainsi compte de la diversité des processus d’apprentissage de leurs élèves, ils seraient à leur écoute, ils leur permettraient de développer au mieux leur personnalité, ils s’inquièteraient de la maîtrise des prérequis avant tout nouvel apprentissage, ils tiendraient compte de leur intérêt et se positionneraient en tant que personne-ressource. Mais, c’est au niveau de la variable rendant compte d’une </w:t>
      </w:r>
      <w:r w:rsidRPr="00253A80">
        <w:rPr>
          <w:rFonts w:ascii="Arial" w:hAnsi="Arial" w:cs="Arial"/>
          <w:b/>
        </w:rPr>
        <w:t>pratique plus traditionnelle de l’enseignement</w:t>
      </w:r>
      <w:r w:rsidRPr="00253A80">
        <w:rPr>
          <w:rFonts w:ascii="Arial" w:hAnsi="Arial" w:cs="Arial"/>
        </w:rPr>
        <w:t xml:space="preserve"> que nous dénotons les résultats les plus élevés (3.75)</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jamais</w:t>
      </w:r>
      <w:r w:rsidR="000872ED" w:rsidRPr="0070622E">
        <w:rPr>
          <w:rFonts w:ascii="Arial" w:hAnsi="Arial" w:cs="Arial"/>
          <w:sz w:val="20"/>
          <w:szCs w:val="20"/>
        </w:rPr>
        <w:t>, 5=</w:t>
      </w:r>
      <w:r w:rsidR="000872ED">
        <w:rPr>
          <w:rFonts w:ascii="Arial" w:hAnsi="Arial" w:cs="Arial"/>
          <w:sz w:val="20"/>
          <w:szCs w:val="20"/>
        </w:rPr>
        <w:t>très souvent</w:t>
      </w:r>
      <w:r w:rsidR="000872ED" w:rsidRPr="0070622E">
        <w:rPr>
          <w:rFonts w:ascii="Arial" w:hAnsi="Arial" w:cs="Arial"/>
          <w:sz w:val="20"/>
          <w:szCs w:val="20"/>
        </w:rPr>
        <w:t>)</w:t>
      </w:r>
      <w:r w:rsidRPr="00253A80">
        <w:rPr>
          <w:rFonts w:ascii="Arial" w:hAnsi="Arial" w:cs="Arial"/>
        </w:rPr>
        <w:t xml:space="preserve">. Ainsi, il ressort des réponses que c’est vers ce type de pratiques plus traditionnelles que les anciens stagiaires se tournent </w:t>
      </w:r>
      <w:r w:rsidRPr="00253A80">
        <w:rPr>
          <w:rFonts w:ascii="Arial" w:hAnsi="Arial" w:cs="Arial"/>
          <w:i/>
        </w:rPr>
        <w:t>le plus souvent</w:t>
      </w:r>
      <w:r w:rsidRPr="00253A80">
        <w:rPr>
          <w:rFonts w:ascii="Arial" w:hAnsi="Arial" w:cs="Arial"/>
        </w:rPr>
        <w:t xml:space="preserve"> à savoir : l'enseignement frontal, les questions-réponses, le découpage et la simplification de la tâche ainsi que le conditionnement.</w:t>
      </w:r>
    </w:p>
    <w:p w14:paraId="73D5904A" w14:textId="77777777" w:rsidR="000D1AF9" w:rsidRPr="00253A80" w:rsidRDefault="000D1AF9" w:rsidP="001D74DE">
      <w:pPr>
        <w:spacing w:after="120" w:line="312" w:lineRule="auto"/>
        <w:jc w:val="both"/>
        <w:rPr>
          <w:rFonts w:ascii="Arial" w:hAnsi="Arial" w:cs="Arial"/>
        </w:rPr>
      </w:pPr>
    </w:p>
    <w:p w14:paraId="00AFD475" w14:textId="0C1FE5B7" w:rsidR="001D74DE" w:rsidRPr="004C36DE" w:rsidRDefault="000872ED" w:rsidP="001D74DE">
      <w:pPr>
        <w:pStyle w:val="Heading3"/>
        <w:spacing w:before="0" w:after="120" w:line="312" w:lineRule="auto"/>
        <w:rPr>
          <w:b/>
          <w:sz w:val="24"/>
          <w:szCs w:val="24"/>
        </w:rPr>
      </w:pPr>
      <w:r>
        <w:rPr>
          <w:b/>
          <w:sz w:val="24"/>
          <w:szCs w:val="24"/>
        </w:rPr>
        <w:t>3.1.5</w:t>
      </w:r>
      <w:r w:rsidR="004C36DE" w:rsidRPr="004C36DE">
        <w:rPr>
          <w:b/>
          <w:sz w:val="24"/>
          <w:szCs w:val="24"/>
        </w:rPr>
        <w:t xml:space="preserve">. </w:t>
      </w:r>
      <w:r w:rsidR="001D74DE" w:rsidRPr="004C36DE">
        <w:rPr>
          <w:b/>
          <w:sz w:val="24"/>
          <w:szCs w:val="24"/>
        </w:rPr>
        <w:t>L'estime de soi</w:t>
      </w:r>
    </w:p>
    <w:p w14:paraId="74762A19" w14:textId="352BB984" w:rsidR="001D74DE" w:rsidRPr="00253A80" w:rsidRDefault="001D74DE" w:rsidP="001D74DE">
      <w:pPr>
        <w:spacing w:line="312" w:lineRule="auto"/>
        <w:jc w:val="both"/>
        <w:rPr>
          <w:rFonts w:ascii="Arial" w:hAnsi="Arial" w:cs="Arial"/>
        </w:rPr>
      </w:pPr>
      <w:r w:rsidRPr="00253A80">
        <w:rPr>
          <w:rFonts w:ascii="Arial" w:hAnsi="Arial" w:cs="Arial"/>
        </w:rPr>
        <w:t xml:space="preserve">Dans notre questionnaire, un enseignant qui développe une bonne estime de soi se définit comme un professionnel sûr de lui, compétent, posant des limites et exerçant une certaine autorité. L’enseignant est le maître à bord, celui qui dirige et gère les choses. Par rapport à cette définition, les enseignants du post-primaire semblent développer une </w:t>
      </w:r>
      <w:r w:rsidRPr="00253A80">
        <w:rPr>
          <w:rFonts w:ascii="Arial" w:hAnsi="Arial" w:cs="Arial"/>
          <w:b/>
        </w:rPr>
        <w:t xml:space="preserve">estime de soi </w:t>
      </w:r>
      <w:r w:rsidRPr="00253A80">
        <w:rPr>
          <w:rFonts w:ascii="Arial" w:hAnsi="Arial" w:cs="Arial"/>
          <w:i/>
        </w:rPr>
        <w:t xml:space="preserve">relativement bonne </w:t>
      </w:r>
      <w:r w:rsidRPr="00253A80">
        <w:rPr>
          <w:rFonts w:ascii="Arial" w:hAnsi="Arial" w:cs="Arial"/>
        </w:rPr>
        <w:t>(3.68)</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pas du tout d’accord</w:t>
      </w:r>
      <w:r w:rsidR="000872ED" w:rsidRPr="0070622E">
        <w:rPr>
          <w:rFonts w:ascii="Arial" w:hAnsi="Arial" w:cs="Arial"/>
          <w:sz w:val="20"/>
          <w:szCs w:val="20"/>
        </w:rPr>
        <w:t>, 5=</w:t>
      </w:r>
      <w:r w:rsidR="000872ED">
        <w:rPr>
          <w:rFonts w:ascii="Arial" w:hAnsi="Arial" w:cs="Arial"/>
          <w:sz w:val="20"/>
          <w:szCs w:val="20"/>
        </w:rPr>
        <w:t>tout à fait d’accord</w:t>
      </w:r>
      <w:r w:rsidR="000872ED" w:rsidRPr="0070622E">
        <w:rPr>
          <w:rFonts w:ascii="Arial" w:hAnsi="Arial" w:cs="Arial"/>
          <w:sz w:val="20"/>
          <w:szCs w:val="20"/>
        </w:rPr>
        <w:t>)</w:t>
      </w:r>
      <w:r w:rsidRPr="00253A80">
        <w:rPr>
          <w:rFonts w:ascii="Arial" w:hAnsi="Arial" w:cs="Arial"/>
        </w:rPr>
        <w:t xml:space="preserve">. Ce premier indicateur révèle des professionnels ayant une vision d’eux-mêmes en tant que professionnels assez positive. Le second indicateur, en lien avec </w:t>
      </w:r>
      <w:r w:rsidRPr="00253A80">
        <w:rPr>
          <w:rFonts w:ascii="Arial" w:hAnsi="Arial" w:cs="Arial"/>
          <w:b/>
        </w:rPr>
        <w:t>le degré de satisfaction des enseignants à l’égard de leur métier</w:t>
      </w:r>
      <w:r w:rsidRPr="00253A80">
        <w:rPr>
          <w:rFonts w:ascii="Arial" w:hAnsi="Arial" w:cs="Arial"/>
        </w:rPr>
        <w:t xml:space="preserve">, vient corroborer cette première impression. Les anciens stagiaires se disent </w:t>
      </w:r>
      <w:r w:rsidRPr="00253A80">
        <w:rPr>
          <w:rFonts w:ascii="Arial" w:hAnsi="Arial" w:cs="Arial"/>
          <w:i/>
        </w:rPr>
        <w:t xml:space="preserve">plutôt satisfaits </w:t>
      </w:r>
      <w:r w:rsidRPr="00253A80">
        <w:rPr>
          <w:rFonts w:ascii="Arial" w:hAnsi="Arial" w:cs="Arial"/>
        </w:rPr>
        <w:t>de leur métier (4.31)</w:t>
      </w:r>
      <w:r w:rsidR="000872ED">
        <w:rPr>
          <w:rFonts w:ascii="Arial" w:hAnsi="Arial" w:cs="Arial"/>
        </w:rPr>
        <w:t xml:space="preserve"> </w:t>
      </w:r>
      <w:r w:rsidR="000872ED" w:rsidRPr="0070622E">
        <w:rPr>
          <w:rFonts w:ascii="Arial" w:hAnsi="Arial" w:cs="Arial"/>
          <w:sz w:val="20"/>
          <w:szCs w:val="20"/>
        </w:rPr>
        <w:t>(1=</w:t>
      </w:r>
      <w:r w:rsidR="000872ED">
        <w:rPr>
          <w:rFonts w:ascii="Arial" w:hAnsi="Arial" w:cs="Arial"/>
          <w:sz w:val="20"/>
          <w:szCs w:val="20"/>
        </w:rPr>
        <w:t>pas du tout d’accord</w:t>
      </w:r>
      <w:r w:rsidR="000872ED" w:rsidRPr="0070622E">
        <w:rPr>
          <w:rFonts w:ascii="Arial" w:hAnsi="Arial" w:cs="Arial"/>
          <w:sz w:val="20"/>
          <w:szCs w:val="20"/>
        </w:rPr>
        <w:t>, 5=</w:t>
      </w:r>
      <w:r w:rsidR="000872ED">
        <w:rPr>
          <w:rFonts w:ascii="Arial" w:hAnsi="Arial" w:cs="Arial"/>
          <w:sz w:val="20"/>
          <w:szCs w:val="20"/>
        </w:rPr>
        <w:t>tout à fait d’accord</w:t>
      </w:r>
      <w:r w:rsidR="000872ED" w:rsidRPr="0070622E">
        <w:rPr>
          <w:rFonts w:ascii="Arial" w:hAnsi="Arial" w:cs="Arial"/>
          <w:sz w:val="20"/>
          <w:szCs w:val="20"/>
        </w:rPr>
        <w:t>)</w:t>
      </w:r>
      <w:r w:rsidRPr="00253A80">
        <w:rPr>
          <w:rFonts w:ascii="Arial" w:hAnsi="Arial" w:cs="Arial"/>
        </w:rPr>
        <w:t xml:space="preserve">. En effet, lorsqu’on leur demande de se positionner par rapport à divers adjectifs dépeignant des </w:t>
      </w:r>
      <w:r w:rsidRPr="00253A80">
        <w:rPr>
          <w:rFonts w:ascii="Arial" w:hAnsi="Arial" w:cs="Arial"/>
          <w:b/>
        </w:rPr>
        <w:t>sentiments négatifs</w:t>
      </w:r>
      <w:r w:rsidRPr="00253A80">
        <w:rPr>
          <w:rFonts w:ascii="Arial" w:hAnsi="Arial" w:cs="Arial"/>
        </w:rPr>
        <w:t xml:space="preserve"> en rapport avec leur métier d’enseignant tels que « frustré », « débordé », « démotivé », « insatisfait » ou encore « épuisé », ils se montrent </w:t>
      </w:r>
      <w:r w:rsidRPr="00253A80">
        <w:rPr>
          <w:rFonts w:ascii="Arial" w:hAnsi="Arial" w:cs="Arial"/>
          <w:i/>
        </w:rPr>
        <w:t>plutôt en désaccord</w:t>
      </w:r>
      <w:r w:rsidRPr="00253A80">
        <w:rPr>
          <w:rFonts w:ascii="Arial" w:hAnsi="Arial" w:cs="Arial"/>
        </w:rPr>
        <w:t xml:space="preserve"> avec ces qualificatifs (1.94)</w:t>
      </w:r>
      <w:r w:rsidR="000872ED" w:rsidRPr="000872ED">
        <w:rPr>
          <w:rFonts w:ascii="Arial" w:hAnsi="Arial" w:cs="Arial"/>
          <w:sz w:val="20"/>
          <w:szCs w:val="20"/>
        </w:rPr>
        <w:t xml:space="preserve"> </w:t>
      </w:r>
      <w:r w:rsidR="000872ED" w:rsidRPr="0070622E">
        <w:rPr>
          <w:rFonts w:ascii="Arial" w:hAnsi="Arial" w:cs="Arial"/>
          <w:sz w:val="20"/>
          <w:szCs w:val="20"/>
        </w:rPr>
        <w:t>(1=</w:t>
      </w:r>
      <w:r w:rsidR="000872ED">
        <w:rPr>
          <w:rFonts w:ascii="Arial" w:hAnsi="Arial" w:cs="Arial"/>
          <w:sz w:val="20"/>
          <w:szCs w:val="20"/>
        </w:rPr>
        <w:t>pas du tout d’accord</w:t>
      </w:r>
      <w:r w:rsidR="000872ED" w:rsidRPr="0070622E">
        <w:rPr>
          <w:rFonts w:ascii="Arial" w:hAnsi="Arial" w:cs="Arial"/>
          <w:sz w:val="20"/>
          <w:szCs w:val="20"/>
        </w:rPr>
        <w:t>, 5=</w:t>
      </w:r>
      <w:r w:rsidR="000872ED">
        <w:rPr>
          <w:rFonts w:ascii="Arial" w:hAnsi="Arial" w:cs="Arial"/>
          <w:sz w:val="20"/>
          <w:szCs w:val="20"/>
        </w:rPr>
        <w:t>tout à fait d’accord</w:t>
      </w:r>
      <w:r w:rsidR="000872ED" w:rsidRPr="0070622E">
        <w:rPr>
          <w:rFonts w:ascii="Arial" w:hAnsi="Arial" w:cs="Arial"/>
          <w:sz w:val="20"/>
          <w:szCs w:val="20"/>
        </w:rPr>
        <w:t>)</w:t>
      </w:r>
      <w:r w:rsidRPr="00253A80">
        <w:rPr>
          <w:rFonts w:ascii="Arial" w:hAnsi="Arial" w:cs="Arial"/>
        </w:rPr>
        <w:t>.</w:t>
      </w:r>
    </w:p>
    <w:p w14:paraId="25A5DAD2" w14:textId="77777777" w:rsidR="00E22CAD" w:rsidRPr="00253A80" w:rsidRDefault="00E22CAD" w:rsidP="001D74DE">
      <w:pPr>
        <w:pStyle w:val="Heading2"/>
        <w:spacing w:before="0" w:after="120"/>
        <w:rPr>
          <w:sz w:val="24"/>
          <w:szCs w:val="24"/>
        </w:rPr>
      </w:pPr>
      <w:bookmarkStart w:id="9" w:name="_Toc248723656"/>
      <w:bookmarkStart w:id="10" w:name="_Toc248723844"/>
      <w:bookmarkStart w:id="11" w:name="_Toc248723871"/>
      <w:bookmarkStart w:id="12" w:name="_Toc248723947"/>
      <w:bookmarkStart w:id="13" w:name="_Toc248724118"/>
      <w:bookmarkStart w:id="14" w:name="_Toc248724260"/>
      <w:bookmarkStart w:id="15" w:name="_Toc248724551"/>
      <w:bookmarkStart w:id="16" w:name="_Toc248724658"/>
      <w:bookmarkStart w:id="17" w:name="_Toc248725874"/>
      <w:bookmarkStart w:id="18" w:name="_Toc248725951"/>
      <w:bookmarkStart w:id="19" w:name="_Toc248827444"/>
      <w:bookmarkStart w:id="20" w:name="_Toc248840077"/>
      <w:bookmarkStart w:id="21" w:name="_Toc248840180"/>
      <w:bookmarkStart w:id="22" w:name="_Toc250537341"/>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6B25088E" w14:textId="28F6F014" w:rsidR="001D74DE" w:rsidRPr="004C36DE" w:rsidRDefault="004C36DE" w:rsidP="001D74DE">
      <w:pPr>
        <w:pStyle w:val="Heading3"/>
        <w:spacing w:before="0" w:after="120" w:line="312" w:lineRule="auto"/>
        <w:rPr>
          <w:b/>
          <w:sz w:val="24"/>
          <w:szCs w:val="24"/>
        </w:rPr>
      </w:pPr>
      <w:r w:rsidRPr="004C36DE">
        <w:rPr>
          <w:b/>
          <w:sz w:val="24"/>
          <w:szCs w:val="24"/>
        </w:rPr>
        <w:t xml:space="preserve">3.2. </w:t>
      </w:r>
      <w:r w:rsidR="001D74DE" w:rsidRPr="004C36DE">
        <w:rPr>
          <w:b/>
          <w:sz w:val="24"/>
          <w:szCs w:val="24"/>
        </w:rPr>
        <w:t>L’analyse des corrélations</w:t>
      </w:r>
    </w:p>
    <w:p w14:paraId="06C62AB2" w14:textId="3CFD7921" w:rsidR="001D74DE" w:rsidRPr="00253A80" w:rsidRDefault="000D1AF9" w:rsidP="001D74DE">
      <w:pPr>
        <w:autoSpaceDE w:val="0"/>
        <w:autoSpaceDN w:val="0"/>
        <w:adjustRightInd w:val="0"/>
        <w:spacing w:after="120" w:line="312" w:lineRule="auto"/>
        <w:jc w:val="both"/>
        <w:rPr>
          <w:rFonts w:ascii="Arial" w:hAnsi="Arial" w:cs="Arial"/>
          <w:bCs/>
        </w:rPr>
      </w:pPr>
      <w:r>
        <w:rPr>
          <w:rFonts w:ascii="Arial" w:hAnsi="Arial" w:cs="Arial"/>
          <w:bCs/>
        </w:rPr>
        <w:t>Pour l’analyse des corrélations, n</w:t>
      </w:r>
      <w:r w:rsidR="001D74DE" w:rsidRPr="00253A80">
        <w:rPr>
          <w:rFonts w:ascii="Arial" w:hAnsi="Arial" w:cs="Arial"/>
          <w:bCs/>
        </w:rPr>
        <w:t>ous allons nous centrer pour ces analyses surtout sur les variables de la motivation du choix professionnel, sur la satisfaction du choix professionnel et sur les méthodes et pratiques enseignantes.</w:t>
      </w:r>
    </w:p>
    <w:p w14:paraId="7B60B2EC" w14:textId="6504FF77" w:rsidR="001D74DE" w:rsidRPr="00253A80" w:rsidRDefault="001D74DE" w:rsidP="001D74DE">
      <w:pPr>
        <w:autoSpaceDE w:val="0"/>
        <w:autoSpaceDN w:val="0"/>
        <w:adjustRightInd w:val="0"/>
        <w:spacing w:after="120" w:line="360" w:lineRule="auto"/>
        <w:jc w:val="both"/>
        <w:rPr>
          <w:rFonts w:ascii="Arial" w:hAnsi="Arial" w:cs="Arial"/>
          <w:bCs/>
        </w:rPr>
      </w:pPr>
      <w:r w:rsidRPr="00253A80">
        <w:rPr>
          <w:rFonts w:ascii="Arial" w:hAnsi="Arial" w:cs="Arial"/>
          <w:bCs/>
        </w:rPr>
        <w:t xml:space="preserve">Les anciens stagiaires sont d’autant plus satisfaits dans leur profession que la motivation de leur choix professionnel était liée à </w:t>
      </w:r>
      <w:r w:rsidRPr="00253A80">
        <w:rPr>
          <w:rFonts w:ascii="Arial" w:hAnsi="Arial" w:cs="Arial"/>
          <w:bCs/>
          <w:i/>
        </w:rPr>
        <w:t>l’intérêt</w:t>
      </w:r>
      <w:r w:rsidRPr="00253A80">
        <w:rPr>
          <w:rFonts w:ascii="Arial" w:hAnsi="Arial" w:cs="Arial"/>
          <w:bCs/>
        </w:rPr>
        <w:t xml:space="preserve"> envers la profession (</w:t>
      </w:r>
      <w:r w:rsidRPr="00253A80">
        <w:rPr>
          <w:rFonts w:ascii="Arial" w:hAnsi="Arial" w:cs="Arial"/>
        </w:rPr>
        <w:t>l’aspect disciplinaire étudié, la pédagogie, l’activité d’enseignant, le contact avec les adolescents)</w:t>
      </w:r>
      <w:r w:rsidRPr="00253A80">
        <w:rPr>
          <w:rFonts w:ascii="Arial" w:hAnsi="Arial" w:cs="Arial"/>
          <w:bCs/>
        </w:rPr>
        <w:t xml:space="preserve"> (.404**) et </w:t>
      </w:r>
      <w:r w:rsidRPr="00253A80">
        <w:rPr>
          <w:rFonts w:ascii="Arial" w:hAnsi="Arial" w:cs="Arial"/>
          <w:bCs/>
          <w:i/>
        </w:rPr>
        <w:t>l’image sociale</w:t>
      </w:r>
      <w:r w:rsidRPr="00253A80">
        <w:rPr>
          <w:rFonts w:ascii="Arial" w:hAnsi="Arial" w:cs="Arial"/>
          <w:bCs/>
        </w:rPr>
        <w:t xml:space="preserve"> (.153*) de cette dernière. La satisfaction diminue s’ils ont choisi cette profession par </w:t>
      </w:r>
      <w:r w:rsidRPr="00253A80">
        <w:rPr>
          <w:rFonts w:ascii="Arial" w:hAnsi="Arial" w:cs="Arial"/>
          <w:bCs/>
          <w:i/>
        </w:rPr>
        <w:t>défaut</w:t>
      </w:r>
      <w:r w:rsidRPr="00253A80">
        <w:rPr>
          <w:rFonts w:ascii="Arial" w:hAnsi="Arial" w:cs="Arial"/>
          <w:bCs/>
        </w:rPr>
        <w:t xml:space="preserve"> (la profession d’enseignant s’imposait et ce n’était p</w:t>
      </w:r>
      <w:r w:rsidR="001875C1">
        <w:rPr>
          <w:rFonts w:ascii="Arial" w:hAnsi="Arial" w:cs="Arial"/>
          <w:bCs/>
        </w:rPr>
        <w:t>as vraiment un choix personnel)</w:t>
      </w:r>
      <w:r w:rsidRPr="00253A80">
        <w:rPr>
          <w:rFonts w:ascii="Arial" w:hAnsi="Arial" w:cs="Arial"/>
          <w:bCs/>
        </w:rPr>
        <w:t>(-</w:t>
      </w:r>
      <w:r w:rsidR="001F5056">
        <w:rPr>
          <w:rFonts w:ascii="Arial" w:hAnsi="Arial" w:cs="Arial"/>
          <w:bCs/>
        </w:rPr>
        <w:t>.</w:t>
      </w:r>
      <w:r w:rsidRPr="00253A80">
        <w:rPr>
          <w:rFonts w:ascii="Arial" w:hAnsi="Arial" w:cs="Arial"/>
          <w:bCs/>
        </w:rPr>
        <w:t>203**).</w:t>
      </w:r>
    </w:p>
    <w:p w14:paraId="47BCF3C8" w14:textId="77777777" w:rsidR="001D74DE" w:rsidRPr="00253A80" w:rsidRDefault="001D74DE" w:rsidP="001D74DE">
      <w:pPr>
        <w:autoSpaceDE w:val="0"/>
        <w:autoSpaceDN w:val="0"/>
        <w:adjustRightInd w:val="0"/>
        <w:spacing w:after="120" w:line="360" w:lineRule="auto"/>
        <w:jc w:val="both"/>
        <w:rPr>
          <w:rFonts w:ascii="Arial" w:hAnsi="Arial" w:cs="Arial"/>
          <w:bCs/>
          <w:lang w:val="fr-CH"/>
        </w:rPr>
      </w:pPr>
      <w:r w:rsidRPr="00253A80">
        <w:rPr>
          <w:rFonts w:ascii="Arial" w:hAnsi="Arial" w:cs="Arial"/>
          <w:bCs/>
          <w:lang w:val="fr-CH"/>
        </w:rPr>
        <w:t xml:space="preserve">Les enseignants ayant répondu au questionnaire pratiquent plus souvent un </w:t>
      </w:r>
      <w:r w:rsidRPr="00253A80">
        <w:rPr>
          <w:rFonts w:ascii="Arial" w:hAnsi="Arial" w:cs="Arial"/>
          <w:bCs/>
          <w:i/>
          <w:lang w:val="fr-CH"/>
        </w:rPr>
        <w:t>enseignement varié</w:t>
      </w:r>
      <w:r w:rsidRPr="00253A80">
        <w:rPr>
          <w:rFonts w:ascii="Arial" w:hAnsi="Arial" w:cs="Arial"/>
          <w:bCs/>
          <w:lang w:val="fr-CH"/>
        </w:rPr>
        <w:t xml:space="preserve"> s’ils ont choisi la profession par </w:t>
      </w:r>
      <w:r w:rsidRPr="00253A80">
        <w:rPr>
          <w:rFonts w:ascii="Arial" w:hAnsi="Arial" w:cs="Arial"/>
          <w:bCs/>
          <w:i/>
          <w:lang w:val="fr-CH"/>
        </w:rPr>
        <w:t>intérêt</w:t>
      </w:r>
      <w:r w:rsidRPr="00253A80">
        <w:rPr>
          <w:rFonts w:ascii="Arial" w:hAnsi="Arial" w:cs="Arial"/>
          <w:bCs/>
          <w:lang w:val="fr-CH"/>
        </w:rPr>
        <w:t xml:space="preserve"> (.330**) ou par des </w:t>
      </w:r>
      <w:r w:rsidRPr="00253A80">
        <w:rPr>
          <w:rFonts w:ascii="Arial" w:hAnsi="Arial" w:cs="Arial"/>
          <w:bCs/>
          <w:i/>
          <w:lang w:val="fr-CH"/>
        </w:rPr>
        <w:t>arguments psychosociaux et idéalistes</w:t>
      </w:r>
      <w:r w:rsidRPr="00253A80">
        <w:rPr>
          <w:rFonts w:ascii="Arial" w:hAnsi="Arial" w:cs="Arial"/>
          <w:bCs/>
          <w:lang w:val="fr-CH"/>
        </w:rPr>
        <w:t xml:space="preserve"> (transmission de </w:t>
      </w:r>
      <w:r w:rsidRPr="00253A80">
        <w:rPr>
          <w:rFonts w:ascii="Arial" w:hAnsi="Arial" w:cs="Arial"/>
        </w:rPr>
        <w:t>valeurs et normes, compensation des inégalités sociales, envie de rendre les apprentissages agréables, envie d’innover au point de vue méthodologique, engagement auprès d’adolescents issus de groupes sociaux défavorisés)</w:t>
      </w:r>
      <w:r w:rsidRPr="00253A80">
        <w:rPr>
          <w:rFonts w:ascii="Arial" w:hAnsi="Arial" w:cs="Arial"/>
          <w:bCs/>
          <w:lang w:val="fr-CH"/>
        </w:rPr>
        <w:t xml:space="preserve"> (.234**).</w:t>
      </w:r>
    </w:p>
    <w:p w14:paraId="36E116CC" w14:textId="1A52E00A" w:rsidR="001D74DE" w:rsidRPr="00253A80" w:rsidRDefault="001D74DE" w:rsidP="001D74DE">
      <w:pPr>
        <w:autoSpaceDE w:val="0"/>
        <w:autoSpaceDN w:val="0"/>
        <w:adjustRightInd w:val="0"/>
        <w:spacing w:before="240" w:after="120" w:line="360" w:lineRule="auto"/>
        <w:jc w:val="both"/>
        <w:rPr>
          <w:rFonts w:ascii="Arial" w:hAnsi="Arial" w:cs="Arial"/>
          <w:bCs/>
          <w:lang w:val="fr-CH"/>
        </w:rPr>
      </w:pPr>
      <w:r w:rsidRPr="00253A80">
        <w:rPr>
          <w:rFonts w:ascii="Arial" w:hAnsi="Arial" w:cs="Arial"/>
          <w:bCs/>
          <w:lang w:val="fr-CH"/>
        </w:rPr>
        <w:t xml:space="preserve">Plus les anciens stagiaires ont choisi leur profession par </w:t>
      </w:r>
      <w:r w:rsidRPr="00253A80">
        <w:rPr>
          <w:rFonts w:ascii="Arial" w:hAnsi="Arial" w:cs="Arial"/>
          <w:bCs/>
          <w:i/>
          <w:lang w:val="fr-CH"/>
        </w:rPr>
        <w:t>intérêt</w:t>
      </w:r>
      <w:r w:rsidRPr="00253A80">
        <w:rPr>
          <w:rFonts w:ascii="Arial" w:hAnsi="Arial" w:cs="Arial"/>
          <w:bCs/>
          <w:lang w:val="fr-CH"/>
        </w:rPr>
        <w:t xml:space="preserve"> (.251**) ou </w:t>
      </w:r>
      <w:r w:rsidR="001F5056">
        <w:rPr>
          <w:rFonts w:ascii="Arial" w:hAnsi="Arial" w:cs="Arial"/>
          <w:bCs/>
          <w:lang w:val="fr-CH"/>
        </w:rPr>
        <w:t>au départ d’</w:t>
      </w:r>
      <w:r w:rsidRPr="00253A80">
        <w:rPr>
          <w:rFonts w:ascii="Arial" w:hAnsi="Arial" w:cs="Arial"/>
          <w:bCs/>
          <w:i/>
          <w:lang w:val="fr-CH"/>
        </w:rPr>
        <w:t>arguments psychosociaux et idéalistes</w:t>
      </w:r>
      <w:r w:rsidRPr="00253A80">
        <w:rPr>
          <w:rFonts w:ascii="Arial" w:hAnsi="Arial" w:cs="Arial"/>
          <w:bCs/>
          <w:lang w:val="fr-CH"/>
        </w:rPr>
        <w:t xml:space="preserve"> (.303**), plus ils </w:t>
      </w:r>
      <w:r w:rsidR="001F5056">
        <w:rPr>
          <w:rFonts w:ascii="Arial" w:hAnsi="Arial" w:cs="Arial"/>
          <w:bCs/>
          <w:lang w:val="fr-CH"/>
        </w:rPr>
        <w:t xml:space="preserve">recourent à </w:t>
      </w:r>
      <w:r w:rsidRPr="00253A80">
        <w:rPr>
          <w:rFonts w:ascii="Arial" w:hAnsi="Arial" w:cs="Arial"/>
          <w:bCs/>
          <w:lang w:val="fr-CH"/>
        </w:rPr>
        <w:t xml:space="preserve">la </w:t>
      </w:r>
      <w:r w:rsidRPr="00253A80">
        <w:rPr>
          <w:rFonts w:ascii="Arial" w:hAnsi="Arial" w:cs="Arial"/>
          <w:bCs/>
          <w:i/>
          <w:lang w:val="fr-CH"/>
        </w:rPr>
        <w:t xml:space="preserve">formation continue </w:t>
      </w:r>
      <w:r w:rsidRPr="00253A80">
        <w:rPr>
          <w:rFonts w:ascii="Arial" w:hAnsi="Arial" w:cs="Arial"/>
          <w:bCs/>
          <w:lang w:val="fr-CH"/>
        </w:rPr>
        <w:t>(</w:t>
      </w:r>
      <w:r w:rsidRPr="00253A80">
        <w:rPr>
          <w:rFonts w:ascii="Arial" w:hAnsi="Arial" w:cs="Arial"/>
        </w:rPr>
        <w:t>poursuite de la réflexion pédagogique engagée durant la formation, participation à des conférences ou des formations complémentaires, réflexion individuelle sur les pratiques d’enseignement mises en place, échanges entre pairs, lectures à caractère pédagogique</w:t>
      </w:r>
      <w:r w:rsidRPr="00253A80">
        <w:rPr>
          <w:rFonts w:ascii="Arial" w:hAnsi="Arial" w:cs="Arial"/>
          <w:bCs/>
          <w:lang w:val="fr-CH"/>
        </w:rPr>
        <w:t xml:space="preserve">). La raison du choix professionnel par </w:t>
      </w:r>
      <w:r w:rsidRPr="00253A80">
        <w:rPr>
          <w:rFonts w:ascii="Arial" w:hAnsi="Arial" w:cs="Arial"/>
          <w:bCs/>
          <w:i/>
          <w:lang w:val="fr-CH"/>
        </w:rPr>
        <w:t>attrait</w:t>
      </w:r>
      <w:r w:rsidRPr="00253A80">
        <w:rPr>
          <w:rFonts w:ascii="Arial" w:hAnsi="Arial" w:cs="Arial"/>
          <w:bCs/>
          <w:lang w:val="fr-CH"/>
        </w:rPr>
        <w:t xml:space="preserve"> (</w:t>
      </w:r>
      <w:r w:rsidRPr="00253A80">
        <w:rPr>
          <w:rFonts w:ascii="Arial" w:hAnsi="Arial" w:cs="Arial"/>
        </w:rPr>
        <w:t>gestion du temps assez flexible dont l’enseignant bénéficie, la sécurité d’emploi et l’attrait financier) (-.154*)</w:t>
      </w:r>
      <w:r w:rsidRPr="00253A80">
        <w:rPr>
          <w:rFonts w:ascii="Arial" w:hAnsi="Arial" w:cs="Arial"/>
          <w:bCs/>
          <w:lang w:val="fr-CH"/>
        </w:rPr>
        <w:t xml:space="preserve"> entretient une relation négative avec le fait de faire des </w:t>
      </w:r>
      <w:r w:rsidRPr="00253A80">
        <w:rPr>
          <w:rFonts w:ascii="Arial" w:hAnsi="Arial" w:cs="Arial"/>
          <w:bCs/>
          <w:i/>
          <w:lang w:val="fr-CH"/>
        </w:rPr>
        <w:t>formations continues</w:t>
      </w:r>
      <w:r w:rsidRPr="00253A80">
        <w:rPr>
          <w:rFonts w:ascii="Arial" w:hAnsi="Arial" w:cs="Arial"/>
          <w:bCs/>
          <w:lang w:val="fr-CH"/>
        </w:rPr>
        <w:t>.</w:t>
      </w:r>
    </w:p>
    <w:p w14:paraId="74347376" w14:textId="77777777" w:rsidR="001D74DE" w:rsidRPr="00253A80" w:rsidRDefault="001D74DE" w:rsidP="001D74DE">
      <w:pPr>
        <w:autoSpaceDE w:val="0"/>
        <w:autoSpaceDN w:val="0"/>
        <w:adjustRightInd w:val="0"/>
        <w:spacing w:before="240" w:after="120" w:line="360" w:lineRule="auto"/>
        <w:jc w:val="both"/>
        <w:rPr>
          <w:rFonts w:ascii="Arial" w:hAnsi="Arial" w:cs="Arial"/>
          <w:bCs/>
          <w:lang w:val="fr-CH"/>
        </w:rPr>
      </w:pPr>
      <w:r w:rsidRPr="00253A80">
        <w:rPr>
          <w:rFonts w:ascii="Arial" w:hAnsi="Arial" w:cs="Arial"/>
          <w:bCs/>
          <w:lang w:val="fr-CH"/>
        </w:rPr>
        <w:t xml:space="preserve">Les enseignants qui ont choisi leur profession par des </w:t>
      </w:r>
      <w:r w:rsidRPr="00253A80">
        <w:rPr>
          <w:rFonts w:ascii="Arial" w:hAnsi="Arial" w:cs="Arial"/>
          <w:bCs/>
          <w:i/>
          <w:lang w:val="fr-CH"/>
        </w:rPr>
        <w:t>arguments externes</w:t>
      </w:r>
      <w:r w:rsidRPr="00253A80">
        <w:rPr>
          <w:rFonts w:ascii="Arial" w:hAnsi="Arial" w:cs="Arial"/>
          <w:bCs/>
          <w:lang w:val="fr-CH"/>
        </w:rPr>
        <w:t xml:space="preserve"> </w:t>
      </w:r>
      <w:r w:rsidRPr="00253A80">
        <w:rPr>
          <w:rFonts w:ascii="Arial" w:hAnsi="Arial" w:cs="Arial"/>
        </w:rPr>
        <w:t xml:space="preserve">(notes scolaires obtenues ainsi qu’avec des recommandations de personnes proches de l’ancien stagiaire) </w:t>
      </w:r>
      <w:r w:rsidRPr="00253A80">
        <w:rPr>
          <w:rFonts w:ascii="Arial" w:hAnsi="Arial" w:cs="Arial"/>
          <w:bCs/>
          <w:lang w:val="fr-CH"/>
        </w:rPr>
        <w:t xml:space="preserve">(.182**) ou par </w:t>
      </w:r>
      <w:r w:rsidRPr="00253A80">
        <w:rPr>
          <w:rFonts w:ascii="Arial" w:hAnsi="Arial" w:cs="Arial"/>
          <w:bCs/>
          <w:i/>
          <w:lang w:val="fr-CH"/>
        </w:rPr>
        <w:t>défaut</w:t>
      </w:r>
      <w:r w:rsidRPr="00253A80">
        <w:rPr>
          <w:rFonts w:ascii="Arial" w:hAnsi="Arial" w:cs="Arial"/>
          <w:bCs/>
          <w:lang w:val="fr-CH"/>
        </w:rPr>
        <w:t xml:space="preserve"> (.178*) estiment que la discipline en classe et le fait d’avoir de </w:t>
      </w:r>
      <w:r w:rsidRPr="00253A80">
        <w:rPr>
          <w:rFonts w:ascii="Arial" w:hAnsi="Arial" w:cs="Arial"/>
          <w:bCs/>
          <w:i/>
          <w:lang w:val="fr-CH"/>
        </w:rPr>
        <w:t>l’autorité</w:t>
      </w:r>
      <w:r w:rsidRPr="00253A80">
        <w:rPr>
          <w:rFonts w:ascii="Arial" w:hAnsi="Arial" w:cs="Arial"/>
          <w:bCs/>
          <w:lang w:val="fr-CH"/>
        </w:rPr>
        <w:t xml:space="preserve"> comme étant plus important, tandis que les enseignants dont le choix professionnel repose sur des </w:t>
      </w:r>
      <w:r w:rsidRPr="00253A80">
        <w:rPr>
          <w:rFonts w:ascii="Arial" w:hAnsi="Arial" w:cs="Arial"/>
          <w:bCs/>
          <w:i/>
          <w:lang w:val="fr-CH"/>
        </w:rPr>
        <w:t>arguments psychosociaux et idéalistes</w:t>
      </w:r>
      <w:r w:rsidRPr="00253A80">
        <w:rPr>
          <w:rFonts w:ascii="Arial" w:hAnsi="Arial" w:cs="Arial"/>
          <w:bCs/>
          <w:lang w:val="fr-CH"/>
        </w:rPr>
        <w:t xml:space="preserve"> (-.253**), qui sont satisfaits dans leur profession (-.252**) et/ou qui font plus de formation continues (-.322**) y attribuent moins d'importance.</w:t>
      </w:r>
    </w:p>
    <w:p w14:paraId="1B3E7087" w14:textId="6CCE6BEC" w:rsidR="001D74DE" w:rsidRPr="00253A80" w:rsidRDefault="001D74DE" w:rsidP="001D74DE">
      <w:pPr>
        <w:autoSpaceDE w:val="0"/>
        <w:autoSpaceDN w:val="0"/>
        <w:adjustRightInd w:val="0"/>
        <w:spacing w:after="120" w:line="360" w:lineRule="auto"/>
        <w:jc w:val="both"/>
        <w:rPr>
          <w:rFonts w:ascii="Arial" w:hAnsi="Arial" w:cs="Arial"/>
        </w:rPr>
      </w:pPr>
      <w:r w:rsidRPr="00253A80">
        <w:rPr>
          <w:rFonts w:ascii="Arial" w:hAnsi="Arial" w:cs="Arial"/>
        </w:rPr>
        <w:t xml:space="preserve">Les anciens stagiaires qui sont pour la gestion de </w:t>
      </w:r>
      <w:r w:rsidRPr="00253A80">
        <w:rPr>
          <w:rFonts w:ascii="Arial" w:hAnsi="Arial" w:cs="Arial"/>
          <w:i/>
        </w:rPr>
        <w:t>l’hétérogénéité</w:t>
      </w:r>
      <w:r w:rsidRPr="00253A80">
        <w:rPr>
          <w:rFonts w:ascii="Arial" w:hAnsi="Arial" w:cs="Arial"/>
        </w:rPr>
        <w:t xml:space="preserve"> en classe et qui se </w:t>
      </w:r>
      <w:r w:rsidRPr="00253A80">
        <w:rPr>
          <w:rFonts w:ascii="Arial" w:hAnsi="Arial" w:cs="Arial"/>
          <w:i/>
        </w:rPr>
        <w:t>positionnent contre les affirmations</w:t>
      </w:r>
      <w:r w:rsidRPr="00253A80">
        <w:rPr>
          <w:rFonts w:ascii="Arial" w:hAnsi="Arial" w:cs="Arial"/>
        </w:rPr>
        <w:t xml:space="preserve"> qu'il existe des élèves forts qui donnent le rythme, qu’on ne peut rien faire pour les élèves faibles, que le redoublement est inévitable, que les notes, la concurrence et l’échec scolaire constituent une source de motivation pour les élèves et qu’il est impossible de différencier lorsqu’on est seul dans sa classe, sont des personnes qui sont </w:t>
      </w:r>
      <w:r w:rsidRPr="00253A80">
        <w:rPr>
          <w:rFonts w:ascii="Arial" w:hAnsi="Arial" w:cs="Arial"/>
          <w:i/>
        </w:rPr>
        <w:t>satisfaites</w:t>
      </w:r>
      <w:r w:rsidRPr="00253A80">
        <w:rPr>
          <w:rFonts w:ascii="Arial" w:hAnsi="Arial" w:cs="Arial"/>
        </w:rPr>
        <w:t xml:space="preserve"> dans leur profession (.267**), qui ont choisi cette profession par </w:t>
      </w:r>
      <w:r w:rsidRPr="00253A80">
        <w:rPr>
          <w:rFonts w:ascii="Arial" w:hAnsi="Arial" w:cs="Arial"/>
          <w:i/>
        </w:rPr>
        <w:t>intérêt</w:t>
      </w:r>
      <w:r w:rsidRPr="00253A80">
        <w:rPr>
          <w:rFonts w:ascii="Arial" w:hAnsi="Arial" w:cs="Arial"/>
        </w:rPr>
        <w:t xml:space="preserve"> (.161*) et à cause des </w:t>
      </w:r>
      <w:r w:rsidRPr="00253A80">
        <w:rPr>
          <w:rFonts w:ascii="Arial" w:hAnsi="Arial" w:cs="Arial"/>
          <w:i/>
        </w:rPr>
        <w:t>arguments psychosociaux</w:t>
      </w:r>
      <w:r w:rsidRPr="00253A80">
        <w:rPr>
          <w:rFonts w:ascii="Arial" w:hAnsi="Arial" w:cs="Arial"/>
        </w:rPr>
        <w:t xml:space="preserve"> (.307**) et moins par des </w:t>
      </w:r>
      <w:r w:rsidRPr="00253A80">
        <w:rPr>
          <w:rFonts w:ascii="Arial" w:hAnsi="Arial" w:cs="Arial"/>
          <w:i/>
        </w:rPr>
        <w:t>arguments externes</w:t>
      </w:r>
      <w:r w:rsidRPr="00253A80">
        <w:rPr>
          <w:rFonts w:ascii="Arial" w:hAnsi="Arial" w:cs="Arial"/>
        </w:rPr>
        <w:t xml:space="preserve"> (-.183**).</w:t>
      </w:r>
    </w:p>
    <w:p w14:paraId="456FABDB" w14:textId="77777777" w:rsidR="001D74DE" w:rsidRPr="00253A80" w:rsidRDefault="001D74DE" w:rsidP="001D74DE">
      <w:pPr>
        <w:autoSpaceDE w:val="0"/>
        <w:autoSpaceDN w:val="0"/>
        <w:adjustRightInd w:val="0"/>
        <w:spacing w:after="120" w:line="360" w:lineRule="auto"/>
        <w:jc w:val="both"/>
        <w:rPr>
          <w:rFonts w:ascii="Arial" w:hAnsi="Arial" w:cs="Arial"/>
        </w:rPr>
      </w:pPr>
      <w:r w:rsidRPr="00253A80">
        <w:rPr>
          <w:rFonts w:ascii="Arial" w:hAnsi="Arial" w:cs="Arial"/>
        </w:rPr>
        <w:t xml:space="preserve">Les enseignants qui ont un </w:t>
      </w:r>
      <w:r w:rsidRPr="00253A80">
        <w:rPr>
          <w:rFonts w:ascii="Arial" w:hAnsi="Arial" w:cs="Arial"/>
          <w:i/>
        </w:rPr>
        <w:t>concept d’apprentissage</w:t>
      </w:r>
      <w:r w:rsidRPr="00253A80">
        <w:rPr>
          <w:rFonts w:ascii="Arial" w:hAnsi="Arial" w:cs="Arial"/>
        </w:rPr>
        <w:t xml:space="preserve"> qui postule qu’ils jouent un rôle prépondérant dans la réussite des élèves, que les élèves sont tous capables de réussir, qu’il n’est pas primordial de respecter le programme et qu'il n’existe pas d’élèves pour lesquels on ne peut rien faire, sont </w:t>
      </w:r>
      <w:r w:rsidRPr="00253A80">
        <w:rPr>
          <w:rFonts w:ascii="Arial" w:hAnsi="Arial" w:cs="Arial"/>
          <w:i/>
        </w:rPr>
        <w:t>satisfaits</w:t>
      </w:r>
      <w:r w:rsidRPr="00253A80">
        <w:rPr>
          <w:rFonts w:ascii="Arial" w:hAnsi="Arial" w:cs="Arial"/>
        </w:rPr>
        <w:t xml:space="preserve"> dans leur profession (.211**), sont pour la gestion de </w:t>
      </w:r>
      <w:r w:rsidRPr="00253A80">
        <w:rPr>
          <w:rFonts w:ascii="Arial" w:hAnsi="Arial" w:cs="Arial"/>
          <w:i/>
        </w:rPr>
        <w:t>l’hétérogénéité en classe</w:t>
      </w:r>
      <w:r w:rsidRPr="00253A80">
        <w:rPr>
          <w:rFonts w:ascii="Arial" w:hAnsi="Arial" w:cs="Arial"/>
        </w:rPr>
        <w:t xml:space="preserve"> (.467**) et ont choisi la profession pour des </w:t>
      </w:r>
      <w:r w:rsidRPr="00253A80">
        <w:rPr>
          <w:rFonts w:ascii="Arial" w:hAnsi="Arial" w:cs="Arial"/>
          <w:i/>
        </w:rPr>
        <w:t>causes psychosociales</w:t>
      </w:r>
      <w:r w:rsidRPr="00253A80">
        <w:rPr>
          <w:rFonts w:ascii="Arial" w:hAnsi="Arial" w:cs="Arial"/>
        </w:rPr>
        <w:t xml:space="preserve"> (.328**) et moins à cause des </w:t>
      </w:r>
      <w:r w:rsidRPr="00253A80">
        <w:rPr>
          <w:rFonts w:ascii="Arial" w:hAnsi="Arial" w:cs="Arial"/>
          <w:i/>
        </w:rPr>
        <w:t>arguments externes</w:t>
      </w:r>
      <w:r w:rsidRPr="00253A80">
        <w:rPr>
          <w:rFonts w:ascii="Arial" w:hAnsi="Arial" w:cs="Arial"/>
        </w:rPr>
        <w:t xml:space="preserve"> (-.167*).</w:t>
      </w:r>
    </w:p>
    <w:p w14:paraId="6820CEF7" w14:textId="77777777" w:rsidR="001D74DE" w:rsidRPr="00253A80" w:rsidRDefault="001D74DE" w:rsidP="001D74DE">
      <w:pPr>
        <w:autoSpaceDE w:val="0"/>
        <w:autoSpaceDN w:val="0"/>
        <w:adjustRightInd w:val="0"/>
        <w:spacing w:before="240" w:after="120" w:line="360" w:lineRule="auto"/>
        <w:jc w:val="both"/>
        <w:rPr>
          <w:rFonts w:ascii="Arial" w:hAnsi="Arial" w:cs="Arial"/>
        </w:rPr>
      </w:pPr>
      <w:r w:rsidRPr="00253A80">
        <w:rPr>
          <w:rFonts w:ascii="Arial" w:hAnsi="Arial" w:cs="Arial"/>
        </w:rPr>
        <w:t xml:space="preserve">Les enseignants qui ont choisi leur profession plus à cause des </w:t>
      </w:r>
      <w:r w:rsidRPr="00253A80">
        <w:rPr>
          <w:rFonts w:ascii="Arial" w:hAnsi="Arial" w:cs="Arial"/>
          <w:i/>
        </w:rPr>
        <w:t>arguments psychosociaux</w:t>
      </w:r>
      <w:r w:rsidRPr="00253A80">
        <w:rPr>
          <w:rFonts w:ascii="Arial" w:hAnsi="Arial" w:cs="Arial"/>
        </w:rPr>
        <w:t xml:space="preserve">, utilisent plus couramment </w:t>
      </w:r>
      <w:r w:rsidRPr="00253A80">
        <w:rPr>
          <w:rFonts w:ascii="Arial" w:hAnsi="Arial" w:cs="Arial"/>
          <w:i/>
        </w:rPr>
        <w:t>l’évaluation</w:t>
      </w:r>
      <w:r w:rsidRPr="00253A80">
        <w:rPr>
          <w:rFonts w:ascii="Arial" w:hAnsi="Arial" w:cs="Arial"/>
        </w:rPr>
        <w:t xml:space="preserve"> </w:t>
      </w:r>
      <w:r w:rsidRPr="00253A80">
        <w:rPr>
          <w:rFonts w:ascii="Arial" w:hAnsi="Arial" w:cs="Arial"/>
          <w:i/>
        </w:rPr>
        <w:t>formative</w:t>
      </w:r>
      <w:r w:rsidRPr="00253A80">
        <w:rPr>
          <w:rFonts w:ascii="Arial" w:hAnsi="Arial" w:cs="Arial"/>
        </w:rPr>
        <w:t>, ils mettent donc moins d'importance sur la notation qui est non objective et croient à l'importance accordée aux tests nationaux (.196**) pour l’orientation des élèves.</w:t>
      </w:r>
    </w:p>
    <w:p w14:paraId="4DB0D4D6" w14:textId="77777777" w:rsidR="001D74DE" w:rsidRPr="00253A80" w:rsidRDefault="001D74DE" w:rsidP="001D74DE">
      <w:pPr>
        <w:spacing w:before="120" w:after="120" w:line="312" w:lineRule="auto"/>
        <w:jc w:val="both"/>
        <w:rPr>
          <w:rFonts w:ascii="Arial" w:hAnsi="Arial" w:cs="Arial"/>
        </w:rPr>
      </w:pPr>
      <w:r w:rsidRPr="00253A80">
        <w:rPr>
          <w:rFonts w:ascii="Arial" w:hAnsi="Arial" w:cs="Arial"/>
        </w:rPr>
        <w:t>Les stagiaires qui se montrent en faveur d’un suivi formatif des élèves et qui intègrent volontiers des innovations pédagogiques dans leurs activités de classe (portfolio comme outil de suivi différencié, travaux de groupes, respect de l’autonomie des élèves et confiance en leur besoin d’apprendre) ont davantage choisi cette profession par intérêt ou sur la base d’arguments psychosociaux que les stagiaires qui se montrent plus frileux à s’engager dans une pédagogie de ce type. Les valeurs corrélationnelles qui apparaissent entre la dimension « par intérêt » sont respectivement de .254** avec le suivi formatif et de .183** avec les pratiques innovatrices. Celles qui unissent les arguments psychosociaux au suivi formatif sont de .226** et de .228** lorsqu’il s’agit des pratiques innovatrices.</w:t>
      </w:r>
    </w:p>
    <w:p w14:paraId="13E2004B" w14:textId="77777777" w:rsidR="001D74DE" w:rsidRPr="00253A80" w:rsidRDefault="001D74DE" w:rsidP="001D74DE">
      <w:pPr>
        <w:autoSpaceDE w:val="0"/>
        <w:autoSpaceDN w:val="0"/>
        <w:adjustRightInd w:val="0"/>
        <w:spacing w:before="240" w:after="120" w:line="360" w:lineRule="auto"/>
        <w:jc w:val="both"/>
        <w:rPr>
          <w:rFonts w:ascii="Arial" w:hAnsi="Arial" w:cs="Arial"/>
        </w:rPr>
      </w:pPr>
      <w:r w:rsidRPr="00253A80">
        <w:rPr>
          <w:rFonts w:ascii="Arial" w:hAnsi="Arial" w:cs="Arial"/>
        </w:rPr>
        <w:t xml:space="preserve">Plus la motivation du choix professionnel repose sur </w:t>
      </w:r>
      <w:r w:rsidRPr="00253A80">
        <w:rPr>
          <w:rFonts w:ascii="Arial" w:hAnsi="Arial" w:cs="Arial"/>
          <w:i/>
        </w:rPr>
        <w:t>l’intérêt</w:t>
      </w:r>
      <w:r w:rsidRPr="00253A80">
        <w:rPr>
          <w:rFonts w:ascii="Arial" w:hAnsi="Arial" w:cs="Arial"/>
        </w:rPr>
        <w:t xml:space="preserve"> (.359**) et les </w:t>
      </w:r>
      <w:r w:rsidRPr="00253A80">
        <w:rPr>
          <w:rFonts w:ascii="Arial" w:hAnsi="Arial" w:cs="Arial"/>
          <w:i/>
        </w:rPr>
        <w:t>arguments psychosociaux</w:t>
      </w:r>
      <w:r w:rsidRPr="00253A80">
        <w:rPr>
          <w:rFonts w:ascii="Arial" w:hAnsi="Arial" w:cs="Arial"/>
        </w:rPr>
        <w:t xml:space="preserve"> (.253**) et que les enseignants sont </w:t>
      </w:r>
      <w:r w:rsidRPr="00253A80">
        <w:rPr>
          <w:rFonts w:ascii="Arial" w:hAnsi="Arial" w:cs="Arial"/>
          <w:i/>
        </w:rPr>
        <w:t>satisfaits</w:t>
      </w:r>
      <w:r w:rsidRPr="00253A80">
        <w:rPr>
          <w:rFonts w:ascii="Arial" w:hAnsi="Arial" w:cs="Arial"/>
        </w:rPr>
        <w:t xml:space="preserve"> de leur profession (.184**), plus ils utilisent des </w:t>
      </w:r>
      <w:r w:rsidRPr="00253A80">
        <w:rPr>
          <w:rFonts w:ascii="Arial" w:hAnsi="Arial" w:cs="Arial"/>
          <w:i/>
        </w:rPr>
        <w:t>contenus et méthodes adaptés</w:t>
      </w:r>
      <w:r w:rsidRPr="00253A80">
        <w:rPr>
          <w:rFonts w:ascii="Arial" w:hAnsi="Arial" w:cs="Arial"/>
        </w:rPr>
        <w:t xml:space="preserve"> (tenir compte de la diversité des processus d’apprentissage de leurs élèves, être à leur écoute, leur permettre de développer au mieux leur personnalité, pratiquer l’évaluation formative, s’inquiéter de la maîtrise des pré-requis avant tout nouvel apprentissage, tenir compte de leur intérêt et se positionner en tant que personne-ressource).</w:t>
      </w:r>
    </w:p>
    <w:p w14:paraId="6031FBF6" w14:textId="77777777" w:rsidR="001D74DE" w:rsidRPr="00253A80" w:rsidRDefault="001D74DE" w:rsidP="001D74DE">
      <w:pPr>
        <w:autoSpaceDE w:val="0"/>
        <w:autoSpaceDN w:val="0"/>
        <w:adjustRightInd w:val="0"/>
        <w:spacing w:before="240" w:after="120" w:line="360" w:lineRule="auto"/>
        <w:jc w:val="both"/>
        <w:rPr>
          <w:rFonts w:ascii="Arial" w:hAnsi="Arial" w:cs="Arial"/>
        </w:rPr>
      </w:pPr>
      <w:r w:rsidRPr="00253A80">
        <w:rPr>
          <w:rFonts w:ascii="Arial" w:hAnsi="Arial" w:cs="Arial"/>
          <w:i/>
        </w:rPr>
        <w:t>L’enseignement traditionnel</w:t>
      </w:r>
      <w:r w:rsidRPr="00253A80">
        <w:rPr>
          <w:rFonts w:ascii="Arial" w:hAnsi="Arial" w:cs="Arial"/>
        </w:rPr>
        <w:t xml:space="preserve"> (enseignement frontal, questions-réponses, découpage et simplification de la tâche, conditionnement) est plus souvent utilisé si le choix professionnel repose sur des </w:t>
      </w:r>
      <w:r w:rsidRPr="00253A80">
        <w:rPr>
          <w:rFonts w:ascii="Arial" w:hAnsi="Arial" w:cs="Arial"/>
          <w:i/>
        </w:rPr>
        <w:t>arguments externes</w:t>
      </w:r>
      <w:r w:rsidRPr="00253A80">
        <w:rPr>
          <w:rFonts w:ascii="Arial" w:hAnsi="Arial" w:cs="Arial"/>
        </w:rPr>
        <w:t xml:space="preserve"> (.181*) et sur </w:t>
      </w:r>
      <w:r w:rsidRPr="00253A80">
        <w:rPr>
          <w:rFonts w:ascii="Arial" w:hAnsi="Arial" w:cs="Arial"/>
          <w:i/>
        </w:rPr>
        <w:t>l’intérêt</w:t>
      </w:r>
      <w:r w:rsidRPr="00253A80">
        <w:rPr>
          <w:rFonts w:ascii="Arial" w:hAnsi="Arial" w:cs="Arial"/>
        </w:rPr>
        <w:t xml:space="preserve"> (.169*). Il est aussi à noter que les enseignants qui disent pratiquer un enseignement frontal, indiquent aussi utiliser des </w:t>
      </w:r>
      <w:r w:rsidRPr="00253A80">
        <w:rPr>
          <w:rFonts w:ascii="Arial" w:hAnsi="Arial" w:cs="Arial"/>
          <w:i/>
        </w:rPr>
        <w:t>pratiques innovatrices</w:t>
      </w:r>
      <w:r w:rsidRPr="00253A80">
        <w:rPr>
          <w:rFonts w:ascii="Arial" w:hAnsi="Arial" w:cs="Arial"/>
        </w:rPr>
        <w:t xml:space="preserve"> (.180*) et des </w:t>
      </w:r>
      <w:r w:rsidRPr="00253A80">
        <w:rPr>
          <w:rFonts w:ascii="Arial" w:hAnsi="Arial" w:cs="Arial"/>
          <w:i/>
        </w:rPr>
        <w:t>contenus et méthodes adaptés</w:t>
      </w:r>
      <w:r w:rsidRPr="00253A80">
        <w:rPr>
          <w:rFonts w:ascii="Arial" w:hAnsi="Arial" w:cs="Arial"/>
        </w:rPr>
        <w:t xml:space="preserve"> (.334**).</w:t>
      </w:r>
    </w:p>
    <w:p w14:paraId="789BE77A" w14:textId="77777777" w:rsidR="001D74DE" w:rsidRPr="00253A80" w:rsidRDefault="001D74DE" w:rsidP="001D74DE">
      <w:pPr>
        <w:autoSpaceDE w:val="0"/>
        <w:autoSpaceDN w:val="0"/>
        <w:adjustRightInd w:val="0"/>
        <w:spacing w:before="240" w:after="120" w:line="360" w:lineRule="auto"/>
        <w:jc w:val="both"/>
        <w:rPr>
          <w:rFonts w:ascii="Arial" w:hAnsi="Arial" w:cs="Arial"/>
        </w:rPr>
      </w:pPr>
      <w:r w:rsidRPr="00253A80">
        <w:rPr>
          <w:rFonts w:ascii="Arial" w:hAnsi="Arial" w:cs="Arial"/>
        </w:rPr>
        <w:t xml:space="preserve">Le </w:t>
      </w:r>
      <w:r w:rsidRPr="00253A80">
        <w:rPr>
          <w:rFonts w:ascii="Arial" w:hAnsi="Arial" w:cs="Arial"/>
          <w:i/>
        </w:rPr>
        <w:t>concept de soi</w:t>
      </w:r>
      <w:r w:rsidRPr="00253A80">
        <w:rPr>
          <w:rFonts w:ascii="Arial" w:hAnsi="Arial" w:cs="Arial"/>
        </w:rPr>
        <w:t xml:space="preserve"> (enseignant sûr de lui, compétent, mettant des limites et autoritaire, dirige et gère les choses) est plus élevé chez ceux qui ont choisi la profession par </w:t>
      </w:r>
      <w:r w:rsidRPr="00253A80">
        <w:rPr>
          <w:rFonts w:ascii="Arial" w:hAnsi="Arial" w:cs="Arial"/>
          <w:i/>
        </w:rPr>
        <w:t>intérêt</w:t>
      </w:r>
      <w:r w:rsidRPr="00253A80">
        <w:rPr>
          <w:rFonts w:ascii="Arial" w:hAnsi="Arial" w:cs="Arial"/>
        </w:rPr>
        <w:t xml:space="preserve"> (.138**) et le plus bas chez ceux qui l’ont choisi par </w:t>
      </w:r>
      <w:r w:rsidRPr="00253A80">
        <w:rPr>
          <w:rFonts w:ascii="Arial" w:hAnsi="Arial" w:cs="Arial"/>
          <w:i/>
        </w:rPr>
        <w:t>défaut</w:t>
      </w:r>
      <w:r w:rsidRPr="00253A80">
        <w:rPr>
          <w:rFonts w:ascii="Arial" w:hAnsi="Arial" w:cs="Arial"/>
        </w:rPr>
        <w:t xml:space="preserve"> (.-.187**). Les </w:t>
      </w:r>
      <w:r w:rsidRPr="00253A80">
        <w:rPr>
          <w:rFonts w:ascii="Arial" w:hAnsi="Arial" w:cs="Arial"/>
          <w:i/>
        </w:rPr>
        <w:t>sentiments négatifs</w:t>
      </w:r>
      <w:r w:rsidRPr="00253A80">
        <w:rPr>
          <w:rFonts w:ascii="Arial" w:hAnsi="Arial" w:cs="Arial"/>
        </w:rPr>
        <w:t xml:space="preserve"> sont plus élevés chez ceux qui sont moins satisfaits dans leur profession (-.676**), dont la motivation du choix professionnel repose sur les arguments par </w:t>
      </w:r>
      <w:r w:rsidRPr="00253A80">
        <w:rPr>
          <w:rFonts w:ascii="Arial" w:hAnsi="Arial" w:cs="Arial"/>
          <w:i/>
        </w:rPr>
        <w:t>défaut</w:t>
      </w:r>
      <w:r w:rsidRPr="00253A80">
        <w:rPr>
          <w:rFonts w:ascii="Arial" w:hAnsi="Arial" w:cs="Arial"/>
        </w:rPr>
        <w:t xml:space="preserve"> (.184**) et qui n’ont pas choisi de devenir enseignant parce que ceci les </w:t>
      </w:r>
      <w:r w:rsidRPr="00253A80">
        <w:rPr>
          <w:rFonts w:ascii="Arial" w:hAnsi="Arial" w:cs="Arial"/>
          <w:i/>
        </w:rPr>
        <w:t>intéresse</w:t>
      </w:r>
      <w:r w:rsidRPr="00253A80">
        <w:rPr>
          <w:rFonts w:ascii="Arial" w:hAnsi="Arial" w:cs="Arial"/>
        </w:rPr>
        <w:t xml:space="preserve"> (-.307**). </w:t>
      </w:r>
    </w:p>
    <w:p w14:paraId="0C46C027" w14:textId="77777777" w:rsidR="00F656CF" w:rsidRPr="00253A80" w:rsidRDefault="00F656CF" w:rsidP="001D74DE">
      <w:pPr>
        <w:autoSpaceDE w:val="0"/>
        <w:autoSpaceDN w:val="0"/>
        <w:adjustRightInd w:val="0"/>
        <w:spacing w:before="240" w:after="120" w:line="360" w:lineRule="auto"/>
        <w:jc w:val="both"/>
        <w:rPr>
          <w:rFonts w:ascii="Arial" w:hAnsi="Arial" w:cs="Arial"/>
        </w:rPr>
      </w:pPr>
    </w:p>
    <w:p w14:paraId="100C2EBB" w14:textId="2464FD91" w:rsidR="001D74DE" w:rsidRPr="00253A80" w:rsidRDefault="004C36DE" w:rsidP="001D74DE">
      <w:pPr>
        <w:pStyle w:val="Heading2"/>
        <w:spacing w:after="120"/>
        <w:jc w:val="both"/>
        <w:rPr>
          <w:sz w:val="24"/>
          <w:szCs w:val="24"/>
        </w:rPr>
      </w:pPr>
      <w:bookmarkStart w:id="23" w:name="_Toc248723657"/>
      <w:bookmarkStart w:id="24" w:name="_Toc248723845"/>
      <w:bookmarkStart w:id="25" w:name="_Toc248723872"/>
      <w:bookmarkStart w:id="26" w:name="_Toc248723948"/>
      <w:bookmarkStart w:id="27" w:name="_Toc248724119"/>
      <w:bookmarkStart w:id="28" w:name="_Toc248724261"/>
      <w:bookmarkStart w:id="29" w:name="_Toc248724552"/>
      <w:bookmarkStart w:id="30" w:name="_Toc248724659"/>
      <w:bookmarkStart w:id="31" w:name="_Toc248725875"/>
      <w:bookmarkStart w:id="32" w:name="_Toc248725952"/>
      <w:bookmarkStart w:id="33" w:name="_Toc248827445"/>
      <w:bookmarkStart w:id="34" w:name="_Toc248840078"/>
      <w:bookmarkStart w:id="35" w:name="_Toc248840181"/>
      <w:bookmarkStart w:id="36" w:name="_Toc250537342"/>
      <w:r>
        <w:rPr>
          <w:sz w:val="24"/>
          <w:szCs w:val="24"/>
        </w:rPr>
        <w:t xml:space="preserve">4. </w:t>
      </w:r>
      <w:r w:rsidR="001D74DE" w:rsidRPr="00253A80">
        <w:rPr>
          <w:sz w:val="24"/>
          <w:szCs w:val="24"/>
        </w:rPr>
        <w:t>Les conclusions</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2A34981" w14:textId="08B0C439" w:rsidR="00986984" w:rsidRDefault="001F5056" w:rsidP="001D74DE">
      <w:pPr>
        <w:spacing w:before="240" w:after="120" w:line="360" w:lineRule="auto"/>
        <w:jc w:val="both"/>
        <w:rPr>
          <w:rFonts w:ascii="Arial" w:hAnsi="Arial" w:cs="Arial"/>
        </w:rPr>
      </w:pPr>
      <w:r>
        <w:rPr>
          <w:rFonts w:ascii="Arial" w:hAnsi="Arial" w:cs="Arial"/>
        </w:rPr>
        <w:t>Au Luxembourg, les enseignants du secondaire doivent suivre un stage pédagogique visant une intégration des aspects pratiques et théoriques ainsi que la relation théorie-pratique</w:t>
      </w:r>
      <w:r w:rsidR="00986984">
        <w:rPr>
          <w:rFonts w:ascii="Arial" w:hAnsi="Arial" w:cs="Arial"/>
        </w:rPr>
        <w:t>. En vue de sonder les représentations des anciens stagiaires de la formatio</w:t>
      </w:r>
      <w:r w:rsidR="007F51ED">
        <w:rPr>
          <w:rFonts w:ascii="Arial" w:hAnsi="Arial" w:cs="Arial"/>
        </w:rPr>
        <w:t>n, un questionnaire a été créé en</w:t>
      </w:r>
      <w:r w:rsidR="00986984">
        <w:rPr>
          <w:rFonts w:ascii="Arial" w:hAnsi="Arial" w:cs="Arial"/>
        </w:rPr>
        <w:t xml:space="preserve"> étroite collaboration avec un groupe d’enseignants issus de la formation pédagogique. Le questionnaire reprend les différents éléments constitutifs de la structure et de l’organisation de la formation.</w:t>
      </w:r>
    </w:p>
    <w:p w14:paraId="4EEA65E2" w14:textId="5868F42F" w:rsidR="001F5056" w:rsidRDefault="00986984" w:rsidP="001D74DE">
      <w:pPr>
        <w:spacing w:before="240" w:after="120" w:line="360" w:lineRule="auto"/>
        <w:jc w:val="both"/>
        <w:rPr>
          <w:rFonts w:ascii="Arial" w:hAnsi="Arial" w:cs="Arial"/>
        </w:rPr>
      </w:pPr>
      <w:r>
        <w:rPr>
          <w:rFonts w:ascii="Arial" w:hAnsi="Arial" w:cs="Arial"/>
        </w:rPr>
        <w:t xml:space="preserve">Plus précisément, quatre dimensions ont été investiguées : la motivation des choix professionnels, la satisfaction professionnelle, les méthodes d’enseignements et les pratiques d’enseignements. </w:t>
      </w:r>
    </w:p>
    <w:p w14:paraId="7BE90DD1" w14:textId="594E3A7D" w:rsidR="001D74DE" w:rsidRPr="007F51ED" w:rsidRDefault="001F5056" w:rsidP="001D74DE">
      <w:pPr>
        <w:spacing w:before="240" w:after="120" w:line="360" w:lineRule="auto"/>
        <w:jc w:val="both"/>
        <w:rPr>
          <w:rFonts w:ascii="Arial" w:hAnsi="Arial" w:cs="Arial"/>
        </w:rPr>
      </w:pPr>
      <w:r w:rsidRPr="007F51ED">
        <w:rPr>
          <w:rFonts w:ascii="Arial" w:hAnsi="Arial" w:cs="Arial"/>
        </w:rPr>
        <w:t>En ce qui concerne les</w:t>
      </w:r>
      <w:r w:rsidR="001D74DE" w:rsidRPr="007F51ED">
        <w:rPr>
          <w:rFonts w:ascii="Arial" w:hAnsi="Arial" w:cs="Arial"/>
        </w:rPr>
        <w:t xml:space="preserve"> variables relatives à la motivation du choix professionnel, nous voyons très clairement apparaître que les anciens stagiaires ont surtout choisi cette profession par intérêt, à cause de l’attrait de la profession, mais aussi suite à des arguments psychosociaux et idéalistes. </w:t>
      </w:r>
    </w:p>
    <w:p w14:paraId="36C404D6" w14:textId="77777777" w:rsidR="001D74DE" w:rsidRPr="007F51ED" w:rsidRDefault="001D74DE" w:rsidP="001D74DE">
      <w:pPr>
        <w:spacing w:before="120" w:after="120" w:line="360" w:lineRule="auto"/>
        <w:jc w:val="both"/>
        <w:rPr>
          <w:rFonts w:ascii="Arial" w:hAnsi="Arial" w:cs="Arial"/>
        </w:rPr>
      </w:pPr>
      <w:r w:rsidRPr="007F51ED">
        <w:rPr>
          <w:rFonts w:ascii="Arial" w:hAnsi="Arial" w:cs="Arial"/>
          <w:bCs/>
          <w:color w:val="000000"/>
          <w:lang w:val="fr-CH"/>
        </w:rPr>
        <w:t>La satisfaction générale que ressentent les enseignants est très élevée et ils choisiraient, à l’heure actuelle, à nouveau cette profession s’ils devaient à</w:t>
      </w:r>
      <w:r w:rsidRPr="00253A80">
        <w:rPr>
          <w:rFonts w:ascii="Arial" w:hAnsi="Arial" w:cs="Arial"/>
          <w:bCs/>
          <w:color w:val="000000"/>
          <w:lang w:val="fr-CH"/>
        </w:rPr>
        <w:t xml:space="preserve"> </w:t>
      </w:r>
      <w:r w:rsidRPr="007F51ED">
        <w:rPr>
          <w:rFonts w:ascii="Arial" w:hAnsi="Arial" w:cs="Arial"/>
          <w:bCs/>
          <w:color w:val="000000"/>
          <w:lang w:val="fr-CH"/>
        </w:rPr>
        <w:t>nouveau se prononcer sur un choix de carrière. Les anciens stagiaires rencontrent parfois des difficultés intrinsèques chez des élèves (</w:t>
      </w:r>
      <w:r w:rsidRPr="007F51ED">
        <w:rPr>
          <w:rFonts w:ascii="Arial" w:hAnsi="Arial" w:cs="Arial"/>
        </w:rPr>
        <w:t>des problèmes d’apprentissage, personnels ou de motivation scolaire). Des difficultés ressenties par rapport à l’enseignement lui-même, la communication avec les collègues, la collaboration avec les parents d’élèves et l’évaluation des élèves sont assez rarement rencontrées.</w:t>
      </w:r>
    </w:p>
    <w:p w14:paraId="18FA4D9A" w14:textId="77777777" w:rsidR="001D74DE" w:rsidRPr="007F51ED" w:rsidRDefault="001D74DE" w:rsidP="001D74DE">
      <w:pPr>
        <w:spacing w:before="240" w:after="120" w:line="360" w:lineRule="auto"/>
        <w:jc w:val="both"/>
        <w:rPr>
          <w:rFonts w:ascii="Arial" w:hAnsi="Arial" w:cs="Arial"/>
        </w:rPr>
      </w:pPr>
      <w:r w:rsidRPr="007F51ED">
        <w:rPr>
          <w:rFonts w:ascii="Arial" w:hAnsi="Arial" w:cs="Arial"/>
        </w:rPr>
        <w:t>Pour les anciens stagiaires, il est important de travailler en équipe et ils se montrent satisfaits de la bonne organisation de l'enseignement. Il ressort de leurs réponses qu’il est également important à leurs yeux de participer aux activités parascolaires, et de collaborer avec les collègues et les parents.</w:t>
      </w:r>
    </w:p>
    <w:p w14:paraId="557FC7D7" w14:textId="77777777" w:rsidR="001D74DE" w:rsidRPr="007F51ED" w:rsidRDefault="001D74DE" w:rsidP="001D74DE">
      <w:pPr>
        <w:autoSpaceDE w:val="0"/>
        <w:autoSpaceDN w:val="0"/>
        <w:adjustRightInd w:val="0"/>
        <w:spacing w:before="240" w:after="120" w:line="360" w:lineRule="auto"/>
        <w:jc w:val="both"/>
        <w:rPr>
          <w:rFonts w:ascii="Arial" w:hAnsi="Arial" w:cs="Arial"/>
        </w:rPr>
      </w:pPr>
      <w:r w:rsidRPr="007F51ED">
        <w:rPr>
          <w:rFonts w:ascii="Arial" w:hAnsi="Arial" w:cs="Arial"/>
        </w:rPr>
        <w:t>Le fait de posséder de l'autorité et de pouvoir tenir tête aux adolescents est jugé comme assez important par les répondants, mais ils ne perçoivent pas vraiment cette autorité comme une hiérarchie entre les enseignants et les élèves ou l’instauration de discipline qui sont à leur yeux des éléments non primordiaux dans la classe.</w:t>
      </w:r>
      <w:r w:rsidRPr="007F51ED">
        <w:rPr>
          <w:rFonts w:ascii="Arial" w:hAnsi="Arial" w:cs="Arial"/>
          <w:bCs/>
          <w:lang w:val="fr-CH"/>
        </w:rPr>
        <w:t xml:space="preserve"> Les résultats montrent que la discipline en classe et le fait d’avoir de l’autorité sont jugés plus importants par les enseignants qui ont choisi leur profession suite à des arguments externes </w:t>
      </w:r>
      <w:r w:rsidRPr="007F51ED">
        <w:rPr>
          <w:rFonts w:ascii="Arial" w:hAnsi="Arial" w:cs="Arial"/>
        </w:rPr>
        <w:t xml:space="preserve">(notes scolaires obtenues et recommandations de personnes proches de l’ancien stagiaire). Ceux qui sont satisfaits de leur profession et dont la motivation du choix professionnel repose sur </w:t>
      </w:r>
      <w:r w:rsidRPr="007F51ED">
        <w:rPr>
          <w:rFonts w:ascii="Arial" w:hAnsi="Arial" w:cs="Arial"/>
          <w:bCs/>
          <w:lang w:val="fr-CH"/>
        </w:rPr>
        <w:t>des arguments psychosociaux et idéalistes et qui font plus de formations continues jugent la discipline et l’autorité moins importantes.</w:t>
      </w:r>
    </w:p>
    <w:p w14:paraId="2222541B" w14:textId="77777777" w:rsidR="001D74DE" w:rsidRPr="007F51ED" w:rsidRDefault="001D74DE" w:rsidP="001D74DE">
      <w:pPr>
        <w:tabs>
          <w:tab w:val="center" w:pos="4118"/>
        </w:tabs>
        <w:autoSpaceDE w:val="0"/>
        <w:autoSpaceDN w:val="0"/>
        <w:adjustRightInd w:val="0"/>
        <w:spacing w:before="240" w:after="120" w:line="360" w:lineRule="auto"/>
        <w:jc w:val="both"/>
        <w:rPr>
          <w:rFonts w:ascii="Arial" w:hAnsi="Arial" w:cs="Arial"/>
          <w:bCs/>
          <w:color w:val="000000"/>
          <w:lang w:val="fr-CH"/>
        </w:rPr>
      </w:pPr>
      <w:r w:rsidRPr="007F51ED">
        <w:rPr>
          <w:rFonts w:ascii="Arial" w:hAnsi="Arial" w:cs="Arial"/>
          <w:bCs/>
          <w:color w:val="000000"/>
          <w:lang w:val="fr-CH"/>
        </w:rPr>
        <w:t>Quant au degré d</w:t>
      </w:r>
      <w:r w:rsidRPr="007F51ED">
        <w:rPr>
          <w:rFonts w:ascii="Arial" w:hAnsi="Arial" w:cs="Arial"/>
          <w:b/>
          <w:bCs/>
          <w:color w:val="000000"/>
          <w:lang w:val="fr-CH"/>
        </w:rPr>
        <w:t>'</w:t>
      </w:r>
      <w:r w:rsidRPr="007F51ED">
        <w:rPr>
          <w:rFonts w:ascii="Arial" w:hAnsi="Arial" w:cs="Arial"/>
          <w:bCs/>
          <w:color w:val="000000"/>
          <w:lang w:val="fr-CH"/>
        </w:rPr>
        <w:t>importance accordé aux différents aspects formatifs, les anciens stagiaires estiment que la formation disciplinaire initiale, le contact avec les collègues et les ressources et expériences sont très importants. Par contre la formation pédagogique et la formation professionnelle continue sont aussi évaluées comme importantes et les anciens stagiaires  suivent assez souvent des formations continues et ont une attitude réflexive au cours de leur carrière.</w:t>
      </w:r>
    </w:p>
    <w:p w14:paraId="1A0150D9" w14:textId="77777777" w:rsidR="001D74DE" w:rsidRPr="007F51ED" w:rsidRDefault="001D74DE" w:rsidP="001D74DE">
      <w:pPr>
        <w:tabs>
          <w:tab w:val="left" w:pos="2220"/>
        </w:tabs>
        <w:autoSpaceDE w:val="0"/>
        <w:autoSpaceDN w:val="0"/>
        <w:adjustRightInd w:val="0"/>
        <w:spacing w:before="240" w:after="120" w:line="360" w:lineRule="auto"/>
        <w:jc w:val="both"/>
        <w:rPr>
          <w:rFonts w:ascii="Arial" w:hAnsi="Arial" w:cs="Arial"/>
          <w:bCs/>
          <w:color w:val="000000"/>
        </w:rPr>
      </w:pPr>
      <w:r w:rsidRPr="007F51ED">
        <w:rPr>
          <w:rFonts w:ascii="Arial" w:hAnsi="Arial" w:cs="Arial"/>
        </w:rPr>
        <w:t xml:space="preserve">Ils sont d’accord avec le postulat d’éducabilité et avec l’idée que l’enseignant joue un rôle central dans les apprentissages des jeunes. Toutefois, le corollaire de cette affirmation, qui devrait passer dans les faits par un souci de différenciation et de gestion de l’hétérogénéité, ne reçoit pas vraiment l’adhésion des anciens stagiaires. </w:t>
      </w:r>
    </w:p>
    <w:p w14:paraId="3F8761C9" w14:textId="77777777" w:rsidR="001D74DE" w:rsidRPr="007F51ED" w:rsidRDefault="001D74DE" w:rsidP="001D74DE">
      <w:pPr>
        <w:spacing w:before="120" w:after="120" w:line="360" w:lineRule="auto"/>
        <w:jc w:val="both"/>
        <w:rPr>
          <w:rFonts w:ascii="Arial" w:hAnsi="Arial" w:cs="Arial"/>
          <w:bCs/>
          <w:color w:val="000000"/>
        </w:rPr>
      </w:pPr>
      <w:r w:rsidRPr="007F51ED">
        <w:rPr>
          <w:rFonts w:ascii="Arial" w:hAnsi="Arial" w:cs="Arial"/>
          <w:bCs/>
          <w:color w:val="000000"/>
        </w:rPr>
        <w:t>Bien qu'ils disent que le suivi formatif est important, ils ne sont que plus ou moins d’accord sur le fait de recourir couramment à l’évaluation formative, sur le fait que les notes ne sont pas objectives et que les tests nationaux pourraient être pris en considération pour la promotion des élèves. Ainsi, les anciens stagiaires disent par exemple ne pas souvent mettre en place le suivi formatif, proposent rarement l’auto-évaluation, la mise en place de moments de soutien aux élèves en difficulté</w:t>
      </w:r>
      <w:r w:rsidRPr="007F51ED">
        <w:rPr>
          <w:rFonts w:ascii="Arial" w:hAnsi="Arial" w:cs="Arial"/>
        </w:rPr>
        <w:t xml:space="preserve"> et la réalisation d’un suivi des performances de chaque élève tout au long de l’année</w:t>
      </w:r>
      <w:r w:rsidRPr="007F51ED">
        <w:rPr>
          <w:rFonts w:ascii="Arial" w:hAnsi="Arial" w:cs="Arial"/>
          <w:bCs/>
          <w:color w:val="000000"/>
        </w:rPr>
        <w:t xml:space="preserve">. Les contrôles sommatifs seraient quant à eux bien présents dans les pratiques des enseignants du post-primaire (évaluation orale et contrôle écrit). </w:t>
      </w:r>
    </w:p>
    <w:p w14:paraId="47BF2466" w14:textId="77777777" w:rsidR="001D74DE" w:rsidRPr="007F51ED" w:rsidRDefault="001D74DE" w:rsidP="001D74DE">
      <w:pPr>
        <w:spacing w:line="360" w:lineRule="auto"/>
        <w:jc w:val="both"/>
        <w:rPr>
          <w:rFonts w:ascii="Arial" w:hAnsi="Arial" w:cs="Arial"/>
        </w:rPr>
      </w:pPr>
      <w:r w:rsidRPr="007F51ED">
        <w:rPr>
          <w:rFonts w:ascii="Arial" w:hAnsi="Arial" w:cs="Arial"/>
        </w:rPr>
        <w:t xml:space="preserve">Ainsi, il ressort des réponses que c’est vers ce type de pratiques plus traditionnelles que les anciens stagiaires se tournent assez souvent à savoir : l'enseignement frontal, les questions-réponses, le découpage et la simplification de la tâche ainsi que le conditionnement. Ils ne montrent qu'un faible accord par rapport à la gestion de l'hétérogénéité dans le groupe-classe par le moyen de la pédagogie différenciée, ils utilisent rarement des pratiques innovatrices (comme le portfolio comme outil de suivi différencié, le travail en groupe, le respect de l’autonomie de l’élève ou la confiance en leur besoin d’apprendre) et n’utilisent que dans une certaine mesure des contenus et des méthodes adaptés. </w:t>
      </w:r>
    </w:p>
    <w:p w14:paraId="3EF0D7C4" w14:textId="77777777" w:rsidR="000872ED" w:rsidRDefault="000872ED" w:rsidP="00C423DB">
      <w:pPr>
        <w:spacing w:before="120" w:after="120" w:line="312" w:lineRule="auto"/>
        <w:jc w:val="both"/>
        <w:rPr>
          <w:rFonts w:ascii="Arial" w:hAnsi="Arial" w:cs="Arial"/>
          <w:b/>
        </w:rPr>
      </w:pPr>
    </w:p>
    <w:p w14:paraId="460F3C1D" w14:textId="77777777" w:rsidR="001875C1" w:rsidRDefault="001875C1" w:rsidP="00C423DB">
      <w:pPr>
        <w:spacing w:before="120" w:after="120" w:line="312" w:lineRule="auto"/>
        <w:jc w:val="both"/>
        <w:rPr>
          <w:rFonts w:ascii="Arial" w:hAnsi="Arial" w:cs="Arial"/>
          <w:b/>
        </w:rPr>
      </w:pPr>
    </w:p>
    <w:p w14:paraId="0AE448BB" w14:textId="5CD05244" w:rsidR="001D74DE" w:rsidRPr="000872ED" w:rsidRDefault="000872ED" w:rsidP="00C423DB">
      <w:pPr>
        <w:spacing w:before="120" w:after="120" w:line="312" w:lineRule="auto"/>
        <w:jc w:val="both"/>
        <w:rPr>
          <w:rFonts w:ascii="Arial" w:hAnsi="Arial" w:cs="Arial"/>
          <w:b/>
        </w:rPr>
      </w:pPr>
      <w:r w:rsidRPr="000872ED">
        <w:rPr>
          <w:rFonts w:ascii="Arial" w:hAnsi="Arial" w:cs="Arial"/>
          <w:b/>
        </w:rPr>
        <w:t>Bibliographie</w:t>
      </w:r>
    </w:p>
    <w:p w14:paraId="5C3CA924" w14:textId="77777777" w:rsidR="00F656CF" w:rsidRPr="00253A80" w:rsidRDefault="00F656CF" w:rsidP="00F656CF">
      <w:pPr>
        <w:autoSpaceDE w:val="0"/>
        <w:autoSpaceDN w:val="0"/>
        <w:adjustRightInd w:val="0"/>
        <w:spacing w:before="120" w:after="120"/>
        <w:ind w:left="426" w:hanging="426"/>
        <w:jc w:val="both"/>
        <w:rPr>
          <w:rFonts w:ascii="Arial" w:hAnsi="Arial" w:cs="Arial"/>
        </w:rPr>
      </w:pPr>
      <w:r w:rsidRPr="00253A80">
        <w:rPr>
          <w:rFonts w:ascii="Arial" w:hAnsi="Arial" w:cs="Arial"/>
        </w:rPr>
        <w:t xml:space="preserve">Crahay, M. (2006). </w:t>
      </w:r>
      <w:r w:rsidRPr="00253A80">
        <w:rPr>
          <w:rFonts w:ascii="Arial" w:hAnsi="Arial" w:cs="Arial"/>
          <w:i/>
        </w:rPr>
        <w:t>Qualitatif – Quantitatif : Des enjeux méthodologiques convergents ?</w:t>
      </w:r>
      <w:r w:rsidRPr="00253A80">
        <w:rPr>
          <w:rFonts w:ascii="Arial" w:hAnsi="Arial" w:cs="Arial"/>
        </w:rPr>
        <w:t xml:space="preserve"> Dans L. Paquay, M. Crahay, &amp; J.-M. De Ketele. (2006). L’analyse qualitative en éducation. Des pratiques de recherche aux critères de qualité. Bruxelles. De Boeck.</w:t>
      </w:r>
    </w:p>
    <w:p w14:paraId="1E31A3C5" w14:textId="77777777" w:rsidR="00F656CF" w:rsidRPr="00253A80" w:rsidRDefault="00F656CF" w:rsidP="00F656CF">
      <w:pPr>
        <w:spacing w:before="120" w:after="120"/>
        <w:ind w:left="360" w:hanging="360"/>
        <w:jc w:val="both"/>
        <w:rPr>
          <w:rFonts w:ascii="Arial" w:hAnsi="Arial" w:cs="Arial"/>
          <w:bCs/>
        </w:rPr>
      </w:pPr>
      <w:r w:rsidRPr="00253A80">
        <w:rPr>
          <w:rFonts w:ascii="Arial" w:hAnsi="Arial" w:cs="Arial"/>
          <w:bCs/>
        </w:rPr>
        <w:t>Mémorial,</w:t>
      </w:r>
      <w:r w:rsidRPr="00253A80">
        <w:rPr>
          <w:rFonts w:ascii="Arial" w:hAnsi="Arial" w:cs="Arial"/>
          <w:bCs/>
        </w:rPr>
        <w:fldChar w:fldCharType="begin"/>
      </w:r>
      <w:r w:rsidRPr="00253A80">
        <w:rPr>
          <w:rFonts w:ascii="Arial" w:hAnsi="Arial" w:cs="Arial"/>
          <w:bCs/>
        </w:rPr>
        <w:instrText xml:space="preserve"> XE "Mémorial:Journal Officiel du Grand-Duché de Luxembourg" </w:instrText>
      </w:r>
      <w:r w:rsidRPr="00253A80">
        <w:rPr>
          <w:rFonts w:ascii="Arial" w:hAnsi="Arial" w:cs="Arial"/>
          <w:bCs/>
        </w:rPr>
        <w:fldChar w:fldCharType="end"/>
      </w:r>
      <w:r w:rsidRPr="00253A80">
        <w:rPr>
          <w:rFonts w:ascii="Arial" w:hAnsi="Arial" w:cs="Arial"/>
          <w:bCs/>
        </w:rPr>
        <w:t xml:space="preserve"> Journal Officiel du Grand-Duché de Luxembourg (2004). Règlement grand-ducal modifié du 2 juin 1999 concernant la formation théorique et pratique ainsi que la période probatoire des enseignants de l’enseignement postprimaire.</w:t>
      </w:r>
    </w:p>
    <w:p w14:paraId="7164804D" w14:textId="77777777" w:rsidR="00F656CF" w:rsidRPr="00253A80" w:rsidRDefault="00F656CF" w:rsidP="00F656CF">
      <w:pPr>
        <w:spacing w:before="120" w:after="120"/>
        <w:ind w:left="360" w:hanging="360"/>
        <w:jc w:val="both"/>
        <w:rPr>
          <w:rFonts w:ascii="Arial" w:hAnsi="Arial" w:cs="Arial"/>
          <w:bCs/>
        </w:rPr>
      </w:pPr>
      <w:r w:rsidRPr="00253A80">
        <w:rPr>
          <w:rFonts w:ascii="Arial" w:hAnsi="Arial" w:cs="Arial"/>
          <w:bCs/>
        </w:rPr>
        <w:t xml:space="preserve">Scallon, G. (2004). </w:t>
      </w:r>
      <w:r w:rsidRPr="00253A80">
        <w:rPr>
          <w:rFonts w:ascii="Arial" w:hAnsi="Arial" w:cs="Arial"/>
          <w:bCs/>
          <w:i/>
        </w:rPr>
        <w:t>L’évaluation des apprentissages dans une approche par compétences</w:t>
      </w:r>
      <w:r w:rsidRPr="00253A80">
        <w:rPr>
          <w:rFonts w:ascii="Arial" w:hAnsi="Arial" w:cs="Arial"/>
          <w:bCs/>
        </w:rPr>
        <w:t>. Bruxelles. De Boeck.</w:t>
      </w:r>
    </w:p>
    <w:p w14:paraId="72C6E215" w14:textId="77777777" w:rsidR="002A5FBE" w:rsidRPr="00253A80" w:rsidRDefault="002A5FBE"/>
    <w:sectPr w:rsidR="002A5FBE" w:rsidRPr="00253A80" w:rsidSect="002A5FBE">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66993" w14:textId="77777777" w:rsidR="001F5056" w:rsidRDefault="001F5056" w:rsidP="001D74DE">
      <w:r>
        <w:separator/>
      </w:r>
    </w:p>
  </w:endnote>
  <w:endnote w:type="continuationSeparator" w:id="0">
    <w:p w14:paraId="1543693D" w14:textId="77777777" w:rsidR="001F5056" w:rsidRDefault="001F5056" w:rsidP="001D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080E0000" w:usb2="00000010" w:usb3="00000000" w:csb0="0004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6920E" w14:textId="77777777" w:rsidR="001F5056" w:rsidRDefault="001F5056" w:rsidP="009C1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02DB6" w14:textId="77777777" w:rsidR="001F5056" w:rsidRDefault="001F5056" w:rsidP="009C17F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5C83F" w14:textId="77777777" w:rsidR="001F5056" w:rsidRDefault="001F5056" w:rsidP="009C1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1ED">
      <w:rPr>
        <w:rStyle w:val="PageNumber"/>
        <w:noProof/>
      </w:rPr>
      <w:t>1</w:t>
    </w:r>
    <w:r>
      <w:rPr>
        <w:rStyle w:val="PageNumber"/>
      </w:rPr>
      <w:fldChar w:fldCharType="end"/>
    </w:r>
  </w:p>
  <w:p w14:paraId="37DBB75A" w14:textId="77777777" w:rsidR="001F5056" w:rsidRDefault="001F5056" w:rsidP="009C17F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C29A7" w14:textId="77777777" w:rsidR="001F5056" w:rsidRDefault="001F5056" w:rsidP="001D74DE">
      <w:r>
        <w:separator/>
      </w:r>
    </w:p>
  </w:footnote>
  <w:footnote w:type="continuationSeparator" w:id="0">
    <w:p w14:paraId="47665C59" w14:textId="77777777" w:rsidR="001F5056" w:rsidRDefault="001F5056" w:rsidP="001D74DE">
      <w:r>
        <w:continuationSeparator/>
      </w:r>
    </w:p>
  </w:footnote>
  <w:footnote w:id="1">
    <w:p w14:paraId="365629F1" w14:textId="78C26125" w:rsidR="007F51ED" w:rsidRDefault="007F51ED">
      <w:pPr>
        <w:pStyle w:val="FootnoteText"/>
      </w:pPr>
      <w:r>
        <w:rPr>
          <w:rStyle w:val="FootnoteReference"/>
        </w:rPr>
        <w:footnoteRef/>
      </w:r>
      <w:r>
        <w:t xml:space="preserve"> Ont également participé à cette recherche : Georges Barthel, Guy Bentner, Marc Mallinger, Jean-Marie Weber, Danièle Zerbato.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C91"/>
    <w:multiLevelType w:val="hybridMultilevel"/>
    <w:tmpl w:val="75885328"/>
    <w:lvl w:ilvl="0" w:tplc="140C0001">
      <w:start w:val="1"/>
      <w:numFmt w:val="bullet"/>
      <w:lvlText w:val=""/>
      <w:lvlJc w:val="left"/>
      <w:pPr>
        <w:ind w:left="417" w:hanging="360"/>
      </w:pPr>
      <w:rPr>
        <w:rFonts w:ascii="Symbol" w:hAnsi="Symbol" w:hint="default"/>
      </w:rPr>
    </w:lvl>
    <w:lvl w:ilvl="1" w:tplc="140C0003" w:tentative="1">
      <w:start w:val="1"/>
      <w:numFmt w:val="bullet"/>
      <w:lvlText w:val="o"/>
      <w:lvlJc w:val="left"/>
      <w:pPr>
        <w:ind w:left="1137" w:hanging="360"/>
      </w:pPr>
      <w:rPr>
        <w:rFonts w:ascii="Courier New" w:hAnsi="Courier New" w:cs="Courier New" w:hint="default"/>
      </w:rPr>
    </w:lvl>
    <w:lvl w:ilvl="2" w:tplc="140C0005" w:tentative="1">
      <w:start w:val="1"/>
      <w:numFmt w:val="bullet"/>
      <w:lvlText w:val=""/>
      <w:lvlJc w:val="left"/>
      <w:pPr>
        <w:ind w:left="1857" w:hanging="360"/>
      </w:pPr>
      <w:rPr>
        <w:rFonts w:ascii="Wingdings" w:hAnsi="Wingdings" w:hint="default"/>
      </w:rPr>
    </w:lvl>
    <w:lvl w:ilvl="3" w:tplc="140C0001" w:tentative="1">
      <w:start w:val="1"/>
      <w:numFmt w:val="bullet"/>
      <w:lvlText w:val=""/>
      <w:lvlJc w:val="left"/>
      <w:pPr>
        <w:ind w:left="2577" w:hanging="360"/>
      </w:pPr>
      <w:rPr>
        <w:rFonts w:ascii="Symbol" w:hAnsi="Symbol" w:hint="default"/>
      </w:rPr>
    </w:lvl>
    <w:lvl w:ilvl="4" w:tplc="140C0003" w:tentative="1">
      <w:start w:val="1"/>
      <w:numFmt w:val="bullet"/>
      <w:lvlText w:val="o"/>
      <w:lvlJc w:val="left"/>
      <w:pPr>
        <w:ind w:left="3297" w:hanging="360"/>
      </w:pPr>
      <w:rPr>
        <w:rFonts w:ascii="Courier New" w:hAnsi="Courier New" w:cs="Courier New" w:hint="default"/>
      </w:rPr>
    </w:lvl>
    <w:lvl w:ilvl="5" w:tplc="140C0005" w:tentative="1">
      <w:start w:val="1"/>
      <w:numFmt w:val="bullet"/>
      <w:lvlText w:val=""/>
      <w:lvlJc w:val="left"/>
      <w:pPr>
        <w:ind w:left="4017" w:hanging="360"/>
      </w:pPr>
      <w:rPr>
        <w:rFonts w:ascii="Wingdings" w:hAnsi="Wingdings" w:hint="default"/>
      </w:rPr>
    </w:lvl>
    <w:lvl w:ilvl="6" w:tplc="140C0001" w:tentative="1">
      <w:start w:val="1"/>
      <w:numFmt w:val="bullet"/>
      <w:lvlText w:val=""/>
      <w:lvlJc w:val="left"/>
      <w:pPr>
        <w:ind w:left="4737" w:hanging="360"/>
      </w:pPr>
      <w:rPr>
        <w:rFonts w:ascii="Symbol" w:hAnsi="Symbol" w:hint="default"/>
      </w:rPr>
    </w:lvl>
    <w:lvl w:ilvl="7" w:tplc="140C0003" w:tentative="1">
      <w:start w:val="1"/>
      <w:numFmt w:val="bullet"/>
      <w:lvlText w:val="o"/>
      <w:lvlJc w:val="left"/>
      <w:pPr>
        <w:ind w:left="5457" w:hanging="360"/>
      </w:pPr>
      <w:rPr>
        <w:rFonts w:ascii="Courier New" w:hAnsi="Courier New" w:cs="Courier New" w:hint="default"/>
      </w:rPr>
    </w:lvl>
    <w:lvl w:ilvl="8" w:tplc="140C0005" w:tentative="1">
      <w:start w:val="1"/>
      <w:numFmt w:val="bullet"/>
      <w:lvlText w:val=""/>
      <w:lvlJc w:val="left"/>
      <w:pPr>
        <w:ind w:left="6177" w:hanging="360"/>
      </w:pPr>
      <w:rPr>
        <w:rFonts w:ascii="Wingdings" w:hAnsi="Wingdings" w:hint="default"/>
      </w:rPr>
    </w:lvl>
  </w:abstractNum>
  <w:abstractNum w:abstractNumId="1">
    <w:nsid w:val="03271C1C"/>
    <w:multiLevelType w:val="hybridMultilevel"/>
    <w:tmpl w:val="78CA49F2"/>
    <w:lvl w:ilvl="0" w:tplc="140C0001">
      <w:start w:val="1"/>
      <w:numFmt w:val="bullet"/>
      <w:lvlText w:val=""/>
      <w:lvlJc w:val="left"/>
      <w:pPr>
        <w:ind w:left="417" w:hanging="360"/>
      </w:pPr>
      <w:rPr>
        <w:rFonts w:ascii="Symbol" w:hAnsi="Symbol" w:hint="default"/>
      </w:rPr>
    </w:lvl>
    <w:lvl w:ilvl="1" w:tplc="140C0003" w:tentative="1">
      <w:start w:val="1"/>
      <w:numFmt w:val="bullet"/>
      <w:lvlText w:val="o"/>
      <w:lvlJc w:val="left"/>
      <w:pPr>
        <w:ind w:left="1137" w:hanging="360"/>
      </w:pPr>
      <w:rPr>
        <w:rFonts w:ascii="Courier New" w:hAnsi="Courier New" w:cs="Courier New" w:hint="default"/>
      </w:rPr>
    </w:lvl>
    <w:lvl w:ilvl="2" w:tplc="140C0005" w:tentative="1">
      <w:start w:val="1"/>
      <w:numFmt w:val="bullet"/>
      <w:lvlText w:val=""/>
      <w:lvlJc w:val="left"/>
      <w:pPr>
        <w:ind w:left="1857" w:hanging="360"/>
      </w:pPr>
      <w:rPr>
        <w:rFonts w:ascii="Wingdings" w:hAnsi="Wingdings" w:hint="default"/>
      </w:rPr>
    </w:lvl>
    <w:lvl w:ilvl="3" w:tplc="140C0001" w:tentative="1">
      <w:start w:val="1"/>
      <w:numFmt w:val="bullet"/>
      <w:lvlText w:val=""/>
      <w:lvlJc w:val="left"/>
      <w:pPr>
        <w:ind w:left="2577" w:hanging="360"/>
      </w:pPr>
      <w:rPr>
        <w:rFonts w:ascii="Symbol" w:hAnsi="Symbol" w:hint="default"/>
      </w:rPr>
    </w:lvl>
    <w:lvl w:ilvl="4" w:tplc="140C0003" w:tentative="1">
      <w:start w:val="1"/>
      <w:numFmt w:val="bullet"/>
      <w:lvlText w:val="o"/>
      <w:lvlJc w:val="left"/>
      <w:pPr>
        <w:ind w:left="3297" w:hanging="360"/>
      </w:pPr>
      <w:rPr>
        <w:rFonts w:ascii="Courier New" w:hAnsi="Courier New" w:cs="Courier New" w:hint="default"/>
      </w:rPr>
    </w:lvl>
    <w:lvl w:ilvl="5" w:tplc="140C0005" w:tentative="1">
      <w:start w:val="1"/>
      <w:numFmt w:val="bullet"/>
      <w:lvlText w:val=""/>
      <w:lvlJc w:val="left"/>
      <w:pPr>
        <w:ind w:left="4017" w:hanging="360"/>
      </w:pPr>
      <w:rPr>
        <w:rFonts w:ascii="Wingdings" w:hAnsi="Wingdings" w:hint="default"/>
      </w:rPr>
    </w:lvl>
    <w:lvl w:ilvl="6" w:tplc="140C0001" w:tentative="1">
      <w:start w:val="1"/>
      <w:numFmt w:val="bullet"/>
      <w:lvlText w:val=""/>
      <w:lvlJc w:val="left"/>
      <w:pPr>
        <w:ind w:left="4737" w:hanging="360"/>
      </w:pPr>
      <w:rPr>
        <w:rFonts w:ascii="Symbol" w:hAnsi="Symbol" w:hint="default"/>
      </w:rPr>
    </w:lvl>
    <w:lvl w:ilvl="7" w:tplc="140C0003" w:tentative="1">
      <w:start w:val="1"/>
      <w:numFmt w:val="bullet"/>
      <w:lvlText w:val="o"/>
      <w:lvlJc w:val="left"/>
      <w:pPr>
        <w:ind w:left="5457" w:hanging="360"/>
      </w:pPr>
      <w:rPr>
        <w:rFonts w:ascii="Courier New" w:hAnsi="Courier New" w:cs="Courier New" w:hint="default"/>
      </w:rPr>
    </w:lvl>
    <w:lvl w:ilvl="8" w:tplc="140C0005" w:tentative="1">
      <w:start w:val="1"/>
      <w:numFmt w:val="bullet"/>
      <w:lvlText w:val=""/>
      <w:lvlJc w:val="left"/>
      <w:pPr>
        <w:ind w:left="6177" w:hanging="360"/>
      </w:pPr>
      <w:rPr>
        <w:rFonts w:ascii="Wingdings" w:hAnsi="Wingdings" w:hint="default"/>
      </w:rPr>
    </w:lvl>
  </w:abstractNum>
  <w:abstractNum w:abstractNumId="2">
    <w:nsid w:val="072B3975"/>
    <w:multiLevelType w:val="hybridMultilevel"/>
    <w:tmpl w:val="EE98C76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nsid w:val="09482E97"/>
    <w:multiLevelType w:val="hybridMultilevel"/>
    <w:tmpl w:val="35C09920"/>
    <w:lvl w:ilvl="0" w:tplc="140C000F">
      <w:start w:val="1"/>
      <w:numFmt w:val="decimal"/>
      <w:lvlText w:val="%1."/>
      <w:lvlJc w:val="left"/>
      <w:pPr>
        <w:ind w:left="417"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BA27360"/>
    <w:multiLevelType w:val="hybridMultilevel"/>
    <w:tmpl w:val="E4506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977CDF"/>
    <w:multiLevelType w:val="hybridMultilevel"/>
    <w:tmpl w:val="7DE09BD0"/>
    <w:lvl w:ilvl="0" w:tplc="BCF23F16">
      <w:start w:val="1"/>
      <w:numFmt w:val="bullet"/>
      <w:lvlText w:val=""/>
      <w:lvlJc w:val="left"/>
      <w:pPr>
        <w:tabs>
          <w:tab w:val="num" w:pos="36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590469"/>
    <w:multiLevelType w:val="hybridMultilevel"/>
    <w:tmpl w:val="B976603E"/>
    <w:lvl w:ilvl="0" w:tplc="7810997A">
      <w:numFmt w:val="bullet"/>
      <w:lvlText w:val="-"/>
      <w:lvlJc w:val="left"/>
      <w:pPr>
        <w:tabs>
          <w:tab w:val="num" w:pos="360"/>
        </w:tabs>
        <w:ind w:left="360" w:hanging="360"/>
      </w:pPr>
      <w:rPr>
        <w:rFonts w:ascii="Arial" w:eastAsia="Courier New"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EB0704E"/>
    <w:multiLevelType w:val="hybridMultilevel"/>
    <w:tmpl w:val="62CCC654"/>
    <w:lvl w:ilvl="0" w:tplc="8088782A">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B621450"/>
    <w:multiLevelType w:val="hybridMultilevel"/>
    <w:tmpl w:val="EB387F60"/>
    <w:lvl w:ilvl="0" w:tplc="DFF44866">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D542158"/>
    <w:multiLevelType w:val="hybridMultilevel"/>
    <w:tmpl w:val="98AEF704"/>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nsid w:val="30E21736"/>
    <w:multiLevelType w:val="hybridMultilevel"/>
    <w:tmpl w:val="4600C608"/>
    <w:lvl w:ilvl="0" w:tplc="040C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31FC411C"/>
    <w:multiLevelType w:val="hybridMultilevel"/>
    <w:tmpl w:val="CCC2DDB2"/>
    <w:lvl w:ilvl="0" w:tplc="140C000F">
      <w:start w:val="1"/>
      <w:numFmt w:val="decimal"/>
      <w:lvlText w:val="%1."/>
      <w:lvlJc w:val="left"/>
      <w:pPr>
        <w:ind w:left="360" w:hanging="360"/>
      </w:p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2">
    <w:nsid w:val="34333F49"/>
    <w:multiLevelType w:val="multilevel"/>
    <w:tmpl w:val="DD8AB026"/>
    <w:lvl w:ilvl="0">
      <w:start w:val="1"/>
      <w:numFmt w:val="lowerLetter"/>
      <w:lvlText w:val="%1."/>
      <w:lvlJc w:val="left"/>
      <w:pPr>
        <w:tabs>
          <w:tab w:val="num" w:pos="360"/>
        </w:tabs>
        <w:ind w:left="360" w:hanging="360"/>
      </w:pPr>
      <w:rPr>
        <w:rFonts w:ascii="Arial" w:eastAsia="SimSun" w:hAnsi="Arial" w:cs="Arial"/>
      </w:rPr>
    </w:lvl>
    <w:lvl w:ilvl="1">
      <w:start w:val="1"/>
      <w:numFmt w:val="decimal"/>
      <w:lvlText w:val="%2)"/>
      <w:lvlJc w:val="left"/>
      <w:pPr>
        <w:tabs>
          <w:tab w:val="num" w:pos="1080"/>
        </w:tabs>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34CF35CA"/>
    <w:multiLevelType w:val="hybridMultilevel"/>
    <w:tmpl w:val="93DC05AA"/>
    <w:lvl w:ilvl="0" w:tplc="040C000F">
      <w:start w:val="1"/>
      <w:numFmt w:val="decimal"/>
      <w:lvlText w:val="%1."/>
      <w:lvlJc w:val="left"/>
      <w:pPr>
        <w:tabs>
          <w:tab w:val="num" w:pos="360"/>
        </w:tabs>
        <w:ind w:left="36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8F96BC5"/>
    <w:multiLevelType w:val="hybridMultilevel"/>
    <w:tmpl w:val="705CE4F6"/>
    <w:lvl w:ilvl="0" w:tplc="140C000F">
      <w:start w:val="1"/>
      <w:numFmt w:val="decimal"/>
      <w:lvlText w:val="%1."/>
      <w:lvlJc w:val="left"/>
      <w:pPr>
        <w:ind w:left="417" w:hanging="360"/>
      </w:pPr>
    </w:lvl>
    <w:lvl w:ilvl="1" w:tplc="140C0019" w:tentative="1">
      <w:start w:val="1"/>
      <w:numFmt w:val="lowerLetter"/>
      <w:lvlText w:val="%2."/>
      <w:lvlJc w:val="left"/>
      <w:pPr>
        <w:ind w:left="1137" w:hanging="360"/>
      </w:pPr>
    </w:lvl>
    <w:lvl w:ilvl="2" w:tplc="140C001B" w:tentative="1">
      <w:start w:val="1"/>
      <w:numFmt w:val="lowerRoman"/>
      <w:lvlText w:val="%3."/>
      <w:lvlJc w:val="right"/>
      <w:pPr>
        <w:ind w:left="1857" w:hanging="180"/>
      </w:pPr>
    </w:lvl>
    <w:lvl w:ilvl="3" w:tplc="140C000F" w:tentative="1">
      <w:start w:val="1"/>
      <w:numFmt w:val="decimal"/>
      <w:lvlText w:val="%4."/>
      <w:lvlJc w:val="left"/>
      <w:pPr>
        <w:ind w:left="2577" w:hanging="360"/>
      </w:pPr>
    </w:lvl>
    <w:lvl w:ilvl="4" w:tplc="140C0019" w:tentative="1">
      <w:start w:val="1"/>
      <w:numFmt w:val="lowerLetter"/>
      <w:lvlText w:val="%5."/>
      <w:lvlJc w:val="left"/>
      <w:pPr>
        <w:ind w:left="3297" w:hanging="360"/>
      </w:pPr>
    </w:lvl>
    <w:lvl w:ilvl="5" w:tplc="140C001B" w:tentative="1">
      <w:start w:val="1"/>
      <w:numFmt w:val="lowerRoman"/>
      <w:lvlText w:val="%6."/>
      <w:lvlJc w:val="right"/>
      <w:pPr>
        <w:ind w:left="4017" w:hanging="180"/>
      </w:pPr>
    </w:lvl>
    <w:lvl w:ilvl="6" w:tplc="140C000F" w:tentative="1">
      <w:start w:val="1"/>
      <w:numFmt w:val="decimal"/>
      <w:lvlText w:val="%7."/>
      <w:lvlJc w:val="left"/>
      <w:pPr>
        <w:ind w:left="4737" w:hanging="360"/>
      </w:pPr>
    </w:lvl>
    <w:lvl w:ilvl="7" w:tplc="140C0019" w:tentative="1">
      <w:start w:val="1"/>
      <w:numFmt w:val="lowerLetter"/>
      <w:lvlText w:val="%8."/>
      <w:lvlJc w:val="left"/>
      <w:pPr>
        <w:ind w:left="5457" w:hanging="360"/>
      </w:pPr>
    </w:lvl>
    <w:lvl w:ilvl="8" w:tplc="140C001B" w:tentative="1">
      <w:start w:val="1"/>
      <w:numFmt w:val="lowerRoman"/>
      <w:lvlText w:val="%9."/>
      <w:lvlJc w:val="right"/>
      <w:pPr>
        <w:ind w:left="6177" w:hanging="180"/>
      </w:pPr>
    </w:lvl>
  </w:abstractNum>
  <w:abstractNum w:abstractNumId="15">
    <w:nsid w:val="399D0731"/>
    <w:multiLevelType w:val="hybridMultilevel"/>
    <w:tmpl w:val="1E04D02A"/>
    <w:lvl w:ilvl="0" w:tplc="D0141CB0">
      <w:start w:val="1"/>
      <w:numFmt w:val="bullet"/>
      <w:pStyle w:val="Paragraphedeliste"/>
      <w:lvlText w:val=""/>
      <w:lvlJc w:val="left"/>
      <w:pPr>
        <w:tabs>
          <w:tab w:val="num" w:pos="426"/>
        </w:tabs>
        <w:ind w:left="426" w:hanging="284"/>
      </w:pPr>
      <w:rPr>
        <w:rFonts w:ascii="Wingdings" w:hAnsi="Wingdings"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DE7951"/>
    <w:multiLevelType w:val="multilevel"/>
    <w:tmpl w:val="BA028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33ABA"/>
    <w:multiLevelType w:val="hybridMultilevel"/>
    <w:tmpl w:val="38EC3CBE"/>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8">
    <w:nsid w:val="506862C4"/>
    <w:multiLevelType w:val="hybridMultilevel"/>
    <w:tmpl w:val="6B38CFDE"/>
    <w:lvl w:ilvl="0" w:tplc="140C0001">
      <w:start w:val="1"/>
      <w:numFmt w:val="bullet"/>
      <w:lvlText w:val=""/>
      <w:lvlJc w:val="left"/>
      <w:pPr>
        <w:ind w:left="417" w:hanging="360"/>
      </w:pPr>
      <w:rPr>
        <w:rFonts w:ascii="Symbol" w:hAnsi="Symbol" w:hint="default"/>
      </w:rPr>
    </w:lvl>
    <w:lvl w:ilvl="1" w:tplc="140C0003" w:tentative="1">
      <w:start w:val="1"/>
      <w:numFmt w:val="bullet"/>
      <w:lvlText w:val="o"/>
      <w:lvlJc w:val="left"/>
      <w:pPr>
        <w:ind w:left="1137" w:hanging="360"/>
      </w:pPr>
      <w:rPr>
        <w:rFonts w:ascii="Courier New" w:hAnsi="Courier New" w:cs="Courier New" w:hint="default"/>
      </w:rPr>
    </w:lvl>
    <w:lvl w:ilvl="2" w:tplc="140C0005" w:tentative="1">
      <w:start w:val="1"/>
      <w:numFmt w:val="bullet"/>
      <w:lvlText w:val=""/>
      <w:lvlJc w:val="left"/>
      <w:pPr>
        <w:ind w:left="1857" w:hanging="360"/>
      </w:pPr>
      <w:rPr>
        <w:rFonts w:ascii="Wingdings" w:hAnsi="Wingdings" w:hint="default"/>
      </w:rPr>
    </w:lvl>
    <w:lvl w:ilvl="3" w:tplc="140C0001" w:tentative="1">
      <w:start w:val="1"/>
      <w:numFmt w:val="bullet"/>
      <w:lvlText w:val=""/>
      <w:lvlJc w:val="left"/>
      <w:pPr>
        <w:ind w:left="2577" w:hanging="360"/>
      </w:pPr>
      <w:rPr>
        <w:rFonts w:ascii="Symbol" w:hAnsi="Symbol" w:hint="default"/>
      </w:rPr>
    </w:lvl>
    <w:lvl w:ilvl="4" w:tplc="140C0003" w:tentative="1">
      <w:start w:val="1"/>
      <w:numFmt w:val="bullet"/>
      <w:lvlText w:val="o"/>
      <w:lvlJc w:val="left"/>
      <w:pPr>
        <w:ind w:left="3297" w:hanging="360"/>
      </w:pPr>
      <w:rPr>
        <w:rFonts w:ascii="Courier New" w:hAnsi="Courier New" w:cs="Courier New" w:hint="default"/>
      </w:rPr>
    </w:lvl>
    <w:lvl w:ilvl="5" w:tplc="140C0005" w:tentative="1">
      <w:start w:val="1"/>
      <w:numFmt w:val="bullet"/>
      <w:lvlText w:val=""/>
      <w:lvlJc w:val="left"/>
      <w:pPr>
        <w:ind w:left="4017" w:hanging="360"/>
      </w:pPr>
      <w:rPr>
        <w:rFonts w:ascii="Wingdings" w:hAnsi="Wingdings" w:hint="default"/>
      </w:rPr>
    </w:lvl>
    <w:lvl w:ilvl="6" w:tplc="140C0001" w:tentative="1">
      <w:start w:val="1"/>
      <w:numFmt w:val="bullet"/>
      <w:lvlText w:val=""/>
      <w:lvlJc w:val="left"/>
      <w:pPr>
        <w:ind w:left="4737" w:hanging="360"/>
      </w:pPr>
      <w:rPr>
        <w:rFonts w:ascii="Symbol" w:hAnsi="Symbol" w:hint="default"/>
      </w:rPr>
    </w:lvl>
    <w:lvl w:ilvl="7" w:tplc="140C0003" w:tentative="1">
      <w:start w:val="1"/>
      <w:numFmt w:val="bullet"/>
      <w:lvlText w:val="o"/>
      <w:lvlJc w:val="left"/>
      <w:pPr>
        <w:ind w:left="5457" w:hanging="360"/>
      </w:pPr>
      <w:rPr>
        <w:rFonts w:ascii="Courier New" w:hAnsi="Courier New" w:cs="Courier New" w:hint="default"/>
      </w:rPr>
    </w:lvl>
    <w:lvl w:ilvl="8" w:tplc="140C0005" w:tentative="1">
      <w:start w:val="1"/>
      <w:numFmt w:val="bullet"/>
      <w:lvlText w:val=""/>
      <w:lvlJc w:val="left"/>
      <w:pPr>
        <w:ind w:left="6177" w:hanging="360"/>
      </w:pPr>
      <w:rPr>
        <w:rFonts w:ascii="Wingdings" w:hAnsi="Wingdings" w:hint="default"/>
      </w:rPr>
    </w:lvl>
  </w:abstractNum>
  <w:abstractNum w:abstractNumId="19">
    <w:nsid w:val="562E5F06"/>
    <w:multiLevelType w:val="hybridMultilevel"/>
    <w:tmpl w:val="7688BB70"/>
    <w:lvl w:ilvl="0" w:tplc="140C000F">
      <w:start w:val="1"/>
      <w:numFmt w:val="decimal"/>
      <w:lvlText w:val="%1."/>
      <w:lvlJc w:val="left"/>
      <w:pPr>
        <w:ind w:left="417"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BD70336"/>
    <w:multiLevelType w:val="multilevel"/>
    <w:tmpl w:val="02D032D0"/>
    <w:lvl w:ilvl="0">
      <w:start w:val="1"/>
      <w:numFmt w:val="upperRoman"/>
      <w:lvlText w:val="%1."/>
      <w:lvlJc w:val="right"/>
      <w:pPr>
        <w:ind w:left="180" w:hanging="1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5C201416"/>
    <w:multiLevelType w:val="hybridMultilevel"/>
    <w:tmpl w:val="21CE2162"/>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2">
    <w:nsid w:val="5C916F6E"/>
    <w:multiLevelType w:val="hybridMultilevel"/>
    <w:tmpl w:val="171626AA"/>
    <w:lvl w:ilvl="0" w:tplc="E176FBEA">
      <w:start w:val="1"/>
      <w:numFmt w:val="bullet"/>
      <w:lvlText w:val="o"/>
      <w:lvlJc w:val="left"/>
      <w:pPr>
        <w:tabs>
          <w:tab w:val="num" w:pos="283"/>
        </w:tabs>
        <w:ind w:left="283" w:hanging="283"/>
      </w:pPr>
      <w:rPr>
        <w:rFonts w:ascii="Courier New" w:hAnsi="Courier New" w:hint="default"/>
      </w:rPr>
    </w:lvl>
    <w:lvl w:ilvl="1" w:tplc="040C0003" w:tentative="1">
      <w:start w:val="1"/>
      <w:numFmt w:val="bullet"/>
      <w:lvlText w:val="o"/>
      <w:lvlJc w:val="left"/>
      <w:pPr>
        <w:tabs>
          <w:tab w:val="num" w:pos="1156"/>
        </w:tabs>
        <w:ind w:left="1156" w:hanging="360"/>
      </w:pPr>
      <w:rPr>
        <w:rFonts w:ascii="Courier New" w:hAnsi="Courier New" w:cs="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cs="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cs="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23">
    <w:nsid w:val="663B27EC"/>
    <w:multiLevelType w:val="hybridMultilevel"/>
    <w:tmpl w:val="820EC484"/>
    <w:lvl w:ilvl="0" w:tplc="7810997A">
      <w:numFmt w:val="bullet"/>
      <w:lvlText w:val="-"/>
      <w:lvlJc w:val="left"/>
      <w:pPr>
        <w:tabs>
          <w:tab w:val="num" w:pos="360"/>
        </w:tabs>
        <w:ind w:left="360" w:hanging="360"/>
      </w:pPr>
      <w:rPr>
        <w:rFonts w:ascii="Arial" w:eastAsia="Courier New"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6EB14793"/>
    <w:multiLevelType w:val="hybridMultilevel"/>
    <w:tmpl w:val="63D8E6B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nsid w:val="7109425F"/>
    <w:multiLevelType w:val="multilevel"/>
    <w:tmpl w:val="60AAE8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746F0BB7"/>
    <w:multiLevelType w:val="hybridMultilevel"/>
    <w:tmpl w:val="58EEFC80"/>
    <w:lvl w:ilvl="0" w:tplc="04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cs="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Symbo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Symbo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77420277"/>
    <w:multiLevelType w:val="hybridMultilevel"/>
    <w:tmpl w:val="AFD033A4"/>
    <w:lvl w:ilvl="0" w:tplc="140C000F">
      <w:start w:val="1"/>
      <w:numFmt w:val="decimal"/>
      <w:lvlText w:val="%1."/>
      <w:lvlJc w:val="left"/>
      <w:pPr>
        <w:ind w:left="417" w:hanging="360"/>
      </w:pPr>
    </w:lvl>
    <w:lvl w:ilvl="1" w:tplc="140C0019" w:tentative="1">
      <w:start w:val="1"/>
      <w:numFmt w:val="lowerLetter"/>
      <w:lvlText w:val="%2."/>
      <w:lvlJc w:val="left"/>
      <w:pPr>
        <w:ind w:left="1137" w:hanging="360"/>
      </w:pPr>
    </w:lvl>
    <w:lvl w:ilvl="2" w:tplc="140C001B" w:tentative="1">
      <w:start w:val="1"/>
      <w:numFmt w:val="lowerRoman"/>
      <w:lvlText w:val="%3."/>
      <w:lvlJc w:val="right"/>
      <w:pPr>
        <w:ind w:left="1857" w:hanging="180"/>
      </w:pPr>
    </w:lvl>
    <w:lvl w:ilvl="3" w:tplc="140C000F" w:tentative="1">
      <w:start w:val="1"/>
      <w:numFmt w:val="decimal"/>
      <w:lvlText w:val="%4."/>
      <w:lvlJc w:val="left"/>
      <w:pPr>
        <w:ind w:left="2577" w:hanging="360"/>
      </w:pPr>
    </w:lvl>
    <w:lvl w:ilvl="4" w:tplc="140C0019" w:tentative="1">
      <w:start w:val="1"/>
      <w:numFmt w:val="lowerLetter"/>
      <w:lvlText w:val="%5."/>
      <w:lvlJc w:val="left"/>
      <w:pPr>
        <w:ind w:left="3297" w:hanging="360"/>
      </w:pPr>
    </w:lvl>
    <w:lvl w:ilvl="5" w:tplc="140C001B" w:tentative="1">
      <w:start w:val="1"/>
      <w:numFmt w:val="lowerRoman"/>
      <w:lvlText w:val="%6."/>
      <w:lvlJc w:val="right"/>
      <w:pPr>
        <w:ind w:left="4017" w:hanging="180"/>
      </w:pPr>
    </w:lvl>
    <w:lvl w:ilvl="6" w:tplc="140C000F" w:tentative="1">
      <w:start w:val="1"/>
      <w:numFmt w:val="decimal"/>
      <w:lvlText w:val="%7."/>
      <w:lvlJc w:val="left"/>
      <w:pPr>
        <w:ind w:left="4737" w:hanging="360"/>
      </w:pPr>
    </w:lvl>
    <w:lvl w:ilvl="7" w:tplc="140C0019" w:tentative="1">
      <w:start w:val="1"/>
      <w:numFmt w:val="lowerLetter"/>
      <w:lvlText w:val="%8."/>
      <w:lvlJc w:val="left"/>
      <w:pPr>
        <w:ind w:left="5457" w:hanging="360"/>
      </w:pPr>
    </w:lvl>
    <w:lvl w:ilvl="8" w:tplc="140C001B" w:tentative="1">
      <w:start w:val="1"/>
      <w:numFmt w:val="lowerRoman"/>
      <w:lvlText w:val="%9."/>
      <w:lvlJc w:val="right"/>
      <w:pPr>
        <w:ind w:left="6177" w:hanging="180"/>
      </w:pPr>
    </w:lvl>
  </w:abstractNum>
  <w:abstractNum w:abstractNumId="28">
    <w:nsid w:val="78791DFA"/>
    <w:multiLevelType w:val="hybridMultilevel"/>
    <w:tmpl w:val="374E322E"/>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9">
    <w:nsid w:val="79C011EB"/>
    <w:multiLevelType w:val="hybridMultilevel"/>
    <w:tmpl w:val="1E923EC6"/>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30">
    <w:nsid w:val="7FB9431B"/>
    <w:multiLevelType w:val="hybridMultilevel"/>
    <w:tmpl w:val="6BF87D76"/>
    <w:lvl w:ilvl="0" w:tplc="01BAB2C8">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720"/>
        </w:tabs>
        <w:ind w:left="720" w:hanging="360"/>
      </w:pPr>
      <w:rPr>
        <w:rFonts w:ascii="Courier New" w:hAnsi="Courier New" w:cs="Symbo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Symbo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Symbol" w:hint="default"/>
      </w:rPr>
    </w:lvl>
    <w:lvl w:ilvl="8" w:tplc="040C0005"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25"/>
  </w:num>
  <w:num w:numId="3">
    <w:abstractNumId w:val="12"/>
  </w:num>
  <w:num w:numId="4">
    <w:abstractNumId w:val="26"/>
  </w:num>
  <w:num w:numId="5">
    <w:abstractNumId w:val="4"/>
  </w:num>
  <w:num w:numId="6">
    <w:abstractNumId w:val="7"/>
  </w:num>
  <w:num w:numId="7">
    <w:abstractNumId w:val="15"/>
  </w:num>
  <w:num w:numId="8">
    <w:abstractNumId w:val="11"/>
  </w:num>
  <w:num w:numId="9">
    <w:abstractNumId w:val="24"/>
  </w:num>
  <w:num w:numId="10">
    <w:abstractNumId w:val="28"/>
  </w:num>
  <w:num w:numId="11">
    <w:abstractNumId w:val="17"/>
  </w:num>
  <w:num w:numId="12">
    <w:abstractNumId w:val="21"/>
  </w:num>
  <w:num w:numId="13">
    <w:abstractNumId w:val="9"/>
  </w:num>
  <w:num w:numId="14">
    <w:abstractNumId w:val="22"/>
  </w:num>
  <w:num w:numId="15">
    <w:abstractNumId w:val="6"/>
  </w:num>
  <w:num w:numId="16">
    <w:abstractNumId w:val="30"/>
  </w:num>
  <w:num w:numId="17">
    <w:abstractNumId w:val="0"/>
  </w:num>
  <w:num w:numId="18">
    <w:abstractNumId w:val="18"/>
  </w:num>
  <w:num w:numId="19">
    <w:abstractNumId w:val="1"/>
  </w:num>
  <w:num w:numId="20">
    <w:abstractNumId w:val="27"/>
  </w:num>
  <w:num w:numId="21">
    <w:abstractNumId w:val="29"/>
  </w:num>
  <w:num w:numId="22">
    <w:abstractNumId w:val="14"/>
  </w:num>
  <w:num w:numId="23">
    <w:abstractNumId w:val="23"/>
  </w:num>
  <w:num w:numId="24">
    <w:abstractNumId w:val="13"/>
  </w:num>
  <w:num w:numId="25">
    <w:abstractNumId w:val="19"/>
  </w:num>
  <w:num w:numId="26">
    <w:abstractNumId w:val="3"/>
  </w:num>
  <w:num w:numId="27">
    <w:abstractNumId w:val="20"/>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DB"/>
    <w:rsid w:val="000872ED"/>
    <w:rsid w:val="000D1AF9"/>
    <w:rsid w:val="00102130"/>
    <w:rsid w:val="001875C1"/>
    <w:rsid w:val="001D74DE"/>
    <w:rsid w:val="001F5056"/>
    <w:rsid w:val="00253A80"/>
    <w:rsid w:val="002A5FBE"/>
    <w:rsid w:val="00392A27"/>
    <w:rsid w:val="0040079C"/>
    <w:rsid w:val="004B6385"/>
    <w:rsid w:val="004C36DE"/>
    <w:rsid w:val="005B784D"/>
    <w:rsid w:val="005F2F4B"/>
    <w:rsid w:val="00601E37"/>
    <w:rsid w:val="006C792C"/>
    <w:rsid w:val="0070622E"/>
    <w:rsid w:val="007E3DA1"/>
    <w:rsid w:val="007F51ED"/>
    <w:rsid w:val="008A21B8"/>
    <w:rsid w:val="00986984"/>
    <w:rsid w:val="0099332F"/>
    <w:rsid w:val="009A1667"/>
    <w:rsid w:val="009C17FD"/>
    <w:rsid w:val="00A42EC9"/>
    <w:rsid w:val="00C420F3"/>
    <w:rsid w:val="00C423DB"/>
    <w:rsid w:val="00DF157E"/>
    <w:rsid w:val="00E21732"/>
    <w:rsid w:val="00E22CAD"/>
    <w:rsid w:val="00EC2FCA"/>
    <w:rsid w:val="00F656CF"/>
    <w:rsid w:val="00FC3E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C3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3DB"/>
    <w:rPr>
      <w:rFonts w:ascii="Times New Roman" w:eastAsia="SimSun" w:hAnsi="Times New Roman" w:cs="Times New Roman"/>
      <w:lang w:val="fr-FR" w:eastAsia="zh-CN"/>
    </w:rPr>
  </w:style>
  <w:style w:type="paragraph" w:styleId="Heading1">
    <w:name w:val="heading 1"/>
    <w:basedOn w:val="Normal"/>
    <w:next w:val="Normal"/>
    <w:link w:val="Heading1Char"/>
    <w:qFormat/>
    <w:rsid w:val="001D74DE"/>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D74DE"/>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qFormat/>
    <w:rsid w:val="001D74DE"/>
    <w:pPr>
      <w:keepNext/>
      <w:spacing w:before="240" w:after="60"/>
      <w:outlineLvl w:val="2"/>
    </w:pPr>
    <w:rPr>
      <w:rFonts w:ascii="Arial" w:eastAsia="Times New Roman" w:hAnsi="Arial" w:cs="Arial"/>
      <w:bCs/>
      <w:sz w:val="26"/>
      <w:szCs w:val="26"/>
      <w:lang w:eastAsia="fr-FR"/>
    </w:rPr>
  </w:style>
  <w:style w:type="paragraph" w:styleId="Heading4">
    <w:name w:val="heading 4"/>
    <w:basedOn w:val="Normal"/>
    <w:next w:val="Normal"/>
    <w:link w:val="Heading4Char"/>
    <w:qFormat/>
    <w:rsid w:val="001D74DE"/>
    <w:pPr>
      <w:keepNext/>
      <w:spacing w:before="240" w:after="60"/>
      <w:outlineLvl w:val="3"/>
    </w:pPr>
    <w:rPr>
      <w:rFonts w:ascii="Arial" w:eastAsia="Times New Roman" w:hAnsi="Arial"/>
      <w:bCs/>
      <w:sz w:val="23"/>
      <w:szCs w:val="28"/>
    </w:rPr>
  </w:style>
  <w:style w:type="paragraph" w:styleId="Heading5">
    <w:name w:val="heading 5"/>
    <w:basedOn w:val="Normal"/>
    <w:next w:val="Normal"/>
    <w:link w:val="Heading5Char"/>
    <w:qFormat/>
    <w:rsid w:val="001D74DE"/>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4DE"/>
    <w:rPr>
      <w:rFonts w:ascii="Arial" w:eastAsia="SimSun" w:hAnsi="Arial" w:cs="Arial"/>
      <w:b/>
      <w:bCs/>
      <w:kern w:val="32"/>
      <w:sz w:val="32"/>
      <w:szCs w:val="32"/>
      <w:lang w:val="fr-FR" w:eastAsia="zh-CN"/>
    </w:rPr>
  </w:style>
  <w:style w:type="character" w:customStyle="1" w:styleId="Heading2Char">
    <w:name w:val="Heading 2 Char"/>
    <w:basedOn w:val="DefaultParagraphFont"/>
    <w:link w:val="Heading2"/>
    <w:rsid w:val="001D74DE"/>
    <w:rPr>
      <w:rFonts w:ascii="Arial" w:eastAsia="SimSun" w:hAnsi="Arial" w:cs="Arial"/>
      <w:b/>
      <w:bCs/>
      <w:iCs/>
      <w:sz w:val="28"/>
      <w:szCs w:val="28"/>
      <w:lang w:val="fr-FR" w:eastAsia="zh-CN"/>
    </w:rPr>
  </w:style>
  <w:style w:type="character" w:customStyle="1" w:styleId="Heading3Char">
    <w:name w:val="Heading 3 Char"/>
    <w:basedOn w:val="DefaultParagraphFont"/>
    <w:link w:val="Heading3"/>
    <w:rsid w:val="001D74DE"/>
    <w:rPr>
      <w:rFonts w:ascii="Arial" w:eastAsia="Times New Roman" w:hAnsi="Arial" w:cs="Arial"/>
      <w:bCs/>
      <w:sz w:val="26"/>
      <w:szCs w:val="26"/>
      <w:lang w:val="fr-FR" w:eastAsia="fr-FR"/>
    </w:rPr>
  </w:style>
  <w:style w:type="character" w:customStyle="1" w:styleId="Heading4Char">
    <w:name w:val="Heading 4 Char"/>
    <w:basedOn w:val="DefaultParagraphFont"/>
    <w:link w:val="Heading4"/>
    <w:rsid w:val="001D74DE"/>
    <w:rPr>
      <w:rFonts w:ascii="Arial" w:eastAsia="Times New Roman" w:hAnsi="Arial" w:cs="Times New Roman"/>
      <w:bCs/>
      <w:sz w:val="23"/>
      <w:szCs w:val="28"/>
      <w:lang w:val="fr-FR" w:eastAsia="zh-CN"/>
    </w:rPr>
  </w:style>
  <w:style w:type="character" w:customStyle="1" w:styleId="Heading5Char">
    <w:name w:val="Heading 5 Char"/>
    <w:basedOn w:val="DefaultParagraphFont"/>
    <w:link w:val="Heading5"/>
    <w:rsid w:val="001D74DE"/>
    <w:rPr>
      <w:rFonts w:ascii="Cambria" w:eastAsia="Times New Roman" w:hAnsi="Cambria" w:cs="Times New Roman"/>
      <w:b/>
      <w:bCs/>
      <w:i/>
      <w:iCs/>
      <w:sz w:val="26"/>
      <w:szCs w:val="26"/>
      <w:lang w:val="fr-FR" w:eastAsia="zh-CN"/>
    </w:rPr>
  </w:style>
  <w:style w:type="paragraph" w:styleId="BalloonText">
    <w:name w:val="Balloon Text"/>
    <w:basedOn w:val="Normal"/>
    <w:link w:val="BalloonTextChar1"/>
    <w:rsid w:val="001D74DE"/>
    <w:rPr>
      <w:rFonts w:ascii="Tahoma" w:hAnsi="Tahoma" w:cs="Tahoma"/>
      <w:sz w:val="16"/>
      <w:szCs w:val="16"/>
    </w:rPr>
  </w:style>
  <w:style w:type="character" w:customStyle="1" w:styleId="BalloonTextChar1">
    <w:name w:val="Balloon Text Char1"/>
    <w:link w:val="BalloonText"/>
    <w:rsid w:val="001D74DE"/>
    <w:rPr>
      <w:rFonts w:ascii="Tahoma" w:eastAsia="SimSun" w:hAnsi="Tahoma" w:cs="Tahoma"/>
      <w:sz w:val="16"/>
      <w:szCs w:val="16"/>
      <w:lang w:val="fr-FR" w:eastAsia="zh-CN"/>
    </w:rPr>
  </w:style>
  <w:style w:type="character" w:customStyle="1" w:styleId="BalloonTextChar">
    <w:name w:val="Balloon Text Char"/>
    <w:basedOn w:val="DefaultParagraphFont"/>
    <w:uiPriority w:val="99"/>
    <w:semiHidden/>
    <w:rsid w:val="001D74DE"/>
    <w:rPr>
      <w:rFonts w:ascii="Lucida Grande" w:eastAsia="SimSun" w:hAnsi="Lucida Grande" w:cs="Lucida Grande"/>
      <w:sz w:val="18"/>
      <w:szCs w:val="18"/>
      <w:lang w:val="fr-FR" w:eastAsia="zh-CN"/>
    </w:rPr>
  </w:style>
  <w:style w:type="table" w:styleId="TableGrid">
    <w:name w:val="Table Grid"/>
    <w:basedOn w:val="TableNormal"/>
    <w:rsid w:val="001D74DE"/>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D74DE"/>
    <w:pPr>
      <w:tabs>
        <w:tab w:val="center" w:pos="4536"/>
        <w:tab w:val="right" w:pos="9072"/>
      </w:tabs>
    </w:pPr>
  </w:style>
  <w:style w:type="character" w:customStyle="1" w:styleId="FooterChar">
    <w:name w:val="Footer Char"/>
    <w:basedOn w:val="DefaultParagraphFont"/>
    <w:link w:val="Footer"/>
    <w:rsid w:val="001D74DE"/>
    <w:rPr>
      <w:rFonts w:ascii="Times New Roman" w:eastAsia="SimSun" w:hAnsi="Times New Roman" w:cs="Times New Roman"/>
      <w:lang w:val="fr-FR" w:eastAsia="zh-CN"/>
    </w:rPr>
  </w:style>
  <w:style w:type="character" w:styleId="PageNumber">
    <w:name w:val="page number"/>
    <w:basedOn w:val="DefaultParagraphFont"/>
    <w:rsid w:val="001D74DE"/>
  </w:style>
  <w:style w:type="paragraph" w:styleId="Header">
    <w:name w:val="header"/>
    <w:basedOn w:val="Normal"/>
    <w:link w:val="HeaderChar"/>
    <w:rsid w:val="001D74DE"/>
    <w:pPr>
      <w:tabs>
        <w:tab w:val="center" w:pos="4536"/>
        <w:tab w:val="right" w:pos="9072"/>
      </w:tabs>
    </w:pPr>
  </w:style>
  <w:style w:type="character" w:customStyle="1" w:styleId="HeaderChar">
    <w:name w:val="Header Char"/>
    <w:basedOn w:val="DefaultParagraphFont"/>
    <w:link w:val="Header"/>
    <w:rsid w:val="001D74DE"/>
    <w:rPr>
      <w:rFonts w:ascii="Times New Roman" w:eastAsia="SimSun" w:hAnsi="Times New Roman" w:cs="Times New Roman"/>
      <w:lang w:val="fr-FR" w:eastAsia="zh-CN"/>
    </w:rPr>
  </w:style>
  <w:style w:type="paragraph" w:styleId="FootnoteText">
    <w:name w:val="footnote text"/>
    <w:basedOn w:val="Normal"/>
    <w:link w:val="FootnoteTextChar"/>
    <w:uiPriority w:val="99"/>
    <w:rsid w:val="001D74DE"/>
  </w:style>
  <w:style w:type="character" w:customStyle="1" w:styleId="FootnoteTextChar">
    <w:name w:val="Footnote Text Char"/>
    <w:basedOn w:val="DefaultParagraphFont"/>
    <w:link w:val="FootnoteText"/>
    <w:uiPriority w:val="99"/>
    <w:rsid w:val="001D74DE"/>
    <w:rPr>
      <w:rFonts w:ascii="Times New Roman" w:eastAsia="SimSun" w:hAnsi="Times New Roman" w:cs="Times New Roman"/>
      <w:lang w:val="fr-FR" w:eastAsia="zh-CN"/>
    </w:rPr>
  </w:style>
  <w:style w:type="character" w:styleId="FootnoteReference">
    <w:name w:val="footnote reference"/>
    <w:uiPriority w:val="99"/>
    <w:rsid w:val="001D74DE"/>
    <w:rPr>
      <w:vertAlign w:val="superscript"/>
    </w:rPr>
  </w:style>
  <w:style w:type="paragraph" w:styleId="NormalWeb">
    <w:name w:val="Normal (Web)"/>
    <w:basedOn w:val="Normal"/>
    <w:rsid w:val="001D74DE"/>
    <w:pPr>
      <w:spacing w:before="100" w:beforeAutospacing="1" w:after="100" w:afterAutospacing="1"/>
    </w:pPr>
    <w:rPr>
      <w:rFonts w:eastAsia="Times New Roman"/>
      <w:lang w:eastAsia="fr-FR"/>
    </w:rPr>
  </w:style>
  <w:style w:type="character" w:styleId="Strong">
    <w:name w:val="Strong"/>
    <w:qFormat/>
    <w:rsid w:val="001D74DE"/>
    <w:rPr>
      <w:b/>
      <w:bCs/>
    </w:rPr>
  </w:style>
  <w:style w:type="character" w:styleId="Emphasis">
    <w:name w:val="Emphasis"/>
    <w:qFormat/>
    <w:rsid w:val="001D74DE"/>
    <w:rPr>
      <w:i/>
      <w:iCs/>
    </w:rPr>
  </w:style>
  <w:style w:type="character" w:styleId="Hyperlink">
    <w:name w:val="Hyperlink"/>
    <w:uiPriority w:val="99"/>
    <w:rsid w:val="001D74DE"/>
    <w:rPr>
      <w:color w:val="0000FF"/>
      <w:u w:val="single"/>
    </w:rPr>
  </w:style>
  <w:style w:type="paragraph" w:styleId="Date">
    <w:name w:val="Date"/>
    <w:basedOn w:val="Normal"/>
    <w:next w:val="Normal"/>
    <w:link w:val="DateChar"/>
    <w:rsid w:val="001D74DE"/>
  </w:style>
  <w:style w:type="character" w:customStyle="1" w:styleId="DateChar">
    <w:name w:val="Date Char"/>
    <w:basedOn w:val="DefaultParagraphFont"/>
    <w:link w:val="Date"/>
    <w:rsid w:val="001D74DE"/>
    <w:rPr>
      <w:rFonts w:ascii="Times New Roman" w:eastAsia="SimSun" w:hAnsi="Times New Roman" w:cs="Times New Roman"/>
      <w:lang w:val="fr-FR" w:eastAsia="zh-CN"/>
    </w:rPr>
  </w:style>
  <w:style w:type="paragraph" w:styleId="BodyText3">
    <w:name w:val="Body Text 3"/>
    <w:basedOn w:val="Normal"/>
    <w:link w:val="BodyText3Char"/>
    <w:rsid w:val="001D74DE"/>
    <w:pPr>
      <w:jc w:val="both"/>
    </w:pPr>
    <w:rPr>
      <w:rFonts w:ascii="Garamond" w:eastAsia="Times New Roman" w:hAnsi="Garamond"/>
      <w:b/>
      <w:sz w:val="28"/>
      <w:szCs w:val="20"/>
      <w:lang w:eastAsia="fr-FR"/>
    </w:rPr>
  </w:style>
  <w:style w:type="character" w:customStyle="1" w:styleId="BodyText3Char">
    <w:name w:val="Body Text 3 Char"/>
    <w:basedOn w:val="DefaultParagraphFont"/>
    <w:link w:val="BodyText3"/>
    <w:rsid w:val="001D74DE"/>
    <w:rPr>
      <w:rFonts w:ascii="Garamond" w:eastAsia="Times New Roman" w:hAnsi="Garamond" w:cs="Times New Roman"/>
      <w:b/>
      <w:sz w:val="28"/>
      <w:szCs w:val="20"/>
      <w:lang w:val="fr-FR" w:eastAsia="fr-FR"/>
    </w:rPr>
  </w:style>
  <w:style w:type="paragraph" w:styleId="BodyText">
    <w:name w:val="Body Text"/>
    <w:basedOn w:val="Normal"/>
    <w:link w:val="BodyTextChar"/>
    <w:rsid w:val="001D74DE"/>
    <w:pPr>
      <w:spacing w:after="120"/>
    </w:pPr>
  </w:style>
  <w:style w:type="character" w:customStyle="1" w:styleId="BodyTextChar">
    <w:name w:val="Body Text Char"/>
    <w:basedOn w:val="DefaultParagraphFont"/>
    <w:link w:val="BodyText"/>
    <w:rsid w:val="001D74DE"/>
    <w:rPr>
      <w:rFonts w:ascii="Times New Roman" w:eastAsia="SimSun" w:hAnsi="Times New Roman" w:cs="Times New Roman"/>
      <w:lang w:val="fr-FR" w:eastAsia="zh-CN"/>
    </w:rPr>
  </w:style>
  <w:style w:type="paragraph" w:styleId="BodyText2">
    <w:name w:val="Body Text 2"/>
    <w:basedOn w:val="Normal"/>
    <w:link w:val="BodyText2Char"/>
    <w:rsid w:val="001D74DE"/>
    <w:pPr>
      <w:spacing w:after="120" w:line="480" w:lineRule="auto"/>
    </w:pPr>
  </w:style>
  <w:style w:type="character" w:customStyle="1" w:styleId="BodyText2Char">
    <w:name w:val="Body Text 2 Char"/>
    <w:basedOn w:val="DefaultParagraphFont"/>
    <w:link w:val="BodyText2"/>
    <w:rsid w:val="001D74DE"/>
    <w:rPr>
      <w:rFonts w:ascii="Times New Roman" w:eastAsia="SimSun" w:hAnsi="Times New Roman" w:cs="Times New Roman"/>
      <w:lang w:val="fr-FR" w:eastAsia="zh-CN"/>
    </w:rPr>
  </w:style>
  <w:style w:type="paragraph" w:styleId="BodyTextIndent">
    <w:name w:val="Body Text Indent"/>
    <w:basedOn w:val="Normal"/>
    <w:link w:val="BodyTextIndentChar"/>
    <w:rsid w:val="001D74DE"/>
    <w:pPr>
      <w:spacing w:after="120"/>
      <w:ind w:left="283"/>
    </w:pPr>
  </w:style>
  <w:style w:type="character" w:customStyle="1" w:styleId="BodyTextIndentChar">
    <w:name w:val="Body Text Indent Char"/>
    <w:basedOn w:val="DefaultParagraphFont"/>
    <w:link w:val="BodyTextIndent"/>
    <w:rsid w:val="001D74DE"/>
    <w:rPr>
      <w:rFonts w:ascii="Times New Roman" w:eastAsia="SimSun" w:hAnsi="Times New Roman" w:cs="Times New Roman"/>
      <w:lang w:val="fr-FR" w:eastAsia="zh-CN"/>
    </w:rPr>
  </w:style>
  <w:style w:type="paragraph" w:styleId="TOC1">
    <w:name w:val="toc 1"/>
    <w:basedOn w:val="Normal"/>
    <w:next w:val="Normal"/>
    <w:autoRedefine/>
    <w:uiPriority w:val="39"/>
    <w:rsid w:val="001D74DE"/>
    <w:pPr>
      <w:spacing w:before="120"/>
    </w:pPr>
    <w:rPr>
      <w:rFonts w:ascii="Calibri" w:hAnsi="Calibri"/>
      <w:b/>
      <w:bCs/>
      <w:i/>
      <w:iCs/>
    </w:rPr>
  </w:style>
  <w:style w:type="paragraph" w:styleId="TOC2">
    <w:name w:val="toc 2"/>
    <w:basedOn w:val="Normal"/>
    <w:next w:val="Normal"/>
    <w:autoRedefine/>
    <w:uiPriority w:val="39"/>
    <w:rsid w:val="001D74DE"/>
    <w:pPr>
      <w:spacing w:before="120"/>
      <w:ind w:left="240"/>
    </w:pPr>
    <w:rPr>
      <w:rFonts w:ascii="Calibri" w:hAnsi="Calibri"/>
      <w:b/>
      <w:bCs/>
      <w:sz w:val="22"/>
      <w:szCs w:val="22"/>
    </w:rPr>
  </w:style>
  <w:style w:type="paragraph" w:styleId="TOC3">
    <w:name w:val="toc 3"/>
    <w:basedOn w:val="Normal"/>
    <w:next w:val="Normal"/>
    <w:autoRedefine/>
    <w:uiPriority w:val="39"/>
    <w:rsid w:val="001D74DE"/>
    <w:pPr>
      <w:ind w:left="480"/>
    </w:pPr>
    <w:rPr>
      <w:rFonts w:ascii="Calibri" w:hAnsi="Calibri"/>
      <w:sz w:val="20"/>
      <w:szCs w:val="20"/>
    </w:rPr>
  </w:style>
  <w:style w:type="paragraph" w:styleId="TOC4">
    <w:name w:val="toc 4"/>
    <w:basedOn w:val="Normal"/>
    <w:next w:val="Normal"/>
    <w:autoRedefine/>
    <w:rsid w:val="001D74DE"/>
    <w:pPr>
      <w:ind w:left="720"/>
    </w:pPr>
    <w:rPr>
      <w:rFonts w:ascii="Calibri" w:hAnsi="Calibri"/>
      <w:sz w:val="20"/>
      <w:szCs w:val="20"/>
    </w:rPr>
  </w:style>
  <w:style w:type="paragraph" w:styleId="TOC5">
    <w:name w:val="toc 5"/>
    <w:basedOn w:val="Normal"/>
    <w:next w:val="Normal"/>
    <w:autoRedefine/>
    <w:rsid w:val="001D74DE"/>
    <w:pPr>
      <w:ind w:left="960"/>
    </w:pPr>
    <w:rPr>
      <w:rFonts w:ascii="Calibri" w:hAnsi="Calibri"/>
      <w:sz w:val="20"/>
      <w:szCs w:val="20"/>
    </w:rPr>
  </w:style>
  <w:style w:type="paragraph" w:styleId="TOC6">
    <w:name w:val="toc 6"/>
    <w:basedOn w:val="Normal"/>
    <w:next w:val="Normal"/>
    <w:autoRedefine/>
    <w:rsid w:val="001D74DE"/>
    <w:pPr>
      <w:ind w:left="1200"/>
    </w:pPr>
    <w:rPr>
      <w:rFonts w:ascii="Calibri" w:hAnsi="Calibri"/>
      <w:sz w:val="20"/>
      <w:szCs w:val="20"/>
    </w:rPr>
  </w:style>
  <w:style w:type="paragraph" w:styleId="TOC7">
    <w:name w:val="toc 7"/>
    <w:basedOn w:val="Normal"/>
    <w:next w:val="Normal"/>
    <w:autoRedefine/>
    <w:rsid w:val="001D74DE"/>
    <w:pPr>
      <w:ind w:left="1440"/>
    </w:pPr>
    <w:rPr>
      <w:rFonts w:ascii="Calibri" w:hAnsi="Calibri"/>
      <w:sz w:val="20"/>
      <w:szCs w:val="20"/>
    </w:rPr>
  </w:style>
  <w:style w:type="paragraph" w:styleId="TOC8">
    <w:name w:val="toc 8"/>
    <w:basedOn w:val="Normal"/>
    <w:next w:val="Normal"/>
    <w:autoRedefine/>
    <w:rsid w:val="001D74DE"/>
    <w:pPr>
      <w:ind w:left="1680"/>
    </w:pPr>
    <w:rPr>
      <w:rFonts w:ascii="Calibri" w:hAnsi="Calibri"/>
      <w:sz w:val="20"/>
      <w:szCs w:val="20"/>
    </w:rPr>
  </w:style>
  <w:style w:type="paragraph" w:styleId="TOC9">
    <w:name w:val="toc 9"/>
    <w:basedOn w:val="Normal"/>
    <w:next w:val="Normal"/>
    <w:autoRedefine/>
    <w:rsid w:val="001D74DE"/>
    <w:pPr>
      <w:ind w:left="1920"/>
    </w:pPr>
    <w:rPr>
      <w:rFonts w:ascii="Calibri" w:hAnsi="Calibri"/>
      <w:sz w:val="20"/>
      <w:szCs w:val="20"/>
    </w:rPr>
  </w:style>
  <w:style w:type="paragraph" w:styleId="ListParagraph">
    <w:name w:val="List Paragraph"/>
    <w:basedOn w:val="Normal"/>
    <w:qFormat/>
    <w:rsid w:val="001D74DE"/>
    <w:pPr>
      <w:ind w:left="720"/>
      <w:contextualSpacing/>
    </w:pPr>
  </w:style>
  <w:style w:type="paragraph" w:customStyle="1" w:styleId="TexteHeader">
    <w:name w:val="Texte Header"/>
    <w:basedOn w:val="Normal"/>
    <w:rsid w:val="001D74DE"/>
    <w:pPr>
      <w:pBdr>
        <w:bottom w:val="single" w:sz="4" w:space="1" w:color="auto"/>
      </w:pBdr>
      <w:spacing w:line="320" w:lineRule="exact"/>
      <w:jc w:val="right"/>
    </w:pPr>
    <w:rPr>
      <w:rFonts w:ascii="Arial" w:eastAsia="Times New Roman" w:hAnsi="Arial"/>
      <w:i/>
      <w:spacing w:val="-2"/>
      <w:sz w:val="16"/>
      <w:lang w:eastAsia="en-US"/>
    </w:rPr>
  </w:style>
  <w:style w:type="paragraph" w:customStyle="1" w:styleId="StyleBulleted">
    <w:name w:val="Style Bulleted"/>
    <w:basedOn w:val="Normal"/>
    <w:link w:val="StyleBulletedChar"/>
    <w:rsid w:val="001D74DE"/>
    <w:pPr>
      <w:tabs>
        <w:tab w:val="num" w:pos="284"/>
      </w:tabs>
      <w:spacing w:line="360" w:lineRule="auto"/>
      <w:ind w:left="284" w:hanging="284"/>
      <w:jc w:val="both"/>
    </w:pPr>
    <w:rPr>
      <w:rFonts w:ascii="Arial" w:eastAsia="Times New Roman" w:hAnsi="Arial"/>
      <w:spacing w:val="-2"/>
      <w:sz w:val="21"/>
      <w:lang w:eastAsia="en-US"/>
    </w:rPr>
  </w:style>
  <w:style w:type="character" w:customStyle="1" w:styleId="StyleBulletedChar">
    <w:name w:val="Style Bulleted Char"/>
    <w:link w:val="StyleBulleted"/>
    <w:rsid w:val="001D74DE"/>
    <w:rPr>
      <w:rFonts w:ascii="Arial" w:eastAsia="Times New Roman" w:hAnsi="Arial" w:cs="Times New Roman"/>
      <w:spacing w:val="-2"/>
      <w:sz w:val="21"/>
      <w:lang w:val="fr-FR"/>
    </w:rPr>
  </w:style>
  <w:style w:type="paragraph" w:customStyle="1" w:styleId="StyleBulleted1">
    <w:name w:val="Style Bulleted 1"/>
    <w:basedOn w:val="StyleBulleted"/>
    <w:link w:val="StyleBulleted1Char"/>
    <w:rsid w:val="001D74DE"/>
    <w:pPr>
      <w:spacing w:after="240"/>
    </w:pPr>
  </w:style>
  <w:style w:type="character" w:customStyle="1" w:styleId="StyleBulleted1Char">
    <w:name w:val="Style Bulleted 1 Char"/>
    <w:basedOn w:val="StyleBulletedChar"/>
    <w:link w:val="StyleBulleted1"/>
    <w:rsid w:val="001D74DE"/>
    <w:rPr>
      <w:rFonts w:ascii="Arial" w:eastAsia="Times New Roman" w:hAnsi="Arial" w:cs="Times New Roman"/>
      <w:spacing w:val="-2"/>
      <w:sz w:val="21"/>
      <w:lang w:val="fr-FR"/>
    </w:rPr>
  </w:style>
  <w:style w:type="paragraph" w:customStyle="1" w:styleId="bullets2">
    <w:name w:val="bullets 2"/>
    <w:basedOn w:val="Normal"/>
    <w:rsid w:val="001D74DE"/>
    <w:pPr>
      <w:numPr>
        <w:numId w:val="7"/>
      </w:numPr>
      <w:spacing w:after="120" w:line="280" w:lineRule="exact"/>
      <w:jc w:val="both"/>
    </w:pPr>
    <w:rPr>
      <w:rFonts w:ascii="Arial" w:eastAsia="Times New Roman" w:hAnsi="Arial"/>
      <w:szCs w:val="22"/>
      <w:lang w:val="fr-LU" w:eastAsia="en-US"/>
    </w:rPr>
  </w:style>
  <w:style w:type="paragraph" w:customStyle="1" w:styleId="Paragraphedeliste">
    <w:name w:val="Paragraphe de liste"/>
    <w:basedOn w:val="Normal"/>
    <w:uiPriority w:val="34"/>
    <w:qFormat/>
    <w:rsid w:val="001D74DE"/>
    <w:pPr>
      <w:spacing w:line="276" w:lineRule="auto"/>
      <w:ind w:left="708"/>
    </w:pPr>
    <w:rPr>
      <w:rFonts w:ascii="Calibri" w:eastAsia="Calibri" w:hAnsi="Calibri"/>
      <w:sz w:val="22"/>
      <w:szCs w:val="22"/>
      <w:lang w:val="fr-LU" w:eastAsia="en-US"/>
    </w:rPr>
  </w:style>
  <w:style w:type="paragraph" w:styleId="Caption">
    <w:name w:val="caption"/>
    <w:basedOn w:val="Normal"/>
    <w:next w:val="Normal"/>
    <w:qFormat/>
    <w:rsid w:val="001D74DE"/>
    <w:rPr>
      <w:rFonts w:eastAsia="Times New Roman"/>
      <w:b/>
      <w:bCs/>
      <w:sz w:val="20"/>
      <w:szCs w:val="20"/>
      <w:lang w:eastAsia="fr-FR"/>
    </w:rPr>
  </w:style>
  <w:style w:type="character" w:customStyle="1" w:styleId="CommentTextChar">
    <w:name w:val="Comment Text Char"/>
    <w:basedOn w:val="DefaultParagraphFont"/>
    <w:link w:val="CommentText"/>
    <w:semiHidden/>
    <w:rsid w:val="001D74DE"/>
    <w:rPr>
      <w:rFonts w:ascii="Times New Roman" w:eastAsia="SimSun" w:hAnsi="Times New Roman" w:cs="Times New Roman"/>
      <w:sz w:val="20"/>
      <w:szCs w:val="20"/>
      <w:lang w:val="fr-FR" w:eastAsia="zh-CN"/>
    </w:rPr>
  </w:style>
  <w:style w:type="paragraph" w:styleId="CommentText">
    <w:name w:val="annotation text"/>
    <w:basedOn w:val="Normal"/>
    <w:link w:val="CommentTextChar"/>
    <w:semiHidden/>
    <w:rsid w:val="001D74DE"/>
    <w:rPr>
      <w:sz w:val="20"/>
      <w:szCs w:val="20"/>
    </w:rPr>
  </w:style>
  <w:style w:type="character" w:customStyle="1" w:styleId="CommentSubjectChar">
    <w:name w:val="Comment Subject Char"/>
    <w:basedOn w:val="CommentTextChar"/>
    <w:link w:val="CommentSubject"/>
    <w:semiHidden/>
    <w:rsid w:val="001D74DE"/>
    <w:rPr>
      <w:rFonts w:ascii="Times New Roman" w:eastAsia="SimSun" w:hAnsi="Times New Roman" w:cs="Times New Roman"/>
      <w:b/>
      <w:bCs/>
      <w:sz w:val="20"/>
      <w:szCs w:val="20"/>
      <w:lang w:val="fr-FR" w:eastAsia="zh-CN"/>
    </w:rPr>
  </w:style>
  <w:style w:type="paragraph" w:styleId="CommentSubject">
    <w:name w:val="annotation subject"/>
    <w:basedOn w:val="CommentText"/>
    <w:next w:val="CommentText"/>
    <w:link w:val="CommentSubjectChar"/>
    <w:semiHidden/>
    <w:rsid w:val="001D74DE"/>
    <w:rPr>
      <w:b/>
      <w:bCs/>
    </w:rPr>
  </w:style>
  <w:style w:type="paragraph" w:customStyle="1" w:styleId="Brochure3juste">
    <w:name w:val="Brochure 3 juste"/>
    <w:basedOn w:val="Normal"/>
    <w:rsid w:val="001D74DE"/>
    <w:pPr>
      <w:keepNext/>
      <w:spacing w:line="340" w:lineRule="exact"/>
      <w:jc w:val="both"/>
      <w:outlineLvl w:val="1"/>
    </w:pPr>
    <w:rPr>
      <w:rFonts w:ascii="Arial" w:eastAsia="Times New Roman" w:hAnsi="Arial"/>
      <w:b/>
      <w:bCs/>
      <w:spacing w:val="-2"/>
      <w:szCs w:val="20"/>
      <w:lang w:val="en-US" w:eastAsia="en-US"/>
    </w:rPr>
  </w:style>
  <w:style w:type="paragraph" w:styleId="Title">
    <w:name w:val="Title"/>
    <w:basedOn w:val="Normal"/>
    <w:next w:val="Normal"/>
    <w:link w:val="TitleChar"/>
    <w:qFormat/>
    <w:rsid w:val="001D74DE"/>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D74DE"/>
    <w:rPr>
      <w:rFonts w:ascii="Cambria" w:eastAsia="Times New Roman" w:hAnsi="Cambria" w:cs="Times New Roman"/>
      <w:b/>
      <w:bCs/>
      <w:kern w:val="28"/>
      <w:sz w:val="32"/>
      <w:szCs w:val="32"/>
      <w:lang w:val="fr-FR" w:eastAsia="zh-CN"/>
    </w:rPr>
  </w:style>
  <w:style w:type="paragraph" w:customStyle="1" w:styleId="En-ttedetabledesmatires">
    <w:name w:val="En-tête de table des matières"/>
    <w:basedOn w:val="Heading1"/>
    <w:next w:val="Normal"/>
    <w:uiPriority w:val="39"/>
    <w:qFormat/>
    <w:rsid w:val="001D74DE"/>
    <w:pPr>
      <w:keepLines/>
      <w:spacing w:before="480" w:after="0" w:line="276" w:lineRule="auto"/>
      <w:outlineLvl w:val="9"/>
    </w:pPr>
    <w:rPr>
      <w:rFonts w:ascii="Cambria" w:eastAsia="Times New Roman" w:hAnsi="Cambria" w:cs="Times New Roman"/>
      <w:color w:val="365F91"/>
      <w:kern w:val="0"/>
      <w:sz w:val="28"/>
      <w:szCs w:val="28"/>
      <w:lang w:eastAsia="en-US"/>
    </w:rPr>
  </w:style>
  <w:style w:type="paragraph" w:styleId="Index1">
    <w:name w:val="index 1"/>
    <w:basedOn w:val="Normal"/>
    <w:next w:val="Normal"/>
    <w:autoRedefine/>
    <w:semiHidden/>
    <w:rsid w:val="001D74DE"/>
    <w:pPr>
      <w:ind w:left="240" w:hanging="240"/>
    </w:pPr>
  </w:style>
  <w:style w:type="paragraph" w:customStyle="1" w:styleId="Bibliographie1">
    <w:name w:val="Bibliographie1"/>
    <w:basedOn w:val="Normal"/>
    <w:link w:val="BibliographieChar"/>
    <w:rsid w:val="001D74DE"/>
    <w:pPr>
      <w:spacing w:after="240" w:line="320" w:lineRule="exact"/>
      <w:jc w:val="both"/>
    </w:pPr>
    <w:rPr>
      <w:rFonts w:ascii="Arial" w:eastAsia="Times New Roman" w:hAnsi="Arial"/>
      <w:spacing w:val="-2"/>
      <w:sz w:val="20"/>
      <w:lang w:val="fr-LU" w:eastAsia="en-US"/>
    </w:rPr>
  </w:style>
  <w:style w:type="character" w:customStyle="1" w:styleId="BibliographieChar">
    <w:name w:val="Bibliographie Char"/>
    <w:link w:val="Bibliographie1"/>
    <w:rsid w:val="001D74DE"/>
    <w:rPr>
      <w:rFonts w:ascii="Arial" w:eastAsia="Times New Roman" w:hAnsi="Arial" w:cs="Times New Roman"/>
      <w:spacing w:val="-2"/>
      <w:sz w:val="20"/>
      <w:lang w:val="fr-LU"/>
    </w:rPr>
  </w:style>
  <w:style w:type="character" w:customStyle="1" w:styleId="apple-style-span">
    <w:name w:val="apple-style-span"/>
    <w:basedOn w:val="DefaultParagraphFont"/>
    <w:rsid w:val="001D74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3DB"/>
    <w:rPr>
      <w:rFonts w:ascii="Times New Roman" w:eastAsia="SimSun" w:hAnsi="Times New Roman" w:cs="Times New Roman"/>
      <w:lang w:val="fr-FR" w:eastAsia="zh-CN"/>
    </w:rPr>
  </w:style>
  <w:style w:type="paragraph" w:styleId="Heading1">
    <w:name w:val="heading 1"/>
    <w:basedOn w:val="Normal"/>
    <w:next w:val="Normal"/>
    <w:link w:val="Heading1Char"/>
    <w:qFormat/>
    <w:rsid w:val="001D74DE"/>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D74DE"/>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qFormat/>
    <w:rsid w:val="001D74DE"/>
    <w:pPr>
      <w:keepNext/>
      <w:spacing w:before="240" w:after="60"/>
      <w:outlineLvl w:val="2"/>
    </w:pPr>
    <w:rPr>
      <w:rFonts w:ascii="Arial" w:eastAsia="Times New Roman" w:hAnsi="Arial" w:cs="Arial"/>
      <w:bCs/>
      <w:sz w:val="26"/>
      <w:szCs w:val="26"/>
      <w:lang w:eastAsia="fr-FR"/>
    </w:rPr>
  </w:style>
  <w:style w:type="paragraph" w:styleId="Heading4">
    <w:name w:val="heading 4"/>
    <w:basedOn w:val="Normal"/>
    <w:next w:val="Normal"/>
    <w:link w:val="Heading4Char"/>
    <w:qFormat/>
    <w:rsid w:val="001D74DE"/>
    <w:pPr>
      <w:keepNext/>
      <w:spacing w:before="240" w:after="60"/>
      <w:outlineLvl w:val="3"/>
    </w:pPr>
    <w:rPr>
      <w:rFonts w:ascii="Arial" w:eastAsia="Times New Roman" w:hAnsi="Arial"/>
      <w:bCs/>
      <w:sz w:val="23"/>
      <w:szCs w:val="28"/>
    </w:rPr>
  </w:style>
  <w:style w:type="paragraph" w:styleId="Heading5">
    <w:name w:val="heading 5"/>
    <w:basedOn w:val="Normal"/>
    <w:next w:val="Normal"/>
    <w:link w:val="Heading5Char"/>
    <w:qFormat/>
    <w:rsid w:val="001D74DE"/>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4DE"/>
    <w:rPr>
      <w:rFonts w:ascii="Arial" w:eastAsia="SimSun" w:hAnsi="Arial" w:cs="Arial"/>
      <w:b/>
      <w:bCs/>
      <w:kern w:val="32"/>
      <w:sz w:val="32"/>
      <w:szCs w:val="32"/>
      <w:lang w:val="fr-FR" w:eastAsia="zh-CN"/>
    </w:rPr>
  </w:style>
  <w:style w:type="character" w:customStyle="1" w:styleId="Heading2Char">
    <w:name w:val="Heading 2 Char"/>
    <w:basedOn w:val="DefaultParagraphFont"/>
    <w:link w:val="Heading2"/>
    <w:rsid w:val="001D74DE"/>
    <w:rPr>
      <w:rFonts w:ascii="Arial" w:eastAsia="SimSun" w:hAnsi="Arial" w:cs="Arial"/>
      <w:b/>
      <w:bCs/>
      <w:iCs/>
      <w:sz w:val="28"/>
      <w:szCs w:val="28"/>
      <w:lang w:val="fr-FR" w:eastAsia="zh-CN"/>
    </w:rPr>
  </w:style>
  <w:style w:type="character" w:customStyle="1" w:styleId="Heading3Char">
    <w:name w:val="Heading 3 Char"/>
    <w:basedOn w:val="DefaultParagraphFont"/>
    <w:link w:val="Heading3"/>
    <w:rsid w:val="001D74DE"/>
    <w:rPr>
      <w:rFonts w:ascii="Arial" w:eastAsia="Times New Roman" w:hAnsi="Arial" w:cs="Arial"/>
      <w:bCs/>
      <w:sz w:val="26"/>
      <w:szCs w:val="26"/>
      <w:lang w:val="fr-FR" w:eastAsia="fr-FR"/>
    </w:rPr>
  </w:style>
  <w:style w:type="character" w:customStyle="1" w:styleId="Heading4Char">
    <w:name w:val="Heading 4 Char"/>
    <w:basedOn w:val="DefaultParagraphFont"/>
    <w:link w:val="Heading4"/>
    <w:rsid w:val="001D74DE"/>
    <w:rPr>
      <w:rFonts w:ascii="Arial" w:eastAsia="Times New Roman" w:hAnsi="Arial" w:cs="Times New Roman"/>
      <w:bCs/>
      <w:sz w:val="23"/>
      <w:szCs w:val="28"/>
      <w:lang w:val="fr-FR" w:eastAsia="zh-CN"/>
    </w:rPr>
  </w:style>
  <w:style w:type="character" w:customStyle="1" w:styleId="Heading5Char">
    <w:name w:val="Heading 5 Char"/>
    <w:basedOn w:val="DefaultParagraphFont"/>
    <w:link w:val="Heading5"/>
    <w:rsid w:val="001D74DE"/>
    <w:rPr>
      <w:rFonts w:ascii="Cambria" w:eastAsia="Times New Roman" w:hAnsi="Cambria" w:cs="Times New Roman"/>
      <w:b/>
      <w:bCs/>
      <w:i/>
      <w:iCs/>
      <w:sz w:val="26"/>
      <w:szCs w:val="26"/>
      <w:lang w:val="fr-FR" w:eastAsia="zh-CN"/>
    </w:rPr>
  </w:style>
  <w:style w:type="paragraph" w:styleId="BalloonText">
    <w:name w:val="Balloon Text"/>
    <w:basedOn w:val="Normal"/>
    <w:link w:val="BalloonTextChar1"/>
    <w:rsid w:val="001D74DE"/>
    <w:rPr>
      <w:rFonts w:ascii="Tahoma" w:hAnsi="Tahoma" w:cs="Tahoma"/>
      <w:sz w:val="16"/>
      <w:szCs w:val="16"/>
    </w:rPr>
  </w:style>
  <w:style w:type="character" w:customStyle="1" w:styleId="BalloonTextChar1">
    <w:name w:val="Balloon Text Char1"/>
    <w:link w:val="BalloonText"/>
    <w:rsid w:val="001D74DE"/>
    <w:rPr>
      <w:rFonts w:ascii="Tahoma" w:eastAsia="SimSun" w:hAnsi="Tahoma" w:cs="Tahoma"/>
      <w:sz w:val="16"/>
      <w:szCs w:val="16"/>
      <w:lang w:val="fr-FR" w:eastAsia="zh-CN"/>
    </w:rPr>
  </w:style>
  <w:style w:type="character" w:customStyle="1" w:styleId="BalloonTextChar">
    <w:name w:val="Balloon Text Char"/>
    <w:basedOn w:val="DefaultParagraphFont"/>
    <w:uiPriority w:val="99"/>
    <w:semiHidden/>
    <w:rsid w:val="001D74DE"/>
    <w:rPr>
      <w:rFonts w:ascii="Lucida Grande" w:eastAsia="SimSun" w:hAnsi="Lucida Grande" w:cs="Lucida Grande"/>
      <w:sz w:val="18"/>
      <w:szCs w:val="18"/>
      <w:lang w:val="fr-FR" w:eastAsia="zh-CN"/>
    </w:rPr>
  </w:style>
  <w:style w:type="table" w:styleId="TableGrid">
    <w:name w:val="Table Grid"/>
    <w:basedOn w:val="TableNormal"/>
    <w:rsid w:val="001D74DE"/>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D74DE"/>
    <w:pPr>
      <w:tabs>
        <w:tab w:val="center" w:pos="4536"/>
        <w:tab w:val="right" w:pos="9072"/>
      </w:tabs>
    </w:pPr>
  </w:style>
  <w:style w:type="character" w:customStyle="1" w:styleId="FooterChar">
    <w:name w:val="Footer Char"/>
    <w:basedOn w:val="DefaultParagraphFont"/>
    <w:link w:val="Footer"/>
    <w:rsid w:val="001D74DE"/>
    <w:rPr>
      <w:rFonts w:ascii="Times New Roman" w:eastAsia="SimSun" w:hAnsi="Times New Roman" w:cs="Times New Roman"/>
      <w:lang w:val="fr-FR" w:eastAsia="zh-CN"/>
    </w:rPr>
  </w:style>
  <w:style w:type="character" w:styleId="PageNumber">
    <w:name w:val="page number"/>
    <w:basedOn w:val="DefaultParagraphFont"/>
    <w:rsid w:val="001D74DE"/>
  </w:style>
  <w:style w:type="paragraph" w:styleId="Header">
    <w:name w:val="header"/>
    <w:basedOn w:val="Normal"/>
    <w:link w:val="HeaderChar"/>
    <w:rsid w:val="001D74DE"/>
    <w:pPr>
      <w:tabs>
        <w:tab w:val="center" w:pos="4536"/>
        <w:tab w:val="right" w:pos="9072"/>
      </w:tabs>
    </w:pPr>
  </w:style>
  <w:style w:type="character" w:customStyle="1" w:styleId="HeaderChar">
    <w:name w:val="Header Char"/>
    <w:basedOn w:val="DefaultParagraphFont"/>
    <w:link w:val="Header"/>
    <w:rsid w:val="001D74DE"/>
    <w:rPr>
      <w:rFonts w:ascii="Times New Roman" w:eastAsia="SimSun" w:hAnsi="Times New Roman" w:cs="Times New Roman"/>
      <w:lang w:val="fr-FR" w:eastAsia="zh-CN"/>
    </w:rPr>
  </w:style>
  <w:style w:type="paragraph" w:styleId="FootnoteText">
    <w:name w:val="footnote text"/>
    <w:basedOn w:val="Normal"/>
    <w:link w:val="FootnoteTextChar"/>
    <w:uiPriority w:val="99"/>
    <w:rsid w:val="001D74DE"/>
  </w:style>
  <w:style w:type="character" w:customStyle="1" w:styleId="FootnoteTextChar">
    <w:name w:val="Footnote Text Char"/>
    <w:basedOn w:val="DefaultParagraphFont"/>
    <w:link w:val="FootnoteText"/>
    <w:uiPriority w:val="99"/>
    <w:rsid w:val="001D74DE"/>
    <w:rPr>
      <w:rFonts w:ascii="Times New Roman" w:eastAsia="SimSun" w:hAnsi="Times New Roman" w:cs="Times New Roman"/>
      <w:lang w:val="fr-FR" w:eastAsia="zh-CN"/>
    </w:rPr>
  </w:style>
  <w:style w:type="character" w:styleId="FootnoteReference">
    <w:name w:val="footnote reference"/>
    <w:uiPriority w:val="99"/>
    <w:rsid w:val="001D74DE"/>
    <w:rPr>
      <w:vertAlign w:val="superscript"/>
    </w:rPr>
  </w:style>
  <w:style w:type="paragraph" w:styleId="NormalWeb">
    <w:name w:val="Normal (Web)"/>
    <w:basedOn w:val="Normal"/>
    <w:rsid w:val="001D74DE"/>
    <w:pPr>
      <w:spacing w:before="100" w:beforeAutospacing="1" w:after="100" w:afterAutospacing="1"/>
    </w:pPr>
    <w:rPr>
      <w:rFonts w:eastAsia="Times New Roman"/>
      <w:lang w:eastAsia="fr-FR"/>
    </w:rPr>
  </w:style>
  <w:style w:type="character" w:styleId="Strong">
    <w:name w:val="Strong"/>
    <w:qFormat/>
    <w:rsid w:val="001D74DE"/>
    <w:rPr>
      <w:b/>
      <w:bCs/>
    </w:rPr>
  </w:style>
  <w:style w:type="character" w:styleId="Emphasis">
    <w:name w:val="Emphasis"/>
    <w:qFormat/>
    <w:rsid w:val="001D74DE"/>
    <w:rPr>
      <w:i/>
      <w:iCs/>
    </w:rPr>
  </w:style>
  <w:style w:type="character" w:styleId="Hyperlink">
    <w:name w:val="Hyperlink"/>
    <w:uiPriority w:val="99"/>
    <w:rsid w:val="001D74DE"/>
    <w:rPr>
      <w:color w:val="0000FF"/>
      <w:u w:val="single"/>
    </w:rPr>
  </w:style>
  <w:style w:type="paragraph" w:styleId="Date">
    <w:name w:val="Date"/>
    <w:basedOn w:val="Normal"/>
    <w:next w:val="Normal"/>
    <w:link w:val="DateChar"/>
    <w:rsid w:val="001D74DE"/>
  </w:style>
  <w:style w:type="character" w:customStyle="1" w:styleId="DateChar">
    <w:name w:val="Date Char"/>
    <w:basedOn w:val="DefaultParagraphFont"/>
    <w:link w:val="Date"/>
    <w:rsid w:val="001D74DE"/>
    <w:rPr>
      <w:rFonts w:ascii="Times New Roman" w:eastAsia="SimSun" w:hAnsi="Times New Roman" w:cs="Times New Roman"/>
      <w:lang w:val="fr-FR" w:eastAsia="zh-CN"/>
    </w:rPr>
  </w:style>
  <w:style w:type="paragraph" w:styleId="BodyText3">
    <w:name w:val="Body Text 3"/>
    <w:basedOn w:val="Normal"/>
    <w:link w:val="BodyText3Char"/>
    <w:rsid w:val="001D74DE"/>
    <w:pPr>
      <w:jc w:val="both"/>
    </w:pPr>
    <w:rPr>
      <w:rFonts w:ascii="Garamond" w:eastAsia="Times New Roman" w:hAnsi="Garamond"/>
      <w:b/>
      <w:sz w:val="28"/>
      <w:szCs w:val="20"/>
      <w:lang w:eastAsia="fr-FR"/>
    </w:rPr>
  </w:style>
  <w:style w:type="character" w:customStyle="1" w:styleId="BodyText3Char">
    <w:name w:val="Body Text 3 Char"/>
    <w:basedOn w:val="DefaultParagraphFont"/>
    <w:link w:val="BodyText3"/>
    <w:rsid w:val="001D74DE"/>
    <w:rPr>
      <w:rFonts w:ascii="Garamond" w:eastAsia="Times New Roman" w:hAnsi="Garamond" w:cs="Times New Roman"/>
      <w:b/>
      <w:sz w:val="28"/>
      <w:szCs w:val="20"/>
      <w:lang w:val="fr-FR" w:eastAsia="fr-FR"/>
    </w:rPr>
  </w:style>
  <w:style w:type="paragraph" w:styleId="BodyText">
    <w:name w:val="Body Text"/>
    <w:basedOn w:val="Normal"/>
    <w:link w:val="BodyTextChar"/>
    <w:rsid w:val="001D74DE"/>
    <w:pPr>
      <w:spacing w:after="120"/>
    </w:pPr>
  </w:style>
  <w:style w:type="character" w:customStyle="1" w:styleId="BodyTextChar">
    <w:name w:val="Body Text Char"/>
    <w:basedOn w:val="DefaultParagraphFont"/>
    <w:link w:val="BodyText"/>
    <w:rsid w:val="001D74DE"/>
    <w:rPr>
      <w:rFonts w:ascii="Times New Roman" w:eastAsia="SimSun" w:hAnsi="Times New Roman" w:cs="Times New Roman"/>
      <w:lang w:val="fr-FR" w:eastAsia="zh-CN"/>
    </w:rPr>
  </w:style>
  <w:style w:type="paragraph" w:styleId="BodyText2">
    <w:name w:val="Body Text 2"/>
    <w:basedOn w:val="Normal"/>
    <w:link w:val="BodyText2Char"/>
    <w:rsid w:val="001D74DE"/>
    <w:pPr>
      <w:spacing w:after="120" w:line="480" w:lineRule="auto"/>
    </w:pPr>
  </w:style>
  <w:style w:type="character" w:customStyle="1" w:styleId="BodyText2Char">
    <w:name w:val="Body Text 2 Char"/>
    <w:basedOn w:val="DefaultParagraphFont"/>
    <w:link w:val="BodyText2"/>
    <w:rsid w:val="001D74DE"/>
    <w:rPr>
      <w:rFonts w:ascii="Times New Roman" w:eastAsia="SimSun" w:hAnsi="Times New Roman" w:cs="Times New Roman"/>
      <w:lang w:val="fr-FR" w:eastAsia="zh-CN"/>
    </w:rPr>
  </w:style>
  <w:style w:type="paragraph" w:styleId="BodyTextIndent">
    <w:name w:val="Body Text Indent"/>
    <w:basedOn w:val="Normal"/>
    <w:link w:val="BodyTextIndentChar"/>
    <w:rsid w:val="001D74DE"/>
    <w:pPr>
      <w:spacing w:after="120"/>
      <w:ind w:left="283"/>
    </w:pPr>
  </w:style>
  <w:style w:type="character" w:customStyle="1" w:styleId="BodyTextIndentChar">
    <w:name w:val="Body Text Indent Char"/>
    <w:basedOn w:val="DefaultParagraphFont"/>
    <w:link w:val="BodyTextIndent"/>
    <w:rsid w:val="001D74DE"/>
    <w:rPr>
      <w:rFonts w:ascii="Times New Roman" w:eastAsia="SimSun" w:hAnsi="Times New Roman" w:cs="Times New Roman"/>
      <w:lang w:val="fr-FR" w:eastAsia="zh-CN"/>
    </w:rPr>
  </w:style>
  <w:style w:type="paragraph" w:styleId="TOC1">
    <w:name w:val="toc 1"/>
    <w:basedOn w:val="Normal"/>
    <w:next w:val="Normal"/>
    <w:autoRedefine/>
    <w:uiPriority w:val="39"/>
    <w:rsid w:val="001D74DE"/>
    <w:pPr>
      <w:spacing w:before="120"/>
    </w:pPr>
    <w:rPr>
      <w:rFonts w:ascii="Calibri" w:hAnsi="Calibri"/>
      <w:b/>
      <w:bCs/>
      <w:i/>
      <w:iCs/>
    </w:rPr>
  </w:style>
  <w:style w:type="paragraph" w:styleId="TOC2">
    <w:name w:val="toc 2"/>
    <w:basedOn w:val="Normal"/>
    <w:next w:val="Normal"/>
    <w:autoRedefine/>
    <w:uiPriority w:val="39"/>
    <w:rsid w:val="001D74DE"/>
    <w:pPr>
      <w:spacing w:before="120"/>
      <w:ind w:left="240"/>
    </w:pPr>
    <w:rPr>
      <w:rFonts w:ascii="Calibri" w:hAnsi="Calibri"/>
      <w:b/>
      <w:bCs/>
      <w:sz w:val="22"/>
      <w:szCs w:val="22"/>
    </w:rPr>
  </w:style>
  <w:style w:type="paragraph" w:styleId="TOC3">
    <w:name w:val="toc 3"/>
    <w:basedOn w:val="Normal"/>
    <w:next w:val="Normal"/>
    <w:autoRedefine/>
    <w:uiPriority w:val="39"/>
    <w:rsid w:val="001D74DE"/>
    <w:pPr>
      <w:ind w:left="480"/>
    </w:pPr>
    <w:rPr>
      <w:rFonts w:ascii="Calibri" w:hAnsi="Calibri"/>
      <w:sz w:val="20"/>
      <w:szCs w:val="20"/>
    </w:rPr>
  </w:style>
  <w:style w:type="paragraph" w:styleId="TOC4">
    <w:name w:val="toc 4"/>
    <w:basedOn w:val="Normal"/>
    <w:next w:val="Normal"/>
    <w:autoRedefine/>
    <w:rsid w:val="001D74DE"/>
    <w:pPr>
      <w:ind w:left="720"/>
    </w:pPr>
    <w:rPr>
      <w:rFonts w:ascii="Calibri" w:hAnsi="Calibri"/>
      <w:sz w:val="20"/>
      <w:szCs w:val="20"/>
    </w:rPr>
  </w:style>
  <w:style w:type="paragraph" w:styleId="TOC5">
    <w:name w:val="toc 5"/>
    <w:basedOn w:val="Normal"/>
    <w:next w:val="Normal"/>
    <w:autoRedefine/>
    <w:rsid w:val="001D74DE"/>
    <w:pPr>
      <w:ind w:left="960"/>
    </w:pPr>
    <w:rPr>
      <w:rFonts w:ascii="Calibri" w:hAnsi="Calibri"/>
      <w:sz w:val="20"/>
      <w:szCs w:val="20"/>
    </w:rPr>
  </w:style>
  <w:style w:type="paragraph" w:styleId="TOC6">
    <w:name w:val="toc 6"/>
    <w:basedOn w:val="Normal"/>
    <w:next w:val="Normal"/>
    <w:autoRedefine/>
    <w:rsid w:val="001D74DE"/>
    <w:pPr>
      <w:ind w:left="1200"/>
    </w:pPr>
    <w:rPr>
      <w:rFonts w:ascii="Calibri" w:hAnsi="Calibri"/>
      <w:sz w:val="20"/>
      <w:szCs w:val="20"/>
    </w:rPr>
  </w:style>
  <w:style w:type="paragraph" w:styleId="TOC7">
    <w:name w:val="toc 7"/>
    <w:basedOn w:val="Normal"/>
    <w:next w:val="Normal"/>
    <w:autoRedefine/>
    <w:rsid w:val="001D74DE"/>
    <w:pPr>
      <w:ind w:left="1440"/>
    </w:pPr>
    <w:rPr>
      <w:rFonts w:ascii="Calibri" w:hAnsi="Calibri"/>
      <w:sz w:val="20"/>
      <w:szCs w:val="20"/>
    </w:rPr>
  </w:style>
  <w:style w:type="paragraph" w:styleId="TOC8">
    <w:name w:val="toc 8"/>
    <w:basedOn w:val="Normal"/>
    <w:next w:val="Normal"/>
    <w:autoRedefine/>
    <w:rsid w:val="001D74DE"/>
    <w:pPr>
      <w:ind w:left="1680"/>
    </w:pPr>
    <w:rPr>
      <w:rFonts w:ascii="Calibri" w:hAnsi="Calibri"/>
      <w:sz w:val="20"/>
      <w:szCs w:val="20"/>
    </w:rPr>
  </w:style>
  <w:style w:type="paragraph" w:styleId="TOC9">
    <w:name w:val="toc 9"/>
    <w:basedOn w:val="Normal"/>
    <w:next w:val="Normal"/>
    <w:autoRedefine/>
    <w:rsid w:val="001D74DE"/>
    <w:pPr>
      <w:ind w:left="1920"/>
    </w:pPr>
    <w:rPr>
      <w:rFonts w:ascii="Calibri" w:hAnsi="Calibri"/>
      <w:sz w:val="20"/>
      <w:szCs w:val="20"/>
    </w:rPr>
  </w:style>
  <w:style w:type="paragraph" w:styleId="ListParagraph">
    <w:name w:val="List Paragraph"/>
    <w:basedOn w:val="Normal"/>
    <w:qFormat/>
    <w:rsid w:val="001D74DE"/>
    <w:pPr>
      <w:ind w:left="720"/>
      <w:contextualSpacing/>
    </w:pPr>
  </w:style>
  <w:style w:type="paragraph" w:customStyle="1" w:styleId="TexteHeader">
    <w:name w:val="Texte Header"/>
    <w:basedOn w:val="Normal"/>
    <w:rsid w:val="001D74DE"/>
    <w:pPr>
      <w:pBdr>
        <w:bottom w:val="single" w:sz="4" w:space="1" w:color="auto"/>
      </w:pBdr>
      <w:spacing w:line="320" w:lineRule="exact"/>
      <w:jc w:val="right"/>
    </w:pPr>
    <w:rPr>
      <w:rFonts w:ascii="Arial" w:eastAsia="Times New Roman" w:hAnsi="Arial"/>
      <w:i/>
      <w:spacing w:val="-2"/>
      <w:sz w:val="16"/>
      <w:lang w:eastAsia="en-US"/>
    </w:rPr>
  </w:style>
  <w:style w:type="paragraph" w:customStyle="1" w:styleId="StyleBulleted">
    <w:name w:val="Style Bulleted"/>
    <w:basedOn w:val="Normal"/>
    <w:link w:val="StyleBulletedChar"/>
    <w:rsid w:val="001D74DE"/>
    <w:pPr>
      <w:tabs>
        <w:tab w:val="num" w:pos="284"/>
      </w:tabs>
      <w:spacing w:line="360" w:lineRule="auto"/>
      <w:ind w:left="284" w:hanging="284"/>
      <w:jc w:val="both"/>
    </w:pPr>
    <w:rPr>
      <w:rFonts w:ascii="Arial" w:eastAsia="Times New Roman" w:hAnsi="Arial"/>
      <w:spacing w:val="-2"/>
      <w:sz w:val="21"/>
      <w:lang w:eastAsia="en-US"/>
    </w:rPr>
  </w:style>
  <w:style w:type="character" w:customStyle="1" w:styleId="StyleBulletedChar">
    <w:name w:val="Style Bulleted Char"/>
    <w:link w:val="StyleBulleted"/>
    <w:rsid w:val="001D74DE"/>
    <w:rPr>
      <w:rFonts w:ascii="Arial" w:eastAsia="Times New Roman" w:hAnsi="Arial" w:cs="Times New Roman"/>
      <w:spacing w:val="-2"/>
      <w:sz w:val="21"/>
      <w:lang w:val="fr-FR"/>
    </w:rPr>
  </w:style>
  <w:style w:type="paragraph" w:customStyle="1" w:styleId="StyleBulleted1">
    <w:name w:val="Style Bulleted 1"/>
    <w:basedOn w:val="StyleBulleted"/>
    <w:link w:val="StyleBulleted1Char"/>
    <w:rsid w:val="001D74DE"/>
    <w:pPr>
      <w:spacing w:after="240"/>
    </w:pPr>
  </w:style>
  <w:style w:type="character" w:customStyle="1" w:styleId="StyleBulleted1Char">
    <w:name w:val="Style Bulleted 1 Char"/>
    <w:basedOn w:val="StyleBulletedChar"/>
    <w:link w:val="StyleBulleted1"/>
    <w:rsid w:val="001D74DE"/>
    <w:rPr>
      <w:rFonts w:ascii="Arial" w:eastAsia="Times New Roman" w:hAnsi="Arial" w:cs="Times New Roman"/>
      <w:spacing w:val="-2"/>
      <w:sz w:val="21"/>
      <w:lang w:val="fr-FR"/>
    </w:rPr>
  </w:style>
  <w:style w:type="paragraph" w:customStyle="1" w:styleId="bullets2">
    <w:name w:val="bullets 2"/>
    <w:basedOn w:val="Normal"/>
    <w:rsid w:val="001D74DE"/>
    <w:pPr>
      <w:numPr>
        <w:numId w:val="7"/>
      </w:numPr>
      <w:spacing w:after="120" w:line="280" w:lineRule="exact"/>
      <w:jc w:val="both"/>
    </w:pPr>
    <w:rPr>
      <w:rFonts w:ascii="Arial" w:eastAsia="Times New Roman" w:hAnsi="Arial"/>
      <w:szCs w:val="22"/>
      <w:lang w:val="fr-LU" w:eastAsia="en-US"/>
    </w:rPr>
  </w:style>
  <w:style w:type="paragraph" w:customStyle="1" w:styleId="Paragraphedeliste">
    <w:name w:val="Paragraphe de liste"/>
    <w:basedOn w:val="Normal"/>
    <w:uiPriority w:val="34"/>
    <w:qFormat/>
    <w:rsid w:val="001D74DE"/>
    <w:pPr>
      <w:spacing w:line="276" w:lineRule="auto"/>
      <w:ind w:left="708"/>
    </w:pPr>
    <w:rPr>
      <w:rFonts w:ascii="Calibri" w:eastAsia="Calibri" w:hAnsi="Calibri"/>
      <w:sz w:val="22"/>
      <w:szCs w:val="22"/>
      <w:lang w:val="fr-LU" w:eastAsia="en-US"/>
    </w:rPr>
  </w:style>
  <w:style w:type="paragraph" w:styleId="Caption">
    <w:name w:val="caption"/>
    <w:basedOn w:val="Normal"/>
    <w:next w:val="Normal"/>
    <w:qFormat/>
    <w:rsid w:val="001D74DE"/>
    <w:rPr>
      <w:rFonts w:eastAsia="Times New Roman"/>
      <w:b/>
      <w:bCs/>
      <w:sz w:val="20"/>
      <w:szCs w:val="20"/>
      <w:lang w:eastAsia="fr-FR"/>
    </w:rPr>
  </w:style>
  <w:style w:type="character" w:customStyle="1" w:styleId="CommentTextChar">
    <w:name w:val="Comment Text Char"/>
    <w:basedOn w:val="DefaultParagraphFont"/>
    <w:link w:val="CommentText"/>
    <w:semiHidden/>
    <w:rsid w:val="001D74DE"/>
    <w:rPr>
      <w:rFonts w:ascii="Times New Roman" w:eastAsia="SimSun" w:hAnsi="Times New Roman" w:cs="Times New Roman"/>
      <w:sz w:val="20"/>
      <w:szCs w:val="20"/>
      <w:lang w:val="fr-FR" w:eastAsia="zh-CN"/>
    </w:rPr>
  </w:style>
  <w:style w:type="paragraph" w:styleId="CommentText">
    <w:name w:val="annotation text"/>
    <w:basedOn w:val="Normal"/>
    <w:link w:val="CommentTextChar"/>
    <w:semiHidden/>
    <w:rsid w:val="001D74DE"/>
    <w:rPr>
      <w:sz w:val="20"/>
      <w:szCs w:val="20"/>
    </w:rPr>
  </w:style>
  <w:style w:type="character" w:customStyle="1" w:styleId="CommentSubjectChar">
    <w:name w:val="Comment Subject Char"/>
    <w:basedOn w:val="CommentTextChar"/>
    <w:link w:val="CommentSubject"/>
    <w:semiHidden/>
    <w:rsid w:val="001D74DE"/>
    <w:rPr>
      <w:rFonts w:ascii="Times New Roman" w:eastAsia="SimSun" w:hAnsi="Times New Roman" w:cs="Times New Roman"/>
      <w:b/>
      <w:bCs/>
      <w:sz w:val="20"/>
      <w:szCs w:val="20"/>
      <w:lang w:val="fr-FR" w:eastAsia="zh-CN"/>
    </w:rPr>
  </w:style>
  <w:style w:type="paragraph" w:styleId="CommentSubject">
    <w:name w:val="annotation subject"/>
    <w:basedOn w:val="CommentText"/>
    <w:next w:val="CommentText"/>
    <w:link w:val="CommentSubjectChar"/>
    <w:semiHidden/>
    <w:rsid w:val="001D74DE"/>
    <w:rPr>
      <w:b/>
      <w:bCs/>
    </w:rPr>
  </w:style>
  <w:style w:type="paragraph" w:customStyle="1" w:styleId="Brochure3juste">
    <w:name w:val="Brochure 3 juste"/>
    <w:basedOn w:val="Normal"/>
    <w:rsid w:val="001D74DE"/>
    <w:pPr>
      <w:keepNext/>
      <w:spacing w:line="340" w:lineRule="exact"/>
      <w:jc w:val="both"/>
      <w:outlineLvl w:val="1"/>
    </w:pPr>
    <w:rPr>
      <w:rFonts w:ascii="Arial" w:eastAsia="Times New Roman" w:hAnsi="Arial"/>
      <w:b/>
      <w:bCs/>
      <w:spacing w:val="-2"/>
      <w:szCs w:val="20"/>
      <w:lang w:val="en-US" w:eastAsia="en-US"/>
    </w:rPr>
  </w:style>
  <w:style w:type="paragraph" w:styleId="Title">
    <w:name w:val="Title"/>
    <w:basedOn w:val="Normal"/>
    <w:next w:val="Normal"/>
    <w:link w:val="TitleChar"/>
    <w:qFormat/>
    <w:rsid w:val="001D74DE"/>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D74DE"/>
    <w:rPr>
      <w:rFonts w:ascii="Cambria" w:eastAsia="Times New Roman" w:hAnsi="Cambria" w:cs="Times New Roman"/>
      <w:b/>
      <w:bCs/>
      <w:kern w:val="28"/>
      <w:sz w:val="32"/>
      <w:szCs w:val="32"/>
      <w:lang w:val="fr-FR" w:eastAsia="zh-CN"/>
    </w:rPr>
  </w:style>
  <w:style w:type="paragraph" w:customStyle="1" w:styleId="En-ttedetabledesmatires">
    <w:name w:val="En-tête de table des matières"/>
    <w:basedOn w:val="Heading1"/>
    <w:next w:val="Normal"/>
    <w:uiPriority w:val="39"/>
    <w:qFormat/>
    <w:rsid w:val="001D74DE"/>
    <w:pPr>
      <w:keepLines/>
      <w:spacing w:before="480" w:after="0" w:line="276" w:lineRule="auto"/>
      <w:outlineLvl w:val="9"/>
    </w:pPr>
    <w:rPr>
      <w:rFonts w:ascii="Cambria" w:eastAsia="Times New Roman" w:hAnsi="Cambria" w:cs="Times New Roman"/>
      <w:color w:val="365F91"/>
      <w:kern w:val="0"/>
      <w:sz w:val="28"/>
      <w:szCs w:val="28"/>
      <w:lang w:eastAsia="en-US"/>
    </w:rPr>
  </w:style>
  <w:style w:type="paragraph" w:styleId="Index1">
    <w:name w:val="index 1"/>
    <w:basedOn w:val="Normal"/>
    <w:next w:val="Normal"/>
    <w:autoRedefine/>
    <w:semiHidden/>
    <w:rsid w:val="001D74DE"/>
    <w:pPr>
      <w:ind w:left="240" w:hanging="240"/>
    </w:pPr>
  </w:style>
  <w:style w:type="paragraph" w:customStyle="1" w:styleId="Bibliographie1">
    <w:name w:val="Bibliographie1"/>
    <w:basedOn w:val="Normal"/>
    <w:link w:val="BibliographieChar"/>
    <w:rsid w:val="001D74DE"/>
    <w:pPr>
      <w:spacing w:after="240" w:line="320" w:lineRule="exact"/>
      <w:jc w:val="both"/>
    </w:pPr>
    <w:rPr>
      <w:rFonts w:ascii="Arial" w:eastAsia="Times New Roman" w:hAnsi="Arial"/>
      <w:spacing w:val="-2"/>
      <w:sz w:val="20"/>
      <w:lang w:val="fr-LU" w:eastAsia="en-US"/>
    </w:rPr>
  </w:style>
  <w:style w:type="character" w:customStyle="1" w:styleId="BibliographieChar">
    <w:name w:val="Bibliographie Char"/>
    <w:link w:val="Bibliographie1"/>
    <w:rsid w:val="001D74DE"/>
    <w:rPr>
      <w:rFonts w:ascii="Arial" w:eastAsia="Times New Roman" w:hAnsi="Arial" w:cs="Times New Roman"/>
      <w:spacing w:val="-2"/>
      <w:sz w:val="20"/>
      <w:lang w:val="fr-LU"/>
    </w:rPr>
  </w:style>
  <w:style w:type="character" w:customStyle="1" w:styleId="apple-style-span">
    <w:name w:val="apple-style-span"/>
    <w:basedOn w:val="DefaultParagraphFont"/>
    <w:rsid w:val="001D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16</Pages>
  <Words>4915</Words>
  <Characters>28020</Characters>
  <Application>Microsoft Macintosh Word</Application>
  <DocSecurity>0</DocSecurity>
  <Lines>233</Lines>
  <Paragraphs>65</Paragraphs>
  <ScaleCrop>false</ScaleCrop>
  <Company>UNiversity of Luxembourg</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UNI</dc:creator>
  <cp:keywords/>
  <dc:description/>
  <cp:lastModifiedBy>Admin UNI</cp:lastModifiedBy>
  <cp:revision>19</cp:revision>
  <cp:lastPrinted>2013-07-04T11:12:00Z</cp:lastPrinted>
  <dcterms:created xsi:type="dcterms:W3CDTF">2013-06-17T12:50:00Z</dcterms:created>
  <dcterms:modified xsi:type="dcterms:W3CDTF">2013-07-04T13:36:00Z</dcterms:modified>
</cp:coreProperties>
</file>