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FAE" w:rsidRPr="0084676F" w:rsidRDefault="00411FAE" w:rsidP="003454E8">
      <w:pPr>
        <w:jc w:val="both"/>
        <w:rPr>
          <w:rFonts w:asciiTheme="minorHAnsi" w:hAnsiTheme="minorHAnsi"/>
          <w:b/>
          <w:bCs/>
          <w:lang w:val="it-IT"/>
        </w:rPr>
      </w:pPr>
      <w:r w:rsidRPr="0084676F">
        <w:rPr>
          <w:rFonts w:asciiTheme="minorHAnsi" w:hAnsiTheme="minorHAnsi"/>
          <w:b/>
          <w:bCs/>
          <w:lang w:val="it-IT"/>
        </w:rPr>
        <w:t>Città e patrimonio culturale</w:t>
      </w:r>
    </w:p>
    <w:p w:rsidR="00515DC9" w:rsidRPr="0084676F" w:rsidRDefault="00515DC9" w:rsidP="003454E8">
      <w:pPr>
        <w:jc w:val="both"/>
        <w:rPr>
          <w:rFonts w:asciiTheme="minorHAnsi" w:hAnsiTheme="minorHAnsi"/>
          <w:b/>
          <w:bCs/>
          <w:lang w:val="it-IT"/>
        </w:rPr>
      </w:pPr>
      <w:r w:rsidRPr="0084676F">
        <w:rPr>
          <w:rFonts w:asciiTheme="minorHAnsi" w:hAnsiTheme="minorHAnsi"/>
          <w:b/>
          <w:bCs/>
          <w:lang w:val="it-IT"/>
        </w:rPr>
        <w:t>Torino, 5 giugno</w:t>
      </w:r>
    </w:p>
    <w:p w:rsidR="00515DC9" w:rsidRPr="0084676F" w:rsidRDefault="00515DC9" w:rsidP="003454E8">
      <w:pPr>
        <w:jc w:val="both"/>
        <w:rPr>
          <w:rFonts w:asciiTheme="minorHAnsi" w:hAnsiTheme="minorHAnsi"/>
          <w:b/>
          <w:bCs/>
          <w:lang w:val="it-IT"/>
        </w:rPr>
      </w:pPr>
      <w:r w:rsidRPr="0084676F">
        <w:rPr>
          <w:rFonts w:asciiTheme="minorHAnsi" w:hAnsiTheme="minorHAnsi"/>
          <w:b/>
          <w:bCs/>
          <w:lang w:val="it-IT"/>
        </w:rPr>
        <w:t>Nathalie Roelens</w:t>
      </w:r>
    </w:p>
    <w:p w:rsidR="00D41C03" w:rsidRPr="0084676F" w:rsidRDefault="00D41C03" w:rsidP="003454E8">
      <w:pPr>
        <w:jc w:val="both"/>
        <w:rPr>
          <w:rFonts w:asciiTheme="minorHAnsi" w:hAnsiTheme="minorHAnsi"/>
          <w:b/>
          <w:bCs/>
          <w:lang w:val="it-IT"/>
        </w:rPr>
      </w:pPr>
    </w:p>
    <w:p w:rsidR="00874A12" w:rsidRPr="0084676F" w:rsidRDefault="00F041A0" w:rsidP="00874A12">
      <w:pPr>
        <w:ind w:firstLine="708"/>
        <w:jc w:val="both"/>
        <w:rPr>
          <w:rFonts w:asciiTheme="minorHAnsi" w:hAnsiTheme="minorHAnsi"/>
          <w:lang w:val="it-IT"/>
        </w:rPr>
      </w:pPr>
      <w:r w:rsidRPr="0084676F">
        <w:rPr>
          <w:rFonts w:asciiTheme="minorHAnsi" w:hAnsiTheme="minorHAnsi"/>
          <w:lang w:val="it-IT"/>
        </w:rPr>
        <w:t>Mi pare</w:t>
      </w:r>
      <w:r w:rsidR="00D56A96" w:rsidRPr="0084676F">
        <w:rPr>
          <w:rFonts w:asciiTheme="minorHAnsi" w:hAnsiTheme="minorHAnsi"/>
          <w:lang w:val="it-IT"/>
        </w:rPr>
        <w:t xml:space="preserve"> opportuno</w:t>
      </w:r>
      <w:r w:rsidRPr="0084676F">
        <w:rPr>
          <w:rFonts w:asciiTheme="minorHAnsi" w:hAnsiTheme="minorHAnsi"/>
          <w:lang w:val="it-IT"/>
        </w:rPr>
        <w:t xml:space="preserve"> pr</w:t>
      </w:r>
      <w:r w:rsidR="0006374E" w:rsidRPr="0084676F">
        <w:rPr>
          <w:rFonts w:asciiTheme="minorHAnsi" w:hAnsiTheme="minorHAnsi"/>
          <w:lang w:val="it-IT"/>
        </w:rPr>
        <w:t xml:space="preserve">endere le mosse da </w:t>
      </w:r>
      <w:r w:rsidR="0006374E" w:rsidRPr="0084676F">
        <w:rPr>
          <w:rFonts w:asciiTheme="minorHAnsi" w:hAnsiTheme="minorHAnsi"/>
          <w:i/>
          <w:lang w:val="it-IT"/>
        </w:rPr>
        <w:t>Le città invisibili</w:t>
      </w:r>
      <w:r w:rsidR="0006374E" w:rsidRPr="0084676F">
        <w:rPr>
          <w:rFonts w:asciiTheme="minorHAnsi" w:hAnsiTheme="minorHAnsi"/>
          <w:lang w:val="it-IT"/>
        </w:rPr>
        <w:t xml:space="preserve"> di Calvino per </w:t>
      </w:r>
      <w:r w:rsidR="005872FC" w:rsidRPr="0084676F">
        <w:rPr>
          <w:rFonts w:asciiTheme="minorHAnsi" w:hAnsiTheme="minorHAnsi"/>
          <w:lang w:val="it-IT"/>
        </w:rPr>
        <w:t>pr</w:t>
      </w:r>
      <w:r w:rsidRPr="0084676F">
        <w:rPr>
          <w:rFonts w:asciiTheme="minorHAnsi" w:hAnsiTheme="minorHAnsi"/>
          <w:lang w:val="it-IT"/>
        </w:rPr>
        <w:t xml:space="preserve">oporre </w:t>
      </w:r>
      <w:r w:rsidR="00D56A96" w:rsidRPr="0084676F">
        <w:rPr>
          <w:rFonts w:asciiTheme="minorHAnsi" w:hAnsiTheme="minorHAnsi"/>
          <w:lang w:val="it-IT"/>
        </w:rPr>
        <w:t>una genealogia della città, dalla città ideale</w:t>
      </w:r>
      <w:r w:rsidR="00DB526B" w:rsidRPr="0084676F">
        <w:rPr>
          <w:rFonts w:asciiTheme="minorHAnsi" w:hAnsiTheme="minorHAnsi"/>
          <w:lang w:val="it-IT"/>
        </w:rPr>
        <w:t xml:space="preserve">, </w:t>
      </w:r>
      <w:r w:rsidR="00874A12" w:rsidRPr="0084676F">
        <w:rPr>
          <w:rFonts w:asciiTheme="minorHAnsi" w:hAnsiTheme="minorHAnsi"/>
          <w:lang w:val="it-IT"/>
        </w:rPr>
        <w:t>f</w:t>
      </w:r>
      <w:r w:rsidR="00DF737A" w:rsidRPr="0084676F">
        <w:rPr>
          <w:rFonts w:asciiTheme="minorHAnsi" w:hAnsiTheme="minorHAnsi"/>
          <w:lang w:val="it-IT"/>
        </w:rPr>
        <w:t>ittizia</w:t>
      </w:r>
      <w:r w:rsidR="005872FC" w:rsidRPr="0084676F">
        <w:rPr>
          <w:rFonts w:asciiTheme="minorHAnsi" w:hAnsiTheme="minorHAnsi"/>
          <w:lang w:val="it-IT"/>
        </w:rPr>
        <w:t>,</w:t>
      </w:r>
      <w:r w:rsidR="00DF737A" w:rsidRPr="0084676F">
        <w:rPr>
          <w:rFonts w:asciiTheme="minorHAnsi" w:hAnsiTheme="minorHAnsi"/>
          <w:lang w:val="it-IT"/>
        </w:rPr>
        <w:t xml:space="preserve"> </w:t>
      </w:r>
      <w:r w:rsidR="00DB526B" w:rsidRPr="0084676F">
        <w:rPr>
          <w:rFonts w:asciiTheme="minorHAnsi" w:hAnsiTheme="minorHAnsi"/>
          <w:lang w:val="it-IT"/>
        </w:rPr>
        <w:t>a</w:t>
      </w:r>
      <w:r w:rsidR="00D56A96" w:rsidRPr="0084676F">
        <w:rPr>
          <w:rFonts w:asciiTheme="minorHAnsi" w:hAnsiTheme="minorHAnsi"/>
          <w:lang w:val="it-IT"/>
        </w:rPr>
        <w:t xml:space="preserve"> quella </w:t>
      </w:r>
      <w:r w:rsidR="00DB526B" w:rsidRPr="0084676F">
        <w:rPr>
          <w:rFonts w:asciiTheme="minorHAnsi" w:hAnsiTheme="minorHAnsi"/>
          <w:lang w:val="it-IT"/>
        </w:rPr>
        <w:t xml:space="preserve">manipolata, </w:t>
      </w:r>
      <w:r w:rsidR="002F1F62" w:rsidRPr="0084676F">
        <w:rPr>
          <w:rFonts w:asciiTheme="minorHAnsi" w:hAnsiTheme="minorHAnsi"/>
          <w:lang w:val="it-IT"/>
        </w:rPr>
        <w:t>risemantizzata</w:t>
      </w:r>
      <w:r w:rsidR="00D56A96" w:rsidRPr="0084676F">
        <w:rPr>
          <w:rFonts w:asciiTheme="minorHAnsi" w:hAnsiTheme="minorHAnsi"/>
          <w:lang w:val="it-IT"/>
        </w:rPr>
        <w:t xml:space="preserve"> dall’utent</w:t>
      </w:r>
      <w:r w:rsidR="00874A12" w:rsidRPr="0084676F">
        <w:rPr>
          <w:rFonts w:asciiTheme="minorHAnsi" w:hAnsiTheme="minorHAnsi"/>
          <w:lang w:val="it-IT"/>
        </w:rPr>
        <w:t>e :</w:t>
      </w:r>
    </w:p>
    <w:p w:rsidR="00874A12" w:rsidRPr="0084676F" w:rsidRDefault="00874A12" w:rsidP="00874A12">
      <w:pPr>
        <w:ind w:firstLine="708"/>
        <w:jc w:val="both"/>
        <w:rPr>
          <w:rFonts w:asciiTheme="minorHAnsi" w:hAnsiTheme="minorHAnsi"/>
          <w:lang w:val="it-IT"/>
        </w:rPr>
      </w:pPr>
    </w:p>
    <w:p w:rsidR="00DF737A" w:rsidRPr="0084676F" w:rsidRDefault="00992CEA" w:rsidP="00DF737A">
      <w:pPr>
        <w:pStyle w:val="Paragraphedeliste"/>
        <w:numPr>
          <w:ilvl w:val="0"/>
          <w:numId w:val="16"/>
        </w:numPr>
        <w:jc w:val="both"/>
        <w:rPr>
          <w:lang w:val="it-IT"/>
        </w:rPr>
      </w:pPr>
      <w:r w:rsidRPr="0084676F">
        <w:rPr>
          <w:lang w:val="it-IT"/>
        </w:rPr>
        <w:t>“Le città e i segni” dove la città risulta emblema, simbolo, segno di un ideale cognitivo, politico, non priv</w:t>
      </w:r>
      <w:r w:rsidR="00874A12" w:rsidRPr="0084676F">
        <w:rPr>
          <w:lang w:val="it-IT"/>
        </w:rPr>
        <w:t>o</w:t>
      </w:r>
      <w:r w:rsidRPr="0084676F">
        <w:rPr>
          <w:lang w:val="it-IT"/>
        </w:rPr>
        <w:t xml:space="preserve"> d</w:t>
      </w:r>
      <w:r w:rsidR="00E219FC" w:rsidRPr="0084676F">
        <w:rPr>
          <w:lang w:val="it-IT"/>
        </w:rPr>
        <w:t xml:space="preserve">i rettorica propagandistica </w:t>
      </w:r>
    </w:p>
    <w:p w:rsidR="00DF737A" w:rsidRPr="0084676F" w:rsidRDefault="00A70B7B" w:rsidP="00DF737A">
      <w:pPr>
        <w:pStyle w:val="Paragraphedeliste"/>
        <w:numPr>
          <w:ilvl w:val="0"/>
          <w:numId w:val="16"/>
        </w:numPr>
        <w:jc w:val="both"/>
        <w:rPr>
          <w:lang w:val="it-IT"/>
        </w:rPr>
      </w:pPr>
      <w:r w:rsidRPr="0084676F">
        <w:rPr>
          <w:lang w:val="it-IT"/>
        </w:rPr>
        <w:t>“L</w:t>
      </w:r>
      <w:r w:rsidR="00992CEA" w:rsidRPr="0084676F">
        <w:rPr>
          <w:lang w:val="it-IT"/>
        </w:rPr>
        <w:t xml:space="preserve">e </w:t>
      </w:r>
      <w:r w:rsidRPr="0084676F">
        <w:rPr>
          <w:lang w:val="it-IT"/>
        </w:rPr>
        <w:t>c</w:t>
      </w:r>
      <w:r w:rsidR="00992CEA" w:rsidRPr="0084676F">
        <w:rPr>
          <w:lang w:val="it-IT"/>
        </w:rPr>
        <w:t>ittà e la memoria</w:t>
      </w:r>
      <w:r w:rsidR="005872FC" w:rsidRPr="0084676F">
        <w:rPr>
          <w:lang w:val="it-IT"/>
        </w:rPr>
        <w:t xml:space="preserve">” </w:t>
      </w:r>
      <w:r w:rsidRPr="0084676F">
        <w:rPr>
          <w:lang w:val="it-IT"/>
        </w:rPr>
        <w:t xml:space="preserve"> dove la dimensione</w:t>
      </w:r>
      <w:r w:rsidR="00F571C5" w:rsidRPr="0084676F">
        <w:rPr>
          <w:lang w:val="it-IT"/>
        </w:rPr>
        <w:t xml:space="preserve"> timica soppianta</w:t>
      </w:r>
      <w:r w:rsidRPr="0084676F">
        <w:rPr>
          <w:lang w:val="it-IT"/>
        </w:rPr>
        <w:t xml:space="preserve"> quella cognitiva</w:t>
      </w:r>
      <w:r w:rsidR="00F571C5" w:rsidRPr="0084676F">
        <w:rPr>
          <w:lang w:val="it-IT"/>
        </w:rPr>
        <w:t xml:space="preserve"> </w:t>
      </w:r>
    </w:p>
    <w:p w:rsidR="00DF737A" w:rsidRPr="0084676F" w:rsidRDefault="00F571C5" w:rsidP="00DF737A">
      <w:pPr>
        <w:pStyle w:val="Paragraphedeliste"/>
        <w:numPr>
          <w:ilvl w:val="0"/>
          <w:numId w:val="16"/>
        </w:numPr>
        <w:jc w:val="both"/>
        <w:rPr>
          <w:lang w:val="it-IT"/>
        </w:rPr>
      </w:pPr>
      <w:r w:rsidRPr="0084676F">
        <w:rPr>
          <w:lang w:val="it-IT"/>
        </w:rPr>
        <w:t>“Le città e gli scambi” dove s’</w:t>
      </w:r>
      <w:r w:rsidR="00A70B7B" w:rsidRPr="0084676F">
        <w:rPr>
          <w:lang w:val="it-IT"/>
        </w:rPr>
        <w:t>istaura una relazione</w:t>
      </w:r>
      <w:r w:rsidRPr="0084676F">
        <w:rPr>
          <w:lang w:val="it-IT"/>
        </w:rPr>
        <w:t xml:space="preserve"> pragmatica con la realtà urbana attraverso una praxis pedonale</w:t>
      </w:r>
    </w:p>
    <w:p w:rsidR="005872FC" w:rsidRPr="0084676F" w:rsidRDefault="00A70B7B" w:rsidP="00DF737A">
      <w:pPr>
        <w:pStyle w:val="Paragraphedeliste"/>
        <w:numPr>
          <w:ilvl w:val="0"/>
          <w:numId w:val="16"/>
        </w:numPr>
        <w:jc w:val="both"/>
        <w:rPr>
          <w:lang w:val="it-IT"/>
        </w:rPr>
      </w:pPr>
      <w:r w:rsidRPr="0084676F">
        <w:rPr>
          <w:lang w:val="it-IT"/>
        </w:rPr>
        <w:t>“Le città e i</w:t>
      </w:r>
      <w:r w:rsidR="00653A73" w:rsidRPr="0084676F">
        <w:rPr>
          <w:lang w:val="it-IT"/>
        </w:rPr>
        <w:t>l desiderio</w:t>
      </w:r>
      <w:r w:rsidRPr="0084676F">
        <w:rPr>
          <w:lang w:val="it-IT"/>
        </w:rPr>
        <w:t>”</w:t>
      </w:r>
      <w:r w:rsidR="0006374E" w:rsidRPr="0084676F">
        <w:rPr>
          <w:lang w:val="it-IT"/>
        </w:rPr>
        <w:t xml:space="preserve"> dove la città a cui si aspi</w:t>
      </w:r>
      <w:r w:rsidR="005872FC" w:rsidRPr="0084676F">
        <w:rPr>
          <w:lang w:val="it-IT"/>
        </w:rPr>
        <w:t>ra rivaleggia con quella reale</w:t>
      </w:r>
    </w:p>
    <w:p w:rsidR="008C3BE0" w:rsidRPr="0084676F" w:rsidRDefault="0006374E" w:rsidP="00DF737A">
      <w:pPr>
        <w:pStyle w:val="Paragraphedeliste"/>
        <w:numPr>
          <w:ilvl w:val="0"/>
          <w:numId w:val="16"/>
        </w:numPr>
        <w:jc w:val="both"/>
        <w:rPr>
          <w:lang w:val="it-IT"/>
        </w:rPr>
      </w:pPr>
      <w:r w:rsidRPr="0084676F">
        <w:rPr>
          <w:lang w:val="it-IT"/>
        </w:rPr>
        <w:t xml:space="preserve">“Le città e i segni” </w:t>
      </w:r>
      <w:r w:rsidR="00A70B7B" w:rsidRPr="0084676F">
        <w:rPr>
          <w:i/>
          <w:lang w:val="it-IT"/>
        </w:rPr>
        <w:t xml:space="preserve"> </w:t>
      </w:r>
      <w:r w:rsidR="00A70B7B" w:rsidRPr="0084676F">
        <w:rPr>
          <w:lang w:val="it-IT"/>
        </w:rPr>
        <w:t xml:space="preserve">dove la città non è più segno di qualcosa ma </w:t>
      </w:r>
      <w:r w:rsidR="003E14C2" w:rsidRPr="0084676F">
        <w:rPr>
          <w:lang w:val="it-IT"/>
        </w:rPr>
        <w:t xml:space="preserve">ricettacolo dei segni degli utenti in una procedura di </w:t>
      </w:r>
      <w:r w:rsidR="00F571C5" w:rsidRPr="0084676F">
        <w:rPr>
          <w:lang w:val="it-IT"/>
        </w:rPr>
        <w:t xml:space="preserve">appropriazione </w:t>
      </w:r>
      <w:r w:rsidR="003E14C2" w:rsidRPr="0084676F">
        <w:rPr>
          <w:lang w:val="it-IT"/>
        </w:rPr>
        <w:t xml:space="preserve">semiotica </w:t>
      </w:r>
      <w:r w:rsidR="00F571C5" w:rsidRPr="0084676F">
        <w:rPr>
          <w:lang w:val="it-IT"/>
        </w:rPr>
        <w:t>dello spazio.</w:t>
      </w:r>
      <w:r w:rsidR="008C3BE0" w:rsidRPr="0084676F">
        <w:rPr>
          <w:rStyle w:val="Appelnotedebasdep"/>
        </w:rPr>
        <w:footnoteReference w:id="1"/>
      </w:r>
    </w:p>
    <w:p w:rsidR="00992CEA" w:rsidRPr="0084676F" w:rsidRDefault="00E219FC" w:rsidP="004A7BEF">
      <w:pPr>
        <w:pStyle w:val="NormalWeb"/>
        <w:shd w:val="clear" w:color="auto" w:fill="FFFFFF"/>
        <w:spacing w:before="0" w:beforeAutospacing="0" w:after="0" w:afterAutospacing="0"/>
        <w:ind w:firstLine="708"/>
        <w:jc w:val="both"/>
        <w:rPr>
          <w:rFonts w:asciiTheme="minorHAnsi" w:hAnsiTheme="minorHAnsi" w:cs="Arial"/>
          <w:lang w:val="it-IT"/>
        </w:rPr>
      </w:pPr>
      <w:r w:rsidRPr="0084676F">
        <w:rPr>
          <w:rFonts w:asciiTheme="minorHAnsi" w:hAnsiTheme="minorHAnsi" w:cs="Arial"/>
          <w:lang w:val="it-IT"/>
        </w:rPr>
        <w:t xml:space="preserve">Il concetto di </w:t>
      </w:r>
      <w:r w:rsidR="00F571C5" w:rsidRPr="0084676F">
        <w:rPr>
          <w:rFonts w:asciiTheme="minorHAnsi" w:hAnsiTheme="minorHAnsi" w:cs="Arial"/>
          <w:lang w:val="it-IT"/>
        </w:rPr>
        <w:t>città risiede a nostro avviso in questa tensione tra la città teorica e quella vissuta</w:t>
      </w:r>
      <w:r w:rsidR="003E14C2" w:rsidRPr="0084676F">
        <w:rPr>
          <w:rFonts w:asciiTheme="minorHAnsi" w:hAnsiTheme="minorHAnsi" w:cs="Arial"/>
          <w:lang w:val="it-IT"/>
        </w:rPr>
        <w:t>, esperita</w:t>
      </w:r>
      <w:r w:rsidR="000A1747" w:rsidRPr="0084676F">
        <w:rPr>
          <w:rFonts w:asciiTheme="minorHAnsi" w:hAnsiTheme="minorHAnsi" w:cs="Arial"/>
          <w:lang w:val="it-IT"/>
        </w:rPr>
        <w:t>, tra le due accezioni di città che ricorda Manar Hammad : la citta come “agglomerazione urbana iscritta nello spazio fisico” e la citta come “gruppo umano iscritto nello spazio sociale”</w:t>
      </w:r>
      <w:r w:rsidR="000A1747" w:rsidRPr="0084676F">
        <w:rPr>
          <w:rStyle w:val="Appelnotedebasdep"/>
          <w:rFonts w:asciiTheme="minorHAnsi" w:hAnsiTheme="minorHAnsi" w:cs="Arial"/>
          <w:lang w:val="it-IT"/>
        </w:rPr>
        <w:footnoteReference w:id="2"/>
      </w:r>
      <w:r w:rsidR="005872FC" w:rsidRPr="0084676F">
        <w:rPr>
          <w:rFonts w:asciiTheme="minorHAnsi" w:hAnsiTheme="minorHAnsi" w:cs="Arial"/>
          <w:lang w:val="it-IT"/>
        </w:rPr>
        <w:t xml:space="preserve"> o </w:t>
      </w:r>
      <w:r w:rsidR="002F1F62" w:rsidRPr="0084676F">
        <w:rPr>
          <w:rFonts w:asciiTheme="minorHAnsi" w:hAnsiTheme="minorHAnsi" w:cs="Arial"/>
          <w:lang w:val="it-IT"/>
        </w:rPr>
        <w:t>tra i due poli (oggetti e soggetti) dell’</w:t>
      </w:r>
      <w:r w:rsidR="005872FC" w:rsidRPr="0084676F">
        <w:rPr>
          <w:rFonts w:asciiTheme="minorHAnsi" w:hAnsiTheme="minorHAnsi"/>
          <w:lang w:val="it-IT"/>
        </w:rPr>
        <w:t xml:space="preserve">accezione </w:t>
      </w:r>
      <w:r w:rsidR="002F1F62" w:rsidRPr="0084676F">
        <w:rPr>
          <w:rFonts w:asciiTheme="minorHAnsi" w:hAnsiTheme="minorHAnsi"/>
          <w:lang w:val="it-IT"/>
        </w:rPr>
        <w:t xml:space="preserve">sincretica </w:t>
      </w:r>
      <w:r w:rsidR="005872FC" w:rsidRPr="0084676F">
        <w:rPr>
          <w:rFonts w:asciiTheme="minorHAnsi" w:hAnsiTheme="minorHAnsi"/>
          <w:lang w:val="it-IT"/>
        </w:rPr>
        <w:t xml:space="preserve">di Lotman: </w:t>
      </w:r>
      <w:r w:rsidR="005872FC" w:rsidRPr="0084676F">
        <w:rPr>
          <w:rFonts w:asciiTheme="minorHAnsi" w:hAnsiTheme="minorHAnsi" w:cs="Arial"/>
          <w:lang w:val="it-IT"/>
        </w:rPr>
        <w:t>“il punto popolato di un territorio Lotman” (1990)</w:t>
      </w:r>
      <w:r w:rsidR="007A74E7" w:rsidRPr="0084676F">
        <w:rPr>
          <w:rFonts w:asciiTheme="minorHAnsi" w:hAnsiTheme="minorHAnsi" w:cs="Arial"/>
          <w:lang w:val="it-IT"/>
        </w:rPr>
        <w:t xml:space="preserve">, </w:t>
      </w:r>
      <w:r w:rsidR="005872FC" w:rsidRPr="0084676F">
        <w:rPr>
          <w:rFonts w:asciiTheme="minorHAnsi" w:hAnsiTheme="minorHAnsi" w:cs="Arial"/>
          <w:lang w:val="it-IT"/>
        </w:rPr>
        <w:t xml:space="preserve">di Greimas </w:t>
      </w:r>
      <w:r w:rsidR="005872FC" w:rsidRPr="0084676F">
        <w:rPr>
          <w:rFonts w:asciiTheme="minorHAnsi" w:hAnsiTheme="minorHAnsi"/>
          <w:lang w:val="it-IT"/>
        </w:rPr>
        <w:t>“agglomerazione di uomini e cose” (</w:t>
      </w:r>
      <w:r w:rsidR="004D2652" w:rsidRPr="0084676F">
        <w:rPr>
          <w:rFonts w:asciiTheme="minorHAnsi" w:hAnsiTheme="minorHAnsi"/>
          <w:i/>
          <w:lang w:val="it-IT"/>
        </w:rPr>
        <w:t>Sémiotique et sciences sociales</w:t>
      </w:r>
      <w:r w:rsidR="004D2652" w:rsidRPr="0084676F">
        <w:rPr>
          <w:rFonts w:asciiTheme="minorHAnsi" w:hAnsiTheme="minorHAnsi"/>
          <w:lang w:val="it-IT"/>
        </w:rPr>
        <w:t>, Paris, Seuil,</w:t>
      </w:r>
      <w:r w:rsidR="002F1F62" w:rsidRPr="0084676F">
        <w:rPr>
          <w:rFonts w:asciiTheme="minorHAnsi" w:hAnsiTheme="minorHAnsi"/>
          <w:lang w:val="it-IT"/>
        </w:rPr>
        <w:t xml:space="preserve"> </w:t>
      </w:r>
      <w:r w:rsidR="004D2652" w:rsidRPr="0084676F">
        <w:rPr>
          <w:rFonts w:asciiTheme="minorHAnsi" w:hAnsiTheme="minorHAnsi"/>
          <w:lang w:val="it-IT"/>
        </w:rPr>
        <w:t>1776</w:t>
      </w:r>
      <w:r w:rsidR="005872FC" w:rsidRPr="0084676F">
        <w:rPr>
          <w:rFonts w:asciiTheme="minorHAnsi" w:hAnsiTheme="minorHAnsi"/>
          <w:lang w:val="it-IT"/>
        </w:rPr>
        <w:t xml:space="preserve">) o di Dalmasso </w:t>
      </w:r>
      <w:r w:rsidR="007A74E7" w:rsidRPr="0084676F">
        <w:rPr>
          <w:rFonts w:asciiTheme="minorHAnsi" w:hAnsiTheme="minorHAnsi"/>
          <w:lang w:val="it-IT"/>
        </w:rPr>
        <w:t>“organizzazione spaziale che permette di ottimizzare forme d’interazione economica e sociale, tra attori urbani”</w:t>
      </w:r>
      <w:r w:rsidR="007A74E7" w:rsidRPr="0084676F">
        <w:rPr>
          <w:rStyle w:val="Appelnotedebasdep"/>
          <w:rFonts w:asciiTheme="minorHAnsi" w:hAnsiTheme="minorHAnsi"/>
          <w:lang w:val="it-IT"/>
        </w:rPr>
        <w:footnoteReference w:id="3"/>
      </w:r>
      <w:r w:rsidR="005872FC" w:rsidRPr="0084676F">
        <w:rPr>
          <w:rFonts w:asciiTheme="minorHAnsi" w:hAnsiTheme="minorHAnsi"/>
          <w:lang w:val="it-IT"/>
        </w:rPr>
        <w:t xml:space="preserve"> </w:t>
      </w:r>
    </w:p>
    <w:p w:rsidR="00992CEA" w:rsidRDefault="00992CEA" w:rsidP="003454E8">
      <w:pPr>
        <w:pStyle w:val="NormalWeb"/>
        <w:spacing w:before="0" w:beforeAutospacing="0" w:after="0" w:afterAutospacing="0"/>
        <w:jc w:val="both"/>
        <w:rPr>
          <w:rFonts w:asciiTheme="minorHAnsi" w:hAnsiTheme="minorHAnsi"/>
          <w:lang w:val="it-IT"/>
        </w:rPr>
      </w:pPr>
    </w:p>
    <w:p w:rsidR="008E3CC2" w:rsidRDefault="008E3CC2" w:rsidP="003454E8">
      <w:pPr>
        <w:pStyle w:val="NormalWeb"/>
        <w:spacing w:before="0" w:beforeAutospacing="0" w:after="0" w:afterAutospacing="0"/>
        <w:jc w:val="both"/>
        <w:rPr>
          <w:rFonts w:asciiTheme="minorHAnsi" w:hAnsiTheme="minorHAnsi"/>
          <w:lang w:val="it-IT"/>
        </w:rPr>
      </w:pPr>
    </w:p>
    <w:p w:rsidR="008E3CC2" w:rsidRDefault="008E3CC2" w:rsidP="003454E8">
      <w:pPr>
        <w:pStyle w:val="NormalWeb"/>
        <w:spacing w:before="0" w:beforeAutospacing="0" w:after="0" w:afterAutospacing="0"/>
        <w:jc w:val="both"/>
        <w:rPr>
          <w:rFonts w:asciiTheme="minorHAnsi" w:hAnsiTheme="minorHAnsi"/>
          <w:lang w:val="it-IT"/>
        </w:rPr>
      </w:pPr>
    </w:p>
    <w:p w:rsidR="008E3CC2" w:rsidRDefault="008E3CC2" w:rsidP="003454E8">
      <w:pPr>
        <w:pStyle w:val="NormalWeb"/>
        <w:spacing w:before="0" w:beforeAutospacing="0" w:after="0" w:afterAutospacing="0"/>
        <w:jc w:val="both"/>
        <w:rPr>
          <w:rFonts w:asciiTheme="minorHAnsi" w:hAnsiTheme="minorHAnsi"/>
          <w:lang w:val="it-IT"/>
        </w:rPr>
      </w:pPr>
    </w:p>
    <w:p w:rsidR="008E3CC2" w:rsidRPr="0084676F" w:rsidRDefault="008E3CC2" w:rsidP="003454E8">
      <w:pPr>
        <w:pStyle w:val="NormalWeb"/>
        <w:spacing w:before="0" w:beforeAutospacing="0" w:after="0" w:afterAutospacing="0"/>
        <w:jc w:val="both"/>
        <w:rPr>
          <w:rFonts w:asciiTheme="minorHAnsi" w:hAnsiTheme="minorHAnsi"/>
          <w:lang w:val="it-IT"/>
        </w:rPr>
      </w:pPr>
    </w:p>
    <w:p w:rsidR="00D56A96" w:rsidRPr="0084676F" w:rsidRDefault="00D56A96" w:rsidP="003454E8">
      <w:pPr>
        <w:pStyle w:val="NormalWeb"/>
        <w:numPr>
          <w:ilvl w:val="0"/>
          <w:numId w:val="13"/>
        </w:numPr>
        <w:spacing w:before="0" w:beforeAutospacing="0" w:after="0" w:afterAutospacing="0"/>
        <w:ind w:left="0" w:firstLine="0"/>
        <w:jc w:val="both"/>
        <w:rPr>
          <w:rFonts w:asciiTheme="minorHAnsi" w:hAnsiTheme="minorHAnsi"/>
          <w:lang w:val="it-IT"/>
        </w:rPr>
      </w:pPr>
      <w:r w:rsidRPr="0084676F">
        <w:rPr>
          <w:rFonts w:asciiTheme="minorHAnsi" w:hAnsiTheme="minorHAnsi"/>
          <w:b/>
          <w:lang w:val="it-IT"/>
        </w:rPr>
        <w:lastRenderedPageBreak/>
        <w:t>La città e i segni</w:t>
      </w:r>
    </w:p>
    <w:p w:rsidR="00F041A0" w:rsidRPr="0084676F" w:rsidRDefault="00F041A0" w:rsidP="003454E8">
      <w:pPr>
        <w:pStyle w:val="NormalWeb"/>
        <w:spacing w:before="0" w:beforeAutospacing="0" w:after="0" w:afterAutospacing="0"/>
        <w:jc w:val="both"/>
        <w:rPr>
          <w:rFonts w:asciiTheme="minorHAnsi" w:hAnsiTheme="minorHAnsi"/>
          <w:lang w:val="it-IT"/>
        </w:rPr>
      </w:pPr>
    </w:p>
    <w:p w:rsidR="00F31C2D" w:rsidRPr="0084676F" w:rsidRDefault="00F31C2D" w:rsidP="003454E8">
      <w:pPr>
        <w:pStyle w:val="NormalWeb"/>
        <w:numPr>
          <w:ilvl w:val="1"/>
          <w:numId w:val="13"/>
        </w:numPr>
        <w:spacing w:before="0" w:beforeAutospacing="0" w:after="0" w:afterAutospacing="0"/>
        <w:ind w:left="0" w:firstLine="0"/>
        <w:jc w:val="both"/>
        <w:rPr>
          <w:rFonts w:asciiTheme="minorHAnsi" w:hAnsiTheme="minorHAnsi"/>
          <w:b/>
          <w:lang w:val="it-IT"/>
        </w:rPr>
      </w:pPr>
      <w:r w:rsidRPr="0084676F">
        <w:rPr>
          <w:rFonts w:asciiTheme="minorHAnsi" w:hAnsiTheme="minorHAnsi"/>
          <w:b/>
          <w:lang w:val="it-IT"/>
        </w:rPr>
        <w:t>Roma</w:t>
      </w:r>
    </w:p>
    <w:p w:rsidR="00F31C2D" w:rsidRPr="0084676F" w:rsidRDefault="00F31C2D" w:rsidP="003454E8">
      <w:pPr>
        <w:pStyle w:val="NormalWeb"/>
        <w:spacing w:before="0" w:beforeAutospacing="0" w:after="0" w:afterAutospacing="0"/>
        <w:jc w:val="both"/>
        <w:rPr>
          <w:rFonts w:asciiTheme="minorHAnsi" w:hAnsiTheme="minorHAnsi"/>
          <w:lang w:val="it-IT"/>
        </w:rPr>
      </w:pPr>
    </w:p>
    <w:p w:rsidR="00AC42E2" w:rsidRPr="0084676F" w:rsidRDefault="00F973CE" w:rsidP="00E219FC">
      <w:pPr>
        <w:ind w:firstLine="708"/>
        <w:jc w:val="both"/>
        <w:rPr>
          <w:rFonts w:asciiTheme="minorHAnsi" w:hAnsiTheme="minorHAnsi"/>
          <w:i/>
          <w:lang w:val="it-IT"/>
        </w:rPr>
      </w:pPr>
      <w:r w:rsidRPr="0084676F">
        <w:rPr>
          <w:rFonts w:asciiTheme="minorHAnsi" w:hAnsiTheme="minorHAnsi"/>
          <w:lang w:val="it-IT"/>
        </w:rPr>
        <w:t>Il grado zero della città</w:t>
      </w:r>
      <w:r w:rsidR="00F041A0" w:rsidRPr="0084676F">
        <w:rPr>
          <w:rFonts w:asciiTheme="minorHAnsi" w:hAnsiTheme="minorHAnsi"/>
          <w:lang w:val="it-IT"/>
        </w:rPr>
        <w:t xml:space="preserve"> si rivela sempre una </w:t>
      </w:r>
      <w:r w:rsidR="003E14C2" w:rsidRPr="0084676F">
        <w:rPr>
          <w:rFonts w:asciiTheme="minorHAnsi" w:hAnsiTheme="minorHAnsi"/>
          <w:i/>
          <w:lang w:val="it-IT"/>
        </w:rPr>
        <w:t>f</w:t>
      </w:r>
      <w:r w:rsidR="00F041A0" w:rsidRPr="0084676F">
        <w:rPr>
          <w:rFonts w:asciiTheme="minorHAnsi" w:hAnsiTheme="minorHAnsi"/>
          <w:i/>
          <w:lang w:val="it-IT"/>
        </w:rPr>
        <w:t>igura</w:t>
      </w:r>
      <w:r w:rsidR="003E14C2" w:rsidRPr="0084676F">
        <w:rPr>
          <w:rFonts w:asciiTheme="minorHAnsi" w:hAnsiTheme="minorHAnsi"/>
          <w:i/>
          <w:lang w:val="it-IT"/>
        </w:rPr>
        <w:t xml:space="preserve"> (Gestalt)</w:t>
      </w:r>
      <w:r w:rsidR="00F041A0" w:rsidRPr="0084676F">
        <w:rPr>
          <w:rFonts w:asciiTheme="minorHAnsi" w:hAnsiTheme="minorHAnsi"/>
          <w:lang w:val="it-IT"/>
        </w:rPr>
        <w:t xml:space="preserve"> come insieme organico superiore alla somma delle sue parti, un artefatto mentale circoscritto da un p</w:t>
      </w:r>
      <w:r w:rsidR="004A7BEF" w:rsidRPr="0084676F">
        <w:rPr>
          <w:rFonts w:asciiTheme="minorHAnsi" w:hAnsiTheme="minorHAnsi"/>
          <w:lang w:val="it-IT"/>
        </w:rPr>
        <w:t xml:space="preserve">erimetro, </w:t>
      </w:r>
      <w:r w:rsidR="00E219FC" w:rsidRPr="0084676F">
        <w:rPr>
          <w:rFonts w:asciiTheme="minorHAnsi" w:hAnsiTheme="minorHAnsi"/>
          <w:lang w:val="it-IT"/>
        </w:rPr>
        <w:t xml:space="preserve">risultato di </w:t>
      </w:r>
      <w:r w:rsidR="004A7BEF" w:rsidRPr="0084676F">
        <w:rPr>
          <w:rFonts w:asciiTheme="minorHAnsi" w:hAnsiTheme="minorHAnsi"/>
          <w:lang w:val="it-IT"/>
        </w:rPr>
        <w:t xml:space="preserve">un “taglio semiotico”  </w:t>
      </w:r>
      <w:r w:rsidR="00E219FC" w:rsidRPr="0084676F">
        <w:rPr>
          <w:rFonts w:asciiTheme="minorHAnsi" w:hAnsiTheme="minorHAnsi"/>
          <w:lang w:val="it-IT"/>
        </w:rPr>
        <w:t>(</w:t>
      </w:r>
      <w:r w:rsidR="004A7BEF" w:rsidRPr="0084676F">
        <w:rPr>
          <w:rFonts w:asciiTheme="minorHAnsi" w:hAnsiTheme="minorHAnsi"/>
          <w:lang w:val="it-IT"/>
        </w:rPr>
        <w:t>"</w:t>
      </w:r>
      <w:r w:rsidR="004A7BEF" w:rsidRPr="0084676F">
        <w:rPr>
          <w:rFonts w:asciiTheme="minorHAnsi" w:hAnsiTheme="minorHAnsi" w:cs="Arial"/>
          <w:noProof/>
          <w:lang w:val="it-IT" w:eastAsia="fr-BE"/>
        </w:rPr>
        <w:t>coupure sémiotique”</w:t>
      </w:r>
      <w:r w:rsidR="00E219FC" w:rsidRPr="0084676F">
        <w:rPr>
          <w:rFonts w:asciiTheme="minorHAnsi" w:hAnsiTheme="minorHAnsi" w:cs="Arial"/>
          <w:noProof/>
          <w:lang w:val="it-IT" w:eastAsia="fr-BE"/>
        </w:rPr>
        <w:t xml:space="preserve"> come la chiama Régis </w:t>
      </w:r>
      <w:r w:rsidR="004A7BEF" w:rsidRPr="0084676F">
        <w:rPr>
          <w:rFonts w:asciiTheme="minorHAnsi" w:hAnsiTheme="minorHAnsi" w:cs="Arial"/>
          <w:noProof/>
          <w:lang w:val="it-IT" w:eastAsia="fr-BE"/>
        </w:rPr>
        <w:t>Debray</w:t>
      </w:r>
      <w:r w:rsidR="000B0BA1" w:rsidRPr="0084676F">
        <w:rPr>
          <w:rFonts w:asciiTheme="minorHAnsi" w:hAnsiTheme="minorHAnsi" w:cs="Arial"/>
          <w:noProof/>
          <w:lang w:val="it-IT" w:eastAsia="fr-BE"/>
        </w:rPr>
        <w:t>,</w:t>
      </w:r>
      <w:r w:rsidR="004A7BEF" w:rsidRPr="0084676F">
        <w:rPr>
          <w:rFonts w:asciiTheme="minorHAnsi" w:hAnsiTheme="minorHAnsi"/>
          <w:i/>
          <w:lang w:val="it-IT"/>
        </w:rPr>
        <w:t xml:space="preserve"> Contre Venise</w:t>
      </w:r>
      <w:r w:rsidR="004A7BEF" w:rsidRPr="0084676F">
        <w:rPr>
          <w:rFonts w:asciiTheme="minorHAnsi" w:hAnsiTheme="minorHAnsi" w:cs="Arial"/>
          <w:noProof/>
          <w:lang w:val="it-IT" w:eastAsia="fr-BE"/>
        </w:rPr>
        <w:t>) che suppone insularità, “neutralizzazione” (Marin) del fuori</w:t>
      </w:r>
      <w:r w:rsidR="00874A12" w:rsidRPr="0084676F">
        <w:rPr>
          <w:rFonts w:asciiTheme="minorHAnsi" w:hAnsiTheme="minorHAnsi" w:cs="Arial"/>
          <w:noProof/>
          <w:lang w:val="it-IT" w:eastAsia="fr-BE"/>
        </w:rPr>
        <w:t xml:space="preserve"> i quanto</w:t>
      </w:r>
      <w:r w:rsidR="002F1F62" w:rsidRPr="0084676F">
        <w:rPr>
          <w:rFonts w:asciiTheme="minorHAnsi" w:hAnsiTheme="minorHAnsi" w:cs="Arial"/>
          <w:noProof/>
          <w:lang w:val="it-IT" w:eastAsia="fr-BE"/>
        </w:rPr>
        <w:t xml:space="preserve"> terreno incolto</w:t>
      </w:r>
      <w:r w:rsidR="004A7BEF" w:rsidRPr="0084676F">
        <w:rPr>
          <w:rFonts w:asciiTheme="minorHAnsi" w:hAnsiTheme="minorHAnsi" w:cs="Arial"/>
          <w:noProof/>
          <w:lang w:val="it-IT" w:eastAsia="fr-BE"/>
        </w:rPr>
        <w:t xml:space="preserve">, </w:t>
      </w:r>
      <w:r w:rsidR="00F7504B" w:rsidRPr="0084676F">
        <w:rPr>
          <w:rFonts w:asciiTheme="minorHAnsi" w:hAnsiTheme="minorHAnsi" w:cs="Arial"/>
          <w:noProof/>
          <w:lang w:val="it-IT" w:eastAsia="fr-BE"/>
        </w:rPr>
        <w:t>sacralit</w:t>
      </w:r>
      <w:r w:rsidR="004A7BEF" w:rsidRPr="0084676F">
        <w:rPr>
          <w:rFonts w:asciiTheme="minorHAnsi" w:hAnsiTheme="minorHAnsi" w:cs="Arial"/>
          <w:noProof/>
          <w:lang w:val="it-IT" w:eastAsia="fr-BE"/>
        </w:rPr>
        <w:t>à</w:t>
      </w:r>
      <w:r w:rsidR="00F7504B" w:rsidRPr="0084676F">
        <w:rPr>
          <w:rFonts w:asciiTheme="minorHAnsi" w:hAnsiTheme="minorHAnsi" w:cs="Arial"/>
          <w:noProof/>
          <w:lang w:val="it-IT" w:eastAsia="fr-BE"/>
        </w:rPr>
        <w:t xml:space="preserve"> (l</w:t>
      </w:r>
      <w:r w:rsidR="004A7BEF" w:rsidRPr="0084676F">
        <w:rPr>
          <w:rFonts w:asciiTheme="minorHAnsi" w:hAnsiTheme="minorHAnsi" w:cs="Arial"/>
          <w:noProof/>
          <w:lang w:val="it-IT" w:eastAsia="fr-BE"/>
        </w:rPr>
        <w:t>uogo d’eccezione, città proibita</w:t>
      </w:r>
      <w:r w:rsidR="00F7504B" w:rsidRPr="0084676F">
        <w:rPr>
          <w:rFonts w:asciiTheme="minorHAnsi" w:hAnsiTheme="minorHAnsi" w:cs="Arial"/>
          <w:noProof/>
          <w:lang w:val="it-IT" w:eastAsia="fr-BE"/>
        </w:rPr>
        <w:t>)</w:t>
      </w:r>
      <w:r w:rsidR="004A7BEF" w:rsidRPr="0084676F">
        <w:rPr>
          <w:rFonts w:asciiTheme="minorHAnsi" w:hAnsiTheme="minorHAnsi" w:cs="Arial"/>
          <w:noProof/>
          <w:lang w:val="it-IT" w:eastAsia="fr-BE"/>
        </w:rPr>
        <w:t xml:space="preserve">, dotata di un muro di cinta, il muro essendo meno poroso della frontiera, sempre secondo Debray nel suo </w:t>
      </w:r>
      <w:r w:rsidR="000B0BA1" w:rsidRPr="0084676F">
        <w:rPr>
          <w:rFonts w:asciiTheme="minorHAnsi" w:hAnsiTheme="minorHAnsi" w:cs="Arial"/>
          <w:i/>
          <w:noProof/>
          <w:lang w:val="it-IT" w:eastAsia="fr-BE"/>
        </w:rPr>
        <w:t>Eloge des frontières</w:t>
      </w:r>
      <w:r w:rsidR="000B0BA1" w:rsidRPr="0084676F">
        <w:rPr>
          <w:rFonts w:asciiTheme="minorHAnsi" w:hAnsiTheme="minorHAnsi" w:cs="Arial"/>
          <w:noProof/>
          <w:lang w:val="it-IT" w:eastAsia="fr-BE"/>
        </w:rPr>
        <w:t>,   Nel</w:t>
      </w:r>
      <w:r w:rsidR="00F041A0" w:rsidRPr="0084676F">
        <w:rPr>
          <w:rFonts w:asciiTheme="minorHAnsi" w:hAnsiTheme="minorHAnsi"/>
          <w:lang w:val="it-IT"/>
        </w:rPr>
        <w:t xml:space="preserve"> mit</w:t>
      </w:r>
      <w:r w:rsidR="000B0BA1" w:rsidRPr="0084676F">
        <w:rPr>
          <w:rFonts w:asciiTheme="minorHAnsi" w:hAnsiTheme="minorHAnsi"/>
          <w:lang w:val="it-IT"/>
        </w:rPr>
        <w:t>o</w:t>
      </w:r>
      <w:r w:rsidR="00F041A0" w:rsidRPr="0084676F">
        <w:rPr>
          <w:rFonts w:asciiTheme="minorHAnsi" w:hAnsiTheme="minorHAnsi"/>
          <w:lang w:val="it-IT"/>
        </w:rPr>
        <w:t xml:space="preserve"> di fondazione di Roma, il solco </w:t>
      </w:r>
      <w:r w:rsidR="00F31C2D" w:rsidRPr="0084676F">
        <w:rPr>
          <w:rFonts w:asciiTheme="minorHAnsi" w:hAnsiTheme="minorHAnsi"/>
          <w:lang w:val="it-IT"/>
        </w:rPr>
        <w:t xml:space="preserve">tracciato dall’aratro di Romulus </w:t>
      </w:r>
      <w:r w:rsidR="00F041A0" w:rsidRPr="0084676F">
        <w:rPr>
          <w:rFonts w:asciiTheme="minorHAnsi" w:hAnsiTheme="minorHAnsi"/>
          <w:lang w:val="it-IT"/>
        </w:rPr>
        <w:t xml:space="preserve">definisce il contorno </w:t>
      </w:r>
      <w:r w:rsidR="00F31C2D" w:rsidRPr="0084676F">
        <w:rPr>
          <w:rFonts w:asciiTheme="minorHAnsi" w:hAnsiTheme="minorHAnsi"/>
          <w:lang w:val="it-IT"/>
        </w:rPr>
        <w:t xml:space="preserve">riputato sacro e inviolabile </w:t>
      </w:r>
      <w:r w:rsidR="00F041A0" w:rsidRPr="0084676F">
        <w:rPr>
          <w:rFonts w:asciiTheme="minorHAnsi" w:hAnsiTheme="minorHAnsi"/>
          <w:lang w:val="it-IT"/>
        </w:rPr>
        <w:t>della città</w:t>
      </w:r>
      <w:r w:rsidR="00F31C2D" w:rsidRPr="0084676F">
        <w:rPr>
          <w:rFonts w:asciiTheme="minorHAnsi" w:hAnsiTheme="minorHAnsi"/>
          <w:lang w:val="it-IT"/>
        </w:rPr>
        <w:t xml:space="preserve">. </w:t>
      </w:r>
      <w:r w:rsidR="00C22DCB" w:rsidRPr="0084676F">
        <w:rPr>
          <w:rFonts w:asciiTheme="minorHAnsi" w:hAnsiTheme="minorHAnsi"/>
          <w:lang w:val="it-IT"/>
        </w:rPr>
        <w:t>Questo “gesto inaugurale [...] di demarcazione”</w:t>
      </w:r>
      <w:r w:rsidR="000B0BA1" w:rsidRPr="0084676F">
        <w:rPr>
          <w:rFonts w:asciiTheme="minorHAnsi" w:hAnsiTheme="minorHAnsi"/>
          <w:lang w:val="it-IT"/>
        </w:rPr>
        <w:t xml:space="preserve"> (p.25) </w:t>
      </w:r>
      <w:r w:rsidR="00C22DCB" w:rsidRPr="0084676F">
        <w:rPr>
          <w:rFonts w:asciiTheme="minorHAnsi" w:hAnsiTheme="minorHAnsi"/>
          <w:lang w:val="it-IT"/>
        </w:rPr>
        <w:t xml:space="preserve">separa anche “l’autorizzato dal proibito” </w:t>
      </w:r>
      <w:r w:rsidR="000B0BA1" w:rsidRPr="0084676F">
        <w:rPr>
          <w:rFonts w:asciiTheme="minorHAnsi" w:hAnsiTheme="minorHAnsi"/>
          <w:lang w:val="it-IT"/>
        </w:rPr>
        <w:t>faccendo allusione all’</w:t>
      </w:r>
      <w:r w:rsidR="000B0BA1" w:rsidRPr="0084676F">
        <w:rPr>
          <w:rFonts w:asciiTheme="minorHAnsi" w:hAnsiTheme="minorHAnsi"/>
          <w:b/>
          <w:lang w:val="it-IT"/>
        </w:rPr>
        <w:t>au</w:t>
      </w:r>
      <w:r w:rsidR="000B0BA1" w:rsidRPr="0084676F">
        <w:rPr>
          <w:rFonts w:asciiTheme="minorHAnsi" w:hAnsiTheme="minorHAnsi"/>
          <w:lang w:val="it-IT"/>
        </w:rPr>
        <w:t>gur</w:t>
      </w:r>
      <w:r w:rsidR="00A525F9" w:rsidRPr="0084676F">
        <w:rPr>
          <w:rFonts w:asciiTheme="minorHAnsi" w:hAnsiTheme="minorHAnsi"/>
          <w:lang w:val="it-IT"/>
        </w:rPr>
        <w:t>e</w:t>
      </w:r>
      <w:r w:rsidR="000B0BA1" w:rsidRPr="0084676F">
        <w:rPr>
          <w:rFonts w:asciiTheme="minorHAnsi" w:hAnsiTheme="minorHAnsi"/>
          <w:lang w:val="it-IT"/>
        </w:rPr>
        <w:t xml:space="preserve"> che definisce un’</w:t>
      </w:r>
      <w:r w:rsidR="00AC42E2" w:rsidRPr="0084676F">
        <w:rPr>
          <w:rFonts w:asciiTheme="minorHAnsi" w:hAnsiTheme="minorHAnsi"/>
          <w:lang w:val="it-IT"/>
        </w:rPr>
        <w:t>incinta, un recinto</w:t>
      </w:r>
      <w:r w:rsidR="00F041A0" w:rsidRPr="0084676F">
        <w:rPr>
          <w:rFonts w:asciiTheme="minorHAnsi" w:hAnsiTheme="minorHAnsi" w:cs="Arial"/>
          <w:noProof/>
          <w:lang w:val="it-IT" w:eastAsia="fr-BE"/>
        </w:rPr>
        <w:t xml:space="preserve">, un </w:t>
      </w:r>
      <w:r w:rsidR="00F041A0" w:rsidRPr="0084676F">
        <w:rPr>
          <w:rFonts w:asciiTheme="minorHAnsi" w:hAnsiTheme="minorHAnsi"/>
          <w:i/>
          <w:iCs/>
          <w:lang w:val="it-IT"/>
        </w:rPr>
        <w:t>templum</w:t>
      </w:r>
      <w:r w:rsidR="00AC42E2" w:rsidRPr="0084676F">
        <w:rPr>
          <w:rFonts w:asciiTheme="minorHAnsi" w:hAnsiTheme="minorHAnsi"/>
          <w:lang w:val="it-IT"/>
        </w:rPr>
        <w:t xml:space="preserve"> (dal</w:t>
      </w:r>
      <w:r w:rsidR="00F041A0" w:rsidRPr="0084676F">
        <w:rPr>
          <w:rFonts w:asciiTheme="minorHAnsi" w:hAnsiTheme="minorHAnsi"/>
          <w:lang w:val="it-IT"/>
        </w:rPr>
        <w:t xml:space="preserve"> grec</w:t>
      </w:r>
      <w:r w:rsidR="00AC42E2" w:rsidRPr="0084676F">
        <w:rPr>
          <w:rFonts w:asciiTheme="minorHAnsi" w:hAnsiTheme="minorHAnsi"/>
          <w:lang w:val="it-IT"/>
        </w:rPr>
        <w:t>o</w:t>
      </w:r>
      <w:r w:rsidR="00F041A0" w:rsidRPr="0084676F">
        <w:rPr>
          <w:rFonts w:asciiTheme="minorHAnsi" w:hAnsiTheme="minorHAnsi"/>
          <w:lang w:val="it-IT"/>
        </w:rPr>
        <w:t xml:space="preserve"> </w:t>
      </w:r>
      <w:r w:rsidR="00F041A0" w:rsidRPr="0084676F">
        <w:rPr>
          <w:rFonts w:asciiTheme="minorHAnsi" w:hAnsiTheme="minorHAnsi"/>
          <w:i/>
          <w:iCs/>
          <w:lang w:val="it-IT"/>
        </w:rPr>
        <w:t>temnein</w:t>
      </w:r>
      <w:r w:rsidR="00F041A0" w:rsidRPr="0084676F">
        <w:rPr>
          <w:rFonts w:asciiTheme="minorHAnsi" w:hAnsiTheme="minorHAnsi"/>
          <w:iCs/>
          <w:lang w:val="it-IT"/>
        </w:rPr>
        <w:t xml:space="preserve"> :</w:t>
      </w:r>
      <w:r w:rsidR="00AC42E2" w:rsidRPr="0084676F">
        <w:rPr>
          <w:rFonts w:asciiTheme="minorHAnsi" w:hAnsiTheme="minorHAnsi"/>
          <w:lang w:val="it-IT"/>
        </w:rPr>
        <w:t xml:space="preserve"> tagliare</w:t>
      </w:r>
      <w:r w:rsidR="00F041A0" w:rsidRPr="0084676F">
        <w:rPr>
          <w:rFonts w:asciiTheme="minorHAnsi" w:hAnsiTheme="minorHAnsi"/>
          <w:lang w:val="it-IT"/>
        </w:rPr>
        <w:t xml:space="preserve">), </w:t>
      </w:r>
      <w:r w:rsidR="00AC42E2" w:rsidRPr="0084676F">
        <w:rPr>
          <w:rFonts w:asciiTheme="minorHAnsi" w:hAnsiTheme="minorHAnsi"/>
          <w:lang w:val="it-IT"/>
        </w:rPr>
        <w:t>a dei fini rituali o per la con-templazione</w:t>
      </w:r>
      <w:r w:rsidR="00C22DCB" w:rsidRPr="0084676F">
        <w:rPr>
          <w:rFonts w:asciiTheme="minorHAnsi" w:hAnsiTheme="minorHAnsi"/>
          <w:lang w:val="it-IT"/>
        </w:rPr>
        <w:t>.</w:t>
      </w:r>
      <w:r w:rsidR="00F31C2D" w:rsidRPr="0084676F">
        <w:rPr>
          <w:rFonts w:asciiTheme="minorHAnsi" w:hAnsiTheme="minorHAnsi"/>
          <w:lang w:val="it-IT"/>
        </w:rPr>
        <w:t xml:space="preserve">  </w:t>
      </w:r>
      <w:r w:rsidR="00E219FC" w:rsidRPr="0084676F">
        <w:rPr>
          <w:rFonts w:asciiTheme="minorHAnsi" w:hAnsiTheme="minorHAnsi"/>
          <w:lang w:val="it-IT"/>
        </w:rPr>
        <w:t xml:space="preserve">La città principe si rivela quindi anche uno spazio deontico, giuridico del </w:t>
      </w:r>
      <w:r w:rsidR="00E219FC" w:rsidRPr="0084676F">
        <w:rPr>
          <w:rFonts w:asciiTheme="minorHAnsi" w:hAnsiTheme="minorHAnsi"/>
          <w:i/>
          <w:lang w:val="it-IT"/>
        </w:rPr>
        <w:t>dover-fare</w:t>
      </w:r>
      <w:r w:rsidR="00AC42E2" w:rsidRPr="0084676F">
        <w:rPr>
          <w:rFonts w:asciiTheme="minorHAnsi" w:hAnsiTheme="minorHAnsi"/>
          <w:i/>
          <w:lang w:val="it-IT"/>
        </w:rPr>
        <w:t xml:space="preserve"> </w:t>
      </w:r>
      <w:r w:rsidR="00E219FC" w:rsidRPr="0084676F">
        <w:rPr>
          <w:rFonts w:asciiTheme="minorHAnsi" w:hAnsiTheme="minorHAnsi"/>
          <w:lang w:val="it-IT"/>
        </w:rPr>
        <w:t>o</w:t>
      </w:r>
      <w:r w:rsidR="00E219FC" w:rsidRPr="0084676F">
        <w:rPr>
          <w:rFonts w:asciiTheme="minorHAnsi" w:hAnsiTheme="minorHAnsi"/>
          <w:i/>
          <w:lang w:val="it-IT"/>
        </w:rPr>
        <w:t xml:space="preserve"> non dover-fare.</w:t>
      </w:r>
    </w:p>
    <w:p w:rsidR="00C8115E" w:rsidRPr="0084676F" w:rsidRDefault="00C8115E" w:rsidP="00C8115E">
      <w:pPr>
        <w:autoSpaceDE w:val="0"/>
        <w:autoSpaceDN w:val="0"/>
        <w:adjustRightInd w:val="0"/>
        <w:jc w:val="both"/>
        <w:rPr>
          <w:rFonts w:asciiTheme="minorHAnsi" w:hAnsiTheme="minorHAnsi"/>
          <w:lang w:val="it-IT"/>
        </w:rPr>
      </w:pPr>
    </w:p>
    <w:p w:rsidR="003E14C2" w:rsidRPr="0084676F" w:rsidRDefault="00F31C2D" w:rsidP="003454E8">
      <w:pPr>
        <w:pStyle w:val="Paragraphedeliste"/>
        <w:numPr>
          <w:ilvl w:val="1"/>
          <w:numId w:val="13"/>
        </w:numPr>
        <w:spacing w:after="0" w:line="240" w:lineRule="auto"/>
        <w:ind w:left="0" w:firstLine="0"/>
        <w:jc w:val="both"/>
        <w:rPr>
          <w:b/>
          <w:sz w:val="24"/>
          <w:szCs w:val="24"/>
        </w:rPr>
      </w:pPr>
      <w:r w:rsidRPr="0084676F">
        <w:rPr>
          <w:sz w:val="24"/>
          <w:szCs w:val="24"/>
          <w:lang w:val="it-IT"/>
        </w:rPr>
        <w:t xml:space="preserve"> </w:t>
      </w:r>
      <w:r w:rsidRPr="0084676F">
        <w:rPr>
          <w:b/>
          <w:sz w:val="24"/>
          <w:szCs w:val="24"/>
        </w:rPr>
        <w:t>Robinson Crusoe</w:t>
      </w:r>
    </w:p>
    <w:p w:rsidR="00F31C2D" w:rsidRPr="0084676F" w:rsidRDefault="00F31C2D" w:rsidP="003454E8">
      <w:pPr>
        <w:pStyle w:val="Paragraphedeliste"/>
        <w:spacing w:after="0" w:line="240" w:lineRule="auto"/>
        <w:ind w:left="0"/>
        <w:jc w:val="both"/>
        <w:rPr>
          <w:sz w:val="24"/>
          <w:szCs w:val="24"/>
          <w:lang w:val="it-IT"/>
        </w:rPr>
      </w:pPr>
      <w:r w:rsidRPr="0084676F">
        <w:rPr>
          <w:sz w:val="24"/>
          <w:szCs w:val="24"/>
          <w:lang w:val="it-IT"/>
        </w:rPr>
        <w:t xml:space="preserve"> </w:t>
      </w:r>
    </w:p>
    <w:p w:rsidR="00270CAB" w:rsidRPr="0084676F" w:rsidRDefault="00F31C2D" w:rsidP="003C6794">
      <w:pPr>
        <w:ind w:firstLine="708"/>
        <w:jc w:val="both"/>
        <w:rPr>
          <w:rFonts w:asciiTheme="minorHAnsi" w:hAnsiTheme="minorHAnsi"/>
          <w:lang w:val="it-IT"/>
        </w:rPr>
      </w:pPr>
      <w:r w:rsidRPr="0084676F">
        <w:rPr>
          <w:rFonts w:asciiTheme="minorHAnsi" w:hAnsiTheme="minorHAnsi"/>
          <w:lang w:val="it-IT"/>
        </w:rPr>
        <w:t>Nel mito di Robinson Crusoe</w:t>
      </w:r>
      <w:r w:rsidR="003E14C2" w:rsidRPr="0084676F">
        <w:rPr>
          <w:rFonts w:asciiTheme="minorHAnsi" w:hAnsiTheme="minorHAnsi"/>
          <w:lang w:val="it-IT"/>
        </w:rPr>
        <w:t>, perfino nella versione pervertita, disumanizzata, nomada di Michel Tournier</w:t>
      </w:r>
      <w:r w:rsidRPr="0084676F">
        <w:rPr>
          <w:rFonts w:asciiTheme="minorHAnsi" w:hAnsiTheme="minorHAnsi"/>
          <w:lang w:val="it-IT"/>
        </w:rPr>
        <w:t xml:space="preserve"> riscontriamo la</w:t>
      </w:r>
      <w:r w:rsidR="00270CAB" w:rsidRPr="0084676F">
        <w:rPr>
          <w:rFonts w:asciiTheme="minorHAnsi" w:hAnsiTheme="minorHAnsi"/>
          <w:lang w:val="it-IT"/>
        </w:rPr>
        <w:t xml:space="preserve"> stessa necessità di construir</w:t>
      </w:r>
      <w:r w:rsidR="00E219FC" w:rsidRPr="0084676F">
        <w:rPr>
          <w:rFonts w:asciiTheme="minorHAnsi" w:hAnsiTheme="minorHAnsi"/>
          <w:lang w:val="it-IT"/>
        </w:rPr>
        <w:t>e</w:t>
      </w:r>
      <w:r w:rsidR="00D67FBE" w:rsidRPr="0084676F">
        <w:rPr>
          <w:rFonts w:asciiTheme="minorHAnsi" w:hAnsiTheme="minorHAnsi"/>
          <w:lang w:val="it-IT"/>
        </w:rPr>
        <w:t xml:space="preserve"> una “prima dimora” secondo </w:t>
      </w:r>
      <w:r w:rsidR="00270CAB" w:rsidRPr="0084676F">
        <w:rPr>
          <w:rFonts w:asciiTheme="minorHAnsi" w:hAnsiTheme="minorHAnsi"/>
          <w:lang w:val="it-IT"/>
        </w:rPr>
        <w:t xml:space="preserve">un </w:t>
      </w:r>
      <w:r w:rsidR="00270CAB" w:rsidRPr="0084676F">
        <w:rPr>
          <w:rFonts w:asciiTheme="minorHAnsi" w:hAnsiTheme="minorHAnsi"/>
          <w:i/>
          <w:lang w:val="it-IT"/>
        </w:rPr>
        <w:t>dover-essere</w:t>
      </w:r>
      <w:r w:rsidR="00D67FBE" w:rsidRPr="0084676F">
        <w:rPr>
          <w:rFonts w:asciiTheme="minorHAnsi" w:hAnsiTheme="minorHAnsi"/>
          <w:lang w:val="it-IT"/>
        </w:rPr>
        <w:t xml:space="preserve"> solido, morale, non-utilitari</w:t>
      </w:r>
      <w:r w:rsidR="004D2652" w:rsidRPr="0084676F">
        <w:rPr>
          <w:rFonts w:asciiTheme="minorHAnsi" w:hAnsiTheme="minorHAnsi"/>
          <w:lang w:val="it-IT"/>
        </w:rPr>
        <w:t>o</w:t>
      </w:r>
      <w:r w:rsidR="00D67FBE" w:rsidRPr="0084676F">
        <w:rPr>
          <w:rFonts w:asciiTheme="minorHAnsi" w:hAnsiTheme="minorHAnsi"/>
          <w:lang w:val="it-IT"/>
        </w:rPr>
        <w:t xml:space="preserve">, mero simbolo dell’umanità senza diventare un </w:t>
      </w:r>
      <w:r w:rsidR="00E219FC" w:rsidRPr="0084676F">
        <w:rPr>
          <w:rFonts w:asciiTheme="minorHAnsi" w:hAnsiTheme="minorHAnsi"/>
          <w:lang w:val="it-IT"/>
        </w:rPr>
        <w:t>“</w:t>
      </w:r>
      <w:r w:rsidR="00D67FBE" w:rsidRPr="0084676F">
        <w:rPr>
          <w:rFonts w:asciiTheme="minorHAnsi" w:hAnsiTheme="minorHAnsi"/>
          <w:lang w:val="it-IT"/>
        </w:rPr>
        <w:t>luogo di vita</w:t>
      </w:r>
      <w:r w:rsidR="00E219FC" w:rsidRPr="0084676F">
        <w:rPr>
          <w:rFonts w:asciiTheme="minorHAnsi" w:hAnsiTheme="minorHAnsi"/>
          <w:lang w:val="it-IT"/>
        </w:rPr>
        <w:t>”</w:t>
      </w:r>
      <w:r w:rsidR="00D67FBE" w:rsidRPr="0084676F">
        <w:rPr>
          <w:rFonts w:asciiTheme="minorHAnsi" w:hAnsiTheme="minorHAnsi"/>
          <w:lang w:val="it-IT"/>
        </w:rPr>
        <w:t xml:space="preserve">. </w:t>
      </w:r>
      <w:r w:rsidR="00E219FC" w:rsidRPr="0084676F">
        <w:rPr>
          <w:rFonts w:asciiTheme="minorHAnsi" w:hAnsiTheme="minorHAnsi"/>
          <w:lang w:val="it-IT"/>
        </w:rPr>
        <w:t xml:space="preserve">La casa come segno di ricongiungimento con la civiltà che </w:t>
      </w:r>
      <w:r w:rsidR="00C22DCB" w:rsidRPr="0084676F">
        <w:rPr>
          <w:rFonts w:asciiTheme="minorHAnsi" w:hAnsiTheme="minorHAnsi"/>
          <w:lang w:val="it-IT"/>
        </w:rPr>
        <w:t>gli sfugge progessivamente</w:t>
      </w:r>
      <w:r w:rsidR="00E219FC" w:rsidRPr="0084676F">
        <w:rPr>
          <w:rFonts w:asciiTheme="minorHAnsi" w:hAnsiTheme="minorHAnsi"/>
          <w:lang w:val="it-IT"/>
        </w:rPr>
        <w:t xml:space="preserve"> dive</w:t>
      </w:r>
      <w:r w:rsidR="00D67FBE" w:rsidRPr="0084676F">
        <w:rPr>
          <w:rFonts w:asciiTheme="minorHAnsi" w:hAnsiTheme="minorHAnsi"/>
          <w:lang w:val="it-IT"/>
        </w:rPr>
        <w:t xml:space="preserve">nta </w:t>
      </w:r>
      <w:r w:rsidR="00E219FC" w:rsidRPr="0084676F">
        <w:rPr>
          <w:rFonts w:asciiTheme="minorHAnsi" w:hAnsiTheme="minorHAnsi"/>
          <w:lang w:val="it-IT"/>
        </w:rPr>
        <w:t xml:space="preserve">invece </w:t>
      </w:r>
      <w:r w:rsidR="00D67FBE" w:rsidRPr="0084676F">
        <w:rPr>
          <w:rFonts w:asciiTheme="minorHAnsi" w:hAnsiTheme="minorHAnsi"/>
          <w:lang w:val="it-IT"/>
        </w:rPr>
        <w:t>un museo d</w:t>
      </w:r>
      <w:r w:rsidR="004D2652" w:rsidRPr="0084676F">
        <w:rPr>
          <w:rFonts w:asciiTheme="minorHAnsi" w:hAnsiTheme="minorHAnsi"/>
          <w:lang w:val="it-IT"/>
        </w:rPr>
        <w:t>ell’umano, un santuario solenne</w:t>
      </w:r>
      <w:r w:rsidR="00C22DCB" w:rsidRPr="0084676F">
        <w:rPr>
          <w:rFonts w:asciiTheme="minorHAnsi" w:hAnsiTheme="minorHAnsi"/>
          <w:lang w:val="it-IT"/>
        </w:rPr>
        <w:t xml:space="preserve">, </w:t>
      </w:r>
      <w:r w:rsidR="00874A12" w:rsidRPr="0084676F">
        <w:rPr>
          <w:rFonts w:asciiTheme="minorHAnsi" w:hAnsiTheme="minorHAnsi"/>
          <w:lang w:val="it-IT"/>
        </w:rPr>
        <w:t>disincarnato</w:t>
      </w:r>
      <w:r w:rsidR="003C6794" w:rsidRPr="0084676F">
        <w:rPr>
          <w:rFonts w:asciiTheme="minorHAnsi" w:hAnsiTheme="minorHAnsi"/>
          <w:lang w:val="it-IT"/>
        </w:rPr>
        <w:t>.</w:t>
      </w:r>
      <w:r w:rsidR="00D67FBE" w:rsidRPr="0084676F">
        <w:rPr>
          <w:rStyle w:val="Appelnotedebasdep"/>
          <w:rFonts w:asciiTheme="minorHAnsi" w:hAnsiTheme="minorHAnsi"/>
          <w:lang w:val="fr-BE"/>
        </w:rPr>
        <w:footnoteReference w:id="4"/>
      </w:r>
    </w:p>
    <w:p w:rsidR="009A4F2D" w:rsidRPr="0084676F" w:rsidRDefault="009A4F2D" w:rsidP="003454E8">
      <w:pPr>
        <w:jc w:val="both"/>
        <w:rPr>
          <w:rFonts w:asciiTheme="minorHAnsi" w:hAnsiTheme="minorHAnsi"/>
          <w:lang w:val="it-IT"/>
        </w:rPr>
      </w:pPr>
    </w:p>
    <w:p w:rsidR="00F31C2D" w:rsidRPr="0084676F" w:rsidRDefault="00F31C2D" w:rsidP="003454E8">
      <w:pPr>
        <w:pStyle w:val="Paragraphedeliste"/>
        <w:numPr>
          <w:ilvl w:val="1"/>
          <w:numId w:val="13"/>
        </w:numPr>
        <w:spacing w:after="0" w:line="240" w:lineRule="auto"/>
        <w:ind w:left="0" w:firstLine="0"/>
        <w:jc w:val="both"/>
        <w:rPr>
          <w:b/>
          <w:sz w:val="24"/>
          <w:szCs w:val="24"/>
          <w:lang w:val="it-IT"/>
        </w:rPr>
      </w:pPr>
      <w:r w:rsidRPr="0084676F">
        <w:rPr>
          <w:b/>
          <w:sz w:val="24"/>
          <w:szCs w:val="24"/>
          <w:lang w:val="it-IT"/>
        </w:rPr>
        <w:t>Il campanile di Saint-Hilaire</w:t>
      </w:r>
    </w:p>
    <w:p w:rsidR="003E14C2" w:rsidRPr="0084676F" w:rsidRDefault="003E14C2" w:rsidP="003454E8">
      <w:pPr>
        <w:pStyle w:val="NormalWeb"/>
        <w:spacing w:before="0" w:beforeAutospacing="0" w:after="0" w:afterAutospacing="0"/>
        <w:jc w:val="both"/>
        <w:rPr>
          <w:rFonts w:asciiTheme="minorHAnsi" w:hAnsiTheme="minorHAnsi"/>
          <w:lang w:val="it-IT"/>
        </w:rPr>
      </w:pPr>
    </w:p>
    <w:p w:rsidR="008C3BE0" w:rsidRPr="0084676F" w:rsidRDefault="00F31C2D" w:rsidP="00F73711">
      <w:pPr>
        <w:pStyle w:val="NormalWeb"/>
        <w:spacing w:before="0" w:beforeAutospacing="0" w:after="0" w:afterAutospacing="0"/>
        <w:ind w:firstLine="708"/>
        <w:jc w:val="both"/>
        <w:rPr>
          <w:rFonts w:asciiTheme="minorHAnsi" w:hAnsiTheme="minorHAnsi"/>
          <w:lang w:val="it-IT"/>
        </w:rPr>
      </w:pPr>
      <w:r w:rsidRPr="0084676F">
        <w:rPr>
          <w:rFonts w:asciiTheme="minorHAnsi" w:hAnsiTheme="minorHAnsi"/>
          <w:lang w:val="it-IT"/>
        </w:rPr>
        <w:t xml:space="preserve">Questa città iniziale, mitica, ideale </w:t>
      </w:r>
      <w:r w:rsidR="00835D8B">
        <w:rPr>
          <w:rFonts w:asciiTheme="minorHAnsi" w:hAnsiTheme="minorHAnsi"/>
          <w:lang w:val="it-IT"/>
        </w:rPr>
        <w:t>viene</w:t>
      </w:r>
      <w:r w:rsidRPr="0084676F">
        <w:rPr>
          <w:rFonts w:asciiTheme="minorHAnsi" w:hAnsiTheme="minorHAnsi"/>
          <w:lang w:val="it-IT"/>
        </w:rPr>
        <w:t xml:space="preserve"> spesso</w:t>
      </w:r>
      <w:r w:rsidR="00E219FC" w:rsidRPr="0084676F">
        <w:rPr>
          <w:rFonts w:asciiTheme="minorHAnsi" w:hAnsiTheme="minorHAnsi"/>
          <w:lang w:val="it-IT"/>
        </w:rPr>
        <w:t xml:space="preserve"> </w:t>
      </w:r>
      <w:r w:rsidR="00DF737A" w:rsidRPr="0084676F">
        <w:rPr>
          <w:rFonts w:asciiTheme="minorHAnsi" w:hAnsiTheme="minorHAnsi"/>
          <w:lang w:val="it-IT"/>
        </w:rPr>
        <w:t>ipostatizzata</w:t>
      </w:r>
      <w:r w:rsidR="00E219FC" w:rsidRPr="0084676F">
        <w:rPr>
          <w:rFonts w:asciiTheme="minorHAnsi" w:hAnsiTheme="minorHAnsi"/>
          <w:lang w:val="it-IT"/>
        </w:rPr>
        <w:t xml:space="preserve"> in un edificio</w:t>
      </w:r>
      <w:r w:rsidR="00463A58" w:rsidRPr="0084676F">
        <w:rPr>
          <w:rFonts w:asciiTheme="minorHAnsi" w:hAnsiTheme="minorHAnsi"/>
          <w:lang w:val="it-IT"/>
        </w:rPr>
        <w:t xml:space="preserve"> elevato,</w:t>
      </w:r>
      <w:r w:rsidR="008E3CC2">
        <w:rPr>
          <w:rFonts w:asciiTheme="minorHAnsi" w:hAnsiTheme="minorHAnsi"/>
          <w:lang w:val="it-IT"/>
        </w:rPr>
        <w:t xml:space="preserve"> federatore, </w:t>
      </w:r>
      <w:r w:rsidR="00463A58" w:rsidRPr="0084676F">
        <w:rPr>
          <w:rFonts w:asciiTheme="minorHAnsi" w:hAnsiTheme="minorHAnsi"/>
          <w:lang w:val="it-IT"/>
        </w:rPr>
        <w:t xml:space="preserve"> la chiesa</w:t>
      </w:r>
      <w:r w:rsidR="00E219FC" w:rsidRPr="0084676F">
        <w:rPr>
          <w:rFonts w:asciiTheme="minorHAnsi" w:hAnsiTheme="minorHAnsi"/>
          <w:lang w:val="it-IT"/>
        </w:rPr>
        <w:t xml:space="preserve"> </w:t>
      </w:r>
      <w:r w:rsidRPr="0084676F">
        <w:rPr>
          <w:rFonts w:asciiTheme="minorHAnsi" w:hAnsiTheme="minorHAnsi"/>
          <w:lang w:val="it-IT"/>
        </w:rPr>
        <w:t xml:space="preserve">nella cultura medievale cristiana, che concentra tutta la forza centripeta della città. </w:t>
      </w:r>
      <w:r w:rsidR="00516C0A" w:rsidRPr="0084676F">
        <w:rPr>
          <w:rFonts w:asciiTheme="minorHAnsi" w:hAnsiTheme="minorHAnsi"/>
          <w:lang w:val="it-IT"/>
        </w:rPr>
        <w:t xml:space="preserve"> Quello che viene enfatizzato è il perno sacro del luogo, </w:t>
      </w:r>
      <w:r w:rsidR="004D2652" w:rsidRPr="0084676F">
        <w:rPr>
          <w:rFonts w:asciiTheme="minorHAnsi" w:hAnsiTheme="minorHAnsi"/>
          <w:lang w:val="it-IT"/>
        </w:rPr>
        <w:t>un nucleo dominante</w:t>
      </w:r>
      <w:r w:rsidR="00516C0A" w:rsidRPr="0084676F">
        <w:rPr>
          <w:rFonts w:asciiTheme="minorHAnsi" w:hAnsiTheme="minorHAnsi"/>
          <w:lang w:val="it-IT"/>
        </w:rPr>
        <w:t xml:space="preserve"> che fa da tramite tra il quotidiano e il trascendente. </w:t>
      </w:r>
      <w:r w:rsidR="00220CAC" w:rsidRPr="0084676F">
        <w:rPr>
          <w:rFonts w:asciiTheme="minorHAnsi" w:hAnsiTheme="minorHAnsi"/>
          <w:lang w:val="it-IT"/>
        </w:rPr>
        <w:t>Già nell’epoca antica</w:t>
      </w:r>
      <w:r w:rsidR="00F73711" w:rsidRPr="0084676F">
        <w:rPr>
          <w:rFonts w:asciiTheme="minorHAnsi" w:hAnsiTheme="minorHAnsi"/>
          <w:lang w:val="it-IT"/>
        </w:rPr>
        <w:t>,</w:t>
      </w:r>
      <w:r w:rsidR="00220CAC" w:rsidRPr="0084676F">
        <w:rPr>
          <w:rFonts w:asciiTheme="minorHAnsi" w:hAnsiTheme="minorHAnsi"/>
          <w:lang w:val="it-IT"/>
        </w:rPr>
        <w:t xml:space="preserve"> </w:t>
      </w:r>
      <w:r w:rsidR="00F73711" w:rsidRPr="0084676F">
        <w:rPr>
          <w:rFonts w:asciiTheme="minorHAnsi" w:hAnsiTheme="minorHAnsi"/>
          <w:lang w:val="it-IT"/>
        </w:rPr>
        <w:t>a partire dal 3</w:t>
      </w:r>
      <w:r w:rsidR="00F73711" w:rsidRPr="0084676F">
        <w:rPr>
          <w:rFonts w:asciiTheme="minorHAnsi" w:hAnsiTheme="minorHAnsi"/>
          <w:vertAlign w:val="superscript"/>
          <w:lang w:val="it-IT"/>
        </w:rPr>
        <w:t>o</w:t>
      </w:r>
      <w:r w:rsidR="00F73711" w:rsidRPr="0084676F">
        <w:rPr>
          <w:rFonts w:asciiTheme="minorHAnsi" w:hAnsiTheme="minorHAnsi"/>
          <w:lang w:val="it-IT"/>
        </w:rPr>
        <w:t xml:space="preserve"> millennio prima di C, </w:t>
      </w:r>
      <w:r w:rsidR="00220CAC" w:rsidRPr="0084676F">
        <w:rPr>
          <w:rFonts w:asciiTheme="minorHAnsi" w:hAnsiTheme="minorHAnsi"/>
          <w:lang w:val="it-IT"/>
        </w:rPr>
        <w:t>gli ziggourats erano edifici colossali eretti</w:t>
      </w:r>
      <w:r w:rsidR="00F73711" w:rsidRPr="0084676F">
        <w:rPr>
          <w:rFonts w:asciiTheme="minorHAnsi" w:hAnsiTheme="minorHAnsi"/>
          <w:lang w:val="it-IT"/>
        </w:rPr>
        <w:t xml:space="preserve"> </w:t>
      </w:r>
      <w:r w:rsidR="00220CAC" w:rsidRPr="0084676F">
        <w:rPr>
          <w:rFonts w:asciiTheme="minorHAnsi" w:hAnsiTheme="minorHAnsi"/>
          <w:lang w:val="it-IT"/>
        </w:rPr>
        <w:t xml:space="preserve">in ogni grande </w:t>
      </w:r>
      <w:r w:rsidR="00A525F9" w:rsidRPr="0084676F">
        <w:rPr>
          <w:rFonts w:asciiTheme="minorHAnsi" w:hAnsiTheme="minorHAnsi"/>
          <w:lang w:val="it-IT"/>
        </w:rPr>
        <w:t xml:space="preserve">citta e sormontati da un tempio. </w:t>
      </w:r>
      <w:r w:rsidR="00220CAC" w:rsidRPr="0084676F">
        <w:rPr>
          <w:rFonts w:asciiTheme="minorHAnsi" w:hAnsiTheme="minorHAnsi"/>
          <w:lang w:val="it-IT"/>
        </w:rPr>
        <w:t xml:space="preserve">L’etimologia mesopotamiana della parola </w:t>
      </w:r>
      <w:r w:rsidR="008C3BE0" w:rsidRPr="0084676F">
        <w:rPr>
          <w:rFonts w:asciiTheme="minorHAnsi" w:hAnsiTheme="minorHAnsi"/>
          <w:lang w:val="it-IT"/>
        </w:rPr>
        <w:t xml:space="preserve">« Babel », </w:t>
      </w:r>
      <w:r w:rsidR="008C3BE0" w:rsidRPr="0084676F">
        <w:rPr>
          <w:rFonts w:asciiTheme="minorHAnsi" w:hAnsiTheme="minorHAnsi"/>
          <w:i/>
          <w:iCs/>
          <w:lang w:val="it-IT"/>
        </w:rPr>
        <w:t>Bab-il</w:t>
      </w:r>
      <w:r w:rsidR="008C3BE0" w:rsidRPr="0084676F">
        <w:rPr>
          <w:rFonts w:asciiTheme="minorHAnsi" w:hAnsiTheme="minorHAnsi"/>
          <w:lang w:val="it-IT"/>
        </w:rPr>
        <w:t>,</w:t>
      </w:r>
      <w:r w:rsidR="00220CAC" w:rsidRPr="0084676F">
        <w:rPr>
          <w:rFonts w:asciiTheme="minorHAnsi" w:hAnsiTheme="minorHAnsi"/>
          <w:lang w:val="it-IT"/>
        </w:rPr>
        <w:t xml:space="preserve"> cioè</w:t>
      </w:r>
      <w:r w:rsidR="008C3BE0" w:rsidRPr="0084676F">
        <w:rPr>
          <w:rFonts w:asciiTheme="minorHAnsi" w:hAnsiTheme="minorHAnsi"/>
          <w:lang w:val="it-IT"/>
        </w:rPr>
        <w:t xml:space="preserve"> « port</w:t>
      </w:r>
      <w:r w:rsidR="00220CAC" w:rsidRPr="0084676F">
        <w:rPr>
          <w:rFonts w:asciiTheme="minorHAnsi" w:hAnsiTheme="minorHAnsi"/>
          <w:lang w:val="it-IT"/>
        </w:rPr>
        <w:t>a</w:t>
      </w:r>
      <w:r w:rsidR="008C3BE0" w:rsidRPr="0084676F">
        <w:rPr>
          <w:rFonts w:asciiTheme="minorHAnsi" w:hAnsiTheme="minorHAnsi"/>
          <w:lang w:val="it-IT"/>
        </w:rPr>
        <w:t xml:space="preserve"> d</w:t>
      </w:r>
      <w:r w:rsidR="00220CAC" w:rsidRPr="0084676F">
        <w:rPr>
          <w:rFonts w:asciiTheme="minorHAnsi" w:hAnsiTheme="minorHAnsi"/>
          <w:lang w:val="it-IT"/>
        </w:rPr>
        <w:t>i</w:t>
      </w:r>
      <w:r w:rsidR="008C3BE0" w:rsidRPr="0084676F">
        <w:rPr>
          <w:rFonts w:asciiTheme="minorHAnsi" w:hAnsiTheme="minorHAnsi"/>
          <w:lang w:val="it-IT"/>
        </w:rPr>
        <w:t xml:space="preserve"> Di</w:t>
      </w:r>
      <w:r w:rsidR="00220CAC" w:rsidRPr="0084676F">
        <w:rPr>
          <w:rFonts w:asciiTheme="minorHAnsi" w:hAnsiTheme="minorHAnsi"/>
          <w:lang w:val="it-IT"/>
        </w:rPr>
        <w:t>o</w:t>
      </w:r>
      <w:r w:rsidR="008C3BE0" w:rsidRPr="0084676F">
        <w:rPr>
          <w:rFonts w:asciiTheme="minorHAnsi" w:hAnsiTheme="minorHAnsi"/>
          <w:lang w:val="it-IT"/>
        </w:rPr>
        <w:t> » ou « port</w:t>
      </w:r>
      <w:r w:rsidR="00220CAC" w:rsidRPr="0084676F">
        <w:rPr>
          <w:rFonts w:asciiTheme="minorHAnsi" w:hAnsiTheme="minorHAnsi"/>
          <w:lang w:val="it-IT"/>
        </w:rPr>
        <w:t>a del Cielo</w:t>
      </w:r>
      <w:r w:rsidR="008C3BE0" w:rsidRPr="0084676F">
        <w:rPr>
          <w:rFonts w:asciiTheme="minorHAnsi" w:hAnsiTheme="minorHAnsi"/>
          <w:lang w:val="it-IT"/>
        </w:rPr>
        <w:t> »,</w:t>
      </w:r>
      <w:r w:rsidR="00220CAC" w:rsidRPr="0084676F">
        <w:rPr>
          <w:rFonts w:asciiTheme="minorHAnsi" w:hAnsiTheme="minorHAnsi"/>
          <w:lang w:val="it-IT"/>
        </w:rPr>
        <w:t xml:space="preserve"> riflette la funzione originaria di questi primi  grattacieli come veicolo di comunicazione tra gli uomini e i dei, o</w:t>
      </w:r>
      <w:r w:rsidR="00A525F9" w:rsidRPr="0084676F">
        <w:rPr>
          <w:rFonts w:asciiTheme="minorHAnsi" w:hAnsiTheme="minorHAnsi"/>
          <w:lang w:val="it-IT"/>
        </w:rPr>
        <w:t>,</w:t>
      </w:r>
      <w:r w:rsidR="00220CAC" w:rsidRPr="0084676F">
        <w:rPr>
          <w:rFonts w:asciiTheme="minorHAnsi" w:hAnsiTheme="minorHAnsi"/>
          <w:lang w:val="it-IT"/>
        </w:rPr>
        <w:t xml:space="preserve"> per i costruttori biblici un modo di </w:t>
      </w:r>
      <w:r w:rsidR="00F73711" w:rsidRPr="0084676F">
        <w:rPr>
          <w:rFonts w:asciiTheme="minorHAnsi" w:hAnsiTheme="minorHAnsi"/>
          <w:lang w:val="it-IT"/>
        </w:rPr>
        <w:t>sfidare</w:t>
      </w:r>
      <w:r w:rsidR="00A525F9" w:rsidRPr="0084676F">
        <w:rPr>
          <w:rFonts w:asciiTheme="minorHAnsi" w:hAnsiTheme="minorHAnsi"/>
          <w:lang w:val="it-IT"/>
        </w:rPr>
        <w:t xml:space="preserve"> </w:t>
      </w:r>
      <w:r w:rsidR="008E3CC2">
        <w:rPr>
          <w:rFonts w:asciiTheme="minorHAnsi" w:hAnsiTheme="minorHAnsi"/>
          <w:lang w:val="it-IT"/>
        </w:rPr>
        <w:t>il monoteismo, la singolarità del nome di Dio</w:t>
      </w:r>
      <w:r w:rsidR="00220CAC" w:rsidRPr="0084676F">
        <w:rPr>
          <w:rFonts w:asciiTheme="minorHAnsi" w:hAnsiTheme="minorHAnsi"/>
          <w:lang w:val="it-IT"/>
        </w:rPr>
        <w:t xml:space="preserve">, gesto di </w:t>
      </w:r>
      <w:r w:rsidR="00220CAC" w:rsidRPr="0084676F">
        <w:rPr>
          <w:rFonts w:asciiTheme="minorHAnsi" w:hAnsiTheme="minorHAnsi"/>
          <w:i/>
          <w:lang w:val="it-IT"/>
        </w:rPr>
        <w:t>rivolta</w:t>
      </w:r>
      <w:r w:rsidR="00220CAC" w:rsidRPr="0084676F">
        <w:rPr>
          <w:rFonts w:asciiTheme="minorHAnsi" w:hAnsiTheme="minorHAnsi"/>
          <w:lang w:val="it-IT"/>
        </w:rPr>
        <w:t xml:space="preserve"> </w:t>
      </w:r>
      <w:r w:rsidR="008E3CC2">
        <w:rPr>
          <w:rFonts w:asciiTheme="minorHAnsi" w:hAnsiTheme="minorHAnsi"/>
          <w:lang w:val="it-IT"/>
        </w:rPr>
        <w:t xml:space="preserve">essendo inoltre </w:t>
      </w:r>
      <w:r w:rsidR="00220CAC" w:rsidRPr="0084676F">
        <w:rPr>
          <w:rFonts w:asciiTheme="minorHAnsi" w:hAnsiTheme="minorHAnsi"/>
          <w:lang w:val="it-IT"/>
        </w:rPr>
        <w:t>iscritto nel nome del re</w:t>
      </w:r>
      <w:r w:rsidR="008C3BE0" w:rsidRPr="0084676F">
        <w:rPr>
          <w:rFonts w:asciiTheme="minorHAnsi" w:hAnsiTheme="minorHAnsi"/>
          <w:lang w:val="it-IT"/>
        </w:rPr>
        <w:t xml:space="preserve"> Nemrod</w:t>
      </w:r>
      <w:r w:rsidR="008E3CC2">
        <w:rPr>
          <w:rFonts w:asciiTheme="minorHAnsi" w:hAnsiTheme="minorHAnsi"/>
          <w:lang w:val="it-IT"/>
        </w:rPr>
        <w:t xml:space="preserve"> stesso.</w:t>
      </w:r>
    </w:p>
    <w:p w:rsidR="003454E8" w:rsidRPr="0084676F" w:rsidRDefault="00CC3207" w:rsidP="00CC3207">
      <w:pPr>
        <w:ind w:firstLine="708"/>
        <w:jc w:val="both"/>
        <w:rPr>
          <w:rFonts w:asciiTheme="minorHAnsi" w:hAnsiTheme="minorHAnsi"/>
          <w:lang w:val="it-IT"/>
        </w:rPr>
      </w:pPr>
      <w:r w:rsidRPr="0084676F">
        <w:rPr>
          <w:rFonts w:asciiTheme="minorHAnsi" w:hAnsiTheme="minorHAnsi"/>
          <w:bCs/>
          <w:lang w:val="it-IT"/>
        </w:rPr>
        <w:lastRenderedPageBreak/>
        <w:t xml:space="preserve">Il cristianesimo assegna una funzione positiva alla torre, vedendo in essa un simbolo di vigilanza e di ascesi. </w:t>
      </w:r>
      <w:r w:rsidR="00A525F9" w:rsidRPr="0084676F">
        <w:rPr>
          <w:rFonts w:asciiTheme="minorHAnsi" w:hAnsiTheme="minorHAnsi"/>
          <w:bCs/>
          <w:lang w:val="it-IT"/>
        </w:rPr>
        <w:t xml:space="preserve"> In quanto </w:t>
      </w:r>
      <w:r w:rsidR="003454E8" w:rsidRPr="0084676F">
        <w:rPr>
          <w:rFonts w:asciiTheme="minorHAnsi" w:hAnsiTheme="minorHAnsi"/>
          <w:i/>
          <w:iCs/>
          <w:lang w:val="it-IT"/>
        </w:rPr>
        <w:t>axis mundi</w:t>
      </w:r>
      <w:r w:rsidRPr="0084676F">
        <w:rPr>
          <w:rFonts w:asciiTheme="minorHAnsi" w:hAnsiTheme="minorHAnsi"/>
          <w:lang w:val="it-IT"/>
        </w:rPr>
        <w:t>, la torre viene assimilata alla Vergine Maria (per il suo aspetto ermetico, chiamata</w:t>
      </w:r>
      <w:r w:rsidR="003454E8" w:rsidRPr="0084676F">
        <w:rPr>
          <w:rFonts w:asciiTheme="minorHAnsi" w:hAnsiTheme="minorHAnsi"/>
          <w:lang w:val="it-IT"/>
        </w:rPr>
        <w:t xml:space="preserve"> </w:t>
      </w:r>
      <w:r w:rsidR="003454E8" w:rsidRPr="0084676F">
        <w:rPr>
          <w:rFonts w:asciiTheme="minorHAnsi" w:hAnsiTheme="minorHAnsi"/>
          <w:i/>
          <w:iCs/>
          <w:lang w:val="it-IT"/>
        </w:rPr>
        <w:t>turris eburnea</w:t>
      </w:r>
      <w:r w:rsidRPr="0084676F">
        <w:rPr>
          <w:rFonts w:asciiTheme="minorHAnsi" w:hAnsiTheme="minorHAnsi"/>
          <w:lang w:val="it-IT"/>
        </w:rPr>
        <w:t xml:space="preserve"> nelle litanie</w:t>
      </w:r>
      <w:r w:rsidR="00DF737A" w:rsidRPr="0084676F">
        <w:rPr>
          <w:rFonts w:asciiTheme="minorHAnsi" w:hAnsiTheme="minorHAnsi"/>
          <w:lang w:val="it-IT"/>
        </w:rPr>
        <w:t>)</w:t>
      </w:r>
      <w:r w:rsidR="003454E8" w:rsidRPr="0084676F">
        <w:rPr>
          <w:rFonts w:asciiTheme="minorHAnsi" w:hAnsiTheme="minorHAnsi"/>
          <w:lang w:val="it-IT"/>
        </w:rPr>
        <w:t xml:space="preserve">. </w:t>
      </w:r>
      <w:r w:rsidRPr="0084676F">
        <w:rPr>
          <w:rFonts w:asciiTheme="minorHAnsi" w:hAnsiTheme="minorHAnsi"/>
          <w:lang w:val="it-IT"/>
        </w:rPr>
        <w:t xml:space="preserve">Come la scala è un simbolo ascensionale di elevazione spirituale. </w:t>
      </w:r>
    </w:p>
    <w:p w:rsidR="005A57B7" w:rsidRPr="0084676F" w:rsidRDefault="005A57B7" w:rsidP="00ED4EF0">
      <w:pPr>
        <w:pStyle w:val="StyleJustifiedFirstline049"/>
        <w:spacing w:line="240" w:lineRule="auto"/>
        <w:ind w:firstLine="708"/>
        <w:rPr>
          <w:rFonts w:asciiTheme="minorHAnsi" w:hAnsiTheme="minorHAnsi"/>
          <w:lang w:val="it-IT"/>
        </w:rPr>
      </w:pPr>
      <w:r w:rsidRPr="0084676F">
        <w:rPr>
          <w:rFonts w:asciiTheme="minorHAnsi" w:hAnsiTheme="minorHAnsi"/>
          <w:szCs w:val="24"/>
          <w:lang w:val="it-IT"/>
        </w:rPr>
        <w:t>Nell’</w:t>
      </w:r>
      <w:r w:rsidRPr="0084676F">
        <w:rPr>
          <w:rFonts w:asciiTheme="minorHAnsi" w:hAnsiTheme="minorHAnsi"/>
          <w:i/>
          <w:iCs/>
          <w:szCs w:val="24"/>
          <w:lang w:val="it-IT"/>
        </w:rPr>
        <w:t xml:space="preserve">Inferno </w:t>
      </w:r>
      <w:r w:rsidRPr="0084676F">
        <w:rPr>
          <w:rFonts w:asciiTheme="minorHAnsi" w:hAnsiTheme="minorHAnsi"/>
          <w:iCs/>
          <w:szCs w:val="24"/>
          <w:lang w:val="it-IT"/>
        </w:rPr>
        <w:t>dantesco</w:t>
      </w:r>
      <w:r w:rsidRPr="0084676F">
        <w:rPr>
          <w:rFonts w:asciiTheme="minorHAnsi" w:hAnsiTheme="minorHAnsi"/>
          <w:szCs w:val="24"/>
          <w:lang w:val="it-IT"/>
        </w:rPr>
        <w:t xml:space="preserve"> le torri simboleggiano il potere principesco delle città-state italiane, ma i</w:t>
      </w:r>
      <w:r w:rsidR="00DF737A" w:rsidRPr="0084676F">
        <w:rPr>
          <w:rFonts w:asciiTheme="minorHAnsi" w:hAnsiTheme="minorHAnsi"/>
          <w:szCs w:val="24"/>
          <w:lang w:val="it-IT"/>
        </w:rPr>
        <w:t>l poeta ripristina anche la condanna</w:t>
      </w:r>
      <w:r w:rsidRPr="0084676F">
        <w:rPr>
          <w:rFonts w:asciiTheme="minorHAnsi" w:hAnsiTheme="minorHAnsi"/>
          <w:szCs w:val="24"/>
          <w:lang w:val="it-IT"/>
        </w:rPr>
        <w:t xml:space="preserve"> divin</w:t>
      </w:r>
      <w:r w:rsidR="00DF737A" w:rsidRPr="0084676F">
        <w:rPr>
          <w:rFonts w:asciiTheme="minorHAnsi" w:hAnsiTheme="minorHAnsi"/>
          <w:szCs w:val="24"/>
          <w:lang w:val="it-IT"/>
        </w:rPr>
        <w:t>a</w:t>
      </w:r>
      <w:r w:rsidRPr="0084676F">
        <w:rPr>
          <w:rFonts w:asciiTheme="minorHAnsi" w:hAnsiTheme="minorHAnsi"/>
          <w:szCs w:val="24"/>
          <w:lang w:val="it-IT"/>
        </w:rPr>
        <w:t xml:space="preserve"> della </w:t>
      </w:r>
      <w:r w:rsidRPr="0084676F">
        <w:rPr>
          <w:rFonts w:asciiTheme="minorHAnsi" w:hAnsiTheme="minorHAnsi"/>
          <w:i/>
          <w:iCs/>
          <w:szCs w:val="24"/>
          <w:lang w:val="it-IT"/>
        </w:rPr>
        <w:t>Genesi</w:t>
      </w:r>
      <w:r w:rsidRPr="0084676F">
        <w:rPr>
          <w:rFonts w:asciiTheme="minorHAnsi" w:hAnsiTheme="minorHAnsi"/>
          <w:szCs w:val="24"/>
          <w:lang w:val="it-IT"/>
        </w:rPr>
        <w:t xml:space="preserve"> rilegando Nemrod al nono cerchio (quello dei traditori), dove le Malebolge</w:t>
      </w:r>
      <w:r w:rsidR="00A805FD" w:rsidRPr="0084676F">
        <w:rPr>
          <w:rFonts w:asciiTheme="minorHAnsi" w:hAnsiTheme="minorHAnsi"/>
          <w:szCs w:val="24"/>
          <w:lang w:val="it-IT"/>
        </w:rPr>
        <w:t xml:space="preserve"> sfociano sul pozzo dei Giganti</w:t>
      </w:r>
      <w:r w:rsidR="00A525F9" w:rsidRPr="0084676F">
        <w:rPr>
          <w:rFonts w:asciiTheme="minorHAnsi" w:hAnsiTheme="minorHAnsi"/>
          <w:szCs w:val="24"/>
          <w:lang w:val="it-IT"/>
        </w:rPr>
        <w:t>,</w:t>
      </w:r>
      <w:r w:rsidR="00A805FD" w:rsidRPr="0084676F">
        <w:rPr>
          <w:rFonts w:asciiTheme="minorHAnsi" w:hAnsiTheme="minorHAnsi"/>
          <w:szCs w:val="24"/>
          <w:lang w:val="it-IT"/>
        </w:rPr>
        <w:t xml:space="preserve"> il lestaggio dei corpi diventa</w:t>
      </w:r>
      <w:r w:rsidR="00A525F9" w:rsidRPr="0084676F">
        <w:rPr>
          <w:rFonts w:asciiTheme="minorHAnsi" w:hAnsiTheme="minorHAnsi"/>
          <w:szCs w:val="24"/>
          <w:lang w:val="it-IT"/>
        </w:rPr>
        <w:t>ndo il correlato dell’elevazione. I</w:t>
      </w:r>
      <w:r w:rsidR="00A805FD" w:rsidRPr="0084676F">
        <w:rPr>
          <w:rFonts w:asciiTheme="minorHAnsi" w:hAnsiTheme="minorHAnsi"/>
          <w:szCs w:val="24"/>
          <w:lang w:val="it-IT"/>
        </w:rPr>
        <w:t>l dannato, punito dalla sua “leggerezza” vien</w:t>
      </w:r>
      <w:r w:rsidR="00A525F9" w:rsidRPr="0084676F">
        <w:rPr>
          <w:rFonts w:asciiTheme="minorHAnsi" w:hAnsiTheme="minorHAnsi"/>
          <w:szCs w:val="24"/>
          <w:lang w:val="it-IT"/>
        </w:rPr>
        <w:t xml:space="preserve">e appesantito in un imbuto o </w:t>
      </w:r>
      <w:r w:rsidR="00A805FD" w:rsidRPr="0084676F">
        <w:rPr>
          <w:rFonts w:asciiTheme="minorHAnsi" w:hAnsiTheme="minorHAnsi"/>
          <w:szCs w:val="24"/>
          <w:lang w:val="it-IT"/>
        </w:rPr>
        <w:t>anti-torre, come il crat</w:t>
      </w:r>
      <w:r w:rsidR="00A525F9" w:rsidRPr="0084676F">
        <w:rPr>
          <w:rFonts w:asciiTheme="minorHAnsi" w:hAnsiTheme="minorHAnsi"/>
          <w:b/>
          <w:szCs w:val="24"/>
          <w:lang w:val="it-IT"/>
        </w:rPr>
        <w:t>e</w:t>
      </w:r>
      <w:r w:rsidR="00A805FD" w:rsidRPr="0084676F">
        <w:rPr>
          <w:rFonts w:asciiTheme="minorHAnsi" w:hAnsiTheme="minorHAnsi"/>
          <w:szCs w:val="24"/>
          <w:lang w:val="it-IT"/>
        </w:rPr>
        <w:t>re di Gr</w:t>
      </w:r>
      <w:r w:rsidRPr="0084676F">
        <w:rPr>
          <w:rFonts w:asciiTheme="minorHAnsi" w:hAnsiTheme="minorHAnsi"/>
          <w:szCs w:val="24"/>
          <w:lang w:val="it-IT"/>
        </w:rPr>
        <w:t>ound Z</w:t>
      </w:r>
      <w:r w:rsidR="00A525F9" w:rsidRPr="0084676F">
        <w:rPr>
          <w:rFonts w:asciiTheme="minorHAnsi" w:hAnsiTheme="minorHAnsi"/>
          <w:szCs w:val="24"/>
          <w:lang w:val="it-IT"/>
        </w:rPr>
        <w:t>e</w:t>
      </w:r>
      <w:r w:rsidRPr="0084676F">
        <w:rPr>
          <w:rFonts w:asciiTheme="minorHAnsi" w:hAnsiTheme="minorHAnsi"/>
          <w:szCs w:val="24"/>
          <w:lang w:val="it-IT"/>
        </w:rPr>
        <w:t xml:space="preserve">ro </w:t>
      </w:r>
      <w:r w:rsidR="00DF737A" w:rsidRPr="0084676F">
        <w:rPr>
          <w:rFonts w:asciiTheme="minorHAnsi" w:hAnsiTheme="minorHAnsi"/>
          <w:szCs w:val="24"/>
          <w:lang w:val="it-IT"/>
        </w:rPr>
        <w:t>risulta</w:t>
      </w:r>
      <w:r w:rsidR="00A805FD" w:rsidRPr="0084676F">
        <w:rPr>
          <w:rFonts w:asciiTheme="minorHAnsi" w:hAnsiTheme="minorHAnsi"/>
          <w:szCs w:val="24"/>
          <w:lang w:val="it-IT"/>
        </w:rPr>
        <w:t xml:space="preserve"> l</w:t>
      </w:r>
      <w:r w:rsidRPr="0084676F">
        <w:rPr>
          <w:rFonts w:asciiTheme="minorHAnsi" w:hAnsiTheme="minorHAnsi"/>
          <w:szCs w:val="24"/>
          <w:lang w:val="it-IT"/>
        </w:rPr>
        <w:t xml:space="preserve">’anti-World Trade Center.  </w:t>
      </w:r>
      <w:r w:rsidR="00F45D75" w:rsidRPr="0084676F">
        <w:rPr>
          <w:rFonts w:asciiTheme="minorHAnsi" w:hAnsiTheme="minorHAnsi"/>
          <w:szCs w:val="24"/>
          <w:lang w:val="it-IT"/>
        </w:rPr>
        <w:t xml:space="preserve">La metafora di “torreggianan gli orribili giganti” (XXXI, 42-43) </w:t>
      </w:r>
      <w:r w:rsidR="00B0534E" w:rsidRPr="0084676F">
        <w:rPr>
          <w:rFonts w:asciiTheme="minorHAnsi" w:hAnsiTheme="minorHAnsi"/>
          <w:lang w:val="it-IT"/>
        </w:rPr>
        <w:t>o il paragone tra Anteo e la</w:t>
      </w:r>
      <w:r w:rsidR="00BC5291" w:rsidRPr="0084676F">
        <w:rPr>
          <w:rFonts w:asciiTheme="minorHAnsi" w:hAnsiTheme="minorHAnsi"/>
          <w:lang w:val="it-IT"/>
        </w:rPr>
        <w:t xml:space="preserve"> Carisenda (XXXI 137)</w:t>
      </w:r>
      <w:r w:rsidR="00DF737A" w:rsidRPr="0084676F">
        <w:rPr>
          <w:rFonts w:asciiTheme="minorHAnsi" w:hAnsiTheme="minorHAnsi"/>
          <w:lang w:val="it-IT"/>
        </w:rPr>
        <w:t xml:space="preserve"> segna l’importanza della torre nel medioevo. Bologna,</w:t>
      </w:r>
      <w:r w:rsidR="00A525F9" w:rsidRPr="0084676F">
        <w:rPr>
          <w:rFonts w:asciiTheme="minorHAnsi" w:hAnsiTheme="minorHAnsi"/>
          <w:lang w:val="it-IT"/>
        </w:rPr>
        <w:t xml:space="preserve"> in preda al</w:t>
      </w:r>
      <w:r w:rsidR="00DF737A" w:rsidRPr="0084676F">
        <w:rPr>
          <w:rFonts w:asciiTheme="minorHAnsi" w:hAnsiTheme="minorHAnsi"/>
          <w:lang w:val="it-IT"/>
        </w:rPr>
        <w:t>le lotte intestini tra il civile et il religioso (</w:t>
      </w:r>
      <w:r w:rsidRPr="0084676F">
        <w:rPr>
          <w:rFonts w:asciiTheme="minorHAnsi" w:hAnsiTheme="minorHAnsi"/>
          <w:szCs w:val="24"/>
          <w:lang w:val="it-IT"/>
        </w:rPr>
        <w:t>d</w:t>
      </w:r>
      <w:r w:rsidR="00DF737A" w:rsidRPr="0084676F">
        <w:rPr>
          <w:rFonts w:asciiTheme="minorHAnsi" w:hAnsiTheme="minorHAnsi"/>
          <w:szCs w:val="24"/>
          <w:lang w:val="it-IT"/>
        </w:rPr>
        <w:t>istrutta da Teodosio e ricostruita dal vescovo San Petronio), contava 200 torri nell’incinta murata.</w:t>
      </w:r>
      <w:r w:rsidR="004D2652" w:rsidRPr="0084676F">
        <w:rPr>
          <w:rStyle w:val="Appelnotedebasdep"/>
          <w:rFonts w:asciiTheme="minorHAnsi" w:hAnsiTheme="minorHAnsi"/>
          <w:szCs w:val="24"/>
          <w:lang w:val="it-IT"/>
        </w:rPr>
        <w:footnoteReference w:id="5"/>
      </w:r>
      <w:r w:rsidR="003C6794" w:rsidRPr="0084676F">
        <w:rPr>
          <w:rFonts w:asciiTheme="minorHAnsi" w:hAnsiTheme="minorHAnsi"/>
          <w:szCs w:val="24"/>
          <w:lang w:val="it-IT"/>
        </w:rPr>
        <w:t xml:space="preserve"> </w:t>
      </w:r>
      <w:r w:rsidR="001D51A8" w:rsidRPr="0084676F">
        <w:rPr>
          <w:rFonts w:asciiTheme="minorHAnsi" w:hAnsiTheme="minorHAnsi"/>
          <w:szCs w:val="24"/>
          <w:lang w:val="it-IT"/>
        </w:rPr>
        <w:t>Gustave Doré ha anche lui dotato i</w:t>
      </w:r>
      <w:r w:rsidR="00A525F9" w:rsidRPr="0084676F">
        <w:rPr>
          <w:rFonts w:asciiTheme="minorHAnsi" w:hAnsiTheme="minorHAnsi"/>
          <w:szCs w:val="24"/>
          <w:lang w:val="it-IT"/>
        </w:rPr>
        <w:t>l pozzo</w:t>
      </w:r>
      <w:r w:rsidR="001D51A8" w:rsidRPr="0084676F">
        <w:rPr>
          <w:rFonts w:asciiTheme="minorHAnsi" w:hAnsiTheme="minorHAnsi"/>
          <w:szCs w:val="24"/>
          <w:lang w:val="it-IT"/>
        </w:rPr>
        <w:t xml:space="preserve"> dei giganti di tratti architettonici preso in prestito alla torre, alla fortezza. Perfino la critica rimane abitata, ossessionata da questa metafora</w:t>
      </w:r>
      <w:r w:rsidR="00A525F9" w:rsidRPr="0084676F">
        <w:rPr>
          <w:rFonts w:asciiTheme="minorHAnsi" w:hAnsiTheme="minorHAnsi"/>
          <w:szCs w:val="24"/>
          <w:lang w:val="it-IT"/>
        </w:rPr>
        <w:t>,</w:t>
      </w:r>
      <w:r w:rsidR="001D51A8" w:rsidRPr="0084676F">
        <w:rPr>
          <w:rFonts w:asciiTheme="minorHAnsi" w:hAnsiTheme="minorHAnsi"/>
          <w:szCs w:val="24"/>
          <w:lang w:val="it-IT"/>
        </w:rPr>
        <w:t> </w:t>
      </w:r>
      <w:r w:rsidR="00ED4EF0" w:rsidRPr="0084676F">
        <w:rPr>
          <w:rFonts w:asciiTheme="minorHAnsi" w:hAnsiTheme="minorHAnsi"/>
          <w:szCs w:val="24"/>
          <w:lang w:val="it-IT"/>
        </w:rPr>
        <w:t>parlando dei giganti</w:t>
      </w:r>
      <w:r w:rsidR="00A525F9" w:rsidRPr="0084676F">
        <w:rPr>
          <w:rFonts w:asciiTheme="minorHAnsi" w:hAnsiTheme="minorHAnsi"/>
          <w:szCs w:val="24"/>
          <w:lang w:val="it-IT"/>
        </w:rPr>
        <w:t xml:space="preserve"> in termini di « ultimi bastioni dell’orgoglio »</w:t>
      </w:r>
      <w:r w:rsidR="008E3CC2">
        <w:rPr>
          <w:rFonts w:asciiTheme="minorHAnsi" w:hAnsiTheme="minorHAnsi"/>
          <w:szCs w:val="24"/>
          <w:lang w:val="it-IT"/>
        </w:rPr>
        <w:t xml:space="preserve"> (</w:t>
      </w:r>
      <w:r w:rsidRPr="0084676F">
        <w:rPr>
          <w:rFonts w:asciiTheme="minorHAnsi" w:hAnsiTheme="minorHAnsi"/>
          <w:szCs w:val="24"/>
          <w:lang w:val="it-IT"/>
        </w:rPr>
        <w:t>« Ces derniers bastions de l’orgueil apparaissent comme réduits à un certain silence ou à l’impuissance, par leur propre force ».</w:t>
      </w:r>
      <w:r w:rsidR="00BC5291" w:rsidRPr="0084676F">
        <w:rPr>
          <w:rFonts w:asciiTheme="minorHAnsi" w:hAnsiTheme="minorHAnsi"/>
          <w:szCs w:val="24"/>
          <w:lang w:val="it-IT"/>
        </w:rPr>
        <w:t xml:space="preserve"> </w:t>
      </w:r>
      <w:r w:rsidRPr="0084676F">
        <w:rPr>
          <w:rFonts w:asciiTheme="minorHAnsi" w:hAnsiTheme="minorHAnsi"/>
          <w:szCs w:val="24"/>
          <w:lang w:val="it-IT"/>
        </w:rPr>
        <w:t>(Dragonetti 84)</w:t>
      </w:r>
      <w:r w:rsidR="008E3CC2">
        <w:rPr>
          <w:rFonts w:asciiTheme="minorHAnsi" w:hAnsiTheme="minorHAnsi"/>
          <w:szCs w:val="24"/>
          <w:lang w:val="it-IT"/>
        </w:rPr>
        <w:t>)</w:t>
      </w:r>
    </w:p>
    <w:p w:rsidR="001727B6" w:rsidRPr="0084676F" w:rsidRDefault="001727B6" w:rsidP="00BC5291">
      <w:pPr>
        <w:pStyle w:val="StyleJustifiedFirstline049"/>
        <w:spacing w:line="240" w:lineRule="auto"/>
        <w:ind w:firstLine="708"/>
        <w:rPr>
          <w:rFonts w:asciiTheme="minorHAnsi" w:hAnsiTheme="minorHAnsi"/>
          <w:szCs w:val="24"/>
          <w:lang w:val="it-IT"/>
        </w:rPr>
      </w:pPr>
      <w:r w:rsidRPr="0084676F">
        <w:rPr>
          <w:rFonts w:asciiTheme="minorHAnsi" w:hAnsiTheme="minorHAnsi"/>
          <w:szCs w:val="24"/>
          <w:lang w:val="it-IT"/>
        </w:rPr>
        <w:t>Nel</w:t>
      </w:r>
      <w:r w:rsidR="00CC3207" w:rsidRPr="0084676F">
        <w:rPr>
          <w:rFonts w:asciiTheme="minorHAnsi" w:hAnsiTheme="minorHAnsi"/>
          <w:szCs w:val="24"/>
          <w:lang w:val="it-IT"/>
        </w:rPr>
        <w:t>l gioco dei tarocchi di Marsiglia (d</w:t>
      </w:r>
      <w:r w:rsidR="008E3CC2">
        <w:rPr>
          <w:rFonts w:asciiTheme="minorHAnsi" w:hAnsiTheme="minorHAnsi"/>
          <w:szCs w:val="24"/>
          <w:lang w:val="it-IT"/>
        </w:rPr>
        <w:t>i</w:t>
      </w:r>
      <w:r w:rsidR="00CC3207" w:rsidRPr="0084676F">
        <w:rPr>
          <w:rFonts w:asciiTheme="minorHAnsi" w:hAnsiTheme="minorHAnsi"/>
          <w:szCs w:val="24"/>
          <w:lang w:val="it-IT"/>
        </w:rPr>
        <w:t xml:space="preserve"> Jacques Convert, 1760), l’Arcana Maggiore</w:t>
      </w:r>
      <w:r w:rsidR="008E3CC2">
        <w:rPr>
          <w:rFonts w:asciiTheme="minorHAnsi" w:hAnsiTheme="minorHAnsi"/>
          <w:szCs w:val="24"/>
          <w:lang w:val="it-IT"/>
        </w:rPr>
        <w:t>,</w:t>
      </w:r>
      <w:r w:rsidR="00CC3207" w:rsidRPr="0084676F">
        <w:rPr>
          <w:rFonts w:asciiTheme="minorHAnsi" w:hAnsiTheme="minorHAnsi"/>
          <w:szCs w:val="24"/>
          <w:lang w:val="it-IT"/>
        </w:rPr>
        <w:t xml:space="preserve"> che rappresenta una torre medievale spesso chiamata « Casa di Dio » (« ospedale » e quindi pericolo</w:t>
      </w:r>
      <w:r w:rsidR="00ED4EF0" w:rsidRPr="0084676F">
        <w:rPr>
          <w:rFonts w:asciiTheme="minorHAnsi" w:hAnsiTheme="minorHAnsi"/>
          <w:szCs w:val="24"/>
          <w:lang w:val="it-IT"/>
        </w:rPr>
        <w:t>)</w:t>
      </w:r>
      <w:r w:rsidR="008E3CC2">
        <w:rPr>
          <w:rFonts w:asciiTheme="minorHAnsi" w:hAnsiTheme="minorHAnsi"/>
          <w:szCs w:val="24"/>
          <w:lang w:val="it-IT"/>
        </w:rPr>
        <w:t>,</w:t>
      </w:r>
      <w:r w:rsidR="001D09E7" w:rsidRPr="0084676F">
        <w:rPr>
          <w:rFonts w:asciiTheme="minorHAnsi" w:hAnsiTheme="minorHAnsi"/>
          <w:szCs w:val="24"/>
          <w:lang w:val="it-IT"/>
        </w:rPr>
        <w:t xml:space="preserve"> viene</w:t>
      </w:r>
      <w:r w:rsidR="00DD403F" w:rsidRPr="0084676F">
        <w:rPr>
          <w:rFonts w:asciiTheme="minorHAnsi" w:hAnsiTheme="minorHAnsi"/>
          <w:szCs w:val="24"/>
          <w:lang w:val="it-IT"/>
        </w:rPr>
        <w:t xml:space="preserve"> toccata dal fulmine che ne rovina la parte superiore mentre due individui, l’uno coronato, l’altro no  (il re e l’architetto) ne vengono precipitati</w:t>
      </w:r>
      <w:r w:rsidRPr="0084676F">
        <w:rPr>
          <w:rFonts w:asciiTheme="minorHAnsi" w:hAnsiTheme="minorHAnsi"/>
          <w:szCs w:val="24"/>
          <w:lang w:val="it-IT"/>
        </w:rPr>
        <w:t xml:space="preserve">, simboleggiando l’idea </w:t>
      </w:r>
      <w:r w:rsidR="00ED4EF0" w:rsidRPr="0084676F">
        <w:rPr>
          <w:rFonts w:asciiTheme="minorHAnsi" w:hAnsiTheme="minorHAnsi"/>
          <w:szCs w:val="24"/>
          <w:lang w:val="it-IT"/>
        </w:rPr>
        <w:t>che</w:t>
      </w:r>
      <w:r w:rsidR="004D2652" w:rsidRPr="0084676F">
        <w:rPr>
          <w:rFonts w:asciiTheme="minorHAnsi" w:hAnsiTheme="minorHAnsi"/>
          <w:szCs w:val="24"/>
          <w:lang w:val="it-IT"/>
        </w:rPr>
        <w:t>,</w:t>
      </w:r>
      <w:r w:rsidRPr="0084676F">
        <w:rPr>
          <w:rFonts w:asciiTheme="minorHAnsi" w:hAnsiTheme="minorHAnsi"/>
          <w:szCs w:val="24"/>
          <w:lang w:val="it-IT"/>
        </w:rPr>
        <w:t xml:space="preserve"> dall’estremo crollo dei beni materiali, </w:t>
      </w:r>
      <w:r w:rsidR="008E3CC2">
        <w:rPr>
          <w:rFonts w:asciiTheme="minorHAnsi" w:hAnsiTheme="minorHAnsi"/>
          <w:szCs w:val="24"/>
          <w:lang w:val="it-IT"/>
        </w:rPr>
        <w:t xml:space="preserve">dall’inanità delle notre presunzioni materiali, </w:t>
      </w:r>
      <w:r w:rsidRPr="0084676F">
        <w:rPr>
          <w:rFonts w:asciiTheme="minorHAnsi" w:hAnsiTheme="minorHAnsi"/>
          <w:szCs w:val="24"/>
          <w:lang w:val="it-IT"/>
        </w:rPr>
        <w:t xml:space="preserve">si può arrivare alla sublimazione dello spirito.  </w:t>
      </w:r>
    </w:p>
    <w:p w:rsidR="001D09E7" w:rsidRPr="0084676F" w:rsidRDefault="001727B6" w:rsidP="001D09E7">
      <w:pPr>
        <w:pStyle w:val="StyleJustifiedFirstline049"/>
        <w:spacing w:line="240" w:lineRule="auto"/>
        <w:ind w:firstLine="708"/>
        <w:rPr>
          <w:rFonts w:asciiTheme="minorHAnsi" w:hAnsiTheme="minorHAnsi"/>
          <w:szCs w:val="24"/>
          <w:lang w:val="it-IT"/>
        </w:rPr>
      </w:pPr>
      <w:r w:rsidRPr="0084676F">
        <w:rPr>
          <w:rFonts w:asciiTheme="minorHAnsi" w:hAnsiTheme="minorHAnsi"/>
          <w:lang w:val="it-IT"/>
        </w:rPr>
        <w:t>Ogni costruzione</w:t>
      </w:r>
      <w:r w:rsidR="00ED4EF0" w:rsidRPr="0084676F">
        <w:rPr>
          <w:rFonts w:asciiTheme="minorHAnsi" w:hAnsiTheme="minorHAnsi"/>
          <w:lang w:val="it-IT"/>
        </w:rPr>
        <w:t xml:space="preserve"> urbana</w:t>
      </w:r>
      <w:r w:rsidR="008E3CC2">
        <w:rPr>
          <w:rFonts w:asciiTheme="minorHAnsi" w:hAnsiTheme="minorHAnsi"/>
          <w:lang w:val="it-IT"/>
        </w:rPr>
        <w:t xml:space="preserve">, ogni cattedrale, </w:t>
      </w:r>
      <w:r w:rsidRPr="0084676F">
        <w:rPr>
          <w:rFonts w:asciiTheme="minorHAnsi" w:hAnsiTheme="minorHAnsi"/>
          <w:lang w:val="it-IT"/>
        </w:rPr>
        <w:t xml:space="preserve"> fu risultato di quest tensione tra le esigenze materiali (solidità, saper-fare spesso iniziatico, </w:t>
      </w:r>
      <w:r w:rsidR="001D09E7" w:rsidRPr="0084676F">
        <w:rPr>
          <w:rFonts w:asciiTheme="minorHAnsi" w:hAnsiTheme="minorHAnsi"/>
          <w:lang w:val="it-IT"/>
        </w:rPr>
        <w:t xml:space="preserve">dei </w:t>
      </w:r>
      <w:r w:rsidRPr="0084676F">
        <w:rPr>
          <w:rFonts w:asciiTheme="minorHAnsi" w:hAnsiTheme="minorHAnsi"/>
          <w:lang w:val="it-IT"/>
        </w:rPr>
        <w:t>compagni-</w:t>
      </w:r>
      <w:r w:rsidR="00ED4EF0" w:rsidRPr="0084676F">
        <w:rPr>
          <w:rFonts w:asciiTheme="minorHAnsi" w:hAnsiTheme="minorHAnsi"/>
          <w:lang w:val="it-IT"/>
        </w:rPr>
        <w:t>muratori)</w:t>
      </w:r>
      <w:r w:rsidRPr="0084676F">
        <w:rPr>
          <w:rFonts w:asciiTheme="minorHAnsi" w:hAnsiTheme="minorHAnsi"/>
          <w:lang w:val="it-IT"/>
        </w:rPr>
        <w:t xml:space="preserve"> e un an</w:t>
      </w:r>
      <w:r w:rsidR="00ED4EF0" w:rsidRPr="0084676F">
        <w:rPr>
          <w:rFonts w:asciiTheme="minorHAnsi" w:hAnsiTheme="minorHAnsi"/>
          <w:lang w:val="it-IT"/>
        </w:rPr>
        <w:t>n</w:t>
      </w:r>
      <w:r w:rsidRPr="0084676F">
        <w:rPr>
          <w:rFonts w:asciiTheme="minorHAnsi" w:hAnsiTheme="minorHAnsi"/>
          <w:lang w:val="it-IT"/>
        </w:rPr>
        <w:t xml:space="preserve">ienatamento del materiale, una spiritualità mirata. </w:t>
      </w:r>
      <w:r w:rsidR="00ED4EF0" w:rsidRPr="0084676F">
        <w:rPr>
          <w:rFonts w:asciiTheme="minorHAnsi" w:hAnsiTheme="minorHAnsi"/>
          <w:lang w:val="it-IT"/>
        </w:rPr>
        <w:t>Basta ricordare</w:t>
      </w:r>
      <w:r w:rsidRPr="0084676F">
        <w:rPr>
          <w:rFonts w:asciiTheme="minorHAnsi" w:hAnsiTheme="minorHAnsi"/>
          <w:lang w:val="it-IT"/>
        </w:rPr>
        <w:t xml:space="preserve"> il campanile di </w:t>
      </w:r>
      <w:r w:rsidR="003454E8" w:rsidRPr="0084676F">
        <w:rPr>
          <w:rFonts w:asciiTheme="minorHAnsi" w:hAnsiTheme="minorHAnsi"/>
          <w:lang w:val="it-IT"/>
        </w:rPr>
        <w:t xml:space="preserve">Saint-Hilaire </w:t>
      </w:r>
      <w:r w:rsidRPr="0084676F">
        <w:rPr>
          <w:rFonts w:asciiTheme="minorHAnsi" w:hAnsiTheme="minorHAnsi"/>
          <w:lang w:val="it-IT"/>
        </w:rPr>
        <w:t>quale vien</w:t>
      </w:r>
      <w:r w:rsidR="001D09E7" w:rsidRPr="0084676F">
        <w:rPr>
          <w:rFonts w:asciiTheme="minorHAnsi" w:hAnsiTheme="minorHAnsi"/>
          <w:lang w:val="it-IT"/>
        </w:rPr>
        <w:t>e</w:t>
      </w:r>
      <w:r w:rsidRPr="0084676F">
        <w:rPr>
          <w:rFonts w:asciiTheme="minorHAnsi" w:hAnsiTheme="minorHAnsi"/>
          <w:lang w:val="it-IT"/>
        </w:rPr>
        <w:t xml:space="preserve"> descritto da </w:t>
      </w:r>
      <w:r w:rsidR="003454E8" w:rsidRPr="0084676F">
        <w:rPr>
          <w:rFonts w:asciiTheme="minorHAnsi" w:hAnsiTheme="minorHAnsi"/>
          <w:lang w:val="it-IT"/>
        </w:rPr>
        <w:t xml:space="preserve">Jean-Pierre Richard </w:t>
      </w:r>
      <w:r w:rsidRPr="0084676F">
        <w:rPr>
          <w:rFonts w:asciiTheme="minorHAnsi" w:hAnsiTheme="minorHAnsi"/>
          <w:lang w:val="it-IT"/>
        </w:rPr>
        <w:t>nella sua lettura di Proust</w:t>
      </w:r>
      <w:r w:rsidR="00ED4EF0" w:rsidRPr="0084676F">
        <w:rPr>
          <w:rStyle w:val="Appelnotedebasdep"/>
          <w:rFonts w:asciiTheme="minorHAnsi" w:hAnsiTheme="minorHAnsi"/>
          <w:lang w:val="it-IT"/>
        </w:rPr>
        <w:footnoteReference w:id="6"/>
      </w:r>
      <w:r w:rsidR="003454E8" w:rsidRPr="0084676F">
        <w:rPr>
          <w:rFonts w:asciiTheme="minorHAnsi" w:hAnsiTheme="minorHAnsi"/>
          <w:lang w:val="it-IT"/>
        </w:rPr>
        <w:t>,</w:t>
      </w:r>
      <w:r w:rsidRPr="0084676F">
        <w:rPr>
          <w:rFonts w:asciiTheme="minorHAnsi" w:hAnsiTheme="minorHAnsi"/>
          <w:lang w:val="it-IT"/>
        </w:rPr>
        <w:t xml:space="preserve"> con le sue v</w:t>
      </w:r>
      <w:r w:rsidR="008E3CC2">
        <w:rPr>
          <w:rFonts w:asciiTheme="minorHAnsi" w:hAnsiTheme="minorHAnsi"/>
          <w:lang w:val="it-IT"/>
        </w:rPr>
        <w:t>i</w:t>
      </w:r>
      <w:r w:rsidRPr="0084676F">
        <w:rPr>
          <w:rFonts w:asciiTheme="minorHAnsi" w:hAnsiTheme="minorHAnsi"/>
          <w:lang w:val="it-IT"/>
        </w:rPr>
        <w:t>rtù di inglobamento e d’eminenza, di dilatazione e di concentrazio</w:t>
      </w:r>
      <w:r w:rsidR="00ED4EF0" w:rsidRPr="0084676F">
        <w:rPr>
          <w:rFonts w:asciiTheme="minorHAnsi" w:hAnsiTheme="minorHAnsi"/>
          <w:lang w:val="it-IT"/>
        </w:rPr>
        <w:t>ne.</w:t>
      </w:r>
      <w:r w:rsidRPr="0084676F">
        <w:rPr>
          <w:rFonts w:asciiTheme="minorHAnsi" w:hAnsiTheme="minorHAnsi"/>
          <w:lang w:val="it-IT"/>
        </w:rPr>
        <w:t xml:space="preserve"> Lo slancio verticale del campanile risulta inoltre legato ad una lenta e vittoriosa traversata delle epoche. </w:t>
      </w:r>
      <w:r w:rsidR="001D09E7" w:rsidRPr="0084676F">
        <w:rPr>
          <w:rFonts w:asciiTheme="minorHAnsi" w:hAnsiTheme="minorHAnsi"/>
          <w:lang w:val="it-IT"/>
        </w:rPr>
        <w:t>Immanente e sublimante,</w:t>
      </w:r>
      <w:r w:rsidR="008E3CC2">
        <w:rPr>
          <w:rFonts w:asciiTheme="minorHAnsi" w:hAnsiTheme="minorHAnsi"/>
          <w:lang w:val="it-IT"/>
        </w:rPr>
        <w:t xml:space="preserve"> quotidiano e trascendente,</w:t>
      </w:r>
      <w:r w:rsidR="001D09E7" w:rsidRPr="0084676F">
        <w:rPr>
          <w:rFonts w:asciiTheme="minorHAnsi" w:hAnsiTheme="minorHAnsi"/>
          <w:lang w:val="it-IT"/>
        </w:rPr>
        <w:t xml:space="preserve"> </w:t>
      </w:r>
      <w:r w:rsidRPr="0084676F">
        <w:rPr>
          <w:rFonts w:asciiTheme="minorHAnsi" w:hAnsiTheme="minorHAnsi"/>
          <w:lang w:val="it-IT"/>
        </w:rPr>
        <w:t>qui e altrove, indigeno ed estraneo, semplice cittadino di Combray, ma</w:t>
      </w:r>
      <w:r w:rsidR="005A57B7" w:rsidRPr="0084676F">
        <w:rPr>
          <w:rFonts w:asciiTheme="minorHAnsi" w:hAnsiTheme="minorHAnsi"/>
          <w:lang w:val="it-IT"/>
        </w:rPr>
        <w:t xml:space="preserve"> appartenente ad un altro mondo,</w:t>
      </w:r>
      <w:r w:rsidR="00ED4EF0" w:rsidRPr="0084676F">
        <w:rPr>
          <w:rFonts w:asciiTheme="minorHAnsi" w:hAnsiTheme="minorHAnsi"/>
          <w:lang w:val="it-IT"/>
        </w:rPr>
        <w:t xml:space="preserve"> </w:t>
      </w:r>
      <w:r w:rsidR="008E3CC2">
        <w:rPr>
          <w:rFonts w:asciiTheme="minorHAnsi" w:hAnsiTheme="minorHAnsi"/>
          <w:lang w:val="it-IT"/>
        </w:rPr>
        <w:t>insomma</w:t>
      </w:r>
      <w:r w:rsidR="005A57B7" w:rsidRPr="0084676F">
        <w:rPr>
          <w:rFonts w:asciiTheme="minorHAnsi" w:hAnsiTheme="minorHAnsi"/>
          <w:lang w:val="it-IT"/>
        </w:rPr>
        <w:t xml:space="preserve"> aspirazione dell’uomo verso l’infinito. </w:t>
      </w:r>
      <w:r w:rsidR="001D09E7" w:rsidRPr="0084676F">
        <w:rPr>
          <w:rFonts w:asciiTheme="minorHAnsi" w:hAnsiTheme="minorHAnsi"/>
          <w:szCs w:val="24"/>
          <w:lang w:val="it-IT"/>
        </w:rPr>
        <w:t>Da lontano il campanile sembra una  infima traccia di unghia, traccia di cultura nel paesaggio tutto di natura “unique indication humaine” (p.63)</w:t>
      </w:r>
      <w:r w:rsidR="001D09E7" w:rsidRPr="0084676F">
        <w:rPr>
          <w:rStyle w:val="Appelnotedebasdep"/>
          <w:rFonts w:asciiTheme="minorHAnsi" w:hAnsiTheme="minorHAnsi"/>
          <w:szCs w:val="24"/>
          <w:lang w:val="it-IT"/>
        </w:rPr>
        <w:footnoteReference w:id="7"/>
      </w:r>
    </w:p>
    <w:p w:rsidR="00386D17" w:rsidRPr="0084676F" w:rsidRDefault="00386D17" w:rsidP="001D09E7">
      <w:pPr>
        <w:pStyle w:val="StyleJustifiedFirstline049"/>
        <w:spacing w:line="240" w:lineRule="auto"/>
        <w:ind w:firstLine="708"/>
        <w:rPr>
          <w:rFonts w:asciiTheme="minorHAnsi" w:hAnsiTheme="minorHAnsi"/>
          <w:szCs w:val="24"/>
          <w:lang w:val="it-IT"/>
        </w:rPr>
      </w:pPr>
    </w:p>
    <w:p w:rsidR="00386D17" w:rsidRPr="00835D8B" w:rsidRDefault="00386D17" w:rsidP="00386D17">
      <w:pPr>
        <w:pStyle w:val="StyleJustifiedFirstline049"/>
        <w:spacing w:line="240" w:lineRule="auto"/>
        <w:ind w:left="708" w:firstLine="0"/>
        <w:rPr>
          <w:rFonts w:asciiTheme="minorHAnsi" w:hAnsiTheme="minorHAnsi"/>
          <w:sz w:val="22"/>
          <w:szCs w:val="22"/>
          <w:lang w:val="it-IT"/>
        </w:rPr>
      </w:pPr>
      <w:r w:rsidRPr="0084676F">
        <w:rPr>
          <w:rFonts w:asciiTheme="minorHAnsi" w:hAnsiTheme="minorHAnsi"/>
          <w:sz w:val="22"/>
          <w:szCs w:val="22"/>
        </w:rPr>
        <w:t xml:space="preserve">Combray, de loin, à dix lieues à la ronde, vu du chemin de fer quand nous y arrivions la dernière semaine avant Pâques ce n’était qu’une église résumant la ville, la représentant, parlant d’elle est pour elle aux lointains, et, quand on approchait, tenant serrés autour de sa haute mante sombre, en plein champ, contre le vent, comme une pastoure ses brebis), les dos laineux et gris des maisons rassemblées qu’un reste de remparts du Moyen Age cernait çà et là d’un trait aussi parfaitement circulaire qu’une petite ville dans un tableau de primitif. » </w:t>
      </w:r>
      <w:r w:rsidRPr="00835D8B">
        <w:rPr>
          <w:rFonts w:asciiTheme="minorHAnsi" w:hAnsiTheme="minorHAnsi"/>
          <w:sz w:val="22"/>
          <w:szCs w:val="22"/>
          <w:lang w:val="it-IT"/>
        </w:rPr>
        <w:t>(Proust, p. 48)</w:t>
      </w:r>
    </w:p>
    <w:p w:rsidR="003C6794" w:rsidRPr="0084676F" w:rsidRDefault="00B72BDA" w:rsidP="001D09E7">
      <w:pPr>
        <w:pStyle w:val="NormalWeb"/>
        <w:spacing w:before="0" w:beforeAutospacing="0" w:after="0" w:afterAutospacing="0"/>
        <w:ind w:firstLine="708"/>
        <w:jc w:val="both"/>
        <w:rPr>
          <w:rFonts w:asciiTheme="minorHAnsi" w:hAnsiTheme="minorHAnsi"/>
          <w:lang w:val="it-IT"/>
        </w:rPr>
      </w:pPr>
      <w:r>
        <w:rPr>
          <w:rFonts w:asciiTheme="minorHAnsi" w:hAnsiTheme="minorHAnsi"/>
          <w:lang w:val="it-IT"/>
        </w:rPr>
        <w:lastRenderedPageBreak/>
        <w:t>A sua vece</w:t>
      </w:r>
      <w:r w:rsidR="001D09E7" w:rsidRPr="0084676F">
        <w:rPr>
          <w:rFonts w:asciiTheme="minorHAnsi" w:hAnsiTheme="minorHAnsi"/>
          <w:lang w:val="it-IT"/>
        </w:rPr>
        <w:t xml:space="preserve"> </w:t>
      </w:r>
      <w:r>
        <w:rPr>
          <w:rFonts w:asciiTheme="minorHAnsi" w:hAnsiTheme="minorHAnsi"/>
          <w:lang w:val="it-IT"/>
        </w:rPr>
        <w:t>l</w:t>
      </w:r>
      <w:r w:rsidR="001D09E7" w:rsidRPr="0084676F">
        <w:rPr>
          <w:rFonts w:asciiTheme="minorHAnsi" w:hAnsiTheme="minorHAnsi"/>
          <w:lang w:val="it-IT"/>
        </w:rPr>
        <w:t>a chiesa s</w:t>
      </w:r>
      <w:r w:rsidR="00C22DCB" w:rsidRPr="0084676F">
        <w:rPr>
          <w:rFonts w:asciiTheme="minorHAnsi" w:hAnsiTheme="minorHAnsi"/>
          <w:lang w:val="it-IT"/>
        </w:rPr>
        <w:t>intetizza, riassume e rappresenta una specie di luogo ideale e chiuso (delle familia,</w:t>
      </w:r>
      <w:r>
        <w:rPr>
          <w:rFonts w:asciiTheme="minorHAnsi" w:hAnsiTheme="minorHAnsi"/>
          <w:lang w:val="it-IT"/>
        </w:rPr>
        <w:t xml:space="preserve"> della memoria, dell’infanzia, mentre che per il giovane Marcel l’esteriorità della città si rivela invece affascinante in quanto sconosciuta, proibita, piena di tentazioni campestri), il che viene</w:t>
      </w:r>
      <w:r w:rsidR="00386D17" w:rsidRPr="0084676F">
        <w:rPr>
          <w:rFonts w:asciiTheme="minorHAnsi" w:hAnsiTheme="minorHAnsi"/>
          <w:lang w:val="it-IT"/>
        </w:rPr>
        <w:t xml:space="preserve"> sottolineato dal</w:t>
      </w:r>
      <w:r w:rsidR="00C22DCB" w:rsidRPr="0084676F">
        <w:rPr>
          <w:rFonts w:asciiTheme="minorHAnsi" w:hAnsiTheme="minorHAnsi"/>
          <w:lang w:val="it-IT"/>
        </w:rPr>
        <w:t xml:space="preserve"> motivo della pastora che suggerisce dominazione, sorveglianza, raggruppamento animale e </w:t>
      </w:r>
      <w:r w:rsidR="00386D17" w:rsidRPr="0084676F">
        <w:rPr>
          <w:rFonts w:asciiTheme="minorHAnsi" w:hAnsiTheme="minorHAnsi"/>
          <w:lang w:val="it-IT"/>
        </w:rPr>
        <w:t>da</w:t>
      </w:r>
      <w:r w:rsidR="00C22DCB" w:rsidRPr="0084676F">
        <w:rPr>
          <w:rFonts w:asciiTheme="minorHAnsi" w:hAnsiTheme="minorHAnsi"/>
          <w:lang w:val="it-IT"/>
        </w:rPr>
        <w:t xml:space="preserve">l motivo del mantello che suggerisce aviluppamento, intimizzazione e difesa del corpo-villaggio contro le aggressioni esterne (cf. </w:t>
      </w:r>
      <w:r w:rsidR="00ED4EF0" w:rsidRPr="0084676F">
        <w:rPr>
          <w:rFonts w:asciiTheme="minorHAnsi" w:hAnsiTheme="minorHAnsi"/>
          <w:lang w:val="it-IT"/>
        </w:rPr>
        <w:t>p.246</w:t>
      </w:r>
      <w:r w:rsidR="004D2652" w:rsidRPr="0084676F">
        <w:rPr>
          <w:rFonts w:asciiTheme="minorHAnsi" w:hAnsiTheme="minorHAnsi"/>
          <w:lang w:val="it-IT"/>
        </w:rPr>
        <w:t>)</w:t>
      </w:r>
      <w:r w:rsidR="003C6794" w:rsidRPr="0084676F">
        <w:rPr>
          <w:rFonts w:asciiTheme="minorHAnsi" w:hAnsiTheme="minorHAnsi"/>
          <w:lang w:val="it-IT"/>
        </w:rPr>
        <w:t xml:space="preserve">. </w:t>
      </w:r>
    </w:p>
    <w:p w:rsidR="0048547A" w:rsidRPr="0084676F" w:rsidRDefault="00ED4EF0" w:rsidP="00AF608C">
      <w:pPr>
        <w:pStyle w:val="StyleJustifiedFirstline049"/>
        <w:spacing w:line="240" w:lineRule="auto"/>
        <w:ind w:firstLine="708"/>
        <w:rPr>
          <w:rFonts w:asciiTheme="minorHAnsi" w:hAnsiTheme="minorHAnsi"/>
          <w:szCs w:val="24"/>
          <w:lang w:val="it-IT"/>
        </w:rPr>
      </w:pPr>
      <w:r w:rsidRPr="0084676F">
        <w:rPr>
          <w:rFonts w:asciiTheme="minorHAnsi" w:hAnsiTheme="minorHAnsi"/>
          <w:szCs w:val="24"/>
          <w:lang w:val="it-IT"/>
        </w:rPr>
        <w:t>Ne « la mante sombre » e in</w:t>
      </w:r>
      <w:r w:rsidR="003454E8" w:rsidRPr="0084676F">
        <w:rPr>
          <w:rFonts w:asciiTheme="minorHAnsi" w:hAnsiTheme="minorHAnsi"/>
          <w:szCs w:val="24"/>
          <w:lang w:val="it-IT"/>
        </w:rPr>
        <w:t xml:space="preserve"> « comme une pastoure</w:t>
      </w:r>
      <w:r w:rsidRPr="0084676F">
        <w:rPr>
          <w:rFonts w:asciiTheme="minorHAnsi" w:hAnsiTheme="minorHAnsi"/>
          <w:szCs w:val="24"/>
          <w:lang w:val="it-IT"/>
        </w:rPr>
        <w:t xml:space="preserve"> [tient serrées] ses brebis » riconosciam</w:t>
      </w:r>
      <w:r w:rsidR="00B72BDA">
        <w:rPr>
          <w:rFonts w:asciiTheme="minorHAnsi" w:hAnsiTheme="minorHAnsi"/>
          <w:szCs w:val="24"/>
          <w:lang w:val="it-IT"/>
        </w:rPr>
        <w:t>o</w:t>
      </w:r>
      <w:r w:rsidRPr="0084676F">
        <w:rPr>
          <w:rFonts w:asciiTheme="minorHAnsi" w:hAnsiTheme="minorHAnsi"/>
          <w:szCs w:val="24"/>
          <w:lang w:val="it-IT"/>
        </w:rPr>
        <w:t xml:space="preserve"> ancor</w:t>
      </w:r>
      <w:r w:rsidR="00B72BDA">
        <w:rPr>
          <w:rFonts w:asciiTheme="minorHAnsi" w:hAnsiTheme="minorHAnsi"/>
          <w:szCs w:val="24"/>
          <w:lang w:val="it-IT"/>
        </w:rPr>
        <w:t>a</w:t>
      </w:r>
      <w:r w:rsidRPr="0084676F">
        <w:rPr>
          <w:rFonts w:asciiTheme="minorHAnsi" w:hAnsiTheme="minorHAnsi"/>
          <w:szCs w:val="24"/>
          <w:lang w:val="it-IT"/>
        </w:rPr>
        <w:t xml:space="preserve"> un’allusione alla Vergine e alla sua iconografia, in particolare</w:t>
      </w:r>
      <w:r w:rsidR="003454E8" w:rsidRPr="0084676F">
        <w:rPr>
          <w:rFonts w:asciiTheme="minorHAnsi" w:hAnsiTheme="minorHAnsi"/>
          <w:szCs w:val="24"/>
          <w:lang w:val="it-IT"/>
        </w:rPr>
        <w:t xml:space="preserve"> la </w:t>
      </w:r>
      <w:r w:rsidR="003454E8" w:rsidRPr="0084676F">
        <w:rPr>
          <w:rFonts w:asciiTheme="minorHAnsi" w:hAnsiTheme="minorHAnsi"/>
          <w:i/>
          <w:iCs/>
          <w:szCs w:val="24"/>
          <w:lang w:val="it-IT"/>
        </w:rPr>
        <w:t>V</w:t>
      </w:r>
      <w:r w:rsidR="008E68D0" w:rsidRPr="0084676F">
        <w:rPr>
          <w:rFonts w:asciiTheme="minorHAnsi" w:hAnsiTheme="minorHAnsi"/>
          <w:i/>
          <w:iCs/>
          <w:szCs w:val="24"/>
          <w:lang w:val="it-IT"/>
        </w:rPr>
        <w:t xml:space="preserve">ergine della Misericordia </w:t>
      </w:r>
      <w:r w:rsidR="003454E8" w:rsidRPr="0084676F">
        <w:rPr>
          <w:rFonts w:asciiTheme="minorHAnsi" w:hAnsiTheme="minorHAnsi"/>
          <w:szCs w:val="24"/>
          <w:lang w:val="it-IT"/>
        </w:rPr>
        <w:t>d</w:t>
      </w:r>
      <w:r w:rsidR="008E68D0" w:rsidRPr="0084676F">
        <w:rPr>
          <w:rFonts w:asciiTheme="minorHAnsi" w:hAnsiTheme="minorHAnsi"/>
          <w:szCs w:val="24"/>
          <w:lang w:val="it-IT"/>
        </w:rPr>
        <w:t>i</w:t>
      </w:r>
      <w:r w:rsidR="003454E8" w:rsidRPr="0084676F">
        <w:rPr>
          <w:rFonts w:asciiTheme="minorHAnsi" w:hAnsiTheme="minorHAnsi"/>
          <w:szCs w:val="24"/>
          <w:lang w:val="it-IT"/>
        </w:rPr>
        <w:t xml:space="preserve"> Piero della Francesca.</w:t>
      </w:r>
      <w:r w:rsidR="005901DF" w:rsidRPr="0084676F">
        <w:rPr>
          <w:rFonts w:asciiTheme="minorHAnsi" w:hAnsiTheme="minorHAnsi"/>
          <w:szCs w:val="24"/>
          <w:lang w:val="it-IT"/>
        </w:rPr>
        <w:t xml:space="preserve"> </w:t>
      </w:r>
      <w:r w:rsidR="00AF608C" w:rsidRPr="0084676F">
        <w:rPr>
          <w:rFonts w:asciiTheme="minorHAnsi" w:hAnsiTheme="minorHAnsi"/>
          <w:szCs w:val="24"/>
          <w:lang w:val="it-IT"/>
        </w:rPr>
        <w:t xml:space="preserve">La </w:t>
      </w:r>
      <w:r w:rsidR="00B72BDA">
        <w:rPr>
          <w:rFonts w:asciiTheme="minorHAnsi" w:hAnsiTheme="minorHAnsi"/>
          <w:szCs w:val="24"/>
          <w:lang w:val="it-IT"/>
        </w:rPr>
        <w:t xml:space="preserve">vera </w:t>
      </w:r>
      <w:r w:rsidR="00AF608C" w:rsidRPr="0084676F">
        <w:rPr>
          <w:rFonts w:asciiTheme="minorHAnsi" w:hAnsiTheme="minorHAnsi"/>
          <w:szCs w:val="24"/>
          <w:lang w:val="it-IT"/>
        </w:rPr>
        <w:t xml:space="preserve">città ideale sarebbe </w:t>
      </w:r>
      <w:r w:rsidR="00B72BDA">
        <w:rPr>
          <w:rFonts w:asciiTheme="minorHAnsi" w:hAnsiTheme="minorHAnsi"/>
          <w:szCs w:val="24"/>
          <w:lang w:val="it-IT"/>
        </w:rPr>
        <w:t xml:space="preserve">forse quella </w:t>
      </w:r>
      <w:r w:rsidR="00AF608C" w:rsidRPr="0084676F">
        <w:rPr>
          <w:rFonts w:asciiTheme="minorHAnsi" w:hAnsiTheme="minorHAnsi"/>
          <w:szCs w:val="24"/>
          <w:lang w:val="it-IT"/>
        </w:rPr>
        <w:t xml:space="preserve">inserrata in un castello come </w:t>
      </w:r>
      <w:r w:rsidR="00AF608C" w:rsidRPr="0084676F">
        <w:rPr>
          <w:rFonts w:asciiTheme="minorHAnsi" w:hAnsiTheme="minorHAnsi"/>
          <w:lang w:val="it-IT"/>
        </w:rPr>
        <w:t>Urbino.</w:t>
      </w:r>
      <w:r w:rsidR="0048547A" w:rsidRPr="0084676F">
        <w:rPr>
          <w:rFonts w:asciiTheme="minorHAnsi" w:hAnsiTheme="minorHAnsi"/>
          <w:lang w:val="it-IT"/>
        </w:rPr>
        <w:t xml:space="preserve"> </w:t>
      </w:r>
      <w:r w:rsidR="00B72BDA" w:rsidRPr="0084676F">
        <w:rPr>
          <w:rFonts w:asciiTheme="minorHAnsi" w:hAnsiTheme="minorHAnsi"/>
          <w:szCs w:val="24"/>
          <w:lang w:val="it-IT"/>
        </w:rPr>
        <w:t>Alla città modello serve un simbolo così forte </w:t>
      </w:r>
    </w:p>
    <w:p w:rsidR="00F973CE" w:rsidRPr="0084676F" w:rsidRDefault="00F973CE" w:rsidP="003454E8">
      <w:pPr>
        <w:pStyle w:val="NormalWeb"/>
        <w:spacing w:before="0" w:beforeAutospacing="0" w:after="0" w:afterAutospacing="0"/>
        <w:jc w:val="both"/>
        <w:rPr>
          <w:rFonts w:asciiTheme="minorHAnsi" w:hAnsiTheme="minorHAnsi"/>
          <w:lang w:val="it-IT"/>
        </w:rPr>
      </w:pPr>
    </w:p>
    <w:p w:rsidR="00F31C2D" w:rsidRPr="0084676F" w:rsidRDefault="00D41C03" w:rsidP="003454E8">
      <w:pPr>
        <w:pStyle w:val="NormalWeb"/>
        <w:numPr>
          <w:ilvl w:val="1"/>
          <w:numId w:val="13"/>
        </w:numPr>
        <w:spacing w:before="0" w:beforeAutospacing="0" w:after="0" w:afterAutospacing="0"/>
        <w:ind w:left="0" w:firstLine="0"/>
        <w:jc w:val="both"/>
        <w:rPr>
          <w:rFonts w:asciiTheme="minorHAnsi" w:hAnsiTheme="minorHAnsi"/>
          <w:lang w:val="it-IT"/>
        </w:rPr>
      </w:pPr>
      <w:r w:rsidRPr="0084676F">
        <w:rPr>
          <w:rFonts w:asciiTheme="minorHAnsi" w:hAnsiTheme="minorHAnsi"/>
          <w:b/>
          <w:lang w:val="it-IT"/>
        </w:rPr>
        <w:t>Mitterrand</w:t>
      </w:r>
      <w:r w:rsidR="0011663A" w:rsidRPr="0084676F">
        <w:rPr>
          <w:rFonts w:asciiTheme="minorHAnsi" w:hAnsiTheme="minorHAnsi"/>
          <w:b/>
          <w:lang w:val="it-IT"/>
        </w:rPr>
        <w:t xml:space="preserve"> e Sermages</w:t>
      </w:r>
      <w:r w:rsidRPr="0084676F">
        <w:rPr>
          <w:rFonts w:asciiTheme="minorHAnsi" w:hAnsiTheme="minorHAnsi"/>
          <w:lang w:val="it-IT"/>
        </w:rPr>
        <w:t xml:space="preserve"> </w:t>
      </w:r>
    </w:p>
    <w:p w:rsidR="00B36BE9" w:rsidRPr="0084676F" w:rsidRDefault="00B36BE9" w:rsidP="003454E8">
      <w:pPr>
        <w:pStyle w:val="NormalWeb"/>
        <w:spacing w:before="0" w:beforeAutospacing="0" w:after="0" w:afterAutospacing="0"/>
        <w:jc w:val="both"/>
        <w:rPr>
          <w:rFonts w:asciiTheme="minorHAnsi" w:hAnsiTheme="minorHAnsi"/>
          <w:lang w:val="it-IT"/>
        </w:rPr>
      </w:pPr>
    </w:p>
    <w:p w:rsidR="001524FD" w:rsidRPr="0084676F" w:rsidRDefault="00AF608C" w:rsidP="001524FD">
      <w:pPr>
        <w:shd w:val="clear" w:color="auto" w:fill="FFFFFF"/>
        <w:ind w:firstLine="708"/>
        <w:jc w:val="both"/>
        <w:rPr>
          <w:rFonts w:asciiTheme="minorHAnsi" w:hAnsiTheme="minorHAnsi" w:cs="Arial"/>
          <w:color w:val="000000"/>
          <w:lang w:val="it-IT" w:eastAsia="fr-BE"/>
        </w:rPr>
      </w:pPr>
      <w:r w:rsidRPr="0084676F">
        <w:rPr>
          <w:rFonts w:asciiTheme="minorHAnsi" w:hAnsiTheme="minorHAnsi"/>
          <w:lang w:val="it-IT"/>
        </w:rPr>
        <w:t>Un altro campanile accenna ad una città esemplare nella f</w:t>
      </w:r>
      <w:r w:rsidR="00B36BE9" w:rsidRPr="0084676F">
        <w:rPr>
          <w:rFonts w:asciiTheme="minorHAnsi" w:hAnsiTheme="minorHAnsi"/>
          <w:lang w:val="it-IT"/>
        </w:rPr>
        <w:t xml:space="preserve">oto della campagna elettorale di Mitterrand nel 1981 </w:t>
      </w:r>
      <w:r w:rsidRPr="0084676F">
        <w:rPr>
          <w:rFonts w:asciiTheme="minorHAnsi" w:hAnsiTheme="minorHAnsi"/>
          <w:lang w:val="it-IT"/>
        </w:rPr>
        <w:t>(</w:t>
      </w:r>
      <w:r w:rsidR="00B36BE9" w:rsidRPr="0084676F">
        <w:rPr>
          <w:rFonts w:asciiTheme="minorHAnsi" w:hAnsiTheme="minorHAnsi"/>
          <w:lang w:val="it-IT"/>
        </w:rPr>
        <w:t>elaborata da Jacques Séguéla</w:t>
      </w:r>
      <w:r w:rsidRPr="0084676F">
        <w:rPr>
          <w:rFonts w:asciiTheme="minorHAnsi" w:hAnsiTheme="minorHAnsi"/>
          <w:lang w:val="it-IT"/>
        </w:rPr>
        <w:t>) che</w:t>
      </w:r>
      <w:r w:rsidR="00B36BE9" w:rsidRPr="0084676F">
        <w:rPr>
          <w:rFonts w:asciiTheme="minorHAnsi" w:hAnsiTheme="minorHAnsi"/>
          <w:lang w:val="it-IT"/>
        </w:rPr>
        <w:t xml:space="preserve"> presenta il futuro presidente, sereno, rassicurante, davanti ad una chiesa </w:t>
      </w:r>
      <w:r w:rsidR="001524FD" w:rsidRPr="0084676F">
        <w:rPr>
          <w:rFonts w:asciiTheme="minorHAnsi" w:hAnsiTheme="minorHAnsi"/>
          <w:lang w:val="it-IT"/>
        </w:rPr>
        <w:t xml:space="preserve">sfocata </w:t>
      </w:r>
      <w:r w:rsidR="00B36BE9" w:rsidRPr="0084676F">
        <w:rPr>
          <w:rFonts w:asciiTheme="minorHAnsi" w:hAnsiTheme="minorHAnsi"/>
          <w:lang w:val="it-IT"/>
        </w:rPr>
        <w:t xml:space="preserve">di un piccolo villaggio della Nièvre (Morvan), Sermages, accompagnato dallo slogan “La force tranquille”. </w:t>
      </w:r>
      <w:r w:rsidR="001524FD" w:rsidRPr="0084676F">
        <w:rPr>
          <w:rFonts w:asciiTheme="minorHAnsi" w:hAnsiTheme="minorHAnsi" w:cs="Arial"/>
          <w:color w:val="000000"/>
          <w:lang w:val="it-IT" w:eastAsia="fr-BE"/>
        </w:rPr>
        <w:t xml:space="preserve">Sermages è </w:t>
      </w:r>
      <w:r w:rsidR="00900AC2" w:rsidRPr="0084676F">
        <w:rPr>
          <w:rFonts w:asciiTheme="minorHAnsi" w:hAnsiTheme="minorHAnsi" w:cs="Arial"/>
          <w:color w:val="000000"/>
          <w:lang w:val="it-IT" w:eastAsia="fr-BE"/>
        </w:rPr>
        <w:t>un borgo deserto di 200 abitanti a una decina di chilometri da  Château-Chinon, di cui Mitterrand fu sindaco dal 1959 al 1981.</w:t>
      </w:r>
      <w:r w:rsidR="001524FD" w:rsidRPr="0084676F">
        <w:rPr>
          <w:rStyle w:val="Appelnotedebasdep"/>
          <w:rFonts w:asciiTheme="minorHAnsi" w:hAnsiTheme="minorHAnsi" w:cs="Arial"/>
          <w:color w:val="000000"/>
          <w:lang w:val="it-IT" w:eastAsia="fr-BE"/>
        </w:rPr>
        <w:footnoteReference w:id="8"/>
      </w:r>
      <w:r w:rsidR="00900AC2" w:rsidRPr="0084676F">
        <w:rPr>
          <w:rFonts w:asciiTheme="minorHAnsi" w:hAnsiTheme="minorHAnsi" w:cs="Arial"/>
          <w:color w:val="000000"/>
          <w:lang w:val="it-IT" w:eastAsia="fr-BE"/>
        </w:rPr>
        <w:t xml:space="preserve"> </w:t>
      </w:r>
    </w:p>
    <w:p w:rsidR="00B60DE8" w:rsidRPr="0084676F" w:rsidRDefault="0055066A" w:rsidP="00FA71F7">
      <w:pPr>
        <w:shd w:val="clear" w:color="auto" w:fill="FFFFFF"/>
        <w:ind w:firstLine="708"/>
        <w:jc w:val="both"/>
        <w:rPr>
          <w:rFonts w:asciiTheme="minorHAnsi" w:hAnsiTheme="minorHAnsi" w:cs="Arial"/>
          <w:color w:val="000000"/>
          <w:lang w:val="it-IT" w:eastAsia="fr-BE"/>
        </w:rPr>
      </w:pPr>
      <w:r w:rsidRPr="0084676F">
        <w:rPr>
          <w:rFonts w:asciiTheme="minorHAnsi" w:hAnsiTheme="minorHAnsi"/>
          <w:lang w:val="it-IT"/>
        </w:rPr>
        <w:t>Mitterrand</w:t>
      </w:r>
      <w:r w:rsidR="00AF608C" w:rsidRPr="0084676F">
        <w:rPr>
          <w:rFonts w:asciiTheme="minorHAnsi" w:hAnsiTheme="minorHAnsi"/>
          <w:lang w:val="it-IT"/>
        </w:rPr>
        <w:t>,</w:t>
      </w:r>
      <w:r w:rsidRPr="0084676F">
        <w:rPr>
          <w:rFonts w:asciiTheme="minorHAnsi" w:hAnsiTheme="minorHAnsi"/>
          <w:lang w:val="it-IT"/>
        </w:rPr>
        <w:t xml:space="preserve"> </w:t>
      </w:r>
      <w:r w:rsidR="00AF608C" w:rsidRPr="0084676F">
        <w:rPr>
          <w:rFonts w:asciiTheme="minorHAnsi" w:hAnsiTheme="minorHAnsi"/>
          <w:lang w:val="it-IT"/>
        </w:rPr>
        <w:t>il quale</w:t>
      </w:r>
      <w:r w:rsidRPr="0084676F">
        <w:rPr>
          <w:rFonts w:asciiTheme="minorHAnsi" w:hAnsiTheme="minorHAnsi"/>
          <w:lang w:val="it-IT"/>
        </w:rPr>
        <w:t xml:space="preserve"> qualche mese prima aveva detto che faceva “parte del paesaggio della Francia” nel suo libro </w:t>
      </w:r>
      <w:r w:rsidRPr="0084676F">
        <w:rPr>
          <w:rFonts w:asciiTheme="minorHAnsi" w:hAnsiTheme="minorHAnsi"/>
          <w:i/>
          <w:lang w:val="it-IT"/>
        </w:rPr>
        <w:t xml:space="preserve">Ici et maintenant, </w:t>
      </w:r>
      <w:r w:rsidRPr="0084676F">
        <w:rPr>
          <w:rFonts w:asciiTheme="minorHAnsi" w:hAnsiTheme="minorHAnsi"/>
          <w:lang w:val="it-IT"/>
        </w:rPr>
        <w:t xml:space="preserve">ha voluto immortalarsi davanti a un paesaggio molto “francese”.  </w:t>
      </w:r>
      <w:r w:rsidR="00B36BE9" w:rsidRPr="0084676F">
        <w:rPr>
          <w:rFonts w:asciiTheme="minorHAnsi" w:hAnsiTheme="minorHAnsi"/>
          <w:lang w:val="it-IT"/>
        </w:rPr>
        <w:t>Lo stesso connotato di protezione sembra evidenziato</w:t>
      </w:r>
      <w:r w:rsidR="008E68D0" w:rsidRPr="0084676F">
        <w:rPr>
          <w:rFonts w:asciiTheme="minorHAnsi" w:hAnsiTheme="minorHAnsi"/>
          <w:lang w:val="it-IT"/>
        </w:rPr>
        <w:t>, il che era p</w:t>
      </w:r>
      <w:r w:rsidR="00B36BE9" w:rsidRPr="0084676F">
        <w:rPr>
          <w:rFonts w:asciiTheme="minorHAnsi" w:hAnsiTheme="minorHAnsi"/>
          <w:lang w:val="it-IT"/>
        </w:rPr>
        <w:t xml:space="preserve">ossibile all’epoca di una Francia ancore rurale, cristiana, anche se, </w:t>
      </w:r>
      <w:r w:rsidR="004A3025" w:rsidRPr="0084676F">
        <w:rPr>
          <w:rFonts w:asciiTheme="minorHAnsi" w:hAnsiTheme="minorHAnsi"/>
          <w:lang w:val="it-IT"/>
        </w:rPr>
        <w:t xml:space="preserve">sulla foto </w:t>
      </w:r>
      <w:r w:rsidR="00B36BE9" w:rsidRPr="0084676F">
        <w:rPr>
          <w:rFonts w:asciiTheme="minorHAnsi" w:hAnsiTheme="minorHAnsi"/>
          <w:lang w:val="it-IT"/>
        </w:rPr>
        <w:t>il campanile della chiesa roman</w:t>
      </w:r>
      <w:r w:rsidR="00FF6502" w:rsidRPr="0084676F">
        <w:rPr>
          <w:rFonts w:asciiTheme="minorHAnsi" w:hAnsiTheme="minorHAnsi"/>
          <w:lang w:val="it-IT"/>
        </w:rPr>
        <w:t>ic</w:t>
      </w:r>
      <w:r w:rsidR="00B36BE9" w:rsidRPr="0084676F">
        <w:rPr>
          <w:rFonts w:asciiTheme="minorHAnsi" w:hAnsiTheme="minorHAnsi"/>
          <w:lang w:val="it-IT"/>
        </w:rPr>
        <w:t>a del duecento è stato mozzato, la guglia considerata “troppo agressiva</w:t>
      </w:r>
      <w:r w:rsidR="00523BB2" w:rsidRPr="0084676F">
        <w:rPr>
          <w:rFonts w:asciiTheme="minorHAnsi" w:hAnsiTheme="minorHAnsi"/>
          <w:lang w:val="it-IT"/>
        </w:rPr>
        <w:t>mente clericale”</w:t>
      </w:r>
      <w:r w:rsidR="00FA71F7" w:rsidRPr="0084676F">
        <w:rPr>
          <w:rFonts w:asciiTheme="minorHAnsi" w:hAnsiTheme="minorHAnsi"/>
          <w:lang w:val="it-IT"/>
        </w:rPr>
        <w:t xml:space="preserve">, come lo prova </w:t>
      </w:r>
      <w:r w:rsidR="00FA71F7" w:rsidRPr="0084676F">
        <w:rPr>
          <w:rFonts w:asciiTheme="minorHAnsi" w:hAnsiTheme="minorHAnsi" w:cs="Arial"/>
          <w:color w:val="000000"/>
          <w:lang w:val="it-IT" w:eastAsia="fr-BE"/>
        </w:rPr>
        <w:t>la f</w:t>
      </w:r>
      <w:r w:rsidR="004A3025" w:rsidRPr="0084676F">
        <w:rPr>
          <w:rFonts w:asciiTheme="minorHAnsi" w:hAnsiTheme="minorHAnsi" w:cs="Arial"/>
          <w:color w:val="000000"/>
          <w:lang w:val="it-IT" w:eastAsia="fr-BE"/>
        </w:rPr>
        <w:t>oto di origin</w:t>
      </w:r>
      <w:r w:rsidRPr="0084676F">
        <w:rPr>
          <w:rFonts w:asciiTheme="minorHAnsi" w:hAnsiTheme="minorHAnsi" w:cs="Arial"/>
          <w:color w:val="000000"/>
          <w:lang w:val="it-IT" w:eastAsia="fr-BE"/>
        </w:rPr>
        <w:t>e riprodotta in co</w:t>
      </w:r>
      <w:r w:rsidR="00FA71F7" w:rsidRPr="0084676F">
        <w:rPr>
          <w:rFonts w:asciiTheme="minorHAnsi" w:hAnsiTheme="minorHAnsi" w:cs="Arial"/>
          <w:color w:val="000000"/>
          <w:lang w:val="it-IT" w:eastAsia="fr-BE"/>
        </w:rPr>
        <w:t xml:space="preserve">pertina di una monografia pubblicata nel  </w:t>
      </w:r>
      <w:hyperlink r:id="rId8" w:history="1">
        <w:r w:rsidR="00FA71F7" w:rsidRPr="0084676F">
          <w:rPr>
            <w:rFonts w:asciiTheme="minorHAnsi" w:hAnsiTheme="minorHAnsi" w:cs="Arial"/>
            <w:lang w:val="it-IT" w:eastAsia="fr-BE"/>
          </w:rPr>
          <w:t>1981.</w:t>
        </w:r>
      </w:hyperlink>
      <w:r w:rsidR="00FA71F7" w:rsidRPr="0084676F">
        <w:rPr>
          <w:rFonts w:asciiTheme="minorHAnsi" w:hAnsiTheme="minorHAnsi"/>
          <w:lang w:val="it-IT"/>
        </w:rPr>
        <w:t xml:space="preserve"> </w:t>
      </w:r>
      <w:r w:rsidR="00B36BE9" w:rsidRPr="0084676F">
        <w:rPr>
          <w:rFonts w:asciiTheme="minorHAnsi" w:hAnsiTheme="minorHAnsi"/>
          <w:lang w:val="it-IT"/>
        </w:rPr>
        <w:t xml:space="preserve">Un altro ritocco è la tinta tricolore </w:t>
      </w:r>
      <w:r w:rsidR="00FA71F7" w:rsidRPr="0084676F">
        <w:rPr>
          <w:rFonts w:asciiTheme="minorHAnsi" w:hAnsiTheme="minorHAnsi" w:cs="Arial"/>
          <w:color w:val="000000"/>
          <w:lang w:val="it-IT" w:eastAsia="fr-BE"/>
        </w:rPr>
        <w:t>(violando l’articolo</w:t>
      </w:r>
      <w:hyperlink r:id="rId9" w:tgtFrame="_blank" w:history="1">
        <w:r w:rsidR="00FA71F7" w:rsidRPr="0084676F">
          <w:rPr>
            <w:rFonts w:asciiTheme="minorHAnsi" w:hAnsiTheme="minorHAnsi" w:cs="Arial"/>
            <w:lang w:val="it-IT" w:eastAsia="fr-BE"/>
          </w:rPr>
          <w:t xml:space="preserve"> R27 del Codice elettorale</w:t>
        </w:r>
      </w:hyperlink>
      <w:r w:rsidR="00FA71F7" w:rsidRPr="0084676F">
        <w:rPr>
          <w:rFonts w:asciiTheme="minorHAnsi" w:hAnsiTheme="minorHAnsi" w:cs="Arial"/>
          <w:color w:val="000000"/>
          <w:lang w:val="it-IT" w:eastAsia="fr-BE"/>
        </w:rPr>
        <w:t xml:space="preserve">), </w:t>
      </w:r>
      <w:r w:rsidR="00B36BE9" w:rsidRPr="0084676F">
        <w:rPr>
          <w:rFonts w:asciiTheme="minorHAnsi" w:hAnsiTheme="minorHAnsi"/>
          <w:lang w:val="it-IT"/>
        </w:rPr>
        <w:t>che è stata conferita al cielo g</w:t>
      </w:r>
      <w:r w:rsidR="00FA71F7" w:rsidRPr="0084676F">
        <w:rPr>
          <w:rFonts w:asciiTheme="minorHAnsi" w:hAnsiTheme="minorHAnsi"/>
          <w:lang w:val="it-IT"/>
        </w:rPr>
        <w:t>r</w:t>
      </w:r>
      <w:r w:rsidR="00B36BE9" w:rsidRPr="0084676F">
        <w:rPr>
          <w:rFonts w:asciiTheme="minorHAnsi" w:hAnsiTheme="minorHAnsi"/>
          <w:lang w:val="it-IT"/>
        </w:rPr>
        <w:t xml:space="preserve">igio di gennaio. </w:t>
      </w:r>
      <w:r w:rsidR="004A3025" w:rsidRPr="0084676F">
        <w:rPr>
          <w:rFonts w:asciiTheme="minorHAnsi" w:hAnsiTheme="minorHAnsi" w:cs="Arial"/>
          <w:color w:val="000000"/>
          <w:lang w:val="it-IT" w:eastAsia="fr-BE"/>
        </w:rPr>
        <w:t xml:space="preserve">Dopo il candidato e il prete, il terzo ruolo di Mitterrand sul manifesto è il contadino, l’uomo della terra, il cow-boy  </w:t>
      </w:r>
      <w:r w:rsidR="004A3025" w:rsidRPr="0084676F">
        <w:rPr>
          <w:rFonts w:asciiTheme="minorHAnsi" w:hAnsiTheme="minorHAnsi" w:cs="Arial"/>
          <w:i/>
          <w:iCs/>
          <w:color w:val="000000"/>
          <w:lang w:val="it-IT" w:eastAsia="fr-BE"/>
        </w:rPr>
        <w:t>«L’uomo tranquillo »</w:t>
      </w:r>
      <w:r w:rsidR="00A53F45">
        <w:rPr>
          <w:rFonts w:asciiTheme="minorHAnsi" w:hAnsiTheme="minorHAnsi" w:cs="Arial"/>
          <w:i/>
          <w:iCs/>
          <w:color w:val="000000"/>
          <w:lang w:val="it-IT" w:eastAsia="fr-BE"/>
        </w:rPr>
        <w:t>,</w:t>
      </w:r>
      <w:r w:rsidR="004A3025" w:rsidRPr="0084676F">
        <w:rPr>
          <w:rFonts w:asciiTheme="minorHAnsi" w:hAnsiTheme="minorHAnsi" w:cs="Arial"/>
          <w:color w:val="000000"/>
          <w:lang w:val="it-IT" w:eastAsia="fr-BE"/>
        </w:rPr>
        <w:t xml:space="preserve"> titolo di un western con John Wayne… </w:t>
      </w:r>
      <w:r w:rsidR="00B36BE9" w:rsidRPr="0084676F">
        <w:rPr>
          <w:rFonts w:asciiTheme="minorHAnsi" w:hAnsiTheme="minorHAnsi"/>
          <w:lang w:val="it-IT"/>
        </w:rPr>
        <w:t xml:space="preserve">Otteniamo così un </w:t>
      </w:r>
      <w:r w:rsidR="009A78DD" w:rsidRPr="0084676F">
        <w:rPr>
          <w:rFonts w:asciiTheme="minorHAnsi" w:hAnsiTheme="minorHAnsi"/>
          <w:lang w:val="it-IT"/>
        </w:rPr>
        <w:t>Immagine militante</w:t>
      </w:r>
      <w:r w:rsidR="00B36BE9" w:rsidRPr="0084676F">
        <w:rPr>
          <w:rFonts w:asciiTheme="minorHAnsi" w:hAnsiTheme="minorHAnsi"/>
          <w:lang w:val="it-IT"/>
        </w:rPr>
        <w:t xml:space="preserve"> un blasone</w:t>
      </w:r>
      <w:r w:rsidR="009A78DD" w:rsidRPr="0084676F">
        <w:rPr>
          <w:rFonts w:asciiTheme="minorHAnsi" w:hAnsiTheme="minorHAnsi"/>
          <w:lang w:val="it-IT"/>
        </w:rPr>
        <w:t xml:space="preserve"> viso-paesaggio</w:t>
      </w:r>
      <w:r w:rsidR="008E68D0" w:rsidRPr="0084676F">
        <w:rPr>
          <w:rStyle w:val="Appelnotedebasdep"/>
          <w:rFonts w:asciiTheme="minorHAnsi" w:hAnsiTheme="minorHAnsi"/>
          <w:lang w:val="it-IT"/>
        </w:rPr>
        <w:footnoteReference w:id="9"/>
      </w:r>
      <w:r w:rsidR="004A3025" w:rsidRPr="0084676F">
        <w:rPr>
          <w:rFonts w:asciiTheme="minorHAnsi" w:hAnsiTheme="minorHAnsi"/>
          <w:lang w:val="it-IT"/>
        </w:rPr>
        <w:t>, la cui manipolazione ideologica viene “innocentata” dalla “particolare credibilità” delle foto per dirla con Roland Barthes</w:t>
      </w:r>
      <w:r w:rsidR="004A3025" w:rsidRPr="0084676F">
        <w:rPr>
          <w:rStyle w:val="Appelnotedebasdep"/>
          <w:rFonts w:asciiTheme="minorHAnsi" w:hAnsiTheme="minorHAnsi"/>
          <w:lang w:val="it-IT"/>
        </w:rPr>
        <w:footnoteReference w:id="10"/>
      </w:r>
      <w:r w:rsidR="004A3025" w:rsidRPr="0084676F">
        <w:rPr>
          <w:rFonts w:asciiTheme="minorHAnsi" w:hAnsiTheme="minorHAnsi"/>
          <w:lang w:val="it-IT"/>
        </w:rPr>
        <w:t xml:space="preserve">.  </w:t>
      </w:r>
    </w:p>
    <w:p w:rsidR="001C1FC7" w:rsidRPr="0024502A" w:rsidRDefault="00FA71F7" w:rsidP="0024502A">
      <w:pPr>
        <w:shd w:val="clear" w:color="auto" w:fill="FFFFFF"/>
        <w:ind w:firstLine="708"/>
        <w:jc w:val="both"/>
        <w:rPr>
          <w:rFonts w:asciiTheme="minorHAnsi" w:hAnsiTheme="minorHAnsi"/>
          <w:lang w:val="it-IT"/>
        </w:rPr>
      </w:pPr>
      <w:r w:rsidRPr="0084676F">
        <w:rPr>
          <w:rFonts w:asciiTheme="minorHAnsi" w:hAnsiTheme="minorHAnsi" w:cs="Arial"/>
          <w:color w:val="000000"/>
          <w:lang w:val="it-IT" w:eastAsia="fr-BE"/>
        </w:rPr>
        <w:lastRenderedPageBreak/>
        <w:t>E</w:t>
      </w:r>
      <w:r w:rsidR="00B60DE8" w:rsidRPr="0084676F">
        <w:rPr>
          <w:rFonts w:asciiTheme="minorHAnsi" w:hAnsiTheme="minorHAnsi" w:cs="Arial"/>
          <w:color w:val="000000"/>
          <w:lang w:val="it-IT" w:eastAsia="fr-BE"/>
        </w:rPr>
        <w:t xml:space="preserve"> soprattutto la decapitazione della chiesa della sua p</w:t>
      </w:r>
      <w:r w:rsidR="00523BB2" w:rsidRPr="0084676F">
        <w:rPr>
          <w:rFonts w:asciiTheme="minorHAnsi" w:hAnsiTheme="minorHAnsi" w:cs="Arial"/>
          <w:color w:val="000000"/>
          <w:lang w:val="it-IT" w:eastAsia="fr-BE"/>
        </w:rPr>
        <w:t>u</w:t>
      </w:r>
      <w:r w:rsidR="00B60DE8" w:rsidRPr="0084676F">
        <w:rPr>
          <w:rFonts w:asciiTheme="minorHAnsi" w:hAnsiTheme="minorHAnsi" w:cs="Arial"/>
          <w:color w:val="000000"/>
          <w:lang w:val="it-IT" w:eastAsia="fr-BE"/>
        </w:rPr>
        <w:t>nta</w:t>
      </w:r>
      <w:r w:rsidR="0024502A">
        <w:rPr>
          <w:rFonts w:asciiTheme="minorHAnsi" w:hAnsiTheme="minorHAnsi" w:cs="Arial"/>
          <w:color w:val="000000"/>
          <w:lang w:val="it-IT" w:eastAsia="fr-BE"/>
        </w:rPr>
        <w:t>, ufficialmente per motivi estetici,</w:t>
      </w:r>
      <w:r w:rsidR="00B60DE8" w:rsidRPr="0084676F">
        <w:rPr>
          <w:rFonts w:asciiTheme="minorHAnsi" w:hAnsiTheme="minorHAnsi" w:cs="Arial"/>
          <w:color w:val="000000"/>
          <w:lang w:val="it-IT" w:eastAsia="fr-BE"/>
        </w:rPr>
        <w:t xml:space="preserve"> </w:t>
      </w:r>
      <w:r w:rsidR="004A3025" w:rsidRPr="0084676F">
        <w:rPr>
          <w:rFonts w:asciiTheme="minorHAnsi" w:hAnsiTheme="minorHAnsi" w:cs="Arial"/>
          <w:color w:val="000000"/>
          <w:lang w:val="it-IT" w:eastAsia="fr-BE"/>
        </w:rPr>
        <w:t>ad aver scioccato</w:t>
      </w:r>
      <w:r w:rsidR="00B60DE8" w:rsidRPr="0084676F">
        <w:rPr>
          <w:rFonts w:asciiTheme="minorHAnsi" w:hAnsiTheme="minorHAnsi" w:cs="Arial"/>
          <w:color w:val="000000"/>
          <w:lang w:val="it-IT" w:eastAsia="fr-BE"/>
        </w:rPr>
        <w:t>. La maggior parte dei biografi avanzano una ragione politica : la sua volontà di non apparire come « M</w:t>
      </w:r>
      <w:r w:rsidR="00B60DE8" w:rsidRPr="0084676F">
        <w:rPr>
          <w:rFonts w:asciiTheme="minorHAnsi" w:hAnsiTheme="minorHAnsi" w:cs="Arial"/>
          <w:i/>
          <w:iCs/>
          <w:color w:val="000000"/>
          <w:lang w:val="it-IT" w:eastAsia="fr-BE"/>
        </w:rPr>
        <w:t>onsieur le curé sur le parvis de son église»</w:t>
      </w:r>
      <w:r w:rsidR="00B60DE8" w:rsidRPr="0084676F">
        <w:rPr>
          <w:rFonts w:asciiTheme="minorHAnsi" w:hAnsiTheme="minorHAnsi" w:cs="Arial"/>
          <w:color w:val="000000"/>
          <w:lang w:val="it-IT" w:eastAsia="fr-BE"/>
        </w:rPr>
        <w:t>.</w:t>
      </w:r>
      <w:r w:rsidR="00523BB2" w:rsidRPr="0084676F">
        <w:rPr>
          <w:rFonts w:asciiTheme="minorHAnsi" w:hAnsiTheme="minorHAnsi" w:cs="Arial"/>
          <w:color w:val="000000"/>
          <w:lang w:val="it-IT" w:eastAsia="fr-BE"/>
        </w:rPr>
        <w:t xml:space="preserve"> (“Signor  parroco sul sagrato della sua chiesa</w:t>
      </w:r>
      <w:r w:rsidRPr="0084676F">
        <w:rPr>
          <w:rFonts w:asciiTheme="minorHAnsi" w:hAnsiTheme="minorHAnsi" w:cs="Arial"/>
          <w:color w:val="000000"/>
          <w:lang w:val="it-IT" w:eastAsia="fr-BE"/>
        </w:rPr>
        <w:t>”</w:t>
      </w:r>
      <w:r w:rsidR="00523BB2" w:rsidRPr="0084676F">
        <w:rPr>
          <w:rFonts w:asciiTheme="minorHAnsi" w:hAnsiTheme="minorHAnsi" w:cs="Arial"/>
          <w:color w:val="000000"/>
          <w:lang w:val="it-IT" w:eastAsia="fr-BE"/>
        </w:rPr>
        <w:t>)</w:t>
      </w:r>
      <w:r w:rsidR="008E68D0" w:rsidRPr="0084676F">
        <w:rPr>
          <w:rFonts w:asciiTheme="minorHAnsi" w:hAnsiTheme="minorHAnsi" w:cs="Arial"/>
          <w:color w:val="000000"/>
          <w:lang w:val="it-IT" w:eastAsia="fr-BE"/>
        </w:rPr>
        <w:t xml:space="preserve">. </w:t>
      </w:r>
      <w:r w:rsidRPr="0084676F">
        <w:rPr>
          <w:rFonts w:asciiTheme="minorHAnsi" w:hAnsiTheme="minorHAnsi"/>
          <w:lang w:val="it-IT"/>
        </w:rPr>
        <w:t xml:space="preserve">I socialisti avrebbero </w:t>
      </w:r>
      <w:r w:rsidR="003A2589" w:rsidRPr="0084676F">
        <w:rPr>
          <w:rFonts w:asciiTheme="minorHAnsi" w:hAnsiTheme="minorHAnsi"/>
          <w:lang w:val="it-IT"/>
        </w:rPr>
        <w:t>preferito una foto di fabbriche, altiforni e classe operai</w:t>
      </w:r>
      <w:r w:rsidR="004A3025" w:rsidRPr="0084676F">
        <w:rPr>
          <w:rFonts w:asciiTheme="minorHAnsi" w:hAnsiTheme="minorHAnsi"/>
          <w:lang w:val="it-IT"/>
        </w:rPr>
        <w:t>a</w:t>
      </w:r>
      <w:r w:rsidR="003A2589" w:rsidRPr="0084676F">
        <w:rPr>
          <w:rFonts w:asciiTheme="minorHAnsi" w:hAnsiTheme="minorHAnsi"/>
          <w:lang w:val="it-IT"/>
        </w:rPr>
        <w:t xml:space="preserve"> a </w:t>
      </w:r>
      <w:r w:rsidRPr="0084676F">
        <w:rPr>
          <w:rFonts w:asciiTheme="minorHAnsi" w:hAnsiTheme="minorHAnsi"/>
          <w:lang w:val="it-IT"/>
        </w:rPr>
        <w:t>quella di un villaggio rurale.</w:t>
      </w:r>
      <w:r w:rsidR="0024502A">
        <w:rPr>
          <w:rFonts w:asciiTheme="minorHAnsi" w:hAnsiTheme="minorHAnsi"/>
          <w:lang w:val="it-IT"/>
        </w:rPr>
        <w:t xml:space="preserve">  L’immagine v</w:t>
      </w:r>
      <w:r w:rsidR="00523BB2" w:rsidRPr="0084676F">
        <w:rPr>
          <w:rFonts w:asciiTheme="minorHAnsi" w:hAnsiTheme="minorHAnsi" w:cs="Arial"/>
          <w:color w:val="000000"/>
          <w:lang w:val="it-IT" w:eastAsia="fr-BE"/>
        </w:rPr>
        <w:t xml:space="preserve">enne però risarcito da pubblicità clandestina. Nel </w:t>
      </w:r>
      <w:r w:rsidRPr="0084676F">
        <w:rPr>
          <w:rFonts w:asciiTheme="minorHAnsi" w:hAnsiTheme="minorHAnsi" w:cs="Arial"/>
          <w:color w:val="000000"/>
          <w:lang w:val="it-IT" w:eastAsia="fr-BE"/>
        </w:rPr>
        <w:t xml:space="preserve">1989 </w:t>
      </w:r>
      <w:r w:rsidR="004A3025" w:rsidRPr="0084676F">
        <w:rPr>
          <w:rFonts w:asciiTheme="minorHAnsi" w:hAnsiTheme="minorHAnsi" w:cs="Arial"/>
          <w:color w:val="000000"/>
          <w:lang w:val="it-IT" w:eastAsia="fr-BE"/>
        </w:rPr>
        <w:t>il sindaco</w:t>
      </w:r>
      <w:r w:rsidR="00B60DE8" w:rsidRPr="0084676F">
        <w:rPr>
          <w:rFonts w:asciiTheme="minorHAnsi" w:hAnsiTheme="minorHAnsi" w:cs="Arial"/>
          <w:color w:val="000000"/>
          <w:lang w:val="it-IT" w:eastAsia="fr-BE"/>
        </w:rPr>
        <w:t xml:space="preserve"> inclu</w:t>
      </w:r>
      <w:r w:rsidR="00523BB2" w:rsidRPr="0084676F">
        <w:rPr>
          <w:rFonts w:asciiTheme="minorHAnsi" w:hAnsiTheme="minorHAnsi" w:cs="Arial"/>
          <w:color w:val="000000"/>
          <w:lang w:val="it-IT" w:eastAsia="fr-BE"/>
        </w:rPr>
        <w:t>se nel suo programma elett</w:t>
      </w:r>
      <w:r w:rsidR="0024502A">
        <w:rPr>
          <w:rFonts w:asciiTheme="minorHAnsi" w:hAnsiTheme="minorHAnsi" w:cs="Arial"/>
          <w:color w:val="000000"/>
          <w:lang w:val="it-IT" w:eastAsia="fr-BE"/>
        </w:rPr>
        <w:t>orale il restauro della chiesa e ottenni 10 000 euro.</w:t>
      </w:r>
      <w:r w:rsidR="00494F4F" w:rsidRPr="0084676F">
        <w:rPr>
          <w:rStyle w:val="Appelnotedebasdep"/>
          <w:rFonts w:asciiTheme="minorHAnsi" w:hAnsiTheme="minorHAnsi"/>
          <w:lang w:val="it-IT"/>
        </w:rPr>
        <w:footnoteReference w:id="11"/>
      </w:r>
    </w:p>
    <w:p w:rsidR="0011663A" w:rsidRPr="0084676F" w:rsidRDefault="0011663A" w:rsidP="003454E8">
      <w:pPr>
        <w:pStyle w:val="NormalWeb"/>
        <w:shd w:val="clear" w:color="auto" w:fill="FFFFFF"/>
        <w:spacing w:before="0" w:beforeAutospacing="0" w:after="0" w:afterAutospacing="0"/>
        <w:jc w:val="both"/>
        <w:rPr>
          <w:rStyle w:val="Accentuation"/>
          <w:rFonts w:asciiTheme="minorHAnsi" w:hAnsiTheme="minorHAnsi"/>
          <w:color w:val="000000"/>
          <w:lang w:val="it-IT"/>
        </w:rPr>
      </w:pPr>
    </w:p>
    <w:p w:rsidR="00AA24EF" w:rsidRPr="0084676F" w:rsidRDefault="008C3BE0" w:rsidP="003454E8">
      <w:pPr>
        <w:jc w:val="both"/>
        <w:rPr>
          <w:rFonts w:asciiTheme="minorHAnsi" w:hAnsiTheme="minorHAnsi"/>
          <w:b/>
          <w:lang w:val="it-IT"/>
        </w:rPr>
      </w:pPr>
      <w:r w:rsidRPr="0084676F">
        <w:rPr>
          <w:rFonts w:asciiTheme="minorHAnsi" w:hAnsiTheme="minorHAnsi"/>
          <w:b/>
          <w:lang w:val="it-IT"/>
        </w:rPr>
        <w:t>1.5.</w:t>
      </w:r>
      <w:r w:rsidR="00AA24EF" w:rsidRPr="0084676F">
        <w:rPr>
          <w:rFonts w:asciiTheme="minorHAnsi" w:hAnsiTheme="minorHAnsi"/>
          <w:b/>
          <w:lang w:val="it-IT"/>
        </w:rPr>
        <w:t xml:space="preserve"> La torre Eiffel</w:t>
      </w:r>
    </w:p>
    <w:p w:rsidR="0011663A" w:rsidRPr="0084676F" w:rsidRDefault="0011663A" w:rsidP="003454E8">
      <w:pPr>
        <w:jc w:val="both"/>
        <w:rPr>
          <w:rFonts w:asciiTheme="minorHAnsi" w:hAnsiTheme="minorHAnsi"/>
          <w:b/>
          <w:lang w:val="it-IT"/>
        </w:rPr>
      </w:pPr>
    </w:p>
    <w:p w:rsidR="00C75927" w:rsidRPr="0084676F" w:rsidRDefault="003A2589" w:rsidP="004A3025">
      <w:pPr>
        <w:ind w:firstLine="708"/>
        <w:jc w:val="both"/>
        <w:rPr>
          <w:rFonts w:asciiTheme="minorHAnsi" w:hAnsiTheme="minorHAnsi"/>
          <w:lang w:val="it-IT"/>
        </w:rPr>
      </w:pPr>
      <w:r w:rsidRPr="0084676F">
        <w:rPr>
          <w:rFonts w:asciiTheme="minorHAnsi" w:hAnsiTheme="minorHAnsi"/>
          <w:lang w:val="it-IT"/>
        </w:rPr>
        <w:t>I recenti simboli della città non sono più il campanile ma gli emblemi della modernità, come la torre Eiffel per Parigi.</w:t>
      </w:r>
      <w:r w:rsidR="0024502A">
        <w:rPr>
          <w:rStyle w:val="Appelnotedebasdep"/>
          <w:rFonts w:asciiTheme="minorHAnsi" w:hAnsiTheme="minorHAnsi"/>
          <w:lang w:val="it-IT"/>
        </w:rPr>
        <w:footnoteReference w:id="12"/>
      </w:r>
      <w:r w:rsidR="0024502A">
        <w:rPr>
          <w:rFonts w:asciiTheme="minorHAnsi" w:hAnsiTheme="minorHAnsi"/>
          <w:lang w:val="it-IT"/>
        </w:rPr>
        <w:t xml:space="preserve"> Appena costruita</w:t>
      </w:r>
      <w:r w:rsidR="004A3025" w:rsidRPr="0084676F">
        <w:rPr>
          <w:rFonts w:asciiTheme="minorHAnsi" w:hAnsiTheme="minorHAnsi"/>
          <w:lang w:val="it-IT"/>
        </w:rPr>
        <w:t>, la “Dama di ferro” ebbe a subire le critiche.</w:t>
      </w:r>
      <w:r w:rsidR="00216413" w:rsidRPr="0084676F">
        <w:rPr>
          <w:rFonts w:asciiTheme="minorHAnsi" w:hAnsiTheme="minorHAnsi"/>
          <w:lang w:val="it-IT"/>
        </w:rPr>
        <w:t xml:space="preserve"> </w:t>
      </w:r>
      <w:r w:rsidRPr="0084676F">
        <w:rPr>
          <w:rFonts w:asciiTheme="minorHAnsi" w:hAnsiTheme="minorHAnsi"/>
          <w:lang w:val="it-IT"/>
        </w:rPr>
        <w:t xml:space="preserve">Simbolo pervasivo della città, </w:t>
      </w:r>
      <w:r w:rsidR="0011663A" w:rsidRPr="0084676F">
        <w:rPr>
          <w:rFonts w:asciiTheme="minorHAnsi" w:hAnsiTheme="minorHAnsi"/>
          <w:lang w:val="it-IT"/>
        </w:rPr>
        <w:t>“segno puro” secondo Barthes (Pezzini)</w:t>
      </w:r>
      <w:r w:rsidR="0024502A">
        <w:rPr>
          <w:rFonts w:asciiTheme="minorHAnsi" w:hAnsiTheme="minorHAnsi"/>
          <w:lang w:val="it-IT"/>
        </w:rPr>
        <w:t>,</w:t>
      </w:r>
      <w:r w:rsidR="004A3025" w:rsidRPr="0084676F">
        <w:rPr>
          <w:rFonts w:asciiTheme="minorHAnsi" w:hAnsiTheme="minorHAnsi"/>
          <w:lang w:val="it-IT"/>
        </w:rPr>
        <w:t xml:space="preserve"> </w:t>
      </w:r>
      <w:r w:rsidRPr="0084676F">
        <w:rPr>
          <w:rFonts w:asciiTheme="minorHAnsi" w:hAnsiTheme="minorHAnsi"/>
          <w:lang w:val="it-IT"/>
        </w:rPr>
        <w:t>fu percepit</w:t>
      </w:r>
      <w:r w:rsidR="0024502A">
        <w:rPr>
          <w:rFonts w:asciiTheme="minorHAnsi" w:hAnsiTheme="minorHAnsi"/>
          <w:lang w:val="it-IT"/>
        </w:rPr>
        <w:t>a</w:t>
      </w:r>
      <w:r w:rsidR="004A3025" w:rsidRPr="0084676F">
        <w:rPr>
          <w:rFonts w:asciiTheme="minorHAnsi" w:hAnsiTheme="minorHAnsi"/>
          <w:lang w:val="it-IT"/>
        </w:rPr>
        <w:t xml:space="preserve"> come uno scandalo, </w:t>
      </w:r>
      <w:r w:rsidR="0024502A">
        <w:rPr>
          <w:rFonts w:asciiTheme="minorHAnsi" w:hAnsiTheme="minorHAnsi"/>
          <w:lang w:val="it-IT"/>
        </w:rPr>
        <w:t xml:space="preserve">giudicata </w:t>
      </w:r>
      <w:r w:rsidR="004A3025" w:rsidRPr="0084676F">
        <w:rPr>
          <w:rFonts w:asciiTheme="minorHAnsi" w:hAnsiTheme="minorHAnsi"/>
          <w:lang w:val="it-IT"/>
        </w:rPr>
        <w:t>irrazionale</w:t>
      </w:r>
      <w:r w:rsidRPr="0084676F">
        <w:rPr>
          <w:rFonts w:asciiTheme="minorHAnsi" w:hAnsiTheme="minorHAnsi"/>
          <w:lang w:val="it-IT"/>
        </w:rPr>
        <w:t xml:space="preserve"> per la sua totale inutilità, futilità.</w:t>
      </w:r>
      <w:r w:rsidR="004A3025" w:rsidRPr="0084676F">
        <w:rPr>
          <w:rFonts w:asciiTheme="minorHAnsi" w:hAnsiTheme="minorHAnsi"/>
          <w:lang w:val="it-IT"/>
        </w:rPr>
        <w:t xml:space="preserve"> </w:t>
      </w:r>
      <w:r w:rsidR="004A3025" w:rsidRPr="0084676F">
        <w:rPr>
          <w:rFonts w:asciiTheme="minorHAnsi" w:hAnsiTheme="minorHAnsi"/>
          <w:lang w:val="fr-BE"/>
        </w:rPr>
        <w:t>Come ricorda Walter Benjamin, si usava il ferro per le costruzioni ch</w:t>
      </w:r>
      <w:r w:rsidR="0024502A">
        <w:rPr>
          <w:rFonts w:asciiTheme="minorHAnsi" w:hAnsiTheme="minorHAnsi"/>
          <w:lang w:val="fr-BE"/>
        </w:rPr>
        <w:t>e mirano a dei fini transitori (</w:t>
      </w:r>
      <w:r w:rsidR="00C75927" w:rsidRPr="0084676F">
        <w:rPr>
          <w:rFonts w:asciiTheme="minorHAnsi" w:hAnsiTheme="minorHAnsi"/>
          <w:lang w:val="fr-BE"/>
        </w:rPr>
        <w:t>“On évite l’emploi du fer pour les immeubles et on l’encourage pour les passages, les halls d’exposition, les gares – toutes constructions qui visent à des buts transitoires” (p.7)</w:t>
      </w:r>
      <w:r w:rsidR="0024502A">
        <w:rPr>
          <w:rFonts w:asciiTheme="minorHAnsi" w:hAnsiTheme="minorHAnsi"/>
          <w:lang w:val="fr-BE"/>
        </w:rPr>
        <w:t>)</w:t>
      </w:r>
      <w:r w:rsidR="004A3025" w:rsidRPr="0084676F">
        <w:rPr>
          <w:rFonts w:asciiTheme="minorHAnsi" w:hAnsiTheme="minorHAnsi"/>
          <w:lang w:val="fr-BE"/>
        </w:rPr>
        <w:t xml:space="preserve">.  </w:t>
      </w:r>
      <w:r w:rsidR="004A3025" w:rsidRPr="0084676F">
        <w:rPr>
          <w:rFonts w:asciiTheme="minorHAnsi" w:hAnsiTheme="minorHAnsi"/>
          <w:lang w:val="it-IT"/>
        </w:rPr>
        <w:t xml:space="preserve">Lo scandalo consiste forse nella longevità </w:t>
      </w:r>
      <w:r w:rsidR="00454E94" w:rsidRPr="0084676F">
        <w:rPr>
          <w:rFonts w:asciiTheme="minorHAnsi" w:hAnsiTheme="minorHAnsi"/>
          <w:lang w:val="it-IT"/>
        </w:rPr>
        <w:t xml:space="preserve">di un oggetto a priori senza significato, </w:t>
      </w:r>
      <w:r w:rsidR="004A3025" w:rsidRPr="0084676F">
        <w:rPr>
          <w:rFonts w:asciiTheme="minorHAnsi" w:hAnsiTheme="minorHAnsi"/>
          <w:lang w:val="it-IT"/>
        </w:rPr>
        <w:t>vuoto architettonico che potremmo paragonare ai verbi espletivi, come il verbo “fare”, che vengono semantizzati solo dal contesto.</w:t>
      </w:r>
    </w:p>
    <w:p w:rsidR="00900AC2" w:rsidRPr="0084676F" w:rsidRDefault="00065C4D" w:rsidP="00065C4D">
      <w:pPr>
        <w:ind w:firstLine="708"/>
        <w:jc w:val="both"/>
        <w:rPr>
          <w:rFonts w:asciiTheme="minorHAnsi" w:hAnsiTheme="minorHAnsi"/>
          <w:lang w:val="it-IT"/>
        </w:rPr>
      </w:pPr>
      <w:r w:rsidRPr="0084676F">
        <w:rPr>
          <w:rFonts w:asciiTheme="minorHAnsi" w:hAnsiTheme="minorHAnsi"/>
          <w:lang w:val="it-IT"/>
        </w:rPr>
        <w:t xml:space="preserve">Già Maupassant diceva di voler mangiare solo sotto la torre per non vederla (come per </w:t>
      </w:r>
      <w:r w:rsidR="00900AC2" w:rsidRPr="0084676F">
        <w:rPr>
          <w:rFonts w:asciiTheme="minorHAnsi" w:hAnsiTheme="minorHAnsi"/>
          <w:lang w:val="it-IT"/>
        </w:rPr>
        <w:t xml:space="preserve">operare una mozzatura mentale). </w:t>
      </w:r>
      <w:r w:rsidRPr="0084676F">
        <w:rPr>
          <w:rFonts w:asciiTheme="minorHAnsi" w:hAnsiTheme="minorHAnsi"/>
          <w:lang w:val="it-IT"/>
        </w:rPr>
        <w:t xml:space="preserve">Nell’incipit de </w:t>
      </w:r>
      <w:r w:rsidRPr="0084676F">
        <w:rPr>
          <w:rFonts w:asciiTheme="minorHAnsi" w:hAnsiTheme="minorHAnsi"/>
          <w:i/>
          <w:lang w:val="it-IT"/>
        </w:rPr>
        <w:t xml:space="preserve">La vie errante </w:t>
      </w:r>
      <w:r w:rsidR="00454E94" w:rsidRPr="0084676F">
        <w:rPr>
          <w:rFonts w:asciiTheme="minorHAnsi" w:hAnsiTheme="minorHAnsi"/>
          <w:lang w:val="it-IT"/>
        </w:rPr>
        <w:t>del 1890, un anno dopo la costruzione (</w:t>
      </w:r>
      <w:r w:rsidRPr="0084676F">
        <w:rPr>
          <w:rFonts w:asciiTheme="minorHAnsi" w:hAnsiTheme="minorHAnsi"/>
          <w:lang w:val="it-IT"/>
        </w:rPr>
        <w:t>P. Ollendorff, 1890</w:t>
      </w:r>
      <w:r w:rsidR="00900AC2" w:rsidRPr="0084676F">
        <w:rPr>
          <w:rFonts w:asciiTheme="minorHAnsi" w:hAnsiTheme="minorHAnsi"/>
          <w:lang w:val="it-IT"/>
        </w:rPr>
        <w:t>)</w:t>
      </w:r>
      <w:r w:rsidRPr="0084676F">
        <w:rPr>
          <w:rFonts w:asciiTheme="minorHAnsi" w:hAnsiTheme="minorHAnsi"/>
          <w:lang w:val="it-IT"/>
        </w:rPr>
        <w:t xml:space="preserve">, la torre Eiffel </w:t>
      </w:r>
      <w:r w:rsidR="008E68D0" w:rsidRPr="0084676F">
        <w:rPr>
          <w:rFonts w:asciiTheme="minorHAnsi" w:hAnsiTheme="minorHAnsi"/>
          <w:lang w:val="it-IT"/>
        </w:rPr>
        <w:t xml:space="preserve">e tutta la “kermesse attorno all’Esposizione universale” </w:t>
      </w:r>
      <w:r w:rsidRPr="0084676F">
        <w:rPr>
          <w:rFonts w:asciiTheme="minorHAnsi" w:hAnsiTheme="minorHAnsi"/>
          <w:lang w:val="it-IT"/>
        </w:rPr>
        <w:t>diventa la ragione per cui ha lasciato Parigi per un lungo viaggio.</w:t>
      </w:r>
      <w:r w:rsidR="002C002F" w:rsidRPr="0084676F">
        <w:rPr>
          <w:rFonts w:asciiTheme="minorHAnsi" w:hAnsiTheme="minorHAnsi"/>
          <w:lang w:val="it-IT"/>
        </w:rPr>
        <w:t xml:space="preserve"> </w:t>
      </w:r>
    </w:p>
    <w:p w:rsidR="008E68D0" w:rsidRPr="0084676F" w:rsidRDefault="008E68D0" w:rsidP="00065C4D">
      <w:pPr>
        <w:ind w:firstLine="708"/>
        <w:jc w:val="both"/>
        <w:rPr>
          <w:rFonts w:asciiTheme="minorHAnsi" w:hAnsiTheme="minorHAnsi"/>
          <w:lang w:val="it-IT"/>
        </w:rPr>
      </w:pPr>
    </w:p>
    <w:p w:rsidR="00065C4D" w:rsidRPr="0084676F" w:rsidRDefault="00065C4D" w:rsidP="00065C4D">
      <w:pPr>
        <w:ind w:left="708"/>
        <w:jc w:val="both"/>
        <w:rPr>
          <w:rFonts w:asciiTheme="minorHAnsi" w:hAnsiTheme="minorHAnsi"/>
          <w:sz w:val="20"/>
          <w:szCs w:val="20"/>
        </w:rPr>
      </w:pPr>
      <w:r w:rsidRPr="0084676F">
        <w:rPr>
          <w:rFonts w:asciiTheme="minorHAnsi" w:hAnsiTheme="minorHAnsi"/>
          <w:sz w:val="20"/>
          <w:szCs w:val="20"/>
        </w:rPr>
        <w:t>J’ai quitté Paris et même la France, parce que la tour Eiffel finissait par m’ennuyer trop.</w:t>
      </w:r>
    </w:p>
    <w:p w:rsidR="00065C4D" w:rsidRPr="0084676F" w:rsidRDefault="00065C4D" w:rsidP="00065C4D">
      <w:pPr>
        <w:ind w:left="708"/>
        <w:jc w:val="both"/>
        <w:rPr>
          <w:rFonts w:asciiTheme="minorHAnsi" w:hAnsiTheme="minorHAnsi"/>
          <w:sz w:val="20"/>
          <w:szCs w:val="20"/>
        </w:rPr>
      </w:pPr>
      <w:r w:rsidRPr="0084676F">
        <w:rPr>
          <w:rFonts w:asciiTheme="minorHAnsi" w:hAnsiTheme="minorHAnsi"/>
          <w:sz w:val="20"/>
          <w:szCs w:val="20"/>
        </w:rPr>
        <w:t>Non seulement on la voyait de partout, mais on la trouvait partout, faite de toutes les matières connues, exposée à toutes les vitres, cauchemar inévitable et torturant.</w:t>
      </w:r>
    </w:p>
    <w:p w:rsidR="00065C4D" w:rsidRPr="0084676F" w:rsidRDefault="00065C4D" w:rsidP="00065C4D">
      <w:pPr>
        <w:ind w:left="708"/>
        <w:jc w:val="both"/>
        <w:rPr>
          <w:rFonts w:asciiTheme="minorHAnsi" w:hAnsiTheme="minorHAnsi"/>
          <w:sz w:val="20"/>
          <w:szCs w:val="20"/>
        </w:rPr>
      </w:pPr>
      <w:r w:rsidRPr="0084676F">
        <w:rPr>
          <w:rFonts w:asciiTheme="minorHAnsi" w:hAnsiTheme="minorHAnsi"/>
          <w:sz w:val="20"/>
          <w:szCs w:val="20"/>
        </w:rPr>
        <w:t>Ce n’est pas elle uniquement d’ailleurs qui m’a donné une irrésistible envie de vivre seul pendant quelque temps, mais tout ce qu’on a fait autour d’elle, dedans, dessus, aux environs.</w:t>
      </w:r>
    </w:p>
    <w:p w:rsidR="00065C4D" w:rsidRPr="0084676F" w:rsidRDefault="00065C4D" w:rsidP="00065C4D">
      <w:pPr>
        <w:ind w:left="708"/>
        <w:jc w:val="both"/>
        <w:rPr>
          <w:rFonts w:asciiTheme="minorHAnsi" w:hAnsiTheme="minorHAnsi"/>
          <w:sz w:val="20"/>
          <w:szCs w:val="20"/>
        </w:rPr>
      </w:pPr>
      <w:r w:rsidRPr="0084676F">
        <w:rPr>
          <w:rFonts w:asciiTheme="minorHAnsi" w:hAnsiTheme="minorHAnsi"/>
          <w:sz w:val="20"/>
          <w:szCs w:val="20"/>
        </w:rPr>
        <w:t>Comment tous les journaux vraiment ont-ils osé nous parler d’architecture nouvelle à propos de cette carcasse métallique, car l’architecture, le plus incompris et le plus oublié des arts aujourd’hui, en est peut-être aussi le plus esthétique, le plus mystérieux et le plus nourri d’idées ?</w:t>
      </w:r>
    </w:p>
    <w:p w:rsidR="00065C4D" w:rsidRPr="0084676F" w:rsidRDefault="00065C4D" w:rsidP="00065C4D">
      <w:pPr>
        <w:ind w:left="708"/>
        <w:jc w:val="both"/>
        <w:rPr>
          <w:rFonts w:asciiTheme="minorHAnsi" w:hAnsiTheme="minorHAnsi"/>
          <w:sz w:val="20"/>
          <w:szCs w:val="20"/>
        </w:rPr>
      </w:pPr>
      <w:r w:rsidRPr="0084676F">
        <w:rPr>
          <w:rFonts w:asciiTheme="minorHAnsi" w:hAnsiTheme="minorHAnsi"/>
          <w:sz w:val="20"/>
          <w:szCs w:val="20"/>
        </w:rPr>
        <w:t>Il a eu ce privilège à travers les siècles de symboliser pour ainsi dire chaque époque, de résumer, par un très petit nombre de monuments typiques, la manière de penser, de sentir et de rêver d’une race et d’une civilisation.</w:t>
      </w:r>
    </w:p>
    <w:p w:rsidR="00065C4D" w:rsidRPr="0084676F" w:rsidRDefault="00065C4D" w:rsidP="00065C4D">
      <w:pPr>
        <w:ind w:left="708"/>
        <w:jc w:val="both"/>
        <w:rPr>
          <w:rFonts w:asciiTheme="minorHAnsi" w:hAnsiTheme="minorHAnsi"/>
          <w:sz w:val="20"/>
          <w:szCs w:val="20"/>
        </w:rPr>
      </w:pPr>
      <w:r w:rsidRPr="0084676F">
        <w:rPr>
          <w:rFonts w:asciiTheme="minorHAnsi" w:hAnsiTheme="minorHAnsi"/>
          <w:sz w:val="20"/>
          <w:szCs w:val="20"/>
        </w:rPr>
        <w:lastRenderedPageBreak/>
        <w:t>Quelques temples et quelques églises, quelques palais et quelques châteaux contiennent à peu près toute l’histoire de l’art à travers le monde, expriment à nos yeux mieux que des livres, par l’harmonie des lignes et le charme de l’ornementation, toute la grâce et la grandeur d’une époque.</w:t>
      </w:r>
    </w:p>
    <w:p w:rsidR="00065C4D" w:rsidRPr="0084676F" w:rsidRDefault="00065C4D" w:rsidP="00065C4D">
      <w:pPr>
        <w:ind w:left="708"/>
        <w:jc w:val="both"/>
        <w:rPr>
          <w:rFonts w:asciiTheme="minorHAnsi" w:hAnsiTheme="minorHAnsi"/>
          <w:sz w:val="20"/>
          <w:szCs w:val="20"/>
        </w:rPr>
      </w:pPr>
      <w:r w:rsidRPr="0084676F">
        <w:rPr>
          <w:rFonts w:asciiTheme="minorHAnsi" w:hAnsiTheme="minorHAnsi"/>
          <w:sz w:val="20"/>
          <w:szCs w:val="20"/>
        </w:rPr>
        <w:t>Mais je me demande ce qu’on conclura de notre génération si quelque prochaine émeute ne déboulonne pas cette haute et maigre pyramide d’échelles de fer, squelette disgracieux et géant, dont la base semble faite pour porter un formidable monument de Cyclopes et qui avorte en un ridicule et mince profil de cheminée d’usine.</w:t>
      </w:r>
    </w:p>
    <w:p w:rsidR="00065C4D" w:rsidRPr="0084676F" w:rsidRDefault="00065C4D" w:rsidP="00065C4D">
      <w:pPr>
        <w:ind w:left="708"/>
        <w:jc w:val="both"/>
        <w:rPr>
          <w:rFonts w:asciiTheme="minorHAnsi" w:hAnsiTheme="minorHAnsi"/>
          <w:sz w:val="20"/>
          <w:szCs w:val="20"/>
        </w:rPr>
      </w:pPr>
      <w:r w:rsidRPr="0084676F">
        <w:rPr>
          <w:rFonts w:asciiTheme="minorHAnsi" w:hAnsiTheme="minorHAnsi"/>
          <w:sz w:val="20"/>
          <w:szCs w:val="20"/>
        </w:rPr>
        <w:t>C’est un problème résolu, dit-on. Soit, — mais il ne servait à rien ! — et je préfère alors à cette conception démodée de recommencer la naïve tentative de la tour de Babel, celle qu’eurent, dès le douzième siècle, les architectes du campanile de Pise.</w:t>
      </w:r>
    </w:p>
    <w:p w:rsidR="00065C4D" w:rsidRPr="0084676F" w:rsidRDefault="00A80A1B" w:rsidP="00A80A1B">
      <w:pPr>
        <w:ind w:left="708"/>
        <w:jc w:val="both"/>
        <w:rPr>
          <w:rFonts w:asciiTheme="minorHAnsi" w:hAnsiTheme="minorHAnsi"/>
          <w:sz w:val="20"/>
          <w:szCs w:val="20"/>
        </w:rPr>
      </w:pPr>
      <w:r w:rsidRPr="0084676F">
        <w:rPr>
          <w:rFonts w:asciiTheme="minorHAnsi" w:hAnsiTheme="minorHAnsi"/>
          <w:sz w:val="20"/>
          <w:szCs w:val="20"/>
        </w:rPr>
        <w:t xml:space="preserve">[…] </w:t>
      </w:r>
      <w:r w:rsidR="00065C4D" w:rsidRPr="0084676F">
        <w:rPr>
          <w:rFonts w:asciiTheme="minorHAnsi" w:hAnsiTheme="minorHAnsi"/>
          <w:sz w:val="20"/>
          <w:szCs w:val="20"/>
        </w:rPr>
        <w:t xml:space="preserve">Peu m’importe, d’ailleurs, la tour Eiffel. Elle ne fut que le phare d’une kermesse internationale, </w:t>
      </w:r>
    </w:p>
    <w:p w:rsidR="00065C4D" w:rsidRPr="0084676F" w:rsidRDefault="00065C4D" w:rsidP="00065C4D">
      <w:pPr>
        <w:ind w:left="708"/>
        <w:jc w:val="both"/>
        <w:rPr>
          <w:rFonts w:asciiTheme="minorHAnsi" w:hAnsiTheme="minorHAnsi"/>
          <w:sz w:val="20"/>
          <w:szCs w:val="20"/>
        </w:rPr>
      </w:pPr>
      <w:r w:rsidRPr="0084676F">
        <w:rPr>
          <w:rFonts w:asciiTheme="minorHAnsi" w:hAnsiTheme="minorHAnsi"/>
          <w:sz w:val="20"/>
          <w:szCs w:val="20"/>
        </w:rPr>
        <w:t>J’ai senti qu’il me serait agréable de revoir Florence, et je suis parti.</w:t>
      </w:r>
    </w:p>
    <w:p w:rsidR="00BC5291" w:rsidRPr="0084676F" w:rsidRDefault="00BC5291" w:rsidP="00BC5291">
      <w:pPr>
        <w:ind w:firstLine="708"/>
        <w:jc w:val="both"/>
        <w:rPr>
          <w:rFonts w:asciiTheme="minorHAnsi" w:hAnsiTheme="minorHAnsi"/>
        </w:rPr>
      </w:pPr>
    </w:p>
    <w:p w:rsidR="001B0C64" w:rsidRPr="0084676F" w:rsidRDefault="00AA24EF" w:rsidP="00446067">
      <w:pPr>
        <w:ind w:firstLine="708"/>
        <w:jc w:val="both"/>
        <w:rPr>
          <w:rFonts w:asciiTheme="minorHAnsi" w:hAnsiTheme="minorHAnsi"/>
          <w:lang w:val="it-IT"/>
        </w:rPr>
      </w:pPr>
      <w:r w:rsidRPr="00835D8B">
        <w:rPr>
          <w:rFonts w:asciiTheme="minorHAnsi" w:hAnsiTheme="minorHAnsi"/>
          <w:lang w:val="fr-BE"/>
        </w:rPr>
        <w:t xml:space="preserve"> </w:t>
      </w:r>
      <w:r w:rsidR="003A2589" w:rsidRPr="0084676F">
        <w:rPr>
          <w:rFonts w:asciiTheme="minorHAnsi" w:hAnsiTheme="minorHAnsi"/>
          <w:lang w:val="it-IT"/>
        </w:rPr>
        <w:t>Pensato come monumento laïco, “tempio della scienza</w:t>
      </w:r>
      <w:r w:rsidR="00454E94" w:rsidRPr="0084676F">
        <w:rPr>
          <w:rFonts w:asciiTheme="minorHAnsi" w:hAnsiTheme="minorHAnsi"/>
          <w:lang w:val="it-IT"/>
        </w:rPr>
        <w:t>”</w:t>
      </w:r>
      <w:r w:rsidR="003A2589" w:rsidRPr="0084676F">
        <w:rPr>
          <w:rFonts w:asciiTheme="minorHAnsi" w:hAnsiTheme="minorHAnsi"/>
          <w:lang w:val="it-IT"/>
        </w:rPr>
        <w:t>, è al contrario</w:t>
      </w:r>
      <w:r w:rsidR="00454E94" w:rsidRPr="0084676F">
        <w:rPr>
          <w:rFonts w:asciiTheme="minorHAnsi" w:hAnsiTheme="minorHAnsi"/>
          <w:lang w:val="it-IT"/>
        </w:rPr>
        <w:t xml:space="preserve"> inevitablie il riferimento al </w:t>
      </w:r>
      <w:r w:rsidR="003A2589" w:rsidRPr="0084676F">
        <w:rPr>
          <w:rFonts w:asciiTheme="minorHAnsi" w:hAnsiTheme="minorHAnsi"/>
          <w:lang w:val="it-IT"/>
        </w:rPr>
        <w:t>mito della torre</w:t>
      </w:r>
      <w:r w:rsidR="00454E94" w:rsidRPr="0084676F">
        <w:rPr>
          <w:rFonts w:asciiTheme="minorHAnsi" w:hAnsiTheme="minorHAnsi"/>
          <w:lang w:val="it-IT"/>
        </w:rPr>
        <w:t xml:space="preserve"> di Babel</w:t>
      </w:r>
      <w:r w:rsidR="00224B1C" w:rsidRPr="0084676F">
        <w:rPr>
          <w:rFonts w:asciiTheme="minorHAnsi" w:hAnsiTheme="minorHAnsi"/>
          <w:lang w:val="it-IT"/>
        </w:rPr>
        <w:t xml:space="preserve">, la « première grande catastrophe </w:t>
      </w:r>
      <w:r w:rsidR="008E68D0" w:rsidRPr="0084676F">
        <w:rPr>
          <w:rFonts w:asciiTheme="minorHAnsi" w:hAnsiTheme="minorHAnsi"/>
          <w:lang w:val="it-IT"/>
        </w:rPr>
        <w:t>technologique » (Manganelli 36)</w:t>
      </w:r>
      <w:r w:rsidR="00224B1C" w:rsidRPr="0084676F">
        <w:rPr>
          <w:rFonts w:asciiTheme="minorHAnsi" w:hAnsiTheme="minorHAnsi"/>
          <w:lang w:val="it-IT"/>
        </w:rPr>
        <w:t xml:space="preserve"> </w:t>
      </w:r>
      <w:r w:rsidR="00446067">
        <w:rPr>
          <w:rFonts w:asciiTheme="minorHAnsi" w:hAnsiTheme="minorHAnsi"/>
          <w:lang w:val="it-IT"/>
        </w:rPr>
        <w:t xml:space="preserve">come </w:t>
      </w:r>
      <w:r w:rsidR="003A2589" w:rsidRPr="0084676F">
        <w:rPr>
          <w:rFonts w:asciiTheme="minorHAnsi" w:hAnsiTheme="minorHAnsi"/>
          <w:lang w:val="it-IT"/>
        </w:rPr>
        <w:t>“</w:t>
      </w:r>
      <w:r w:rsidR="00446067">
        <w:rPr>
          <w:rFonts w:asciiTheme="minorHAnsi" w:hAnsiTheme="minorHAnsi"/>
          <w:lang w:val="it-IT"/>
        </w:rPr>
        <w:t>e</w:t>
      </w:r>
      <w:r w:rsidR="003A2589" w:rsidRPr="0084676F">
        <w:rPr>
          <w:rFonts w:asciiTheme="minorHAnsi" w:hAnsiTheme="minorHAnsi"/>
          <w:lang w:val="it-IT"/>
        </w:rPr>
        <w:t xml:space="preserve">dificio per definizione </w:t>
      </w:r>
      <w:r w:rsidR="003A2589" w:rsidRPr="0084676F">
        <w:rPr>
          <w:rFonts w:asciiTheme="minorHAnsi" w:hAnsiTheme="minorHAnsi"/>
          <w:i/>
          <w:lang w:val="it-IT"/>
        </w:rPr>
        <w:t>eccessivo</w:t>
      </w:r>
      <w:r w:rsidR="00454E94" w:rsidRPr="0084676F">
        <w:rPr>
          <w:rFonts w:asciiTheme="minorHAnsi" w:hAnsiTheme="minorHAnsi"/>
          <w:lang w:val="it-IT"/>
        </w:rPr>
        <w:t>”</w:t>
      </w:r>
      <w:r w:rsidR="003A2589" w:rsidRPr="0084676F">
        <w:rPr>
          <w:rStyle w:val="Appelnotedebasdep"/>
          <w:rFonts w:asciiTheme="minorHAnsi" w:hAnsiTheme="minorHAnsi"/>
          <w:lang w:val="it-IT"/>
        </w:rPr>
        <w:footnoteReference w:id="13"/>
      </w:r>
      <w:r w:rsidR="00446067">
        <w:rPr>
          <w:rFonts w:asciiTheme="minorHAnsi" w:hAnsiTheme="minorHAnsi"/>
          <w:lang w:val="it-IT"/>
        </w:rPr>
        <w:t>.</w:t>
      </w:r>
      <w:r w:rsidR="003A2589" w:rsidRPr="0084676F">
        <w:rPr>
          <w:rFonts w:asciiTheme="minorHAnsi" w:hAnsiTheme="minorHAnsi"/>
          <w:lang w:val="it-IT"/>
        </w:rPr>
        <w:t xml:space="preserve"> </w:t>
      </w:r>
    </w:p>
    <w:p w:rsidR="001B0C64" w:rsidRPr="0084676F" w:rsidRDefault="00BC5291" w:rsidP="00BC5291">
      <w:pPr>
        <w:pStyle w:val="StyleJustifiedFirstline049"/>
        <w:spacing w:line="240" w:lineRule="auto"/>
        <w:ind w:firstLine="708"/>
        <w:rPr>
          <w:rFonts w:asciiTheme="minorHAnsi" w:hAnsiTheme="minorHAnsi"/>
          <w:szCs w:val="24"/>
          <w:lang w:val="it-IT"/>
        </w:rPr>
      </w:pPr>
      <w:r w:rsidRPr="0084676F">
        <w:rPr>
          <w:rFonts w:asciiTheme="minorHAnsi" w:hAnsiTheme="minorHAnsi"/>
          <w:szCs w:val="24"/>
          <w:lang w:val="it-IT"/>
        </w:rPr>
        <w:t>Dopo aver dovuto affrontare ta</w:t>
      </w:r>
      <w:r w:rsidR="00454E94" w:rsidRPr="0084676F">
        <w:rPr>
          <w:rFonts w:asciiTheme="minorHAnsi" w:hAnsiTheme="minorHAnsi"/>
          <w:szCs w:val="24"/>
          <w:lang w:val="it-IT"/>
        </w:rPr>
        <w:t xml:space="preserve">nti pregiudizi, la torre Eiffel </w:t>
      </w:r>
      <w:r w:rsidR="001B0C64" w:rsidRPr="0084676F">
        <w:rPr>
          <w:rFonts w:asciiTheme="minorHAnsi" w:hAnsiTheme="minorHAnsi"/>
          <w:szCs w:val="24"/>
          <w:lang w:val="it-IT"/>
        </w:rPr>
        <w:t xml:space="preserve">« cette charpente métallique construite par le même Gustave qui fit tenir debout la statue de la liberté » (Beigbeder 146) ou « bergère / lasse de ce </w:t>
      </w:r>
      <w:r w:rsidRPr="0084676F">
        <w:rPr>
          <w:rFonts w:asciiTheme="minorHAnsi" w:hAnsiTheme="minorHAnsi"/>
          <w:szCs w:val="24"/>
          <w:lang w:val="it-IT"/>
        </w:rPr>
        <w:t>monde ancien » (Apollinaire), a guadagnato le sue lettere di nob</w:t>
      </w:r>
      <w:r w:rsidR="00900AC2" w:rsidRPr="0084676F">
        <w:rPr>
          <w:rFonts w:asciiTheme="minorHAnsi" w:hAnsiTheme="minorHAnsi"/>
          <w:szCs w:val="24"/>
          <w:lang w:val="it-IT"/>
        </w:rPr>
        <w:t>iltà</w:t>
      </w:r>
      <w:r w:rsidR="001B0C64" w:rsidRPr="0084676F">
        <w:rPr>
          <w:rFonts w:asciiTheme="minorHAnsi" w:hAnsiTheme="minorHAnsi"/>
          <w:szCs w:val="24"/>
          <w:lang w:val="it-IT"/>
        </w:rPr>
        <w:t xml:space="preserve">. </w:t>
      </w:r>
      <w:r w:rsidR="00446067" w:rsidRPr="0084676F">
        <w:rPr>
          <w:rFonts w:asciiTheme="minorHAnsi" w:hAnsiTheme="minorHAnsi"/>
          <w:lang w:val="it-IT"/>
        </w:rPr>
        <w:t>Gli artisti hanno saputo sublimare questo emblema del progresso tecnologico,</w:t>
      </w:r>
      <w:r w:rsidR="00446067">
        <w:rPr>
          <w:rFonts w:asciiTheme="minorHAnsi" w:hAnsiTheme="minorHAnsi"/>
          <w:lang w:val="it-IT"/>
        </w:rPr>
        <w:t xml:space="preserve"> magnificandolo o parodiandolo. Essa s</w:t>
      </w:r>
      <w:r w:rsidR="00065C4D" w:rsidRPr="0084676F">
        <w:rPr>
          <w:rFonts w:asciiTheme="minorHAnsi" w:hAnsiTheme="minorHAnsi"/>
          <w:szCs w:val="24"/>
          <w:lang w:val="it-IT"/>
        </w:rPr>
        <w:t xml:space="preserve">’impone come uno dei temi privilegiati di </w:t>
      </w:r>
      <w:r w:rsidR="00454E94" w:rsidRPr="0084676F">
        <w:rPr>
          <w:rFonts w:asciiTheme="minorHAnsi" w:hAnsiTheme="minorHAnsi"/>
          <w:szCs w:val="24"/>
          <w:lang w:val="it-IT"/>
        </w:rPr>
        <w:t xml:space="preserve">Apollinaire </w:t>
      </w:r>
      <w:r w:rsidR="00065C4D" w:rsidRPr="0084676F">
        <w:rPr>
          <w:rFonts w:asciiTheme="minorHAnsi" w:hAnsiTheme="minorHAnsi"/>
          <w:szCs w:val="24"/>
          <w:lang w:val="it-IT"/>
        </w:rPr>
        <w:t>col suo calligramma</w:t>
      </w:r>
      <w:r w:rsidR="001B0C64" w:rsidRPr="0084676F">
        <w:rPr>
          <w:rFonts w:asciiTheme="minorHAnsi" w:hAnsiTheme="minorHAnsi"/>
          <w:szCs w:val="24"/>
          <w:lang w:val="it-IT"/>
        </w:rPr>
        <w:t> </w:t>
      </w:r>
      <w:r w:rsidR="001B0C64" w:rsidRPr="0084676F">
        <w:rPr>
          <w:rFonts w:asciiTheme="minorHAnsi" w:hAnsiTheme="minorHAnsi"/>
          <w:i/>
          <w:iCs/>
          <w:szCs w:val="24"/>
          <w:lang w:val="it-IT"/>
        </w:rPr>
        <w:t>La Tour Eiffel</w:t>
      </w:r>
      <w:r w:rsidR="00065C4D" w:rsidRPr="0084676F">
        <w:rPr>
          <w:rFonts w:asciiTheme="minorHAnsi" w:hAnsiTheme="minorHAnsi"/>
          <w:iCs/>
          <w:szCs w:val="24"/>
          <w:lang w:val="it-IT"/>
        </w:rPr>
        <w:t xml:space="preserve"> (1915)</w:t>
      </w:r>
      <w:r w:rsidR="001B0C64" w:rsidRPr="0084676F">
        <w:rPr>
          <w:rFonts w:asciiTheme="minorHAnsi" w:hAnsiTheme="minorHAnsi"/>
          <w:i/>
          <w:iCs/>
          <w:szCs w:val="24"/>
          <w:lang w:val="it-IT"/>
        </w:rPr>
        <w:t xml:space="preserve"> </w:t>
      </w:r>
      <w:r w:rsidR="00065C4D" w:rsidRPr="0084676F">
        <w:rPr>
          <w:rFonts w:asciiTheme="minorHAnsi" w:hAnsiTheme="minorHAnsi"/>
          <w:szCs w:val="24"/>
          <w:lang w:val="it-IT"/>
        </w:rPr>
        <w:t>che sposa la sua  morfologia e che si presenta come</w:t>
      </w:r>
      <w:r w:rsidR="001B0C64" w:rsidRPr="0084676F">
        <w:rPr>
          <w:rFonts w:asciiTheme="minorHAnsi" w:hAnsiTheme="minorHAnsi"/>
          <w:szCs w:val="24"/>
          <w:lang w:val="it-IT"/>
        </w:rPr>
        <w:t xml:space="preserve"> « tirant la langue aux Allemands », o</w:t>
      </w:r>
      <w:r w:rsidR="00065C4D" w:rsidRPr="0084676F">
        <w:rPr>
          <w:rFonts w:asciiTheme="minorHAnsi" w:hAnsiTheme="minorHAnsi"/>
          <w:szCs w:val="24"/>
          <w:lang w:val="it-IT"/>
        </w:rPr>
        <w:t xml:space="preserve"> di </w:t>
      </w:r>
      <w:r w:rsidR="003941E9" w:rsidRPr="0084676F">
        <w:rPr>
          <w:rFonts w:asciiTheme="minorHAnsi" w:hAnsiTheme="minorHAnsi"/>
          <w:szCs w:val="24"/>
          <w:lang w:val="it-IT"/>
        </w:rPr>
        <w:t xml:space="preserve">Jean </w:t>
      </w:r>
      <w:r w:rsidR="00065C4D" w:rsidRPr="0084676F">
        <w:rPr>
          <w:rFonts w:asciiTheme="minorHAnsi" w:hAnsiTheme="minorHAnsi"/>
          <w:szCs w:val="24"/>
          <w:lang w:val="it-IT"/>
        </w:rPr>
        <w:t>Cocteau che</w:t>
      </w:r>
      <w:r w:rsidR="003941E9" w:rsidRPr="0084676F">
        <w:rPr>
          <w:rFonts w:asciiTheme="minorHAnsi" w:hAnsiTheme="minorHAnsi"/>
          <w:szCs w:val="24"/>
          <w:lang w:val="it-IT"/>
        </w:rPr>
        <w:t>,</w:t>
      </w:r>
      <w:r w:rsidR="00065C4D" w:rsidRPr="0084676F">
        <w:rPr>
          <w:rFonts w:asciiTheme="minorHAnsi" w:hAnsiTheme="minorHAnsi"/>
          <w:szCs w:val="24"/>
          <w:lang w:val="it-IT"/>
        </w:rPr>
        <w:t xml:space="preserve"> col suo dramma-balletto </w:t>
      </w:r>
      <w:r w:rsidR="001B0C64" w:rsidRPr="0084676F">
        <w:rPr>
          <w:rFonts w:asciiTheme="minorHAnsi" w:hAnsiTheme="minorHAnsi"/>
          <w:i/>
          <w:iCs/>
          <w:szCs w:val="24"/>
          <w:lang w:val="it-IT"/>
        </w:rPr>
        <w:t>Les Mariés de la tour Eiffel</w:t>
      </w:r>
      <w:r w:rsidR="001B0C64" w:rsidRPr="0084676F">
        <w:rPr>
          <w:rFonts w:asciiTheme="minorHAnsi" w:hAnsiTheme="minorHAnsi"/>
          <w:szCs w:val="24"/>
          <w:lang w:val="it-IT"/>
        </w:rPr>
        <w:t xml:space="preserve"> (1921), fa</w:t>
      </w:r>
      <w:r w:rsidR="00065C4D" w:rsidRPr="0084676F">
        <w:rPr>
          <w:rFonts w:asciiTheme="minorHAnsi" w:hAnsiTheme="minorHAnsi"/>
          <w:szCs w:val="24"/>
          <w:lang w:val="it-IT"/>
        </w:rPr>
        <w:t xml:space="preserve"> della torre un perno d’attrazione du visioni e miraggi ludici.</w:t>
      </w:r>
      <w:r w:rsidR="003941E9" w:rsidRPr="0084676F">
        <w:rPr>
          <w:rFonts w:asciiTheme="minorHAnsi" w:hAnsiTheme="minorHAnsi"/>
          <w:szCs w:val="24"/>
          <w:lang w:val="it-IT"/>
        </w:rPr>
        <w:t xml:space="preserve"> La “gigante” si offre ancora alle ricerche cubistiche-orfiche di </w:t>
      </w:r>
      <w:r w:rsidR="001B0C64" w:rsidRPr="0084676F">
        <w:rPr>
          <w:rFonts w:asciiTheme="minorHAnsi" w:hAnsiTheme="minorHAnsi"/>
          <w:szCs w:val="24"/>
          <w:lang w:val="it-IT"/>
        </w:rPr>
        <w:t>Robert Delaunay </w:t>
      </w:r>
      <w:r w:rsidR="00065C4D" w:rsidRPr="0084676F">
        <w:rPr>
          <w:rFonts w:asciiTheme="minorHAnsi" w:hAnsiTheme="minorHAnsi"/>
          <w:szCs w:val="24"/>
          <w:lang w:val="it-IT"/>
        </w:rPr>
        <w:t xml:space="preserve">nel suo periodo </w:t>
      </w:r>
      <w:r w:rsidR="001B0C64" w:rsidRPr="0084676F">
        <w:rPr>
          <w:rFonts w:asciiTheme="minorHAnsi" w:hAnsiTheme="minorHAnsi"/>
          <w:szCs w:val="24"/>
          <w:lang w:val="it-IT"/>
        </w:rPr>
        <w:t>cubist</w:t>
      </w:r>
      <w:r w:rsidR="00065C4D" w:rsidRPr="0084676F">
        <w:rPr>
          <w:rFonts w:asciiTheme="minorHAnsi" w:hAnsiTheme="minorHAnsi"/>
          <w:szCs w:val="24"/>
          <w:lang w:val="it-IT"/>
        </w:rPr>
        <w:t>a-orfico</w:t>
      </w:r>
      <w:r w:rsidR="003941E9" w:rsidRPr="0084676F">
        <w:rPr>
          <w:rFonts w:asciiTheme="minorHAnsi" w:hAnsiTheme="minorHAnsi"/>
          <w:szCs w:val="24"/>
          <w:lang w:val="it-IT"/>
        </w:rPr>
        <w:t xml:space="preserve"> che </w:t>
      </w:r>
      <w:r w:rsidR="00065C4D" w:rsidRPr="0084676F">
        <w:rPr>
          <w:rFonts w:asciiTheme="minorHAnsi" w:hAnsiTheme="minorHAnsi"/>
          <w:szCs w:val="24"/>
          <w:lang w:val="it-IT"/>
        </w:rPr>
        <w:t>la esplorerà per 25 anni sempre sotto una luce ed un angolo diversi. Nella versione di 1</w:t>
      </w:r>
      <w:r w:rsidR="001B0C64" w:rsidRPr="0084676F">
        <w:rPr>
          <w:rFonts w:asciiTheme="minorHAnsi" w:hAnsiTheme="minorHAnsi"/>
          <w:szCs w:val="24"/>
          <w:lang w:val="it-IT"/>
        </w:rPr>
        <w:t xml:space="preserve">911, la </w:t>
      </w:r>
      <w:r w:rsidR="00065C4D" w:rsidRPr="0084676F">
        <w:rPr>
          <w:rFonts w:asciiTheme="minorHAnsi" w:hAnsiTheme="minorHAnsi"/>
          <w:szCs w:val="24"/>
          <w:lang w:val="it-IT"/>
        </w:rPr>
        <w:t xml:space="preserve">torre è circondata da edifici che s’incurvano attorno ad ella come un tendaggio. La sfida consiste a far entrare </w:t>
      </w:r>
      <w:r w:rsidR="00F846A5" w:rsidRPr="0084676F">
        <w:rPr>
          <w:rFonts w:asciiTheme="minorHAnsi" w:hAnsiTheme="minorHAnsi"/>
          <w:szCs w:val="24"/>
          <w:lang w:val="it-IT"/>
        </w:rPr>
        <w:t xml:space="preserve">i </w:t>
      </w:r>
      <w:r w:rsidR="001B0C64" w:rsidRPr="0084676F">
        <w:rPr>
          <w:rFonts w:asciiTheme="minorHAnsi" w:hAnsiTheme="minorHAnsi"/>
          <w:szCs w:val="24"/>
          <w:lang w:val="it-IT"/>
        </w:rPr>
        <w:t>300 m</w:t>
      </w:r>
      <w:r w:rsidR="00F846A5" w:rsidRPr="0084676F">
        <w:rPr>
          <w:rFonts w:asciiTheme="minorHAnsi" w:hAnsiTheme="minorHAnsi"/>
          <w:szCs w:val="24"/>
          <w:lang w:val="it-IT"/>
        </w:rPr>
        <w:t xml:space="preserve">etri di altezza di faccia, </w:t>
      </w:r>
      <w:r w:rsidR="00454E94" w:rsidRPr="0084676F">
        <w:rPr>
          <w:rFonts w:asciiTheme="minorHAnsi" w:hAnsiTheme="minorHAnsi"/>
          <w:szCs w:val="24"/>
          <w:lang w:val="it-IT"/>
        </w:rPr>
        <w:t>visti da tutti gli angoli in</w:t>
      </w:r>
      <w:r w:rsidR="00F846A5" w:rsidRPr="0084676F">
        <w:rPr>
          <w:rFonts w:asciiTheme="minorHAnsi" w:hAnsiTheme="minorHAnsi"/>
          <w:szCs w:val="24"/>
          <w:lang w:val="it-IT"/>
        </w:rPr>
        <w:t xml:space="preserve"> una sola tela. </w:t>
      </w:r>
      <w:r w:rsidR="003941E9" w:rsidRPr="0084676F">
        <w:rPr>
          <w:rFonts w:asciiTheme="minorHAnsi" w:hAnsiTheme="minorHAnsi"/>
          <w:szCs w:val="24"/>
          <w:lang w:val="it-IT"/>
        </w:rPr>
        <w:t xml:space="preserve">A tal punto che Marc </w:t>
      </w:r>
      <w:r w:rsidR="00F846A5" w:rsidRPr="0084676F">
        <w:rPr>
          <w:rFonts w:asciiTheme="minorHAnsi" w:hAnsiTheme="minorHAnsi"/>
          <w:szCs w:val="24"/>
          <w:lang w:val="it-IT"/>
        </w:rPr>
        <w:t xml:space="preserve">Chagall è costretto a piegare la guglia della torre quasi fallica. </w:t>
      </w:r>
      <w:r w:rsidR="001B0C64" w:rsidRPr="0084676F">
        <w:rPr>
          <w:rFonts w:asciiTheme="minorHAnsi" w:hAnsiTheme="minorHAnsi"/>
          <w:szCs w:val="24"/>
          <w:lang w:val="it-IT"/>
        </w:rPr>
        <w:t xml:space="preserve"> </w:t>
      </w:r>
    </w:p>
    <w:p w:rsidR="003941E9" w:rsidRPr="0084676F" w:rsidRDefault="003941E9" w:rsidP="003941E9">
      <w:pPr>
        <w:pStyle w:val="StyleJustifiedFirstline049"/>
        <w:spacing w:line="240" w:lineRule="auto"/>
        <w:ind w:firstLine="708"/>
        <w:rPr>
          <w:rFonts w:asciiTheme="minorHAnsi" w:hAnsiTheme="minorHAnsi"/>
          <w:szCs w:val="24"/>
          <w:lang w:val="it-IT"/>
        </w:rPr>
      </w:pPr>
      <w:r w:rsidRPr="0084676F">
        <w:rPr>
          <w:rFonts w:asciiTheme="minorHAnsi" w:hAnsiTheme="minorHAnsi"/>
          <w:szCs w:val="24"/>
          <w:lang w:val="it-IT"/>
        </w:rPr>
        <w:t xml:space="preserve">Il cinema mette all’onore la città-torre nella versione incubo e apocallitica di  </w:t>
      </w:r>
      <w:r w:rsidRPr="0084676F">
        <w:rPr>
          <w:rFonts w:asciiTheme="minorHAnsi" w:hAnsiTheme="minorHAnsi"/>
          <w:i/>
          <w:iCs/>
          <w:szCs w:val="24"/>
          <w:lang w:val="it-IT"/>
        </w:rPr>
        <w:t>Métropolis</w:t>
      </w:r>
      <w:r w:rsidRPr="0084676F">
        <w:rPr>
          <w:rFonts w:asciiTheme="minorHAnsi" w:hAnsiTheme="minorHAnsi"/>
          <w:szCs w:val="24"/>
          <w:lang w:val="it-IT"/>
        </w:rPr>
        <w:t xml:space="preserve"> di Fritz Lang o costruita di carne umana </w:t>
      </w:r>
      <w:r w:rsidR="003C6794" w:rsidRPr="0084676F">
        <w:rPr>
          <w:rFonts w:asciiTheme="minorHAnsi" w:hAnsiTheme="minorHAnsi"/>
          <w:szCs w:val="24"/>
          <w:lang w:val="it-IT"/>
        </w:rPr>
        <w:t>ne</w:t>
      </w:r>
      <w:r w:rsidRPr="0084676F">
        <w:rPr>
          <w:rFonts w:asciiTheme="minorHAnsi" w:hAnsiTheme="minorHAnsi"/>
          <w:szCs w:val="24"/>
          <w:lang w:val="it-IT"/>
        </w:rPr>
        <w:t xml:space="preserve"> « Le palais des Soviets », documentaire d’Eisenstein où une tour d’hommes vivants se substitue à l’église du Christ rédempteur.  </w:t>
      </w:r>
    </w:p>
    <w:p w:rsidR="008C3BE0" w:rsidRPr="0084676F" w:rsidRDefault="008C3BE0" w:rsidP="008C3BE0">
      <w:pPr>
        <w:jc w:val="both"/>
        <w:rPr>
          <w:rFonts w:asciiTheme="minorHAnsi" w:hAnsiTheme="minorHAnsi"/>
          <w:lang w:val="it-IT"/>
        </w:rPr>
      </w:pPr>
    </w:p>
    <w:p w:rsidR="003F28F6" w:rsidRPr="0084676F" w:rsidRDefault="008C3BE0" w:rsidP="008C3BE0">
      <w:pPr>
        <w:jc w:val="both"/>
        <w:rPr>
          <w:rFonts w:asciiTheme="minorHAnsi" w:hAnsiTheme="minorHAnsi"/>
          <w:b/>
          <w:lang w:val="it-IT"/>
        </w:rPr>
      </w:pPr>
      <w:r w:rsidRPr="0084676F">
        <w:rPr>
          <w:rFonts w:asciiTheme="minorHAnsi" w:hAnsiTheme="minorHAnsi"/>
          <w:b/>
          <w:lang w:val="it-IT"/>
        </w:rPr>
        <w:t>1.5.</w:t>
      </w:r>
      <w:r w:rsidR="00AA24EF" w:rsidRPr="0084676F">
        <w:rPr>
          <w:rFonts w:asciiTheme="minorHAnsi" w:hAnsiTheme="minorHAnsi"/>
          <w:b/>
          <w:lang w:val="it-IT"/>
        </w:rPr>
        <w:t xml:space="preserve"> New York</w:t>
      </w:r>
    </w:p>
    <w:p w:rsidR="00AA24EF" w:rsidRPr="0084676F" w:rsidRDefault="00AA24EF" w:rsidP="003454E8">
      <w:pPr>
        <w:jc w:val="both"/>
        <w:rPr>
          <w:rFonts w:asciiTheme="minorHAnsi" w:hAnsiTheme="minorHAnsi"/>
          <w:lang w:val="it-IT"/>
        </w:rPr>
      </w:pPr>
    </w:p>
    <w:p w:rsidR="00A70B7B" w:rsidRPr="0084676F" w:rsidRDefault="00AA7EDF" w:rsidP="00AA7EDF">
      <w:pPr>
        <w:pStyle w:val="Titre2"/>
        <w:spacing w:before="0"/>
        <w:ind w:firstLine="708"/>
        <w:jc w:val="both"/>
        <w:rPr>
          <w:rFonts w:asciiTheme="minorHAnsi" w:hAnsiTheme="minorHAnsi"/>
          <w:b w:val="0"/>
          <w:bCs w:val="0"/>
          <w:color w:val="auto"/>
          <w:sz w:val="24"/>
          <w:szCs w:val="24"/>
          <w:lang w:val="it-IT"/>
        </w:rPr>
      </w:pPr>
      <w:r w:rsidRPr="0084676F">
        <w:rPr>
          <w:rFonts w:asciiTheme="minorHAnsi" w:hAnsiTheme="minorHAnsi"/>
          <w:b w:val="0"/>
          <w:color w:val="auto"/>
          <w:sz w:val="24"/>
          <w:szCs w:val="24"/>
          <w:lang w:val="it-IT"/>
        </w:rPr>
        <w:t>La torre ri</w:t>
      </w:r>
      <w:r w:rsidR="00454E94" w:rsidRPr="0084676F">
        <w:rPr>
          <w:rFonts w:asciiTheme="minorHAnsi" w:hAnsiTheme="minorHAnsi"/>
          <w:b w:val="0"/>
          <w:color w:val="auto"/>
          <w:sz w:val="24"/>
          <w:szCs w:val="24"/>
          <w:lang w:val="it-IT"/>
        </w:rPr>
        <w:t>mane un’opzione architettonica sintomatica del</w:t>
      </w:r>
      <w:r w:rsidRPr="0084676F">
        <w:rPr>
          <w:rFonts w:asciiTheme="minorHAnsi" w:hAnsiTheme="minorHAnsi"/>
          <w:b w:val="0"/>
          <w:color w:val="auto"/>
          <w:sz w:val="24"/>
          <w:szCs w:val="24"/>
          <w:lang w:val="it-IT"/>
        </w:rPr>
        <w:t xml:space="preserve"> miraggio della tecnica durante tutto il novecento con i suoi grattacieli fino agli attentati del </w:t>
      </w:r>
      <w:r w:rsidR="00AA24EF" w:rsidRPr="0084676F">
        <w:rPr>
          <w:rFonts w:asciiTheme="minorHAnsi" w:hAnsiTheme="minorHAnsi"/>
          <w:b w:val="0"/>
          <w:color w:val="auto"/>
          <w:sz w:val="24"/>
          <w:szCs w:val="24"/>
          <w:lang w:val="it-IT"/>
        </w:rPr>
        <w:t>2001</w:t>
      </w:r>
      <w:r w:rsidR="00A70B7B" w:rsidRPr="0084676F">
        <w:rPr>
          <w:rFonts w:asciiTheme="minorHAnsi" w:hAnsiTheme="minorHAnsi"/>
          <w:b w:val="0"/>
          <w:bCs w:val="0"/>
          <w:color w:val="auto"/>
          <w:sz w:val="24"/>
          <w:szCs w:val="24"/>
          <w:lang w:val="it-IT"/>
        </w:rPr>
        <w:t xml:space="preserve"> </w:t>
      </w:r>
      <w:r w:rsidRPr="0084676F">
        <w:rPr>
          <w:rFonts w:asciiTheme="minorHAnsi" w:hAnsiTheme="minorHAnsi"/>
          <w:b w:val="0"/>
          <w:bCs w:val="0"/>
          <w:color w:val="auto"/>
          <w:sz w:val="24"/>
          <w:szCs w:val="24"/>
          <w:lang w:val="it-IT"/>
        </w:rPr>
        <w:t>che vide</w:t>
      </w:r>
      <w:r w:rsidR="009A6904">
        <w:rPr>
          <w:rFonts w:asciiTheme="minorHAnsi" w:hAnsiTheme="minorHAnsi"/>
          <w:b w:val="0"/>
          <w:bCs w:val="0"/>
          <w:color w:val="auto"/>
          <w:sz w:val="24"/>
          <w:szCs w:val="24"/>
          <w:lang w:val="it-IT"/>
        </w:rPr>
        <w:t>ro</w:t>
      </w:r>
      <w:r w:rsidRPr="0084676F">
        <w:rPr>
          <w:rFonts w:asciiTheme="minorHAnsi" w:hAnsiTheme="minorHAnsi"/>
          <w:b w:val="0"/>
          <w:bCs w:val="0"/>
          <w:color w:val="auto"/>
          <w:sz w:val="24"/>
          <w:szCs w:val="24"/>
          <w:lang w:val="it-IT"/>
        </w:rPr>
        <w:t xml:space="preserve"> New York ferito nel profilo del suo skyline</w:t>
      </w:r>
    </w:p>
    <w:p w:rsidR="003D633B" w:rsidRPr="0084676F" w:rsidRDefault="00065C4D" w:rsidP="003D633B">
      <w:pPr>
        <w:pStyle w:val="NormalWeb"/>
        <w:spacing w:before="0" w:beforeAutospacing="0" w:after="0" w:afterAutospacing="0"/>
        <w:jc w:val="both"/>
        <w:rPr>
          <w:rFonts w:asciiTheme="minorHAnsi" w:hAnsiTheme="minorHAnsi"/>
          <w:lang w:val="it-IT"/>
        </w:rPr>
      </w:pPr>
      <w:r w:rsidRPr="0084676F">
        <w:rPr>
          <w:rFonts w:asciiTheme="minorHAnsi" w:hAnsiTheme="minorHAnsi"/>
          <w:lang w:val="it-IT"/>
        </w:rPr>
        <w:tab/>
      </w:r>
      <w:r w:rsidR="00034EC8" w:rsidRPr="0084676F">
        <w:rPr>
          <w:rFonts w:asciiTheme="minorHAnsi" w:hAnsiTheme="minorHAnsi"/>
          <w:lang w:val="it-IT"/>
        </w:rPr>
        <w:t xml:space="preserve">Gli urbanisti hanno apparentemente voluto esorcizzare la leggenda di Babele perfezionando lo </w:t>
      </w:r>
      <w:r w:rsidR="00A70B7B" w:rsidRPr="0084676F">
        <w:rPr>
          <w:rFonts w:asciiTheme="minorHAnsi" w:hAnsiTheme="minorHAnsi"/>
          <w:i/>
          <w:iCs/>
          <w:lang w:val="it-IT"/>
        </w:rPr>
        <w:t xml:space="preserve">skyscraper </w:t>
      </w:r>
      <w:r w:rsidR="00454E94" w:rsidRPr="0084676F">
        <w:rPr>
          <w:rFonts w:asciiTheme="minorHAnsi" w:hAnsiTheme="minorHAnsi"/>
          <w:iCs/>
          <w:lang w:val="it-IT"/>
        </w:rPr>
        <w:t xml:space="preserve">ufficialmente invincibile, </w:t>
      </w:r>
      <w:r w:rsidR="00A70B7B" w:rsidRPr="0084676F">
        <w:rPr>
          <w:rFonts w:asciiTheme="minorHAnsi" w:hAnsiTheme="minorHAnsi"/>
          <w:lang w:val="it-IT"/>
        </w:rPr>
        <w:t>ma</w:t>
      </w:r>
      <w:r w:rsidR="00034EC8" w:rsidRPr="0084676F">
        <w:rPr>
          <w:rFonts w:asciiTheme="minorHAnsi" w:hAnsiTheme="minorHAnsi"/>
          <w:lang w:val="it-IT"/>
        </w:rPr>
        <w:t xml:space="preserve"> sottovalutando il rischio che il </w:t>
      </w:r>
      <w:r w:rsidR="00A70B7B" w:rsidRPr="0084676F">
        <w:rPr>
          <w:rFonts w:asciiTheme="minorHAnsi" w:hAnsiTheme="minorHAnsi"/>
          <w:b/>
          <w:bCs/>
          <w:lang w:val="it-IT"/>
        </w:rPr>
        <w:t>fare</w:t>
      </w:r>
      <w:r w:rsidR="00A70B7B" w:rsidRPr="0084676F">
        <w:rPr>
          <w:rFonts w:asciiTheme="minorHAnsi" w:hAnsiTheme="minorHAnsi"/>
          <w:lang w:val="it-IT"/>
        </w:rPr>
        <w:t xml:space="preserve"> </w:t>
      </w:r>
      <w:r w:rsidR="00454E94" w:rsidRPr="0084676F">
        <w:rPr>
          <w:rFonts w:asciiTheme="minorHAnsi" w:hAnsiTheme="minorHAnsi"/>
          <w:lang w:val="it-IT"/>
        </w:rPr>
        <w:t>non si rigir</w:t>
      </w:r>
      <w:r w:rsidR="009A6904">
        <w:rPr>
          <w:rFonts w:asciiTheme="minorHAnsi" w:hAnsiTheme="minorHAnsi"/>
          <w:lang w:val="it-IT"/>
        </w:rPr>
        <w:t>i</w:t>
      </w:r>
      <w:r w:rsidR="00454E94" w:rsidRPr="0084676F">
        <w:rPr>
          <w:rFonts w:asciiTheme="minorHAnsi" w:hAnsiTheme="minorHAnsi"/>
          <w:lang w:val="it-IT"/>
        </w:rPr>
        <w:t xml:space="preserve"> contro se stessa</w:t>
      </w:r>
      <w:r w:rsidR="00034EC8" w:rsidRPr="0084676F">
        <w:rPr>
          <w:rFonts w:asciiTheme="minorHAnsi" w:hAnsiTheme="minorHAnsi"/>
          <w:lang w:val="it-IT"/>
        </w:rPr>
        <w:t xml:space="preserve">. </w:t>
      </w:r>
      <w:r w:rsidR="00A70B7B" w:rsidRPr="0084676F">
        <w:rPr>
          <w:rFonts w:asciiTheme="minorHAnsi" w:hAnsiTheme="minorHAnsi"/>
          <w:lang w:val="it-IT"/>
        </w:rPr>
        <w:t xml:space="preserve">Gaston Bachelard </w:t>
      </w:r>
      <w:r w:rsidR="00034EC8" w:rsidRPr="0084676F">
        <w:rPr>
          <w:rFonts w:asciiTheme="minorHAnsi" w:hAnsiTheme="minorHAnsi"/>
          <w:lang w:val="it-IT"/>
        </w:rPr>
        <w:t xml:space="preserve">per primo qualificò questi grattacieli di </w:t>
      </w:r>
      <w:r w:rsidR="00A70B7B" w:rsidRPr="0084676F">
        <w:rPr>
          <w:rFonts w:asciiTheme="minorHAnsi" w:hAnsiTheme="minorHAnsi"/>
          <w:lang w:val="it-IT"/>
        </w:rPr>
        <w:t xml:space="preserve">« demeures oniriquement incomplètes » (Bachelard 42) </w:t>
      </w:r>
      <w:r w:rsidR="00034EC8" w:rsidRPr="0084676F">
        <w:rPr>
          <w:rFonts w:asciiTheme="minorHAnsi" w:hAnsiTheme="minorHAnsi"/>
          <w:lang w:val="it-IT"/>
        </w:rPr>
        <w:t xml:space="preserve">perché non solo sono prive di cantina e di soffitta, ma gli ascensori distruggono gli eroismi delle scale. </w:t>
      </w:r>
      <w:r w:rsidR="00A70B7B" w:rsidRPr="0084676F">
        <w:rPr>
          <w:rFonts w:asciiTheme="minorHAnsi" w:hAnsiTheme="minorHAnsi"/>
          <w:lang w:val="it-IT"/>
        </w:rPr>
        <w:t xml:space="preserve">Paul Virilio </w:t>
      </w:r>
      <w:r w:rsidR="00034EC8" w:rsidRPr="0084676F">
        <w:rPr>
          <w:rFonts w:asciiTheme="minorHAnsi" w:hAnsiTheme="minorHAnsi"/>
          <w:lang w:val="it-IT"/>
        </w:rPr>
        <w:t xml:space="preserve">è ancora più reticente difronte à queste </w:t>
      </w:r>
      <w:r w:rsidR="00454E94" w:rsidRPr="0084676F">
        <w:rPr>
          <w:rFonts w:asciiTheme="minorHAnsi" w:hAnsiTheme="minorHAnsi"/>
          <w:lang w:val="it-IT"/>
        </w:rPr>
        <w:t>“gabbie da galline” (</w:t>
      </w:r>
      <w:r w:rsidR="00A70B7B" w:rsidRPr="0084676F">
        <w:rPr>
          <w:rFonts w:asciiTheme="minorHAnsi" w:hAnsiTheme="minorHAnsi"/>
          <w:lang w:val="it-IT"/>
        </w:rPr>
        <w:t>« cages à poules »</w:t>
      </w:r>
      <w:r w:rsidR="00454E94" w:rsidRPr="0084676F">
        <w:rPr>
          <w:rFonts w:asciiTheme="minorHAnsi" w:hAnsiTheme="minorHAnsi"/>
          <w:lang w:val="it-IT"/>
        </w:rPr>
        <w:t>)</w:t>
      </w:r>
      <w:r w:rsidR="00A70B7B" w:rsidRPr="0084676F">
        <w:rPr>
          <w:rFonts w:asciiTheme="minorHAnsi" w:hAnsiTheme="minorHAnsi"/>
          <w:lang w:val="it-IT"/>
        </w:rPr>
        <w:t xml:space="preserve"> o « impasses verticales ».  </w:t>
      </w:r>
      <w:r w:rsidR="00034EC8" w:rsidRPr="0084676F">
        <w:rPr>
          <w:rFonts w:asciiTheme="minorHAnsi" w:hAnsiTheme="minorHAnsi"/>
          <w:lang w:val="it-IT"/>
        </w:rPr>
        <w:t>Nel suo</w:t>
      </w:r>
      <w:r w:rsidR="00A70B7B" w:rsidRPr="0084676F">
        <w:rPr>
          <w:rFonts w:asciiTheme="minorHAnsi" w:hAnsiTheme="minorHAnsi"/>
          <w:lang w:val="it-IT"/>
        </w:rPr>
        <w:t xml:space="preserve"> pamp</w:t>
      </w:r>
      <w:r w:rsidR="00034EC8" w:rsidRPr="0084676F">
        <w:rPr>
          <w:rFonts w:asciiTheme="minorHAnsi" w:hAnsiTheme="minorHAnsi"/>
          <w:lang w:val="it-IT"/>
        </w:rPr>
        <w:t>fletto molto virulent</w:t>
      </w:r>
      <w:r w:rsidR="00454E94" w:rsidRPr="0084676F">
        <w:rPr>
          <w:rFonts w:asciiTheme="minorHAnsi" w:hAnsiTheme="minorHAnsi"/>
          <w:lang w:val="it-IT"/>
        </w:rPr>
        <w:t>o</w:t>
      </w:r>
      <w:r w:rsidR="00034EC8" w:rsidRPr="0084676F">
        <w:rPr>
          <w:rFonts w:asciiTheme="minorHAnsi" w:hAnsiTheme="minorHAnsi"/>
          <w:lang w:val="it-IT"/>
        </w:rPr>
        <w:t xml:space="preserve"> </w:t>
      </w:r>
      <w:r w:rsidR="00A70B7B" w:rsidRPr="0084676F">
        <w:rPr>
          <w:rFonts w:asciiTheme="minorHAnsi" w:hAnsiTheme="minorHAnsi"/>
          <w:i/>
          <w:iCs/>
          <w:lang w:val="it-IT"/>
        </w:rPr>
        <w:t>Ville panique</w:t>
      </w:r>
      <w:r w:rsidR="00A70B7B" w:rsidRPr="0084676F">
        <w:rPr>
          <w:rFonts w:asciiTheme="minorHAnsi" w:hAnsiTheme="minorHAnsi"/>
          <w:lang w:val="it-IT"/>
        </w:rPr>
        <w:t xml:space="preserve"> </w:t>
      </w:r>
      <w:r w:rsidR="00034EC8" w:rsidRPr="0084676F">
        <w:rPr>
          <w:rFonts w:asciiTheme="minorHAnsi" w:hAnsiTheme="minorHAnsi"/>
          <w:lang w:val="it-IT"/>
        </w:rPr>
        <w:t>si scontra con i « </w:t>
      </w:r>
      <w:r w:rsidR="00A70B7B" w:rsidRPr="0084676F">
        <w:rPr>
          <w:rFonts w:asciiTheme="minorHAnsi" w:hAnsiTheme="minorHAnsi"/>
          <w:lang w:val="it-IT"/>
        </w:rPr>
        <w:t xml:space="preserve"> coupables ‘technocrates’ constructeurs de la modernité </w:t>
      </w:r>
      <w:r w:rsidR="00034EC8" w:rsidRPr="0084676F">
        <w:rPr>
          <w:rFonts w:asciiTheme="minorHAnsi" w:hAnsiTheme="minorHAnsi"/>
          <w:lang w:val="it-IT"/>
        </w:rPr>
        <w:t>métr</w:t>
      </w:r>
      <w:r w:rsidR="00AA7EDF" w:rsidRPr="0084676F">
        <w:rPr>
          <w:rFonts w:asciiTheme="minorHAnsi" w:hAnsiTheme="minorHAnsi"/>
          <w:lang w:val="it-IT"/>
        </w:rPr>
        <w:t>opolitaine » (Virilio 19).</w:t>
      </w:r>
      <w:r w:rsidR="00034EC8" w:rsidRPr="0084676F">
        <w:rPr>
          <w:rFonts w:asciiTheme="minorHAnsi" w:hAnsiTheme="minorHAnsi"/>
          <w:lang w:val="it-IT"/>
        </w:rPr>
        <w:t xml:space="preserve"> Stende un quadro </w:t>
      </w:r>
      <w:r w:rsidR="00034EC8" w:rsidRPr="0084676F">
        <w:rPr>
          <w:rFonts w:asciiTheme="minorHAnsi" w:hAnsiTheme="minorHAnsi"/>
          <w:lang w:val="it-IT"/>
        </w:rPr>
        <w:lastRenderedPageBreak/>
        <w:t>apocallitico di queste infrastrutture metropolitane che emancipano l’uomo dal pianterreno diventato invivibile a causa dei trasporti, all’esempio di Sanghai dove le torri s’elevano su podia lontani dal suolo naturale.  Il grattacielo si vede quindi stigmatizzato in quanto susciterebbe la sua propria autodistruzione.</w:t>
      </w:r>
    </w:p>
    <w:p w:rsidR="00A70B7B" w:rsidRPr="0084676F" w:rsidRDefault="00035D30" w:rsidP="003D633B">
      <w:pPr>
        <w:pStyle w:val="NormalWeb"/>
        <w:spacing w:before="0" w:beforeAutospacing="0" w:after="0" w:afterAutospacing="0"/>
        <w:ind w:firstLine="708"/>
        <w:jc w:val="both"/>
        <w:rPr>
          <w:rFonts w:asciiTheme="minorHAnsi" w:hAnsiTheme="minorHAnsi"/>
        </w:rPr>
      </w:pPr>
      <w:r w:rsidRPr="0084676F">
        <w:rPr>
          <w:rFonts w:asciiTheme="minorHAnsi" w:hAnsiTheme="minorHAnsi"/>
          <w:lang w:val="it-IT"/>
        </w:rPr>
        <w:t xml:space="preserve">Catastrofista </w:t>
      </w:r>
      <w:r w:rsidR="00034EC8" w:rsidRPr="0084676F">
        <w:rPr>
          <w:rFonts w:asciiTheme="minorHAnsi" w:hAnsiTheme="minorHAnsi"/>
          <w:lang w:val="it-IT"/>
        </w:rPr>
        <w:t>antesignano</w:t>
      </w:r>
      <w:r w:rsidRPr="0084676F">
        <w:rPr>
          <w:rFonts w:asciiTheme="minorHAnsi" w:hAnsiTheme="minorHAnsi"/>
          <w:lang w:val="it-IT"/>
        </w:rPr>
        <w:t xml:space="preserve">, Le Corbusier, si esclamava difronte a New York e ai grattacieli </w:t>
      </w:r>
      <w:r w:rsidR="00034EC8" w:rsidRPr="0084676F">
        <w:rPr>
          <w:rFonts w:asciiTheme="minorHAnsi" w:hAnsiTheme="minorHAnsi"/>
          <w:lang w:val="it-IT"/>
        </w:rPr>
        <w:t>emblematici</w:t>
      </w:r>
      <w:r w:rsidRPr="0084676F">
        <w:rPr>
          <w:rFonts w:asciiTheme="minorHAnsi" w:hAnsiTheme="minorHAnsi"/>
          <w:lang w:val="it-IT"/>
        </w:rPr>
        <w:t xml:space="preserve"> dell’urbanizzazione americana</w:t>
      </w:r>
      <w:r w:rsidR="00A70B7B" w:rsidRPr="0084676F">
        <w:rPr>
          <w:rFonts w:asciiTheme="minorHAnsi" w:hAnsiTheme="minorHAnsi"/>
          <w:lang w:val="it-IT"/>
        </w:rPr>
        <w:t>: « C’e</w:t>
      </w:r>
      <w:r w:rsidRPr="0084676F">
        <w:rPr>
          <w:rFonts w:asciiTheme="minorHAnsi" w:hAnsiTheme="minorHAnsi"/>
          <w:lang w:val="it-IT"/>
        </w:rPr>
        <w:t xml:space="preserve">st un cataclysme au ralenti ! ». </w:t>
      </w:r>
      <w:r w:rsidR="00F846A5" w:rsidRPr="0084676F">
        <w:rPr>
          <w:rFonts w:asciiTheme="minorHAnsi" w:hAnsiTheme="minorHAnsi"/>
          <w:lang w:val="it-IT"/>
        </w:rPr>
        <w:t>Per Paul Virilio, l’invenzione del montacarichi a vapore nel</w:t>
      </w:r>
      <w:r w:rsidR="00A70B7B" w:rsidRPr="0084676F">
        <w:rPr>
          <w:rFonts w:asciiTheme="minorHAnsi" w:hAnsiTheme="minorHAnsi"/>
          <w:lang w:val="it-IT"/>
        </w:rPr>
        <w:t xml:space="preserve"> 1852 e</w:t>
      </w:r>
      <w:r w:rsidR="00F846A5" w:rsidRPr="0084676F">
        <w:rPr>
          <w:rFonts w:asciiTheme="minorHAnsi" w:hAnsiTheme="minorHAnsi"/>
          <w:lang w:val="it-IT"/>
        </w:rPr>
        <w:t xml:space="preserve"> in seguito dell’ascensiore, il primo </w:t>
      </w:r>
      <w:r w:rsidR="00A70B7B" w:rsidRPr="0084676F">
        <w:rPr>
          <w:rFonts w:asciiTheme="minorHAnsi" w:hAnsiTheme="minorHAnsi"/>
          <w:lang w:val="it-IT"/>
        </w:rPr>
        <w:t>« </w:t>
      </w:r>
      <w:r w:rsidR="00A70B7B" w:rsidRPr="0084676F">
        <w:rPr>
          <w:rFonts w:asciiTheme="minorHAnsi" w:hAnsiTheme="minorHAnsi"/>
          <w:i/>
          <w:iCs/>
          <w:lang w:val="it-IT"/>
        </w:rPr>
        <w:t>elevator</w:t>
      </w:r>
      <w:r w:rsidR="00A70B7B" w:rsidRPr="0084676F">
        <w:rPr>
          <w:rFonts w:asciiTheme="minorHAnsi" w:hAnsiTheme="minorHAnsi"/>
          <w:lang w:val="it-IT"/>
        </w:rPr>
        <w:t xml:space="preserve"> », </w:t>
      </w:r>
      <w:r w:rsidR="00F846A5" w:rsidRPr="0084676F">
        <w:rPr>
          <w:rFonts w:asciiTheme="minorHAnsi" w:hAnsiTheme="minorHAnsi"/>
          <w:lang w:val="it-IT"/>
        </w:rPr>
        <w:t>sarebbe responsablie dell’urbanizzazione della terza dimensione metropolitana”</w:t>
      </w:r>
      <w:r w:rsidR="00A70B7B" w:rsidRPr="0084676F">
        <w:rPr>
          <w:rFonts w:asciiTheme="minorHAnsi" w:hAnsiTheme="minorHAnsi"/>
          <w:lang w:val="it-IT"/>
        </w:rPr>
        <w:t xml:space="preserve"> </w:t>
      </w:r>
      <w:r w:rsidR="00F846A5" w:rsidRPr="0084676F">
        <w:rPr>
          <w:rFonts w:asciiTheme="minorHAnsi" w:hAnsiTheme="minorHAnsi"/>
          <w:lang w:val="it-IT"/>
        </w:rPr>
        <w:t>(</w:t>
      </w:r>
      <w:r w:rsidR="00A70B7B" w:rsidRPr="0084676F">
        <w:rPr>
          <w:rFonts w:asciiTheme="minorHAnsi" w:hAnsiTheme="minorHAnsi"/>
          <w:lang w:val="it-IT"/>
        </w:rPr>
        <w:t>« l’urbanisation de la troisième dimension métropolitaine » (31)</w:t>
      </w:r>
      <w:r w:rsidR="00F846A5" w:rsidRPr="0084676F">
        <w:rPr>
          <w:rFonts w:asciiTheme="minorHAnsi" w:hAnsiTheme="minorHAnsi"/>
          <w:lang w:val="it-IT"/>
        </w:rPr>
        <w:t>)</w:t>
      </w:r>
      <w:r w:rsidR="00A70B7B" w:rsidRPr="0084676F">
        <w:rPr>
          <w:rFonts w:asciiTheme="minorHAnsi" w:hAnsiTheme="minorHAnsi"/>
          <w:lang w:val="it-IT"/>
        </w:rPr>
        <w:t xml:space="preserve">.  </w:t>
      </w:r>
      <w:r w:rsidR="00F846A5" w:rsidRPr="0084676F">
        <w:rPr>
          <w:rFonts w:asciiTheme="minorHAnsi" w:hAnsiTheme="minorHAnsi"/>
          <w:lang w:val="it-IT"/>
        </w:rPr>
        <w:t xml:space="preserve">La fuga verso l’alto va d’altronde di pari passo con l’incarcerazione, la </w:t>
      </w:r>
      <w:r w:rsidR="00A70B7B" w:rsidRPr="0084676F">
        <w:rPr>
          <w:rFonts w:asciiTheme="minorHAnsi" w:hAnsiTheme="minorHAnsi"/>
          <w:lang w:val="it-IT"/>
        </w:rPr>
        <w:t>« bunkérisation » (76) de</w:t>
      </w:r>
      <w:r w:rsidR="00F846A5" w:rsidRPr="0084676F">
        <w:rPr>
          <w:rFonts w:asciiTheme="minorHAnsi" w:hAnsiTheme="minorHAnsi"/>
          <w:lang w:val="it-IT"/>
        </w:rPr>
        <w:t>l’ abitat verticale</w:t>
      </w:r>
      <w:r w:rsidR="00454E94" w:rsidRPr="0084676F">
        <w:rPr>
          <w:rFonts w:asciiTheme="minorHAnsi" w:hAnsiTheme="minorHAnsi"/>
          <w:lang w:val="it-IT"/>
        </w:rPr>
        <w:t xml:space="preserve">. </w:t>
      </w:r>
      <w:r w:rsidR="00F846A5" w:rsidRPr="0084676F">
        <w:rPr>
          <w:rFonts w:asciiTheme="minorHAnsi" w:hAnsiTheme="minorHAnsi"/>
          <w:lang w:val="it-IT"/>
        </w:rPr>
        <w:t xml:space="preserve">In questa </w:t>
      </w:r>
      <w:r w:rsidR="00A70B7B" w:rsidRPr="0084676F">
        <w:rPr>
          <w:rFonts w:asciiTheme="minorHAnsi" w:hAnsiTheme="minorHAnsi"/>
          <w:lang w:val="it-IT"/>
        </w:rPr>
        <w:t>« </w:t>
      </w:r>
      <w:r w:rsidR="00A70B7B" w:rsidRPr="0084676F">
        <w:rPr>
          <w:rFonts w:asciiTheme="minorHAnsi" w:hAnsiTheme="minorHAnsi"/>
          <w:i/>
          <w:iCs/>
          <w:lang w:val="it-IT"/>
        </w:rPr>
        <w:t>claustropolis</w:t>
      </w:r>
      <w:r w:rsidR="00A70B7B" w:rsidRPr="0084676F">
        <w:rPr>
          <w:rFonts w:asciiTheme="minorHAnsi" w:hAnsiTheme="minorHAnsi"/>
          <w:lang w:val="it-IT"/>
        </w:rPr>
        <w:t xml:space="preserve"> » (74), la </w:t>
      </w:r>
      <w:r w:rsidR="00AA7EDF" w:rsidRPr="0084676F">
        <w:rPr>
          <w:rFonts w:asciiTheme="minorHAnsi" w:hAnsiTheme="minorHAnsi"/>
          <w:lang w:val="it-IT"/>
        </w:rPr>
        <w:t>forclusione s</w:t>
      </w:r>
      <w:r w:rsidR="00F846A5" w:rsidRPr="0084676F">
        <w:rPr>
          <w:rFonts w:asciiTheme="minorHAnsi" w:hAnsiTheme="minorHAnsi"/>
          <w:lang w:val="it-IT"/>
        </w:rPr>
        <w:t>i raddoppia di una esclusione del</w:t>
      </w:r>
      <w:r w:rsidR="007D0A28" w:rsidRPr="0084676F">
        <w:rPr>
          <w:rFonts w:asciiTheme="minorHAnsi" w:hAnsiTheme="minorHAnsi"/>
          <w:lang w:val="it-IT"/>
        </w:rPr>
        <w:t xml:space="preserve">lo straniero. </w:t>
      </w:r>
      <w:r w:rsidR="007D0A28" w:rsidRPr="0084676F">
        <w:rPr>
          <w:rFonts w:asciiTheme="minorHAnsi" w:hAnsiTheme="minorHAnsi"/>
        </w:rPr>
        <w:t>Le città paniche (</w:t>
      </w:r>
      <w:r w:rsidR="00A70B7B" w:rsidRPr="0084676F">
        <w:rPr>
          <w:rFonts w:asciiTheme="minorHAnsi" w:hAnsiTheme="minorHAnsi"/>
        </w:rPr>
        <w:t>« villes paniques » son</w:t>
      </w:r>
      <w:r w:rsidR="007D0A28" w:rsidRPr="0084676F">
        <w:rPr>
          <w:rFonts w:asciiTheme="minorHAnsi" w:hAnsiTheme="minorHAnsi"/>
        </w:rPr>
        <w:t xml:space="preserve">o quindi per </w:t>
      </w:r>
      <w:r w:rsidR="00A70B7B" w:rsidRPr="0084676F">
        <w:rPr>
          <w:rFonts w:asciiTheme="minorHAnsi" w:hAnsiTheme="minorHAnsi"/>
        </w:rPr>
        <w:t>Virilio de</w:t>
      </w:r>
      <w:r w:rsidR="007D0A28" w:rsidRPr="0084676F">
        <w:rPr>
          <w:rFonts w:asciiTheme="minorHAnsi" w:hAnsiTheme="minorHAnsi"/>
        </w:rPr>
        <w:t>lle specie di fortezze s</w:t>
      </w:r>
      <w:r w:rsidR="00A70B7B" w:rsidRPr="0084676F">
        <w:rPr>
          <w:rFonts w:asciiTheme="minorHAnsi" w:hAnsiTheme="minorHAnsi"/>
        </w:rPr>
        <w:t>uicida</w:t>
      </w:r>
      <w:r w:rsidR="007D0A28" w:rsidRPr="0084676F">
        <w:rPr>
          <w:rFonts w:asciiTheme="minorHAnsi" w:hAnsiTheme="minorHAnsi"/>
        </w:rPr>
        <w:t>rie</w:t>
      </w:r>
      <w:r w:rsidR="00A70B7B" w:rsidRPr="0084676F">
        <w:rPr>
          <w:rFonts w:asciiTheme="minorHAnsi" w:hAnsiTheme="minorHAnsi"/>
        </w:rPr>
        <w:t xml:space="preserve"> : « qui signalent, mieux que toutes les théories urbaines sur le chaos, le fait que </w:t>
      </w:r>
      <w:r w:rsidR="00A70B7B" w:rsidRPr="0084676F">
        <w:rPr>
          <w:rFonts w:asciiTheme="minorHAnsi" w:hAnsiTheme="minorHAnsi"/>
          <w:i/>
          <w:iCs/>
        </w:rPr>
        <w:t>la plus grande catastrophe du 20ième siècle a été la ville</w:t>
      </w:r>
      <w:r w:rsidR="00A70B7B" w:rsidRPr="0084676F">
        <w:rPr>
          <w:rFonts w:asciiTheme="minorHAnsi" w:hAnsiTheme="minorHAnsi"/>
        </w:rPr>
        <w:t>, la métropole contemporaine des désastres du Progrès » (94).</w:t>
      </w:r>
    </w:p>
    <w:p w:rsidR="00A70B7B" w:rsidRPr="0084676F" w:rsidRDefault="00036E53" w:rsidP="00036E53">
      <w:pPr>
        <w:pStyle w:val="StyleJustifiedFirstline049"/>
        <w:spacing w:line="240" w:lineRule="auto"/>
        <w:ind w:firstLine="708"/>
        <w:rPr>
          <w:rFonts w:asciiTheme="minorHAnsi" w:hAnsiTheme="minorHAnsi"/>
          <w:szCs w:val="24"/>
        </w:rPr>
      </w:pPr>
      <w:r w:rsidRPr="0084676F">
        <w:rPr>
          <w:rFonts w:asciiTheme="minorHAnsi" w:hAnsiTheme="minorHAnsi"/>
          <w:szCs w:val="24"/>
          <w:lang w:val="it-IT"/>
        </w:rPr>
        <w:t>E Frédéric Beigbeder, nel suo romanzo</w:t>
      </w:r>
      <w:r w:rsidR="00A70B7B" w:rsidRPr="0084676F">
        <w:rPr>
          <w:rFonts w:asciiTheme="minorHAnsi" w:hAnsiTheme="minorHAnsi"/>
          <w:szCs w:val="24"/>
          <w:lang w:val="it-IT"/>
        </w:rPr>
        <w:t xml:space="preserve"> </w:t>
      </w:r>
      <w:r w:rsidR="00A70B7B" w:rsidRPr="0084676F">
        <w:rPr>
          <w:rFonts w:asciiTheme="minorHAnsi" w:hAnsiTheme="minorHAnsi"/>
          <w:i/>
          <w:iCs/>
          <w:szCs w:val="24"/>
          <w:lang w:val="it-IT"/>
        </w:rPr>
        <w:t>Windows on the World</w:t>
      </w:r>
      <w:r w:rsidR="00A70B7B" w:rsidRPr="0084676F">
        <w:rPr>
          <w:rFonts w:asciiTheme="minorHAnsi" w:hAnsiTheme="minorHAnsi"/>
          <w:szCs w:val="24"/>
          <w:lang w:val="it-IT"/>
        </w:rPr>
        <w:t>,</w:t>
      </w:r>
      <w:r w:rsidR="00A70B7B" w:rsidRPr="0084676F">
        <w:rPr>
          <w:rFonts w:asciiTheme="minorHAnsi" w:hAnsiTheme="minorHAnsi"/>
          <w:i/>
          <w:iCs/>
          <w:szCs w:val="24"/>
          <w:lang w:val="it-IT"/>
        </w:rPr>
        <w:t xml:space="preserve"> </w:t>
      </w:r>
      <w:r w:rsidRPr="0084676F">
        <w:rPr>
          <w:rFonts w:asciiTheme="minorHAnsi" w:hAnsiTheme="minorHAnsi"/>
          <w:szCs w:val="24"/>
          <w:lang w:val="it-IT"/>
        </w:rPr>
        <w:t xml:space="preserve">rincara non senza ironia su questo punto </w:t>
      </w:r>
      <w:r w:rsidR="00A70B7B" w:rsidRPr="0084676F">
        <w:rPr>
          <w:rFonts w:asciiTheme="minorHAnsi" w:hAnsiTheme="minorHAnsi"/>
          <w:szCs w:val="24"/>
          <w:lang w:val="it-IT"/>
        </w:rPr>
        <w:t xml:space="preserve">: « La tour de Babel était la première tentative de mondialisation.  </w:t>
      </w:r>
      <w:r w:rsidR="00B861B1" w:rsidRPr="0084676F">
        <w:rPr>
          <w:rFonts w:asciiTheme="minorHAnsi" w:hAnsiTheme="minorHAnsi"/>
          <w:szCs w:val="24"/>
          <w:lang w:val="fr-BE"/>
        </w:rPr>
        <w:t xml:space="preserve">[...] </w:t>
      </w:r>
      <w:r w:rsidR="00A70B7B" w:rsidRPr="0084676F">
        <w:rPr>
          <w:rFonts w:asciiTheme="minorHAnsi" w:hAnsiTheme="minorHAnsi"/>
          <w:szCs w:val="24"/>
          <w:lang w:val="fr-BE"/>
        </w:rPr>
        <w:t>alors Dieu est contre la mondialisation […] Dieu est contre New York ».</w:t>
      </w:r>
      <w:r w:rsidR="002B35AB" w:rsidRPr="0084676F">
        <w:rPr>
          <w:rFonts w:asciiTheme="minorHAnsi" w:hAnsiTheme="minorHAnsi"/>
          <w:szCs w:val="24"/>
          <w:lang w:val="fr-BE"/>
        </w:rPr>
        <w:t xml:space="preserve"> </w:t>
      </w:r>
      <w:r w:rsidR="00A70B7B" w:rsidRPr="0084676F">
        <w:rPr>
          <w:rFonts w:asciiTheme="minorHAnsi" w:hAnsiTheme="minorHAnsi"/>
          <w:szCs w:val="24"/>
          <w:lang w:val="it-IT"/>
        </w:rPr>
        <w:t>(Beigbeder 153)</w:t>
      </w:r>
      <w:r w:rsidR="002B35AB" w:rsidRPr="0084676F">
        <w:rPr>
          <w:rFonts w:asciiTheme="minorHAnsi" w:hAnsiTheme="minorHAnsi"/>
          <w:szCs w:val="24"/>
          <w:lang w:val="it-IT"/>
        </w:rPr>
        <w:t xml:space="preserve"> Nel romanzo </w:t>
      </w:r>
      <w:r w:rsidR="00AA7EDF" w:rsidRPr="0084676F">
        <w:rPr>
          <w:rFonts w:asciiTheme="minorHAnsi" w:hAnsiTheme="minorHAnsi"/>
          <w:szCs w:val="24"/>
          <w:lang w:val="it-IT"/>
        </w:rPr>
        <w:t>il protagonista</w:t>
      </w:r>
      <w:r w:rsidR="002B35AB" w:rsidRPr="0084676F">
        <w:rPr>
          <w:rFonts w:asciiTheme="minorHAnsi" w:hAnsiTheme="minorHAnsi"/>
          <w:szCs w:val="24"/>
          <w:lang w:val="it-IT"/>
        </w:rPr>
        <w:t xml:space="preserve"> si trova nel ristorante del </w:t>
      </w:r>
      <w:r w:rsidR="00A70B7B" w:rsidRPr="0084676F">
        <w:rPr>
          <w:rFonts w:asciiTheme="minorHAnsi" w:hAnsiTheme="minorHAnsi"/>
          <w:szCs w:val="24"/>
          <w:lang w:val="it-IT"/>
        </w:rPr>
        <w:t>107</w:t>
      </w:r>
      <w:r w:rsidR="002B35AB" w:rsidRPr="0084676F">
        <w:rPr>
          <w:rFonts w:asciiTheme="minorHAnsi" w:hAnsiTheme="minorHAnsi"/>
          <w:szCs w:val="24"/>
          <w:lang w:val="it-IT"/>
        </w:rPr>
        <w:t xml:space="preserve">o piano della torre nord del WTC, </w:t>
      </w:r>
      <w:r w:rsidR="00A70B7B" w:rsidRPr="0084676F">
        <w:rPr>
          <w:rFonts w:asciiTheme="minorHAnsi" w:hAnsiTheme="minorHAnsi"/>
          <w:szCs w:val="24"/>
          <w:lang w:val="it-IT"/>
        </w:rPr>
        <w:t xml:space="preserve">« Windows on the World », </w:t>
      </w:r>
      <w:r w:rsidR="002B35AB" w:rsidRPr="0084676F">
        <w:rPr>
          <w:rFonts w:asciiTheme="minorHAnsi" w:hAnsiTheme="minorHAnsi"/>
          <w:szCs w:val="24"/>
          <w:lang w:val="it-IT"/>
        </w:rPr>
        <w:t>il mattino dell’</w:t>
      </w:r>
      <w:r w:rsidR="00A70B7B" w:rsidRPr="0084676F">
        <w:rPr>
          <w:rFonts w:asciiTheme="minorHAnsi" w:hAnsiTheme="minorHAnsi"/>
          <w:szCs w:val="24"/>
          <w:lang w:val="it-IT"/>
        </w:rPr>
        <w:t>11 se</w:t>
      </w:r>
      <w:r w:rsidR="002B35AB" w:rsidRPr="0084676F">
        <w:rPr>
          <w:rFonts w:asciiTheme="minorHAnsi" w:hAnsiTheme="minorHAnsi"/>
          <w:szCs w:val="24"/>
          <w:lang w:val="it-IT"/>
        </w:rPr>
        <w:t>tt</w:t>
      </w:r>
      <w:r w:rsidR="00A70B7B" w:rsidRPr="0084676F">
        <w:rPr>
          <w:rFonts w:asciiTheme="minorHAnsi" w:hAnsiTheme="minorHAnsi"/>
          <w:szCs w:val="24"/>
          <w:lang w:val="it-IT"/>
        </w:rPr>
        <w:t xml:space="preserve">embre </w:t>
      </w:r>
      <w:r w:rsidR="002B35AB" w:rsidRPr="0084676F">
        <w:rPr>
          <w:rFonts w:asciiTheme="minorHAnsi" w:hAnsiTheme="minorHAnsi"/>
          <w:szCs w:val="24"/>
          <w:lang w:val="it-IT"/>
        </w:rPr>
        <w:t xml:space="preserve">mentre il narratore è istallato al </w:t>
      </w:r>
      <w:r w:rsidR="00A70B7B" w:rsidRPr="0084676F">
        <w:rPr>
          <w:rFonts w:asciiTheme="minorHAnsi" w:hAnsiTheme="minorHAnsi"/>
          <w:szCs w:val="24"/>
          <w:lang w:val="it-IT"/>
        </w:rPr>
        <w:t xml:space="preserve">« Ciel de Paris », </w:t>
      </w:r>
      <w:r w:rsidR="002B35AB" w:rsidRPr="0084676F">
        <w:rPr>
          <w:rFonts w:asciiTheme="minorHAnsi" w:hAnsiTheme="minorHAnsi"/>
          <w:szCs w:val="24"/>
          <w:lang w:val="it-IT"/>
        </w:rPr>
        <w:t xml:space="preserve">ristorante situato al </w:t>
      </w:r>
      <w:r w:rsidR="00A70B7B" w:rsidRPr="0084676F">
        <w:rPr>
          <w:rFonts w:asciiTheme="minorHAnsi" w:hAnsiTheme="minorHAnsi"/>
          <w:szCs w:val="24"/>
          <w:lang w:val="it-IT"/>
        </w:rPr>
        <w:t>56</w:t>
      </w:r>
      <w:r w:rsidR="002B35AB" w:rsidRPr="0084676F">
        <w:rPr>
          <w:rFonts w:asciiTheme="minorHAnsi" w:hAnsiTheme="minorHAnsi"/>
          <w:szCs w:val="24"/>
          <w:vertAlign w:val="superscript"/>
          <w:lang w:val="it-IT"/>
        </w:rPr>
        <w:t>o</w:t>
      </w:r>
      <w:r w:rsidR="00A70B7B" w:rsidRPr="0084676F">
        <w:rPr>
          <w:rFonts w:asciiTheme="minorHAnsi" w:hAnsiTheme="minorHAnsi"/>
          <w:szCs w:val="24"/>
          <w:lang w:val="it-IT"/>
        </w:rPr>
        <w:t xml:space="preserve"> </w:t>
      </w:r>
      <w:r w:rsidR="002B35AB" w:rsidRPr="0084676F">
        <w:rPr>
          <w:rFonts w:asciiTheme="minorHAnsi" w:hAnsiTheme="minorHAnsi"/>
          <w:szCs w:val="24"/>
          <w:lang w:val="it-IT"/>
        </w:rPr>
        <w:t>piano della torre</w:t>
      </w:r>
      <w:r w:rsidR="00A70B7B" w:rsidRPr="0084676F">
        <w:rPr>
          <w:rFonts w:asciiTheme="minorHAnsi" w:hAnsiTheme="minorHAnsi"/>
          <w:szCs w:val="24"/>
          <w:lang w:val="it-IT"/>
        </w:rPr>
        <w:t xml:space="preserve"> Montparnasse.  </w:t>
      </w:r>
      <w:r w:rsidR="002B35AB" w:rsidRPr="0084676F">
        <w:rPr>
          <w:rFonts w:asciiTheme="minorHAnsi" w:hAnsiTheme="minorHAnsi"/>
          <w:szCs w:val="24"/>
          <w:lang w:val="fr-BE"/>
        </w:rPr>
        <w:t xml:space="preserve">Il tutto viene narrato con la dovuta leggerezza </w:t>
      </w:r>
      <w:r w:rsidR="00A70B7B" w:rsidRPr="0084676F">
        <w:rPr>
          <w:rFonts w:asciiTheme="minorHAnsi" w:hAnsiTheme="minorHAnsi"/>
          <w:szCs w:val="24"/>
        </w:rPr>
        <w:t xml:space="preserve">: </w:t>
      </w:r>
    </w:p>
    <w:p w:rsidR="00A70B7B" w:rsidRPr="0084676F" w:rsidRDefault="00A70B7B" w:rsidP="003454E8">
      <w:pPr>
        <w:jc w:val="both"/>
        <w:rPr>
          <w:rFonts w:asciiTheme="minorHAnsi" w:hAnsiTheme="minorHAnsi"/>
        </w:rPr>
      </w:pPr>
    </w:p>
    <w:p w:rsidR="00A70B7B" w:rsidRPr="009A6904" w:rsidRDefault="00A70B7B" w:rsidP="00B861B1">
      <w:pPr>
        <w:pStyle w:val="StyleJustifiedLeft049LinespacingDouble1"/>
        <w:spacing w:line="240" w:lineRule="auto"/>
        <w:ind w:left="708"/>
        <w:rPr>
          <w:rFonts w:asciiTheme="minorHAnsi" w:hAnsiTheme="minorHAnsi"/>
          <w:sz w:val="20"/>
          <w:lang w:val="it-IT"/>
        </w:rPr>
      </w:pPr>
      <w:r w:rsidRPr="0084676F">
        <w:rPr>
          <w:rFonts w:asciiTheme="minorHAnsi" w:hAnsiTheme="minorHAnsi"/>
          <w:sz w:val="20"/>
        </w:rPr>
        <w:t xml:space="preserve">C’est une des leçons du World Trade Center : nos immeubles sont meubles.  Ce que nous croyons stable est mouvant.  Ce que nous imaginions solide est liquide.  Les tours sont mobiles, et les gratte-ciel grattent surtout la terre. [...] Tel est le sujet de ce livre : l’effondrement d’un château de cartes de crédit. </w:t>
      </w:r>
      <w:r w:rsidRPr="009A6904">
        <w:rPr>
          <w:rFonts w:asciiTheme="minorHAnsi" w:hAnsiTheme="minorHAnsi"/>
          <w:sz w:val="20"/>
          <w:lang w:val="it-IT"/>
        </w:rPr>
        <w:t>(19)</w:t>
      </w:r>
      <w:r w:rsidR="00AA7EDF" w:rsidRPr="0084676F">
        <w:rPr>
          <w:rStyle w:val="Appelnotedebasdep"/>
          <w:rFonts w:asciiTheme="minorHAnsi" w:hAnsiTheme="minorHAnsi"/>
        </w:rPr>
        <w:footnoteReference w:id="14"/>
      </w:r>
    </w:p>
    <w:p w:rsidR="00EF3537" w:rsidRPr="009A6904" w:rsidRDefault="00A70B7B" w:rsidP="00EF3537">
      <w:pPr>
        <w:tabs>
          <w:tab w:val="num" w:pos="720"/>
        </w:tabs>
        <w:jc w:val="both"/>
        <w:rPr>
          <w:rFonts w:asciiTheme="minorHAnsi" w:hAnsiTheme="minorHAnsi"/>
          <w:lang w:val="it-IT"/>
        </w:rPr>
      </w:pPr>
      <w:r w:rsidRPr="009A6904">
        <w:rPr>
          <w:rFonts w:asciiTheme="minorHAnsi" w:hAnsiTheme="minorHAnsi"/>
          <w:lang w:val="it-IT"/>
        </w:rPr>
        <w:tab/>
      </w:r>
    </w:p>
    <w:p w:rsidR="00085CA5" w:rsidRPr="0084676F" w:rsidRDefault="00AA7EDF" w:rsidP="00EF3537">
      <w:pPr>
        <w:tabs>
          <w:tab w:val="num" w:pos="720"/>
        </w:tabs>
        <w:jc w:val="both"/>
        <w:rPr>
          <w:rFonts w:asciiTheme="minorHAnsi" w:hAnsiTheme="minorHAnsi"/>
          <w:lang w:val="it-IT"/>
        </w:rPr>
      </w:pPr>
      <w:r w:rsidRPr="00446067">
        <w:rPr>
          <w:rFonts w:asciiTheme="minorHAnsi" w:hAnsiTheme="minorHAnsi"/>
          <w:lang w:val="it-IT"/>
        </w:rPr>
        <w:t xml:space="preserve">Perfino gli architetti della ricostruzione cedono alla superstizione </w:t>
      </w:r>
      <w:r w:rsidR="00A70B7B" w:rsidRPr="00446067">
        <w:rPr>
          <w:rFonts w:asciiTheme="minorHAnsi" w:hAnsiTheme="minorHAnsi"/>
          <w:lang w:val="it-IT"/>
        </w:rPr>
        <w:t xml:space="preserve">: </w:t>
      </w:r>
      <w:r w:rsidR="009A6904">
        <w:rPr>
          <w:rFonts w:asciiTheme="minorHAnsi" w:hAnsiTheme="minorHAnsi"/>
          <w:lang w:val="it-IT"/>
        </w:rPr>
        <w:t>l’</w:t>
      </w:r>
      <w:r w:rsidR="00446067" w:rsidRPr="0084676F">
        <w:rPr>
          <w:rFonts w:asciiTheme="minorHAnsi" w:hAnsiTheme="minorHAnsi"/>
          <w:lang w:val="it-IT"/>
        </w:rPr>
        <w:t xml:space="preserve">architetto polacco-americano Daniel Libeskind </w:t>
      </w:r>
      <w:r w:rsidR="009A6904">
        <w:rPr>
          <w:rFonts w:asciiTheme="minorHAnsi" w:hAnsiTheme="minorHAnsi"/>
          <w:lang w:val="it-IT"/>
        </w:rPr>
        <w:t>a cui è stato affidato la</w:t>
      </w:r>
      <w:r w:rsidR="00446067">
        <w:rPr>
          <w:rFonts w:asciiTheme="minorHAnsi" w:hAnsiTheme="minorHAnsi"/>
          <w:lang w:val="it-IT"/>
        </w:rPr>
        <w:t xml:space="preserve"> ricostruzione del World Trade Center l’ha pensato come enorme pietre di quarzo già rotte.  Nessuno vorrà più farla esplodere. </w:t>
      </w:r>
      <w:r w:rsidR="00446067" w:rsidRPr="0084676F">
        <w:rPr>
          <w:rFonts w:asciiTheme="minorHAnsi" w:hAnsiTheme="minorHAnsi"/>
          <w:lang w:val="it-IT"/>
        </w:rPr>
        <w:t xml:space="preserve"> L'edificio di punta del New World Trade Center sarà la </w:t>
      </w:r>
      <w:r w:rsidR="00446067" w:rsidRPr="00EF3537">
        <w:rPr>
          <w:rFonts w:asciiTheme="minorHAnsi" w:hAnsiTheme="minorHAnsi"/>
          <w:lang w:val="it-IT"/>
        </w:rPr>
        <w:t>Freedom Tower</w:t>
      </w:r>
      <w:r w:rsidR="00446067" w:rsidRPr="0084676F">
        <w:rPr>
          <w:rFonts w:asciiTheme="minorHAnsi" w:hAnsiTheme="minorHAnsi"/>
          <w:lang w:val="it-IT"/>
        </w:rPr>
        <w:t>, un edificio di 541 metri Le date previste per il completamento del nuovo complesso sono il 2013 o il 2015.</w:t>
      </w:r>
      <w:r w:rsidR="00446067">
        <w:rPr>
          <w:rFonts w:asciiTheme="minorHAnsi" w:hAnsiTheme="minorHAnsi"/>
          <w:lang w:val="it-IT"/>
        </w:rPr>
        <w:t xml:space="preserve"> </w:t>
      </w:r>
      <w:r w:rsidR="00A70B7B" w:rsidRPr="00446067">
        <w:rPr>
          <w:rFonts w:asciiTheme="minorHAnsi" w:hAnsiTheme="minorHAnsi"/>
          <w:lang w:val="fr-BE"/>
        </w:rPr>
        <w:t>« </w:t>
      </w:r>
      <w:proofErr w:type="gramStart"/>
      <w:r w:rsidR="00A70B7B" w:rsidRPr="00446067">
        <w:rPr>
          <w:rFonts w:asciiTheme="minorHAnsi" w:hAnsiTheme="minorHAnsi"/>
          <w:lang w:val="fr-BE"/>
        </w:rPr>
        <w:t>c’est</w:t>
      </w:r>
      <w:proofErr w:type="gramEnd"/>
      <w:r w:rsidR="00A70B7B" w:rsidRPr="00446067">
        <w:rPr>
          <w:rFonts w:asciiTheme="minorHAnsi" w:hAnsiTheme="minorHAnsi"/>
          <w:lang w:val="fr-BE"/>
        </w:rPr>
        <w:t xml:space="preserve"> celui du Studio Daniel Libeskind qui a été retenu : la plus haute tour du monde, quatre cristaux en U entourant une baignoire, comme des pierres de quartz cassés en morceaux. </w:t>
      </w:r>
      <w:r w:rsidR="00A70B7B" w:rsidRPr="0084676F">
        <w:rPr>
          <w:rFonts w:asciiTheme="minorHAnsi" w:hAnsiTheme="minorHAnsi"/>
          <w:lang w:val="it-IT"/>
        </w:rPr>
        <w:t>Personne n’aura envie de l’exploser : il le sera déjà » (Beigbeder 215)</w:t>
      </w:r>
      <w:r w:rsidR="007D0A28" w:rsidRPr="0084676F">
        <w:rPr>
          <w:rStyle w:val="Appelnotedebasdep"/>
          <w:rFonts w:asciiTheme="minorHAnsi" w:hAnsiTheme="minorHAnsi"/>
          <w:lang w:val="fr-BE"/>
        </w:rPr>
        <w:footnoteReference w:id="15"/>
      </w:r>
      <w:r w:rsidR="00085CA5" w:rsidRPr="0084676F">
        <w:rPr>
          <w:rFonts w:asciiTheme="minorHAnsi" w:hAnsiTheme="minorHAnsi"/>
          <w:lang w:val="it-IT"/>
        </w:rPr>
        <w:t xml:space="preserve"> Oggi dove </w:t>
      </w:r>
      <w:r w:rsidR="00085CA5" w:rsidRPr="0084676F">
        <w:rPr>
          <w:rFonts w:asciiTheme="minorHAnsi" w:hAnsiTheme="minorHAnsi"/>
          <w:lang w:val="it-IT"/>
        </w:rPr>
        <w:lastRenderedPageBreak/>
        <w:t>prima c'erano le torri sono state create due fontane quadrate (delle stesse dimensioni della base della torri). Esse sono un monumento in ricordo delle vittime di quel giorno, infatti sui lati delle fontane, su dei pannelli di bronzo sono incisi i nomi delle vittime, ricordati l'11/09/2011 con il decimo anniversario.</w:t>
      </w:r>
    </w:p>
    <w:p w:rsidR="00EF3537" w:rsidRDefault="00EF3537" w:rsidP="003454E8">
      <w:pPr>
        <w:jc w:val="both"/>
        <w:rPr>
          <w:rFonts w:asciiTheme="minorHAnsi" w:hAnsiTheme="minorHAnsi"/>
          <w:b/>
          <w:lang w:val="it-IT"/>
        </w:rPr>
      </w:pPr>
    </w:p>
    <w:p w:rsidR="00AA24EF" w:rsidRPr="0084676F" w:rsidRDefault="00A05866" w:rsidP="003454E8">
      <w:pPr>
        <w:jc w:val="both"/>
        <w:rPr>
          <w:rFonts w:asciiTheme="minorHAnsi" w:hAnsiTheme="minorHAnsi"/>
          <w:b/>
          <w:lang w:val="it-IT"/>
        </w:rPr>
      </w:pPr>
      <w:r w:rsidRPr="0084676F">
        <w:rPr>
          <w:rFonts w:asciiTheme="minorHAnsi" w:hAnsiTheme="minorHAnsi"/>
          <w:b/>
          <w:lang w:val="it-IT"/>
        </w:rPr>
        <w:t>1</w:t>
      </w:r>
      <w:r w:rsidR="00F03BD7">
        <w:rPr>
          <w:rFonts w:asciiTheme="minorHAnsi" w:hAnsiTheme="minorHAnsi"/>
          <w:b/>
          <w:lang w:val="it-IT"/>
        </w:rPr>
        <w:t>.6</w:t>
      </w:r>
      <w:r w:rsidR="00AA24EF" w:rsidRPr="0084676F">
        <w:rPr>
          <w:rFonts w:asciiTheme="minorHAnsi" w:hAnsiTheme="minorHAnsi"/>
          <w:b/>
          <w:lang w:val="it-IT"/>
        </w:rPr>
        <w:t>. Lussemburgo</w:t>
      </w:r>
    </w:p>
    <w:p w:rsidR="00AA24EF" w:rsidRPr="0084676F" w:rsidRDefault="00AA24EF" w:rsidP="003454E8">
      <w:pPr>
        <w:jc w:val="both"/>
        <w:rPr>
          <w:rFonts w:asciiTheme="minorHAnsi" w:hAnsiTheme="minorHAnsi"/>
          <w:lang w:val="it-IT"/>
        </w:rPr>
      </w:pPr>
    </w:p>
    <w:p w:rsidR="0011663A" w:rsidRPr="0084676F" w:rsidRDefault="00AA24EF" w:rsidP="003D633B">
      <w:pPr>
        <w:ind w:firstLine="708"/>
        <w:jc w:val="both"/>
        <w:rPr>
          <w:rFonts w:asciiTheme="minorHAnsi" w:hAnsiTheme="minorHAnsi"/>
          <w:lang w:val="it-IT"/>
        </w:rPr>
      </w:pPr>
      <w:r w:rsidRPr="0084676F">
        <w:rPr>
          <w:rFonts w:asciiTheme="minorHAnsi" w:hAnsiTheme="minorHAnsi"/>
          <w:lang w:val="it-IT"/>
        </w:rPr>
        <w:t xml:space="preserve">A Lussemburgo la fortezza come emblema della </w:t>
      </w:r>
      <w:r w:rsidR="006B6916" w:rsidRPr="0084676F">
        <w:rPr>
          <w:rFonts w:asciiTheme="minorHAnsi" w:hAnsiTheme="minorHAnsi"/>
          <w:lang w:val="it-IT"/>
        </w:rPr>
        <w:t xml:space="preserve">città fu sostituita dalla banca, a tal punto che i turisti </w:t>
      </w:r>
      <w:r w:rsidR="003D633B" w:rsidRPr="0084676F">
        <w:rPr>
          <w:rFonts w:asciiTheme="minorHAnsi" w:hAnsiTheme="minorHAnsi"/>
          <w:lang w:val="it-IT"/>
        </w:rPr>
        <w:t xml:space="preserve">confondono spesso </w:t>
      </w:r>
      <w:r w:rsidR="007D0A28" w:rsidRPr="0084676F">
        <w:rPr>
          <w:rFonts w:asciiTheme="minorHAnsi" w:hAnsiTheme="minorHAnsi"/>
          <w:lang w:val="it-IT"/>
        </w:rPr>
        <w:t>l’edificio della Spuerke</w:t>
      </w:r>
      <w:r w:rsidR="006B6916" w:rsidRPr="0084676F">
        <w:rPr>
          <w:rFonts w:asciiTheme="minorHAnsi" w:hAnsiTheme="minorHAnsi"/>
          <w:lang w:val="it-IT"/>
        </w:rPr>
        <w:t>ess</w:t>
      </w:r>
      <w:r w:rsidR="00AA7EDF" w:rsidRPr="0084676F">
        <w:rPr>
          <w:rFonts w:asciiTheme="minorHAnsi" w:hAnsiTheme="minorHAnsi"/>
          <w:lang w:val="it-IT"/>
        </w:rPr>
        <w:t xml:space="preserve"> (Cassa di risparmio)</w:t>
      </w:r>
      <w:r w:rsidR="006B6916" w:rsidRPr="0084676F">
        <w:rPr>
          <w:rFonts w:asciiTheme="minorHAnsi" w:hAnsiTheme="minorHAnsi"/>
          <w:lang w:val="it-IT"/>
        </w:rPr>
        <w:t xml:space="preserve"> </w:t>
      </w:r>
      <w:r w:rsidR="003D633B" w:rsidRPr="0084676F">
        <w:rPr>
          <w:rFonts w:asciiTheme="minorHAnsi" w:hAnsiTheme="minorHAnsi"/>
          <w:lang w:val="it-IT"/>
        </w:rPr>
        <w:t>con il palazzo granducale</w:t>
      </w:r>
      <w:r w:rsidR="006B6916" w:rsidRPr="0084676F">
        <w:rPr>
          <w:rFonts w:asciiTheme="minorHAnsi" w:hAnsiTheme="minorHAnsi"/>
          <w:lang w:val="it-IT"/>
        </w:rPr>
        <w:t>.</w:t>
      </w:r>
      <w:r w:rsidR="003D633B" w:rsidRPr="0084676F">
        <w:rPr>
          <w:rFonts w:asciiTheme="minorHAnsi" w:hAnsiTheme="minorHAnsi"/>
          <w:lang w:val="it-IT"/>
        </w:rPr>
        <w:t xml:space="preserve"> (Wolf, 2006: 21) La cosidetta “città alta”, un “posto elevato, chiuso”</w:t>
      </w:r>
      <w:r w:rsidR="0011663A" w:rsidRPr="0084676F">
        <w:rPr>
          <w:rFonts w:asciiTheme="minorHAnsi" w:hAnsiTheme="minorHAnsi"/>
          <w:lang w:val="it-IT"/>
        </w:rPr>
        <w:t xml:space="preserve"> (Colas e.a., 2011), </w:t>
      </w:r>
      <w:r w:rsidR="003D633B" w:rsidRPr="0084676F">
        <w:rPr>
          <w:rFonts w:asciiTheme="minorHAnsi" w:hAnsiTheme="minorHAnsi"/>
          <w:lang w:val="it-IT"/>
        </w:rPr>
        <w:t>l’altopiano del</w:t>
      </w:r>
      <w:r w:rsidR="0011663A" w:rsidRPr="0084676F">
        <w:rPr>
          <w:rFonts w:asciiTheme="minorHAnsi" w:hAnsiTheme="minorHAnsi"/>
          <w:lang w:val="it-IT"/>
        </w:rPr>
        <w:t xml:space="preserve"> Kirch</w:t>
      </w:r>
      <w:r w:rsidR="0011663A" w:rsidRPr="0084676F">
        <w:rPr>
          <w:rFonts w:asciiTheme="minorHAnsi" w:hAnsiTheme="minorHAnsi"/>
          <w:i/>
          <w:lang w:val="it-IT"/>
        </w:rPr>
        <w:t>berg</w:t>
      </w:r>
      <w:r w:rsidR="0011663A" w:rsidRPr="0084676F">
        <w:rPr>
          <w:rFonts w:asciiTheme="minorHAnsi" w:hAnsiTheme="minorHAnsi"/>
          <w:lang w:val="it-IT"/>
        </w:rPr>
        <w:t>/ Limperts</w:t>
      </w:r>
      <w:r w:rsidR="0011663A" w:rsidRPr="0084676F">
        <w:rPr>
          <w:rFonts w:asciiTheme="minorHAnsi" w:hAnsiTheme="minorHAnsi"/>
          <w:i/>
          <w:lang w:val="it-IT"/>
        </w:rPr>
        <w:t>berg</w:t>
      </w:r>
      <w:r w:rsidR="003D633B" w:rsidRPr="0084676F">
        <w:rPr>
          <w:rFonts w:asciiTheme="minorHAnsi" w:hAnsiTheme="minorHAnsi"/>
          <w:lang w:val="it-IT"/>
        </w:rPr>
        <w:t>, “enclave isolate”</w:t>
      </w:r>
      <w:r w:rsidR="0011663A" w:rsidRPr="0084676F">
        <w:rPr>
          <w:rFonts w:asciiTheme="minorHAnsi" w:hAnsiTheme="minorHAnsi"/>
          <w:lang w:val="it-IT"/>
        </w:rPr>
        <w:t xml:space="preserve"> accessib</w:t>
      </w:r>
      <w:r w:rsidR="003D633B" w:rsidRPr="0084676F">
        <w:rPr>
          <w:rFonts w:asciiTheme="minorHAnsi" w:hAnsiTheme="minorHAnsi"/>
          <w:lang w:val="it-IT"/>
        </w:rPr>
        <w:t>i</w:t>
      </w:r>
      <w:r w:rsidR="00765626" w:rsidRPr="0084676F">
        <w:rPr>
          <w:rFonts w:asciiTheme="minorHAnsi" w:hAnsiTheme="minorHAnsi"/>
          <w:lang w:val="it-IT"/>
        </w:rPr>
        <w:t xml:space="preserve">li </w:t>
      </w:r>
      <w:r w:rsidR="0011663A" w:rsidRPr="0084676F">
        <w:rPr>
          <w:rFonts w:asciiTheme="minorHAnsi" w:hAnsiTheme="minorHAnsi"/>
          <w:lang w:val="it-IT"/>
        </w:rPr>
        <w:t xml:space="preserve">via </w:t>
      </w:r>
      <w:r w:rsidR="003D633B" w:rsidRPr="0084676F">
        <w:rPr>
          <w:rFonts w:asciiTheme="minorHAnsi" w:hAnsiTheme="minorHAnsi"/>
          <w:lang w:val="it-IT"/>
        </w:rPr>
        <w:t>un cammino ascendente che ci porta verso un’isola elevate</w:t>
      </w:r>
      <w:r w:rsidR="009A6904">
        <w:rPr>
          <w:rFonts w:asciiTheme="minorHAnsi" w:hAnsiTheme="minorHAnsi"/>
          <w:lang w:val="it-IT"/>
        </w:rPr>
        <w:t xml:space="preserve"> sono il riparo delle classi alte autoctone e benestanti</w:t>
      </w:r>
      <w:r w:rsidR="003D633B" w:rsidRPr="0084676F">
        <w:rPr>
          <w:rFonts w:asciiTheme="minorHAnsi" w:hAnsiTheme="minorHAnsi"/>
          <w:lang w:val="it-IT"/>
        </w:rPr>
        <w:t xml:space="preserve"> </w:t>
      </w:r>
      <w:r w:rsidR="009A6904">
        <w:rPr>
          <w:rFonts w:asciiTheme="minorHAnsi" w:hAnsiTheme="minorHAnsi"/>
          <w:lang w:val="it-IT"/>
        </w:rPr>
        <w:t>“</w:t>
      </w:r>
      <w:r w:rsidR="009A6904" w:rsidRPr="0084676F">
        <w:rPr>
          <w:rFonts w:asciiTheme="minorHAnsi" w:hAnsiTheme="minorHAnsi"/>
          <w:lang w:val="it-IT"/>
        </w:rPr>
        <w:t>Luxusbuerg”</w:t>
      </w:r>
      <w:r w:rsidR="009A6904">
        <w:rPr>
          <w:rFonts w:asciiTheme="minorHAnsi" w:hAnsiTheme="minorHAnsi"/>
          <w:lang w:val="it-IT"/>
        </w:rPr>
        <w:t xml:space="preserve"> mentre </w:t>
      </w:r>
      <w:r w:rsidR="0011663A" w:rsidRPr="0084676F">
        <w:rPr>
          <w:rFonts w:asciiTheme="minorHAnsi" w:hAnsiTheme="minorHAnsi"/>
          <w:lang w:val="it-IT"/>
        </w:rPr>
        <w:t>Pfaffen</w:t>
      </w:r>
      <w:r w:rsidR="0011663A" w:rsidRPr="0084676F">
        <w:rPr>
          <w:rFonts w:asciiTheme="minorHAnsi" w:hAnsiTheme="minorHAnsi"/>
          <w:i/>
          <w:lang w:val="it-IT"/>
        </w:rPr>
        <w:t>thal</w:t>
      </w:r>
      <w:r w:rsidR="0011663A" w:rsidRPr="0084676F">
        <w:rPr>
          <w:rFonts w:asciiTheme="minorHAnsi" w:hAnsiTheme="minorHAnsi"/>
          <w:lang w:val="it-IT"/>
        </w:rPr>
        <w:t xml:space="preserve">, </w:t>
      </w:r>
      <w:r w:rsidR="003D633B" w:rsidRPr="0084676F">
        <w:rPr>
          <w:rFonts w:asciiTheme="minorHAnsi" w:hAnsiTheme="minorHAnsi"/>
          <w:lang w:val="it-IT"/>
        </w:rPr>
        <w:t xml:space="preserve">il </w:t>
      </w:r>
      <w:r w:rsidR="0011663A" w:rsidRPr="0084676F">
        <w:rPr>
          <w:rFonts w:asciiTheme="minorHAnsi" w:hAnsiTheme="minorHAnsi"/>
          <w:i/>
          <w:lang w:val="it-IT"/>
        </w:rPr>
        <w:t>Grund</w:t>
      </w:r>
      <w:r w:rsidR="0011663A" w:rsidRPr="0084676F">
        <w:rPr>
          <w:rFonts w:asciiTheme="minorHAnsi" w:hAnsiTheme="minorHAnsi"/>
          <w:lang w:val="it-IT"/>
        </w:rPr>
        <w:t xml:space="preserve">, </w:t>
      </w:r>
      <w:r w:rsidR="003D633B" w:rsidRPr="0084676F">
        <w:rPr>
          <w:rFonts w:asciiTheme="minorHAnsi" w:hAnsiTheme="minorHAnsi"/>
          <w:lang w:val="it-IT"/>
        </w:rPr>
        <w:t>la parte bassa di</w:t>
      </w:r>
      <w:r w:rsidR="0011663A" w:rsidRPr="0084676F">
        <w:rPr>
          <w:rFonts w:asciiTheme="minorHAnsi" w:hAnsiTheme="minorHAnsi"/>
          <w:lang w:val="it-IT"/>
        </w:rPr>
        <w:t xml:space="preserve"> Bonnevoie </w:t>
      </w:r>
      <w:r w:rsidR="0011663A" w:rsidRPr="0084676F">
        <w:rPr>
          <w:rFonts w:asciiTheme="minorHAnsi" w:hAnsiTheme="minorHAnsi"/>
          <w:spacing w:val="1"/>
          <w:lang w:val="it-IT"/>
        </w:rPr>
        <w:t>(</w:t>
      </w:r>
      <w:r w:rsidR="003D633B" w:rsidRPr="0084676F">
        <w:rPr>
          <w:rFonts w:asciiTheme="minorHAnsi" w:hAnsiTheme="minorHAnsi"/>
          <w:spacing w:val="1"/>
          <w:lang w:val="it-IT"/>
        </w:rPr>
        <w:t>con la sua popolazione mista, un distritto di luci rosse, una zona di crimine e di droga, di vita comunitaria)</w:t>
      </w:r>
      <w:r w:rsidR="009A6904">
        <w:rPr>
          <w:rFonts w:asciiTheme="minorHAnsi" w:hAnsiTheme="minorHAnsi"/>
          <w:spacing w:val="1"/>
          <w:lang w:val="it-IT"/>
        </w:rPr>
        <w:t xml:space="preserve"> condensano</w:t>
      </w:r>
      <w:r w:rsidR="0011663A" w:rsidRPr="0084676F">
        <w:rPr>
          <w:rFonts w:asciiTheme="minorHAnsi" w:hAnsiTheme="minorHAnsi"/>
          <w:lang w:val="it-IT"/>
        </w:rPr>
        <w:t xml:space="preserve"> </w:t>
      </w:r>
      <w:r w:rsidR="003D633B" w:rsidRPr="0084676F">
        <w:rPr>
          <w:rFonts w:asciiTheme="minorHAnsi" w:hAnsiTheme="minorHAnsi"/>
          <w:lang w:val="it-IT"/>
        </w:rPr>
        <w:t>le classi bassi (sottoprivilegiati, con molti stranieri).  La peculiarità di Lussemburgo è che l’emblema della fortezza si sviluppi in mentalità : una “mentalità fortezza</w:t>
      </w:r>
      <w:r w:rsidR="00A650C9" w:rsidRPr="0084676F">
        <w:rPr>
          <w:rFonts w:asciiTheme="minorHAnsi" w:hAnsiTheme="minorHAnsi"/>
          <w:lang w:val="it-IT"/>
        </w:rPr>
        <w:t>”.</w:t>
      </w:r>
    </w:p>
    <w:p w:rsidR="00446067" w:rsidRPr="0084676F" w:rsidRDefault="00446067" w:rsidP="003454E8">
      <w:pPr>
        <w:jc w:val="both"/>
        <w:rPr>
          <w:rFonts w:asciiTheme="minorHAnsi" w:hAnsiTheme="minorHAnsi"/>
          <w:lang w:val="it-IT"/>
        </w:rPr>
      </w:pPr>
    </w:p>
    <w:p w:rsidR="006B6916" w:rsidRPr="0084676F" w:rsidRDefault="000845AE" w:rsidP="003454E8">
      <w:pPr>
        <w:pStyle w:val="Paragraphedeliste"/>
        <w:numPr>
          <w:ilvl w:val="0"/>
          <w:numId w:val="13"/>
        </w:numPr>
        <w:jc w:val="both"/>
        <w:rPr>
          <w:b/>
          <w:sz w:val="24"/>
          <w:szCs w:val="24"/>
          <w:lang w:val="it-IT"/>
        </w:rPr>
      </w:pPr>
      <w:r w:rsidRPr="0084676F">
        <w:rPr>
          <w:b/>
          <w:sz w:val="24"/>
          <w:szCs w:val="24"/>
          <w:lang w:val="it-IT"/>
        </w:rPr>
        <w:t>Le città e la memoria</w:t>
      </w:r>
    </w:p>
    <w:p w:rsidR="00B660B7" w:rsidRPr="0084676F" w:rsidRDefault="007A74E7" w:rsidP="00B660B7">
      <w:pPr>
        <w:ind w:firstLine="708"/>
        <w:jc w:val="both"/>
        <w:rPr>
          <w:rFonts w:asciiTheme="minorHAnsi" w:hAnsiTheme="minorHAnsi"/>
          <w:lang w:val="it-IT"/>
        </w:rPr>
      </w:pPr>
      <w:r w:rsidRPr="0084676F">
        <w:rPr>
          <w:rFonts w:asciiTheme="minorHAnsi" w:hAnsiTheme="minorHAnsi"/>
          <w:lang w:val="it-IT"/>
        </w:rPr>
        <w:t>La</w:t>
      </w:r>
      <w:r w:rsidR="000845AE" w:rsidRPr="0084676F">
        <w:rPr>
          <w:rFonts w:asciiTheme="minorHAnsi" w:hAnsiTheme="minorHAnsi"/>
          <w:lang w:val="it-IT"/>
        </w:rPr>
        <w:t xml:space="preserve"> cit</w:t>
      </w:r>
      <w:r w:rsidR="00AA7EDF" w:rsidRPr="0084676F">
        <w:rPr>
          <w:rFonts w:asciiTheme="minorHAnsi" w:hAnsiTheme="minorHAnsi"/>
          <w:lang w:val="it-IT"/>
        </w:rPr>
        <w:t>tà ideale, nella sua organicità ed integrità,</w:t>
      </w:r>
      <w:r w:rsidR="000845AE" w:rsidRPr="0084676F">
        <w:rPr>
          <w:rFonts w:asciiTheme="minorHAnsi" w:hAnsiTheme="minorHAnsi"/>
          <w:lang w:val="it-IT"/>
        </w:rPr>
        <w:t xml:space="preserve"> </w:t>
      </w:r>
      <w:r w:rsidR="00B660B7" w:rsidRPr="0084676F">
        <w:rPr>
          <w:rFonts w:asciiTheme="minorHAnsi" w:hAnsiTheme="minorHAnsi"/>
          <w:lang w:val="it-IT"/>
        </w:rPr>
        <w:t xml:space="preserve">non è </w:t>
      </w:r>
      <w:r w:rsidR="009A6904">
        <w:rPr>
          <w:rFonts w:asciiTheme="minorHAnsi" w:hAnsiTheme="minorHAnsi"/>
          <w:lang w:val="it-IT"/>
        </w:rPr>
        <w:t>però un entità atemporale iscritta in una</w:t>
      </w:r>
      <w:r w:rsidR="00AA7EDF" w:rsidRPr="0084676F">
        <w:rPr>
          <w:rFonts w:asciiTheme="minorHAnsi" w:hAnsiTheme="minorHAnsi"/>
          <w:lang w:val="it-IT"/>
        </w:rPr>
        <w:t xml:space="preserve"> diacronia fatidica, </w:t>
      </w:r>
      <w:r w:rsidR="00511C50">
        <w:rPr>
          <w:rFonts w:asciiTheme="minorHAnsi" w:hAnsiTheme="minorHAnsi"/>
          <w:lang w:val="it-IT"/>
        </w:rPr>
        <w:t xml:space="preserve">bersaglio </w:t>
      </w:r>
      <w:r w:rsidR="00AA7EDF" w:rsidRPr="0084676F">
        <w:rPr>
          <w:rFonts w:asciiTheme="minorHAnsi" w:hAnsiTheme="minorHAnsi"/>
          <w:lang w:val="it-IT"/>
        </w:rPr>
        <w:t xml:space="preserve">di un triplo oltraggio come ci ricorda Victor Hugo </w:t>
      </w:r>
      <w:r w:rsidR="0096509A" w:rsidRPr="0084676F">
        <w:rPr>
          <w:rFonts w:asciiTheme="minorHAnsi" w:hAnsiTheme="minorHAnsi"/>
          <w:lang w:val="it-IT"/>
        </w:rPr>
        <w:t xml:space="preserve">in </w:t>
      </w:r>
      <w:r w:rsidR="0096509A" w:rsidRPr="0084676F">
        <w:rPr>
          <w:rFonts w:asciiTheme="minorHAnsi" w:hAnsiTheme="minorHAnsi"/>
          <w:i/>
          <w:lang w:val="it-IT"/>
        </w:rPr>
        <w:t xml:space="preserve">Notre-Dame de Paris </w:t>
      </w:r>
      <w:r w:rsidR="00AA7EDF" w:rsidRPr="0084676F">
        <w:rPr>
          <w:rFonts w:asciiTheme="minorHAnsi" w:hAnsiTheme="minorHAnsi"/>
          <w:lang w:val="it-IT"/>
        </w:rPr>
        <w:t>: il tempo, le rivoluzioni, gli stili.</w:t>
      </w:r>
    </w:p>
    <w:p w:rsidR="00B660B7" w:rsidRPr="0084676F" w:rsidRDefault="00B660B7" w:rsidP="00B660B7">
      <w:pPr>
        <w:ind w:firstLine="708"/>
        <w:jc w:val="both"/>
        <w:rPr>
          <w:rFonts w:asciiTheme="minorHAnsi" w:hAnsiTheme="minorHAnsi"/>
          <w:lang w:val="it-IT"/>
        </w:rPr>
      </w:pPr>
    </w:p>
    <w:p w:rsidR="00B660B7" w:rsidRPr="0084676F" w:rsidRDefault="00B660B7" w:rsidP="00B660B7">
      <w:pPr>
        <w:ind w:left="708"/>
        <w:jc w:val="both"/>
        <w:rPr>
          <w:rFonts w:asciiTheme="minorHAnsi" w:hAnsiTheme="minorHAnsi"/>
          <w:sz w:val="20"/>
          <w:szCs w:val="20"/>
        </w:rPr>
      </w:pPr>
      <w:r w:rsidRPr="0084676F">
        <w:rPr>
          <w:rFonts w:asciiTheme="minorHAnsi" w:hAnsiTheme="minorHAnsi"/>
          <w:sz w:val="20"/>
          <w:szCs w:val="20"/>
        </w:rPr>
        <w:t xml:space="preserve">Ainsi, pour résumer les points que nous venons d’indiquer, trois sortes de ravages défigurent aujourd’hui l’architecture gothique. Rides et verrues à l’épiderme, c’est l’œuvre du temps ; voies de fait, brutalités, contusions, fractures, c’est l’œuvre des révolutions depuis Luther jusqu’à Mirabeau. Mutilations, amputations, dislocations de la membrure, </w:t>
      </w:r>
      <w:r w:rsidRPr="0084676F">
        <w:rPr>
          <w:rFonts w:asciiTheme="minorHAnsi" w:hAnsiTheme="minorHAnsi"/>
          <w:i/>
          <w:sz w:val="20"/>
          <w:szCs w:val="20"/>
        </w:rPr>
        <w:t>restaurations</w:t>
      </w:r>
      <w:r w:rsidRPr="0084676F">
        <w:rPr>
          <w:rFonts w:asciiTheme="minorHAnsi" w:hAnsiTheme="minorHAnsi"/>
          <w:sz w:val="20"/>
          <w:szCs w:val="20"/>
        </w:rPr>
        <w:t>, c’est le travail grec, romain et barbare des professeurs selon Vitruve et Vignole.</w:t>
      </w:r>
      <w:r w:rsidRPr="0084676F">
        <w:rPr>
          <w:rStyle w:val="Appelnotedebasdep"/>
          <w:rFonts w:asciiTheme="minorHAnsi" w:hAnsiTheme="minorHAnsi"/>
          <w:sz w:val="20"/>
          <w:szCs w:val="20"/>
        </w:rPr>
        <w:footnoteReference w:id="16"/>
      </w:r>
    </w:p>
    <w:p w:rsidR="00B660B7" w:rsidRPr="0084676F" w:rsidRDefault="00B660B7" w:rsidP="00B660B7">
      <w:pPr>
        <w:ind w:firstLine="708"/>
        <w:jc w:val="both"/>
        <w:rPr>
          <w:rFonts w:asciiTheme="minorHAnsi" w:hAnsiTheme="minorHAnsi"/>
        </w:rPr>
      </w:pPr>
    </w:p>
    <w:p w:rsidR="0096509A" w:rsidRPr="0084676F" w:rsidRDefault="00AA7EDF" w:rsidP="0096509A">
      <w:pPr>
        <w:ind w:firstLine="708"/>
        <w:jc w:val="both"/>
        <w:rPr>
          <w:rFonts w:asciiTheme="minorHAnsi" w:hAnsiTheme="minorHAnsi"/>
          <w:lang w:val="it-IT"/>
        </w:rPr>
      </w:pPr>
      <w:r w:rsidRPr="00835D8B">
        <w:rPr>
          <w:rFonts w:asciiTheme="minorHAnsi" w:hAnsiTheme="minorHAnsi"/>
          <w:lang w:val="fr-BE"/>
        </w:rPr>
        <w:t xml:space="preserve"> </w:t>
      </w:r>
      <w:r w:rsidR="007A74E7" w:rsidRPr="0084676F">
        <w:rPr>
          <w:rFonts w:asciiTheme="minorHAnsi" w:hAnsiTheme="minorHAnsi"/>
          <w:lang w:val="it-IT"/>
        </w:rPr>
        <w:t>Rimangono solo schegge accu</w:t>
      </w:r>
      <w:r w:rsidRPr="0084676F">
        <w:rPr>
          <w:rFonts w:asciiTheme="minorHAnsi" w:hAnsiTheme="minorHAnsi"/>
          <w:lang w:val="it-IT"/>
        </w:rPr>
        <w:t>mulate attraverso</w:t>
      </w:r>
      <w:r w:rsidR="00EF3537">
        <w:rPr>
          <w:rFonts w:asciiTheme="minorHAnsi" w:hAnsiTheme="minorHAnsi"/>
          <w:lang w:val="it-IT"/>
        </w:rPr>
        <w:t xml:space="preserve"> i secoli </w:t>
      </w:r>
      <w:r w:rsidRPr="0084676F">
        <w:rPr>
          <w:rFonts w:asciiTheme="minorHAnsi" w:hAnsiTheme="minorHAnsi"/>
          <w:lang w:val="it-IT"/>
        </w:rPr>
        <w:t>che spingono</w:t>
      </w:r>
      <w:r w:rsidR="007A74E7" w:rsidRPr="0084676F">
        <w:rPr>
          <w:rFonts w:asciiTheme="minorHAnsi" w:hAnsiTheme="minorHAnsi"/>
          <w:lang w:val="it-IT"/>
        </w:rPr>
        <w:t xml:space="preserve"> ad un’archeologia memoriale che opera degli scavi mentali.</w:t>
      </w:r>
      <w:r w:rsidR="00B660B7" w:rsidRPr="0084676F">
        <w:rPr>
          <w:rFonts w:asciiTheme="minorHAnsi" w:hAnsiTheme="minorHAnsi"/>
          <w:lang w:val="it-IT"/>
        </w:rPr>
        <w:t xml:space="preserve"> L’immagine che s’impone è quella del Testaccio, collina costituita dai cocci di rifiuti antichi, le cui reliquie non sono più rimandabili ad un oggetto.</w:t>
      </w:r>
    </w:p>
    <w:p w:rsidR="0096509A" w:rsidRPr="00835D8B" w:rsidRDefault="00B660B7" w:rsidP="0096509A">
      <w:pPr>
        <w:ind w:firstLine="708"/>
        <w:jc w:val="both"/>
        <w:rPr>
          <w:rFonts w:asciiTheme="minorHAnsi" w:hAnsiTheme="minorHAnsi"/>
          <w:lang w:val="fr-BE"/>
        </w:rPr>
      </w:pPr>
      <w:r w:rsidRPr="0084676F">
        <w:rPr>
          <w:rFonts w:asciiTheme="minorHAnsi" w:hAnsiTheme="minorHAnsi"/>
          <w:lang w:val="it-IT"/>
        </w:rPr>
        <w:t xml:space="preserve">I </w:t>
      </w:r>
      <w:r w:rsidR="006C42B3" w:rsidRPr="0084676F">
        <w:rPr>
          <w:rFonts w:asciiTheme="minorHAnsi" w:hAnsiTheme="minorHAnsi"/>
          <w:lang w:val="it-IT"/>
        </w:rPr>
        <w:t>due assi della città sembrano attaccati dal suo invecchiare : l’asse ver</w:t>
      </w:r>
      <w:r w:rsidR="007264D0" w:rsidRPr="0084676F">
        <w:rPr>
          <w:rFonts w:asciiTheme="minorHAnsi" w:hAnsiTheme="minorHAnsi"/>
          <w:lang w:val="it-IT"/>
        </w:rPr>
        <w:t>ti</w:t>
      </w:r>
      <w:r w:rsidRPr="0084676F">
        <w:rPr>
          <w:rFonts w:asciiTheme="minorHAnsi" w:hAnsiTheme="minorHAnsi"/>
          <w:lang w:val="it-IT"/>
        </w:rPr>
        <w:t xml:space="preserve">cale sembra </w:t>
      </w:r>
      <w:r w:rsidR="00511C50">
        <w:rPr>
          <w:rFonts w:asciiTheme="minorHAnsi" w:hAnsiTheme="minorHAnsi"/>
          <w:lang w:val="it-IT"/>
        </w:rPr>
        <w:t xml:space="preserve">subire </w:t>
      </w:r>
      <w:r w:rsidRPr="0084676F">
        <w:rPr>
          <w:rFonts w:asciiTheme="minorHAnsi" w:hAnsiTheme="minorHAnsi"/>
          <w:lang w:val="it-IT"/>
        </w:rPr>
        <w:t>un</w:t>
      </w:r>
      <w:r w:rsidR="007264D0" w:rsidRPr="0084676F">
        <w:rPr>
          <w:rFonts w:asciiTheme="minorHAnsi" w:hAnsiTheme="minorHAnsi"/>
          <w:lang w:val="it-IT"/>
        </w:rPr>
        <w:t xml:space="preserve"> lent</w:t>
      </w:r>
      <w:r w:rsidRPr="0084676F">
        <w:rPr>
          <w:rFonts w:asciiTheme="minorHAnsi" w:hAnsiTheme="minorHAnsi"/>
          <w:lang w:val="it-IT"/>
        </w:rPr>
        <w:t>o</w:t>
      </w:r>
      <w:r w:rsidR="007264D0" w:rsidRPr="0084676F">
        <w:rPr>
          <w:rFonts w:asciiTheme="minorHAnsi" w:hAnsiTheme="minorHAnsi"/>
          <w:lang w:val="it-IT"/>
        </w:rPr>
        <w:t xml:space="preserve"> </w:t>
      </w:r>
      <w:r w:rsidR="0096509A" w:rsidRPr="0084676F">
        <w:rPr>
          <w:rFonts w:asciiTheme="minorHAnsi" w:hAnsiTheme="minorHAnsi"/>
          <w:lang w:val="it-IT"/>
        </w:rPr>
        <w:t xml:space="preserve">inabissarsi, </w:t>
      </w:r>
      <w:r w:rsidR="007264D0" w:rsidRPr="0084676F">
        <w:rPr>
          <w:rFonts w:asciiTheme="minorHAnsi" w:hAnsiTheme="minorHAnsi"/>
          <w:lang w:val="it-IT"/>
        </w:rPr>
        <w:t>assestamento, afflosciamento, cedimento</w:t>
      </w:r>
      <w:r w:rsidR="00511C50">
        <w:rPr>
          <w:rFonts w:asciiTheme="minorHAnsi" w:hAnsiTheme="minorHAnsi"/>
          <w:lang w:val="it-IT"/>
        </w:rPr>
        <w:t xml:space="preserve"> ;</w:t>
      </w:r>
      <w:r w:rsidR="007264D0" w:rsidRPr="0084676F">
        <w:rPr>
          <w:rFonts w:asciiTheme="minorHAnsi" w:hAnsiTheme="minorHAnsi"/>
          <w:lang w:val="it-IT"/>
        </w:rPr>
        <w:t xml:space="preserve"> </w:t>
      </w:r>
      <w:r w:rsidR="006C42B3" w:rsidRPr="0084676F">
        <w:rPr>
          <w:rFonts w:asciiTheme="minorHAnsi" w:hAnsiTheme="minorHAnsi"/>
          <w:lang w:val="it-IT"/>
        </w:rPr>
        <w:t>l’asse ori</w:t>
      </w:r>
      <w:r w:rsidR="00AA7EDF" w:rsidRPr="0084676F">
        <w:rPr>
          <w:rFonts w:asciiTheme="minorHAnsi" w:hAnsiTheme="minorHAnsi"/>
          <w:lang w:val="it-IT"/>
        </w:rPr>
        <w:t>z</w:t>
      </w:r>
      <w:r w:rsidR="006C42B3" w:rsidRPr="0084676F">
        <w:rPr>
          <w:rFonts w:asciiTheme="minorHAnsi" w:hAnsiTheme="minorHAnsi"/>
          <w:lang w:val="it-IT"/>
        </w:rPr>
        <w:t>zontale</w:t>
      </w:r>
      <w:r w:rsidRPr="0084676F">
        <w:rPr>
          <w:rFonts w:asciiTheme="minorHAnsi" w:hAnsiTheme="minorHAnsi"/>
          <w:lang w:val="it-IT"/>
        </w:rPr>
        <w:t xml:space="preserve"> di </w:t>
      </w:r>
      <w:r w:rsidRPr="0084676F">
        <w:rPr>
          <w:rFonts w:asciiTheme="minorHAnsi" w:hAnsiTheme="minorHAnsi"/>
          <w:lang w:val="it-IT"/>
        </w:rPr>
        <w:lastRenderedPageBreak/>
        <w:t>una</w:t>
      </w:r>
      <w:r w:rsidR="00511C50">
        <w:rPr>
          <w:rFonts w:asciiTheme="minorHAnsi" w:hAnsiTheme="minorHAnsi"/>
          <w:lang w:val="it-IT"/>
        </w:rPr>
        <w:t xml:space="preserve"> dilatazione, </w:t>
      </w:r>
      <w:r w:rsidR="0096509A" w:rsidRPr="0084676F">
        <w:rPr>
          <w:rFonts w:asciiTheme="minorHAnsi" w:hAnsiTheme="minorHAnsi"/>
          <w:lang w:val="it-IT"/>
        </w:rPr>
        <w:t>“</w:t>
      </w:r>
      <w:r w:rsidRPr="0084676F">
        <w:rPr>
          <w:rFonts w:asciiTheme="minorHAnsi" w:hAnsiTheme="minorHAnsi"/>
          <w:lang w:val="it-IT"/>
        </w:rPr>
        <w:t>crescita</w:t>
      </w:r>
      <w:r w:rsidR="0096509A" w:rsidRPr="0084676F">
        <w:rPr>
          <w:rFonts w:asciiTheme="minorHAnsi" w:hAnsiTheme="minorHAnsi"/>
          <w:lang w:val="it-IT"/>
        </w:rPr>
        <w:t xml:space="preserve"> perpetua”</w:t>
      </w:r>
      <w:r w:rsidR="00511C50">
        <w:rPr>
          <w:rFonts w:asciiTheme="minorHAnsi" w:hAnsiTheme="minorHAnsi"/>
          <w:lang w:val="it-IT"/>
        </w:rPr>
        <w:t xml:space="preserve"> o</w:t>
      </w:r>
      <w:r w:rsidR="0096509A" w:rsidRPr="0084676F">
        <w:rPr>
          <w:rFonts w:asciiTheme="minorHAnsi" w:hAnsiTheme="minorHAnsi"/>
          <w:lang w:val="it-IT"/>
        </w:rPr>
        <w:t xml:space="preserve"> </w:t>
      </w:r>
      <w:r w:rsidR="009A6904" w:rsidRPr="0084676F">
        <w:rPr>
          <w:rFonts w:asciiTheme="minorHAnsi" w:hAnsiTheme="minorHAnsi"/>
          <w:lang w:val="it-IT"/>
        </w:rPr>
        <w:t>“alluvione”</w:t>
      </w:r>
      <w:r w:rsidR="009A6904" w:rsidRPr="0084676F">
        <w:rPr>
          <w:rStyle w:val="Appelnotedebasdep"/>
          <w:rFonts w:asciiTheme="minorHAnsi" w:hAnsiTheme="minorHAnsi"/>
          <w:lang w:val="it-IT"/>
        </w:rPr>
        <w:footnoteReference w:id="17"/>
      </w:r>
      <w:r w:rsidR="00511C50">
        <w:rPr>
          <w:rFonts w:asciiTheme="minorHAnsi" w:hAnsiTheme="minorHAnsi"/>
          <w:lang w:val="it-IT"/>
        </w:rPr>
        <w:t xml:space="preserve">. </w:t>
      </w:r>
      <w:r w:rsidR="007264D0" w:rsidRPr="0084676F">
        <w:rPr>
          <w:rFonts w:asciiTheme="minorHAnsi" w:hAnsiTheme="minorHAnsi"/>
          <w:lang w:val="it-IT"/>
        </w:rPr>
        <w:t>Meno pregnante della mutilazione come vedremo.</w:t>
      </w:r>
      <w:r w:rsidR="006C42B3" w:rsidRPr="0084676F">
        <w:rPr>
          <w:rFonts w:asciiTheme="minorHAnsi" w:hAnsiTheme="minorHAnsi"/>
          <w:lang w:val="it-IT"/>
        </w:rPr>
        <w:t xml:space="preserve"> </w:t>
      </w:r>
      <w:r w:rsidRPr="0084676F">
        <w:rPr>
          <w:rFonts w:asciiTheme="minorHAnsi" w:hAnsiTheme="minorHAnsi"/>
          <w:lang w:val="it-IT"/>
        </w:rPr>
        <w:t xml:space="preserve"> Parigi, nata nella « culla » de l’île de la Cité, ha subito attraversato l’acqua.  </w:t>
      </w:r>
      <w:r w:rsidRPr="0084676F">
        <w:rPr>
          <w:rFonts w:asciiTheme="minorHAnsi" w:hAnsiTheme="minorHAnsi"/>
          <w:lang w:val="fr-BE"/>
        </w:rPr>
        <w:t>L’ondata di case spinge sempre oltre, saltando al di sop</w:t>
      </w:r>
      <w:r w:rsidR="0096509A" w:rsidRPr="0084676F">
        <w:rPr>
          <w:rFonts w:asciiTheme="minorHAnsi" w:hAnsiTheme="minorHAnsi"/>
          <w:lang w:val="fr-BE"/>
        </w:rPr>
        <w:t>ra la diga di Philippe Auguste : “</w:t>
      </w:r>
      <w:r w:rsidR="006C42B3" w:rsidRPr="0084676F">
        <w:rPr>
          <w:rFonts w:asciiTheme="minorHAnsi" w:hAnsiTheme="minorHAnsi"/>
        </w:rPr>
        <w:t>La puissante ville avait fait craquer successivement ses quatre ceintures de murs, comme un enfant qui grandit et qui crève ses vêtements de l’an passé.</w:t>
      </w:r>
      <w:r w:rsidR="0096509A" w:rsidRPr="0084676F">
        <w:rPr>
          <w:rFonts w:asciiTheme="minorHAnsi" w:hAnsiTheme="minorHAnsi"/>
        </w:rPr>
        <w:t> »</w:t>
      </w:r>
      <w:r w:rsidR="006C42B3" w:rsidRPr="0084676F">
        <w:rPr>
          <w:rFonts w:asciiTheme="minorHAnsi" w:hAnsiTheme="minorHAnsi"/>
          <w:sz w:val="20"/>
          <w:szCs w:val="20"/>
        </w:rPr>
        <w:t xml:space="preserve"> </w:t>
      </w:r>
    </w:p>
    <w:p w:rsidR="00823A71" w:rsidRPr="0084676F" w:rsidRDefault="0096509A" w:rsidP="0096509A">
      <w:pPr>
        <w:autoSpaceDE w:val="0"/>
        <w:autoSpaceDN w:val="0"/>
        <w:adjustRightInd w:val="0"/>
        <w:ind w:firstLine="708"/>
        <w:jc w:val="both"/>
        <w:rPr>
          <w:rFonts w:asciiTheme="minorHAnsi" w:hAnsiTheme="minorHAnsi"/>
          <w:lang w:val="it-IT"/>
        </w:rPr>
      </w:pPr>
      <w:r w:rsidRPr="00835D8B">
        <w:rPr>
          <w:rFonts w:asciiTheme="minorHAnsi" w:hAnsiTheme="minorHAnsi"/>
          <w:sz w:val="20"/>
          <w:szCs w:val="20"/>
          <w:lang w:val="fr-BE"/>
        </w:rPr>
        <w:t xml:space="preserve"> </w:t>
      </w:r>
      <w:r w:rsidR="006C42B3" w:rsidRPr="0084676F">
        <w:rPr>
          <w:rFonts w:asciiTheme="minorHAnsi" w:hAnsiTheme="minorHAnsi"/>
          <w:bCs/>
          <w:lang w:val="it-IT"/>
        </w:rPr>
        <w:t xml:space="preserve">La città </w:t>
      </w:r>
      <w:r w:rsidRPr="0084676F">
        <w:rPr>
          <w:rFonts w:asciiTheme="minorHAnsi" w:hAnsiTheme="minorHAnsi"/>
          <w:bCs/>
          <w:lang w:val="it-IT"/>
        </w:rPr>
        <w:t>memoriale</w:t>
      </w:r>
      <w:r w:rsidR="006C42B3" w:rsidRPr="0084676F">
        <w:rPr>
          <w:rFonts w:asciiTheme="minorHAnsi" w:hAnsiTheme="minorHAnsi"/>
          <w:bCs/>
          <w:lang w:val="it-IT"/>
        </w:rPr>
        <w:t xml:space="preserve"> rimane quindi come incorrotta, prima dell’erosione in rovina. </w:t>
      </w:r>
      <w:r w:rsidRPr="0084676F">
        <w:rPr>
          <w:rFonts w:asciiTheme="minorHAnsi" w:hAnsiTheme="minorHAnsi"/>
          <w:bCs/>
          <w:lang w:val="it-IT"/>
        </w:rPr>
        <w:t xml:space="preserve"> </w:t>
      </w:r>
      <w:r w:rsidR="00D67FBE" w:rsidRPr="0084676F">
        <w:rPr>
          <w:rFonts w:asciiTheme="minorHAnsi" w:hAnsiTheme="minorHAnsi"/>
          <w:lang w:val="it-IT"/>
        </w:rPr>
        <w:t xml:space="preserve">La memoria deve per così dire disseppellire una città soggiacente, attraverso la stratificazione, sedimentazione </w:t>
      </w:r>
      <w:r w:rsidR="00511C50">
        <w:rPr>
          <w:rFonts w:asciiTheme="minorHAnsi" w:hAnsiTheme="minorHAnsi"/>
          <w:lang w:val="it-IT"/>
        </w:rPr>
        <w:t>secolare</w:t>
      </w:r>
      <w:r w:rsidR="00D67FBE" w:rsidRPr="0084676F">
        <w:rPr>
          <w:rFonts w:asciiTheme="minorHAnsi" w:hAnsiTheme="minorHAnsi"/>
          <w:lang w:val="it-IT"/>
        </w:rPr>
        <w:t xml:space="preserve"> che l’ha coperta.  </w:t>
      </w:r>
      <w:r w:rsidRPr="0084676F">
        <w:rPr>
          <w:rFonts w:asciiTheme="minorHAnsi" w:hAnsiTheme="minorHAnsi"/>
          <w:lang w:val="it-IT"/>
        </w:rPr>
        <w:t>Questa memoria</w:t>
      </w:r>
      <w:r w:rsidR="00511C50">
        <w:rPr>
          <w:rFonts w:asciiTheme="minorHAnsi" w:hAnsiTheme="minorHAnsi"/>
          <w:lang w:val="it-IT"/>
        </w:rPr>
        <w:t xml:space="preserve"> mitica</w:t>
      </w:r>
      <w:r w:rsidR="00EA1E5C" w:rsidRPr="0084676F">
        <w:rPr>
          <w:rFonts w:asciiTheme="minorHAnsi" w:hAnsiTheme="minorHAnsi"/>
          <w:lang w:val="it-IT"/>
        </w:rPr>
        <w:t xml:space="preserve"> è spesso iscritta ne</w:t>
      </w:r>
      <w:r w:rsidR="00511C50">
        <w:rPr>
          <w:rFonts w:asciiTheme="minorHAnsi" w:hAnsiTheme="minorHAnsi"/>
          <w:lang w:val="it-IT"/>
        </w:rPr>
        <w:t>i toponimi</w:t>
      </w:r>
      <w:r w:rsidR="00EA1E5C" w:rsidRPr="0084676F">
        <w:rPr>
          <w:rFonts w:asciiTheme="minorHAnsi" w:hAnsiTheme="minorHAnsi"/>
          <w:lang w:val="it-IT"/>
        </w:rPr>
        <w:t xml:space="preserve">, come nel caso di Montmartre (rinvio al monte del martire saint Denis che dopo la sua decapitazione avrebbe trascinato la propria testa acefalo per le strade) </w:t>
      </w:r>
      <w:r w:rsidR="00D67FBE" w:rsidRPr="0084676F">
        <w:rPr>
          <w:rFonts w:asciiTheme="minorHAnsi" w:hAnsiTheme="minorHAnsi"/>
          <w:lang w:val="it-IT"/>
        </w:rPr>
        <w:t>Il problema  è che</w:t>
      </w:r>
      <w:r w:rsidR="00511C50">
        <w:rPr>
          <w:rFonts w:asciiTheme="minorHAnsi" w:hAnsiTheme="minorHAnsi"/>
          <w:lang w:val="it-IT"/>
        </w:rPr>
        <w:t>,</w:t>
      </w:r>
      <w:r w:rsidR="00D67FBE" w:rsidRPr="0084676F">
        <w:rPr>
          <w:rFonts w:asciiTheme="minorHAnsi" w:hAnsiTheme="minorHAnsi"/>
          <w:lang w:val="it-IT"/>
        </w:rPr>
        <w:t xml:space="preserve"> a meno di essere conservata dalle ceneri, come Pompei, </w:t>
      </w:r>
      <w:r w:rsidR="008432FB" w:rsidRPr="0084676F">
        <w:rPr>
          <w:rFonts w:asciiTheme="minorHAnsi" w:hAnsiTheme="minorHAnsi"/>
          <w:lang w:val="it-IT"/>
        </w:rPr>
        <w:t>non sarà mai rinvenibile</w:t>
      </w:r>
      <w:r w:rsidR="00823A71" w:rsidRPr="0084676F">
        <w:rPr>
          <w:rFonts w:asciiTheme="minorHAnsi" w:hAnsiTheme="minorHAnsi"/>
          <w:lang w:val="it-IT"/>
        </w:rPr>
        <w:t>.  La metafora della città corpo (feticcio, reliquia)</w:t>
      </w:r>
      <w:r w:rsidRPr="0084676F">
        <w:rPr>
          <w:rFonts w:asciiTheme="minorHAnsi" w:hAnsiTheme="minorHAnsi"/>
          <w:lang w:val="it-IT"/>
        </w:rPr>
        <w:t xml:space="preserve"> viene spesso invocata per rend</w:t>
      </w:r>
      <w:r w:rsidR="00511C50">
        <w:rPr>
          <w:rFonts w:asciiTheme="minorHAnsi" w:hAnsiTheme="minorHAnsi"/>
          <w:lang w:val="it-IT"/>
        </w:rPr>
        <w:t>ere più dolorosi</w:t>
      </w:r>
      <w:r w:rsidR="00823A71" w:rsidRPr="0084676F">
        <w:rPr>
          <w:rFonts w:asciiTheme="minorHAnsi" w:hAnsiTheme="minorHAnsi"/>
          <w:lang w:val="it-IT"/>
        </w:rPr>
        <w:t xml:space="preserve"> i vari oltraggi </w:t>
      </w:r>
      <w:r w:rsidRPr="0084676F">
        <w:rPr>
          <w:rFonts w:asciiTheme="minorHAnsi" w:hAnsiTheme="minorHAnsi"/>
          <w:lang w:val="it-IT"/>
        </w:rPr>
        <w:t>subiti.</w:t>
      </w:r>
    </w:p>
    <w:p w:rsidR="00516C0A" w:rsidRPr="0084676F" w:rsidRDefault="00516C0A" w:rsidP="003454E8">
      <w:pPr>
        <w:jc w:val="both"/>
        <w:rPr>
          <w:rFonts w:asciiTheme="minorHAnsi" w:hAnsiTheme="minorHAnsi"/>
          <w:lang w:val="it-IT"/>
        </w:rPr>
      </w:pPr>
    </w:p>
    <w:p w:rsidR="00AA7EDF" w:rsidRPr="0084676F" w:rsidRDefault="00AA7EDF" w:rsidP="00AA7EDF">
      <w:pPr>
        <w:pStyle w:val="NormalWeb"/>
        <w:numPr>
          <w:ilvl w:val="1"/>
          <w:numId w:val="13"/>
        </w:numPr>
        <w:spacing w:before="0" w:beforeAutospacing="0" w:after="0" w:afterAutospacing="0"/>
        <w:jc w:val="both"/>
        <w:rPr>
          <w:rFonts w:asciiTheme="minorHAnsi" w:hAnsiTheme="minorHAnsi"/>
          <w:lang w:val="it-IT"/>
        </w:rPr>
      </w:pPr>
      <w:r w:rsidRPr="0084676F">
        <w:rPr>
          <w:rFonts w:asciiTheme="minorHAnsi" w:hAnsiTheme="minorHAnsi"/>
          <w:b/>
          <w:lang w:val="it-IT"/>
        </w:rPr>
        <w:t>Montaigne</w:t>
      </w:r>
    </w:p>
    <w:p w:rsidR="00AA7EDF" w:rsidRPr="0084676F" w:rsidRDefault="00AA7EDF" w:rsidP="00AA7EDF">
      <w:pPr>
        <w:pStyle w:val="NormalWeb"/>
        <w:spacing w:before="0" w:beforeAutospacing="0" w:after="0" w:afterAutospacing="0"/>
        <w:jc w:val="both"/>
        <w:rPr>
          <w:rFonts w:asciiTheme="minorHAnsi" w:hAnsiTheme="minorHAnsi"/>
          <w:b/>
          <w:lang w:val="it-IT"/>
        </w:rPr>
      </w:pPr>
    </w:p>
    <w:p w:rsidR="0009361A" w:rsidRPr="0084676F" w:rsidRDefault="00A400FB" w:rsidP="00AA7EDF">
      <w:pPr>
        <w:pStyle w:val="NormalWeb"/>
        <w:spacing w:before="0" w:beforeAutospacing="0" w:after="0" w:afterAutospacing="0"/>
        <w:ind w:firstLine="360"/>
        <w:jc w:val="both"/>
        <w:rPr>
          <w:rFonts w:asciiTheme="minorHAnsi" w:hAnsiTheme="minorHAnsi"/>
          <w:lang w:val="it-IT"/>
        </w:rPr>
      </w:pPr>
      <w:r w:rsidRPr="0084676F">
        <w:rPr>
          <w:rFonts w:asciiTheme="minorHAnsi" w:hAnsiTheme="minorHAnsi"/>
          <w:lang w:val="it-IT"/>
        </w:rPr>
        <w:t xml:space="preserve">Per </w:t>
      </w:r>
      <w:r w:rsidR="00511C50">
        <w:rPr>
          <w:rFonts w:asciiTheme="minorHAnsi" w:hAnsiTheme="minorHAnsi"/>
          <w:lang w:val="it-IT"/>
        </w:rPr>
        <w:t>Montaigne</w:t>
      </w:r>
      <w:r w:rsidR="0009361A" w:rsidRPr="0084676F">
        <w:rPr>
          <w:rFonts w:asciiTheme="minorHAnsi" w:hAnsiTheme="minorHAnsi"/>
          <w:lang w:val="it-IT"/>
        </w:rPr>
        <w:t xml:space="preserve"> </w:t>
      </w:r>
      <w:r w:rsidRPr="0084676F">
        <w:rPr>
          <w:rFonts w:asciiTheme="minorHAnsi" w:hAnsiTheme="minorHAnsi"/>
          <w:lang w:val="it-IT"/>
        </w:rPr>
        <w:t>Roma</w:t>
      </w:r>
      <w:r w:rsidR="00511C50">
        <w:rPr>
          <w:rFonts w:asciiTheme="minorHAnsi" w:hAnsiTheme="minorHAnsi"/>
          <w:lang w:val="it-IT"/>
        </w:rPr>
        <w:t>, (</w:t>
      </w:r>
      <w:r w:rsidR="006C42B3" w:rsidRPr="0084676F">
        <w:rPr>
          <w:rFonts w:asciiTheme="minorHAnsi" w:hAnsiTheme="minorHAnsi"/>
          <w:lang w:val="it-IT"/>
        </w:rPr>
        <w:t>che gli offre la cittadinanza nel 1581)</w:t>
      </w:r>
      <w:r w:rsidRPr="0084676F">
        <w:rPr>
          <w:rFonts w:asciiTheme="minorHAnsi" w:hAnsiTheme="minorHAnsi"/>
          <w:lang w:val="it-IT"/>
        </w:rPr>
        <w:t xml:space="preserve"> </w:t>
      </w:r>
      <w:r w:rsidR="00511C50">
        <w:rPr>
          <w:rFonts w:asciiTheme="minorHAnsi" w:hAnsiTheme="minorHAnsi"/>
          <w:lang w:val="it-IT"/>
        </w:rPr>
        <w:t xml:space="preserve">che presenta delle “rovine profonde fino agli antipodi” e dove “non si può camminare senza mettere il piede sulla storia”, fu </w:t>
      </w:r>
      <w:r w:rsidRPr="0084676F">
        <w:rPr>
          <w:rFonts w:asciiTheme="minorHAnsi" w:hAnsiTheme="minorHAnsi"/>
          <w:lang w:val="it-IT"/>
        </w:rPr>
        <w:t>sfigurata,</w:t>
      </w:r>
      <w:r w:rsidR="00AB4B0D" w:rsidRPr="0084676F">
        <w:rPr>
          <w:rFonts w:asciiTheme="minorHAnsi" w:hAnsiTheme="minorHAnsi"/>
          <w:lang w:val="it-IT"/>
        </w:rPr>
        <w:t xml:space="preserve"> uccisa,</w:t>
      </w:r>
      <w:r w:rsidRPr="0084676F">
        <w:rPr>
          <w:rFonts w:asciiTheme="minorHAnsi" w:hAnsiTheme="minorHAnsi"/>
          <w:lang w:val="it-IT"/>
        </w:rPr>
        <w:t xml:space="preserve"> a tal punto che </w:t>
      </w:r>
      <w:r w:rsidR="006C42B3" w:rsidRPr="0084676F">
        <w:rPr>
          <w:rFonts w:asciiTheme="minorHAnsi" w:hAnsiTheme="minorHAnsi"/>
          <w:lang w:val="it-IT"/>
        </w:rPr>
        <w:t>n</w:t>
      </w:r>
      <w:r w:rsidRPr="0084676F">
        <w:rPr>
          <w:rFonts w:asciiTheme="minorHAnsi" w:hAnsiTheme="minorHAnsi"/>
          <w:lang w:val="it-IT"/>
        </w:rPr>
        <w:t>on si tratta più di rovina ma di sepolcro.</w:t>
      </w:r>
      <w:r w:rsidR="006C42B3" w:rsidRPr="0084676F">
        <w:rPr>
          <w:rFonts w:asciiTheme="minorHAnsi" w:hAnsiTheme="minorHAnsi"/>
          <w:lang w:val="it-IT"/>
        </w:rPr>
        <w:t xml:space="preserve"> </w:t>
      </w:r>
    </w:p>
    <w:p w:rsidR="00A400FB" w:rsidRPr="0084676F" w:rsidRDefault="00A400FB" w:rsidP="003454E8">
      <w:pPr>
        <w:pStyle w:val="NormalWeb"/>
        <w:spacing w:before="0" w:beforeAutospacing="0" w:after="0" w:afterAutospacing="0"/>
        <w:jc w:val="both"/>
        <w:rPr>
          <w:rFonts w:asciiTheme="minorHAnsi" w:hAnsiTheme="minorHAnsi"/>
          <w:lang w:val="it-IT"/>
        </w:rPr>
      </w:pPr>
    </w:p>
    <w:p w:rsidR="0009361A" w:rsidRPr="0084676F" w:rsidRDefault="0009361A" w:rsidP="00A96139">
      <w:pPr>
        <w:pStyle w:val="NormalWeb"/>
        <w:spacing w:before="0" w:beforeAutospacing="0" w:after="0" w:afterAutospacing="0"/>
        <w:ind w:left="708"/>
        <w:jc w:val="both"/>
        <w:rPr>
          <w:rFonts w:asciiTheme="minorHAnsi" w:hAnsiTheme="minorHAnsi"/>
          <w:i/>
          <w:iCs/>
          <w:sz w:val="20"/>
          <w:szCs w:val="20"/>
        </w:rPr>
      </w:pPr>
      <w:proofErr w:type="gramStart"/>
      <w:r w:rsidRPr="0084676F">
        <w:rPr>
          <w:rFonts w:asciiTheme="minorHAnsi" w:hAnsiTheme="minorHAnsi"/>
          <w:sz w:val="20"/>
          <w:szCs w:val="20"/>
        </w:rPr>
        <w:t>ces</w:t>
      </w:r>
      <w:proofErr w:type="gramEnd"/>
      <w:r w:rsidRPr="0084676F">
        <w:rPr>
          <w:rFonts w:asciiTheme="minorHAnsi" w:hAnsiTheme="minorHAnsi"/>
          <w:sz w:val="20"/>
          <w:szCs w:val="20"/>
        </w:rPr>
        <w:t xml:space="preserve"> ruynes profondes jusques aux Antipodes, que je ne m'y amuse. Est-ce par nature, ou par erreur de fantasie, que la veuë des places, que nous sçavons avoir esté hantées et habitées par personnes, desquelles la memoire est en recommendation, nous emeut aucunement plus, qu'ouïr le recit de leurs faicts, ou lire leurs escrits ?</w:t>
      </w:r>
      <w:r w:rsidRPr="0084676F">
        <w:rPr>
          <w:rFonts w:asciiTheme="minorHAnsi" w:hAnsiTheme="minorHAnsi"/>
          <w:i/>
          <w:iCs/>
          <w:sz w:val="20"/>
          <w:szCs w:val="20"/>
        </w:rPr>
        <w:t xml:space="preserve"> </w:t>
      </w:r>
    </w:p>
    <w:p w:rsidR="0009361A" w:rsidRPr="00511C50" w:rsidRDefault="0009361A" w:rsidP="00A96139">
      <w:pPr>
        <w:pStyle w:val="NormalWeb"/>
        <w:spacing w:before="0" w:beforeAutospacing="0" w:after="0" w:afterAutospacing="0"/>
        <w:ind w:left="708"/>
        <w:jc w:val="both"/>
        <w:rPr>
          <w:rFonts w:asciiTheme="minorHAnsi" w:hAnsiTheme="minorHAnsi"/>
          <w:sz w:val="20"/>
          <w:szCs w:val="20"/>
        </w:rPr>
      </w:pPr>
      <w:r w:rsidRPr="0084676F">
        <w:rPr>
          <w:rFonts w:asciiTheme="minorHAnsi" w:hAnsiTheme="minorHAnsi"/>
          <w:i/>
          <w:iCs/>
          <w:sz w:val="20"/>
          <w:szCs w:val="20"/>
        </w:rPr>
        <w:t xml:space="preserve">Tanta </w:t>
      </w:r>
      <w:proofErr w:type="gramStart"/>
      <w:r w:rsidRPr="0084676F">
        <w:rPr>
          <w:rFonts w:asciiTheme="minorHAnsi" w:hAnsiTheme="minorHAnsi"/>
          <w:i/>
          <w:iCs/>
          <w:sz w:val="20"/>
          <w:szCs w:val="20"/>
        </w:rPr>
        <w:t>vis</w:t>
      </w:r>
      <w:proofErr w:type="gramEnd"/>
      <w:r w:rsidRPr="0084676F">
        <w:rPr>
          <w:rFonts w:asciiTheme="minorHAnsi" w:hAnsiTheme="minorHAnsi"/>
          <w:i/>
          <w:iCs/>
          <w:sz w:val="20"/>
          <w:szCs w:val="20"/>
        </w:rPr>
        <w:t xml:space="preserve"> admonitionis inest in locis. Et id quidem in hac urbe infinitum : quacumque enim ingredimur, in aliquam historiam vestigium ponimus</w:t>
      </w:r>
      <w:proofErr w:type="gramStart"/>
      <w:r w:rsidRPr="0084676F">
        <w:rPr>
          <w:rFonts w:asciiTheme="minorHAnsi" w:hAnsiTheme="minorHAnsi"/>
          <w:sz w:val="20"/>
          <w:szCs w:val="20"/>
        </w:rPr>
        <w:t>.[</w:t>
      </w:r>
      <w:proofErr w:type="gramEnd"/>
      <w:r w:rsidRPr="0084676F">
        <w:rPr>
          <w:rFonts w:asciiTheme="minorHAnsi" w:hAnsiTheme="minorHAnsi"/>
          <w:sz w:val="20"/>
          <w:szCs w:val="20"/>
        </w:rPr>
        <w:t xml:space="preserve">Tant est grande la puissance d’évocation des lieux !... Et cette ville la possède à un degré immense, car on ne peut marcher sans mettre le pied sur l’histoire (Cicéron)] </w:t>
      </w:r>
      <w:r w:rsidR="00511C50" w:rsidRPr="00511C50">
        <w:rPr>
          <w:rFonts w:asciiTheme="minorHAnsi" w:hAnsiTheme="minorHAnsi"/>
          <w:i/>
        </w:rPr>
        <w:t>Essais</w:t>
      </w:r>
      <w:r w:rsidR="00511C50" w:rsidRPr="00511C50">
        <w:rPr>
          <w:rFonts w:asciiTheme="minorHAnsi" w:hAnsiTheme="minorHAnsi"/>
        </w:rPr>
        <w:t>, 1588 (“De la vanité” III, 9)</w:t>
      </w:r>
    </w:p>
    <w:p w:rsidR="00A96139" w:rsidRPr="0084676F" w:rsidRDefault="00A96139" w:rsidP="00A96139">
      <w:pPr>
        <w:pStyle w:val="NormalWeb"/>
        <w:spacing w:before="0" w:beforeAutospacing="0" w:after="0" w:afterAutospacing="0"/>
        <w:ind w:left="708"/>
        <w:jc w:val="both"/>
        <w:rPr>
          <w:rFonts w:asciiTheme="minorHAnsi" w:hAnsiTheme="minorHAnsi"/>
          <w:sz w:val="20"/>
          <w:szCs w:val="20"/>
        </w:rPr>
      </w:pPr>
    </w:p>
    <w:p w:rsidR="0009361A" w:rsidRPr="0084676F" w:rsidRDefault="00511C50" w:rsidP="003454E8">
      <w:pPr>
        <w:pStyle w:val="NormalWeb"/>
        <w:spacing w:before="0" w:beforeAutospacing="0" w:after="0" w:afterAutospacing="0"/>
        <w:jc w:val="both"/>
        <w:rPr>
          <w:rFonts w:asciiTheme="minorHAnsi" w:hAnsiTheme="minorHAnsi"/>
          <w:lang w:val="it-IT"/>
        </w:rPr>
      </w:pPr>
      <w:r w:rsidRPr="00511C50">
        <w:rPr>
          <w:rFonts w:asciiTheme="minorHAnsi" w:hAnsiTheme="minorHAnsi"/>
          <w:lang w:val="it-IT"/>
        </w:rPr>
        <w:t>Oltre a ci</w:t>
      </w:r>
      <w:r>
        <w:rPr>
          <w:rFonts w:asciiTheme="minorHAnsi" w:hAnsiTheme="minorHAnsi"/>
          <w:lang w:val="it-IT"/>
        </w:rPr>
        <w:t xml:space="preserve">ò, </w:t>
      </w:r>
      <w:r w:rsidR="008A115B" w:rsidRPr="0084676F">
        <w:rPr>
          <w:rFonts w:asciiTheme="minorHAnsi" w:hAnsiTheme="minorHAnsi"/>
          <w:lang w:val="it-IT"/>
        </w:rPr>
        <w:t>“</w:t>
      </w:r>
      <w:r>
        <w:rPr>
          <w:rFonts w:asciiTheme="minorHAnsi" w:hAnsiTheme="minorHAnsi"/>
          <w:lang w:val="it-IT"/>
        </w:rPr>
        <w:t>l</w:t>
      </w:r>
      <w:r w:rsidR="008432FB" w:rsidRPr="0084676F">
        <w:rPr>
          <w:rFonts w:asciiTheme="minorHAnsi" w:hAnsiTheme="minorHAnsi"/>
          <w:lang w:val="it-IT"/>
        </w:rPr>
        <w:t>e membra sfigurate” rimas</w:t>
      </w:r>
      <w:r w:rsidR="008A115B" w:rsidRPr="0084676F">
        <w:rPr>
          <w:rFonts w:asciiTheme="minorHAnsi" w:hAnsiTheme="minorHAnsi"/>
          <w:lang w:val="it-IT"/>
        </w:rPr>
        <w:t>te</w:t>
      </w:r>
      <w:r w:rsidR="008432FB" w:rsidRPr="0084676F">
        <w:rPr>
          <w:rFonts w:asciiTheme="minorHAnsi" w:hAnsiTheme="minorHAnsi"/>
          <w:lang w:val="it-IT"/>
        </w:rPr>
        <w:t xml:space="preserve"> </w:t>
      </w:r>
      <w:r>
        <w:rPr>
          <w:rFonts w:asciiTheme="minorHAnsi" w:hAnsiTheme="minorHAnsi"/>
          <w:lang w:val="it-IT"/>
        </w:rPr>
        <w:t xml:space="preserve">non i più glorioso perché </w:t>
      </w:r>
      <w:r w:rsidR="008A115B" w:rsidRPr="0084676F">
        <w:rPr>
          <w:rFonts w:asciiTheme="minorHAnsi" w:hAnsiTheme="minorHAnsi"/>
          <w:lang w:val="it-IT"/>
        </w:rPr>
        <w:t>la furia dei</w:t>
      </w:r>
      <w:r w:rsidR="008432FB" w:rsidRPr="0084676F">
        <w:rPr>
          <w:rFonts w:asciiTheme="minorHAnsi" w:hAnsiTheme="minorHAnsi"/>
          <w:lang w:val="it-IT"/>
        </w:rPr>
        <w:t xml:space="preserve"> nemici barbari</w:t>
      </w:r>
      <w:r w:rsidR="008A115B" w:rsidRPr="0084676F">
        <w:rPr>
          <w:rFonts w:asciiTheme="minorHAnsi" w:hAnsiTheme="minorHAnsi"/>
          <w:lang w:val="it-IT"/>
        </w:rPr>
        <w:t xml:space="preserve"> </w:t>
      </w:r>
      <w:r w:rsidR="008432FB" w:rsidRPr="0084676F">
        <w:rPr>
          <w:rFonts w:asciiTheme="minorHAnsi" w:hAnsiTheme="minorHAnsi"/>
          <w:lang w:val="it-IT"/>
        </w:rPr>
        <w:t>devasta</w:t>
      </w:r>
      <w:r w:rsidR="008A115B" w:rsidRPr="0084676F">
        <w:rPr>
          <w:rFonts w:asciiTheme="minorHAnsi" w:hAnsiTheme="minorHAnsi"/>
          <w:lang w:val="it-IT"/>
        </w:rPr>
        <w:t xml:space="preserve">no sempre </w:t>
      </w:r>
      <w:r>
        <w:rPr>
          <w:rFonts w:asciiTheme="minorHAnsi" w:hAnsiTheme="minorHAnsi"/>
          <w:lang w:val="it-IT"/>
        </w:rPr>
        <w:t xml:space="preserve">prima </w:t>
      </w:r>
      <w:r w:rsidR="008A115B" w:rsidRPr="0084676F">
        <w:rPr>
          <w:rFonts w:asciiTheme="minorHAnsi" w:hAnsiTheme="minorHAnsi"/>
          <w:lang w:val="it-IT"/>
        </w:rPr>
        <w:t>il più bello e il più degno</w:t>
      </w:r>
      <w:r>
        <w:rPr>
          <w:rFonts w:asciiTheme="minorHAnsi" w:hAnsiTheme="minorHAnsi"/>
          <w:lang w:val="it-IT"/>
        </w:rPr>
        <w:t xml:space="preserve"> in modo ché </w:t>
      </w:r>
      <w:r w:rsidR="008A115B" w:rsidRPr="0084676F">
        <w:rPr>
          <w:rFonts w:asciiTheme="minorHAnsi" w:hAnsiTheme="minorHAnsi"/>
          <w:lang w:val="it-IT"/>
        </w:rPr>
        <w:t>la nostra me</w:t>
      </w:r>
      <w:r>
        <w:rPr>
          <w:rFonts w:asciiTheme="minorHAnsi" w:hAnsiTheme="minorHAnsi"/>
          <w:lang w:val="it-IT"/>
        </w:rPr>
        <w:t>moria sarà sempre incapace di ricostituire la città iniziale.</w:t>
      </w:r>
    </w:p>
    <w:p w:rsidR="0009361A" w:rsidRPr="0084676F" w:rsidRDefault="0009361A" w:rsidP="003454E8">
      <w:pPr>
        <w:pStyle w:val="NormalWeb"/>
        <w:spacing w:before="0" w:beforeAutospacing="0" w:after="0" w:afterAutospacing="0"/>
        <w:jc w:val="both"/>
        <w:rPr>
          <w:rFonts w:asciiTheme="minorHAnsi" w:hAnsiTheme="minorHAnsi"/>
          <w:lang w:val="it-IT"/>
        </w:rPr>
      </w:pPr>
    </w:p>
    <w:p w:rsidR="0009361A" w:rsidRPr="0084676F" w:rsidRDefault="0009361A" w:rsidP="00A96139">
      <w:pPr>
        <w:autoSpaceDE w:val="0"/>
        <w:autoSpaceDN w:val="0"/>
        <w:adjustRightInd w:val="0"/>
        <w:ind w:left="708"/>
        <w:jc w:val="both"/>
        <w:rPr>
          <w:rFonts w:asciiTheme="minorHAnsi" w:hAnsiTheme="minorHAnsi"/>
          <w:sz w:val="20"/>
          <w:szCs w:val="20"/>
        </w:rPr>
      </w:pPr>
      <w:proofErr w:type="gramStart"/>
      <w:r w:rsidRPr="0084676F">
        <w:rPr>
          <w:rFonts w:asciiTheme="minorHAnsi" w:hAnsiTheme="minorHAnsi"/>
          <w:sz w:val="20"/>
          <w:szCs w:val="20"/>
        </w:rPr>
        <w:t>ce</w:t>
      </w:r>
      <w:proofErr w:type="gramEnd"/>
      <w:r w:rsidRPr="0084676F">
        <w:rPr>
          <w:rFonts w:asciiTheme="minorHAnsi" w:hAnsiTheme="minorHAnsi"/>
          <w:sz w:val="20"/>
          <w:szCs w:val="20"/>
        </w:rPr>
        <w:t xml:space="preserve"> n’estoit rien que son sepulcre. Le monde ennemi de sa longue domination, avoit premieremant brisé &amp; fracassé toutes les piecces de ce corps admirable, &amp; parce</w:t>
      </w:r>
    </w:p>
    <w:p w:rsidR="0009361A" w:rsidRPr="0084676F" w:rsidRDefault="0009361A" w:rsidP="00A96139">
      <w:pPr>
        <w:autoSpaceDE w:val="0"/>
        <w:autoSpaceDN w:val="0"/>
        <w:adjustRightInd w:val="0"/>
        <w:ind w:left="708"/>
        <w:jc w:val="both"/>
        <w:rPr>
          <w:rFonts w:asciiTheme="minorHAnsi" w:hAnsiTheme="minorHAnsi"/>
          <w:sz w:val="20"/>
          <w:szCs w:val="20"/>
        </w:rPr>
      </w:pPr>
      <w:proofErr w:type="gramStart"/>
      <w:r w:rsidRPr="0084676F">
        <w:rPr>
          <w:rFonts w:asciiTheme="minorHAnsi" w:hAnsiTheme="minorHAnsi"/>
          <w:sz w:val="20"/>
          <w:szCs w:val="20"/>
        </w:rPr>
        <w:t>qu’encore</w:t>
      </w:r>
      <w:proofErr w:type="gramEnd"/>
      <w:r w:rsidRPr="0084676F">
        <w:rPr>
          <w:rFonts w:asciiTheme="minorHAnsi" w:hAnsiTheme="minorHAnsi"/>
          <w:sz w:val="20"/>
          <w:szCs w:val="20"/>
        </w:rPr>
        <w:t xml:space="preserve"> tout mort, ranversé, &amp; desfiguré, il lui faisoit horreur, il en avoit enseveli la ruine  esme.</w:t>
      </w:r>
    </w:p>
    <w:p w:rsidR="00124D88" w:rsidRPr="0084676F" w:rsidRDefault="00124D88" w:rsidP="00A96139">
      <w:pPr>
        <w:autoSpaceDE w:val="0"/>
        <w:autoSpaceDN w:val="0"/>
        <w:adjustRightInd w:val="0"/>
        <w:ind w:left="708"/>
        <w:jc w:val="both"/>
        <w:rPr>
          <w:rFonts w:asciiTheme="minorHAnsi" w:hAnsiTheme="minorHAnsi"/>
          <w:sz w:val="20"/>
          <w:szCs w:val="20"/>
        </w:rPr>
      </w:pPr>
      <w:r w:rsidRPr="0084676F">
        <w:rPr>
          <w:rFonts w:asciiTheme="minorHAnsi" w:hAnsiTheme="minorHAnsi"/>
          <w:sz w:val="20"/>
          <w:szCs w:val="20"/>
        </w:rPr>
        <w:t xml:space="preserve"> […]</w:t>
      </w:r>
      <w:r w:rsidR="0009361A" w:rsidRPr="0084676F">
        <w:rPr>
          <w:rFonts w:asciiTheme="minorHAnsi" w:hAnsiTheme="minorHAnsi"/>
          <w:sz w:val="20"/>
          <w:szCs w:val="20"/>
        </w:rPr>
        <w:t xml:space="preserve"> Mais qu’il estoit vraisamblable que ces mambres desvisagés qui en restoint, c’estoint les moins dignes, &amp; que la furie des ennemis de cete gloire immortelle, les avoit portés, premieremant, à ruiner ce qu’il y avoit de plus beau &amp; de plus digne ; que les bastimans de cete  Rome bastarde qu’on aloit asteure atachant à ces masures antiques, quoi qu’ils eussent de quoi ravir en admiration nos sicles presans, lui faisoint resouvenir propremant des nids que les moineaus &amp; les corneilles vont suspandant en France aus voutes &amp; parois des eglises que les Huguenots viennent d’y demolir. Encore creignoit-il, à voir l’espace qu’occupe ce tumbeau, qu’on ne le reconnût pas tout, &amp; que la sépulture ne fût ellemesme pour la pluspart ensevelie</w:t>
      </w:r>
      <w:r w:rsidR="00511C50" w:rsidRPr="00511C50">
        <w:rPr>
          <w:rFonts w:asciiTheme="minorHAnsi" w:hAnsiTheme="minorHAnsi"/>
        </w:rPr>
        <w:t xml:space="preserve"> </w:t>
      </w:r>
      <w:r w:rsidR="00511C50">
        <w:rPr>
          <w:rFonts w:asciiTheme="minorHAnsi" w:hAnsiTheme="minorHAnsi"/>
        </w:rPr>
        <w:t xml:space="preserve"> (</w:t>
      </w:r>
      <w:r w:rsidR="00511C50" w:rsidRPr="0084676F">
        <w:rPr>
          <w:rFonts w:asciiTheme="minorHAnsi" w:hAnsiTheme="minorHAnsi"/>
          <w:i/>
        </w:rPr>
        <w:t xml:space="preserve">Journal de voyage en Italie (Par la Suisse et </w:t>
      </w:r>
      <w:r w:rsidR="00511C50" w:rsidRPr="0084676F">
        <w:rPr>
          <w:rFonts w:asciiTheme="minorHAnsi" w:hAnsiTheme="minorHAnsi"/>
        </w:rPr>
        <w:t xml:space="preserve">l’Allemagne) en 1580 &amp;1581, Paris, Librairie Le Jay, 1774 éd. </w:t>
      </w:r>
      <w:r w:rsidR="00511C50" w:rsidRPr="0084676F">
        <w:rPr>
          <w:rFonts w:asciiTheme="minorHAnsi" w:hAnsiTheme="minorHAnsi"/>
          <w:lang w:val="it-IT"/>
        </w:rPr>
        <w:t>M. de Querlon)</w:t>
      </w:r>
      <w:r w:rsidR="00511C50">
        <w:rPr>
          <w:rFonts w:asciiTheme="minorHAnsi" w:hAnsiTheme="minorHAnsi"/>
          <w:lang w:val="it-IT"/>
        </w:rPr>
        <w:t>)</w:t>
      </w:r>
    </w:p>
    <w:p w:rsidR="00992CEA" w:rsidRPr="0084676F" w:rsidRDefault="00124D88" w:rsidP="00A96139">
      <w:pPr>
        <w:autoSpaceDE w:val="0"/>
        <w:autoSpaceDN w:val="0"/>
        <w:adjustRightInd w:val="0"/>
        <w:ind w:left="708"/>
        <w:jc w:val="both"/>
        <w:rPr>
          <w:rFonts w:asciiTheme="minorHAnsi" w:hAnsiTheme="minorHAnsi"/>
          <w:sz w:val="20"/>
          <w:szCs w:val="20"/>
        </w:rPr>
      </w:pPr>
      <w:r w:rsidRPr="0084676F">
        <w:rPr>
          <w:rFonts w:asciiTheme="minorHAnsi" w:hAnsiTheme="minorHAnsi"/>
          <w:sz w:val="20"/>
          <w:szCs w:val="20"/>
        </w:rPr>
        <w:t xml:space="preserve">[…] </w:t>
      </w:r>
      <w:r w:rsidR="0009361A" w:rsidRPr="0084676F">
        <w:rPr>
          <w:rFonts w:asciiTheme="minorHAnsi" w:hAnsiTheme="minorHAnsi"/>
          <w:sz w:val="20"/>
          <w:szCs w:val="20"/>
        </w:rPr>
        <w:t xml:space="preserve">Mais, à la vérité, plusieurs conjectures qu’on prent de la peinture de cete ville antienne, n’ont guiere de verisimilitude, son plant mesme estant infinimant changé de forme ; </w:t>
      </w:r>
      <w:r w:rsidRPr="0084676F">
        <w:rPr>
          <w:rFonts w:asciiTheme="minorHAnsi" w:hAnsiTheme="minorHAnsi"/>
          <w:sz w:val="20"/>
          <w:szCs w:val="20"/>
        </w:rPr>
        <w:t xml:space="preserve"> […] </w:t>
      </w:r>
      <w:r w:rsidR="0009361A" w:rsidRPr="0084676F">
        <w:rPr>
          <w:rFonts w:asciiTheme="minorHAnsi" w:hAnsiTheme="minorHAnsi"/>
          <w:sz w:val="20"/>
          <w:szCs w:val="20"/>
        </w:rPr>
        <w:t>le Monte Savello n’est autre chose que la ruine d’une pa</w:t>
      </w:r>
      <w:r w:rsidRPr="0084676F">
        <w:rPr>
          <w:rFonts w:asciiTheme="minorHAnsi" w:hAnsiTheme="minorHAnsi"/>
          <w:sz w:val="20"/>
          <w:szCs w:val="20"/>
        </w:rPr>
        <w:t xml:space="preserve">rtie du teatre de Marcellus. </w:t>
      </w:r>
    </w:p>
    <w:p w:rsidR="00992CEA" w:rsidRPr="0084676F" w:rsidRDefault="00992CEA" w:rsidP="00A96139">
      <w:pPr>
        <w:autoSpaceDE w:val="0"/>
        <w:autoSpaceDN w:val="0"/>
        <w:adjustRightInd w:val="0"/>
        <w:ind w:left="708"/>
        <w:jc w:val="both"/>
        <w:rPr>
          <w:rFonts w:asciiTheme="minorHAnsi" w:hAnsiTheme="minorHAnsi"/>
          <w:sz w:val="20"/>
          <w:szCs w:val="20"/>
        </w:rPr>
      </w:pPr>
    </w:p>
    <w:p w:rsidR="001E3A6C" w:rsidRPr="0084676F" w:rsidRDefault="001E3A6C" w:rsidP="003454E8">
      <w:pPr>
        <w:autoSpaceDE w:val="0"/>
        <w:autoSpaceDN w:val="0"/>
        <w:adjustRightInd w:val="0"/>
        <w:jc w:val="both"/>
        <w:rPr>
          <w:rFonts w:asciiTheme="minorHAnsi" w:hAnsiTheme="minorHAnsi"/>
          <w:b/>
          <w:lang w:val="it-IT"/>
        </w:rPr>
      </w:pPr>
      <w:r w:rsidRPr="0084676F">
        <w:rPr>
          <w:rFonts w:asciiTheme="minorHAnsi" w:hAnsiTheme="minorHAnsi"/>
          <w:b/>
          <w:lang w:val="it-IT"/>
        </w:rPr>
        <w:t>2.2. Chateaubriand</w:t>
      </w:r>
    </w:p>
    <w:p w:rsidR="001E3A6C" w:rsidRPr="0084676F" w:rsidRDefault="00A96139" w:rsidP="003454E8">
      <w:pPr>
        <w:autoSpaceDE w:val="0"/>
        <w:autoSpaceDN w:val="0"/>
        <w:adjustRightInd w:val="0"/>
        <w:jc w:val="both"/>
        <w:rPr>
          <w:rFonts w:asciiTheme="minorHAnsi" w:hAnsiTheme="minorHAnsi"/>
          <w:lang w:val="it-IT"/>
        </w:rPr>
      </w:pPr>
      <w:r w:rsidRPr="0084676F">
        <w:rPr>
          <w:rFonts w:asciiTheme="minorHAnsi" w:hAnsiTheme="minorHAnsi"/>
          <w:lang w:val="it-IT"/>
        </w:rPr>
        <w:tab/>
      </w:r>
    </w:p>
    <w:p w:rsidR="00124D88" w:rsidRPr="0084676F" w:rsidRDefault="00415372" w:rsidP="00A96139">
      <w:pPr>
        <w:ind w:firstLine="708"/>
        <w:jc w:val="both"/>
        <w:rPr>
          <w:rFonts w:asciiTheme="minorHAnsi" w:hAnsiTheme="minorHAnsi"/>
          <w:lang w:val="it-IT"/>
        </w:rPr>
      </w:pPr>
      <w:r w:rsidRPr="0084676F">
        <w:rPr>
          <w:rFonts w:asciiTheme="minorHAnsi" w:hAnsiTheme="minorHAnsi"/>
          <w:lang w:val="it-IT"/>
        </w:rPr>
        <w:t>Chateaubriand i</w:t>
      </w:r>
      <w:r w:rsidR="00511C50">
        <w:rPr>
          <w:rFonts w:asciiTheme="minorHAnsi" w:hAnsiTheme="minorHAnsi"/>
          <w:lang w:val="it-IT"/>
        </w:rPr>
        <w:t>nsisterà invece sulla città come etern</w:t>
      </w:r>
      <w:r w:rsidRPr="0084676F">
        <w:rPr>
          <w:rFonts w:asciiTheme="minorHAnsi" w:hAnsiTheme="minorHAnsi"/>
          <w:lang w:val="it-IT"/>
        </w:rPr>
        <w:t>a ridefinizione, rimodellaggio attraverso il riutilizzo dei suoi vestigi. Nella</w:t>
      </w:r>
      <w:r w:rsidR="00124D88" w:rsidRPr="0084676F">
        <w:rPr>
          <w:rFonts w:asciiTheme="minorHAnsi" w:hAnsiTheme="minorHAnsi"/>
          <w:lang w:val="it-IT"/>
        </w:rPr>
        <w:t xml:space="preserve"> sua visita della Villa Adriana </w:t>
      </w:r>
      <w:r w:rsidR="0009361A" w:rsidRPr="0084676F">
        <w:rPr>
          <w:rFonts w:asciiTheme="minorHAnsi" w:hAnsiTheme="minorHAnsi"/>
          <w:lang w:val="it-IT"/>
        </w:rPr>
        <w:t xml:space="preserve">nel suo </w:t>
      </w:r>
      <w:r w:rsidR="0009361A" w:rsidRPr="0084676F">
        <w:rPr>
          <w:rFonts w:asciiTheme="minorHAnsi" w:hAnsiTheme="minorHAnsi"/>
          <w:i/>
          <w:lang w:val="it-IT"/>
        </w:rPr>
        <w:t>Viaggio in Italia</w:t>
      </w:r>
      <w:r w:rsidR="0009361A" w:rsidRPr="0084676F">
        <w:rPr>
          <w:rFonts w:asciiTheme="minorHAnsi" w:hAnsiTheme="minorHAnsi"/>
          <w:lang w:val="it-IT"/>
        </w:rPr>
        <w:t xml:space="preserve"> (</w:t>
      </w:r>
      <w:r w:rsidR="0009361A" w:rsidRPr="0084676F">
        <w:rPr>
          <w:rFonts w:asciiTheme="minorHAnsi" w:hAnsiTheme="minorHAnsi"/>
          <w:i/>
          <w:lang w:val="it-IT"/>
        </w:rPr>
        <w:t xml:space="preserve">Voyage en Italie (1803-1804) </w:t>
      </w:r>
      <w:r w:rsidR="0009361A" w:rsidRPr="0084676F">
        <w:rPr>
          <w:rFonts w:asciiTheme="minorHAnsi" w:hAnsiTheme="minorHAnsi"/>
          <w:lang w:val="it-IT"/>
        </w:rPr>
        <w:t xml:space="preserve">(notes, édition de </w:t>
      </w:r>
      <w:r w:rsidR="00124D88" w:rsidRPr="0084676F">
        <w:rPr>
          <w:rFonts w:asciiTheme="minorHAnsi" w:hAnsiTheme="minorHAnsi"/>
          <w:lang w:val="it-IT"/>
        </w:rPr>
        <w:t>1827), OC, Academia Paris, 1961, è afflitto dalla trascuratezza con la quale viene conservato per esempio i</w:t>
      </w:r>
      <w:r w:rsidR="00511C50">
        <w:rPr>
          <w:rFonts w:asciiTheme="minorHAnsi" w:hAnsiTheme="minorHAnsi"/>
          <w:lang w:val="it-IT"/>
        </w:rPr>
        <w:t>l teatro romano, nobile rovina</w:t>
      </w:r>
      <w:r w:rsidR="00124D88" w:rsidRPr="0084676F">
        <w:rPr>
          <w:rFonts w:asciiTheme="minorHAnsi" w:hAnsiTheme="minorHAnsi"/>
          <w:lang w:val="it-IT"/>
        </w:rPr>
        <w:t xml:space="preserve"> convertit</w:t>
      </w:r>
      <w:r w:rsidR="00511C50">
        <w:rPr>
          <w:rFonts w:asciiTheme="minorHAnsi" w:hAnsiTheme="minorHAnsi"/>
          <w:lang w:val="it-IT"/>
        </w:rPr>
        <w:t>a</w:t>
      </w:r>
      <w:r w:rsidR="00124D88" w:rsidRPr="0084676F">
        <w:rPr>
          <w:rFonts w:asciiTheme="minorHAnsi" w:hAnsiTheme="minorHAnsi"/>
          <w:lang w:val="it-IT"/>
        </w:rPr>
        <w:t xml:space="preserve"> in fattori</w:t>
      </w:r>
      <w:r w:rsidR="00511C50">
        <w:rPr>
          <w:rFonts w:asciiTheme="minorHAnsi" w:hAnsiTheme="minorHAnsi"/>
          <w:lang w:val="it-IT"/>
        </w:rPr>
        <w:t xml:space="preserve">a dove brucano le capre. Il ricliclaggio del monumento antico non sembra quindi solo </w:t>
      </w:r>
      <w:r w:rsidR="00124D88" w:rsidRPr="0084676F">
        <w:rPr>
          <w:rFonts w:asciiTheme="minorHAnsi" w:hAnsiTheme="minorHAnsi"/>
          <w:lang w:val="it-IT"/>
        </w:rPr>
        <w:t>dovuto al sincretismo tra pagano e cris</w:t>
      </w:r>
      <w:r w:rsidRPr="0084676F">
        <w:rPr>
          <w:rFonts w:asciiTheme="minorHAnsi" w:hAnsiTheme="minorHAnsi"/>
          <w:lang w:val="it-IT"/>
        </w:rPr>
        <w:t xml:space="preserve">tiano, ma </w:t>
      </w:r>
      <w:r w:rsidR="00FA3FFF">
        <w:rPr>
          <w:rFonts w:asciiTheme="minorHAnsi" w:hAnsiTheme="minorHAnsi"/>
          <w:lang w:val="it-IT"/>
        </w:rPr>
        <w:t>è dovuto qui ad un ricodaggio per lo meno sorprendente, dove il rustico ridefinisce lo sfarzoso, il triviale il grandiloquente :</w:t>
      </w:r>
    </w:p>
    <w:p w:rsidR="00124D88" w:rsidRPr="0084676F" w:rsidRDefault="00124D88" w:rsidP="00124D88">
      <w:pPr>
        <w:jc w:val="both"/>
        <w:rPr>
          <w:rFonts w:asciiTheme="minorHAnsi" w:hAnsiTheme="minorHAnsi"/>
          <w:lang w:val="it-IT"/>
        </w:rPr>
      </w:pPr>
    </w:p>
    <w:p w:rsidR="0009361A" w:rsidRPr="0084676F" w:rsidRDefault="0009361A" w:rsidP="000D436C">
      <w:pPr>
        <w:pStyle w:val="NormalWeb"/>
        <w:spacing w:before="0" w:beforeAutospacing="0" w:after="0" w:afterAutospacing="0"/>
        <w:ind w:left="708"/>
        <w:jc w:val="both"/>
        <w:rPr>
          <w:rFonts w:asciiTheme="minorHAnsi" w:hAnsiTheme="minorHAnsi"/>
          <w:sz w:val="20"/>
          <w:szCs w:val="20"/>
        </w:rPr>
      </w:pPr>
      <w:r w:rsidRPr="0084676F">
        <w:rPr>
          <w:rFonts w:asciiTheme="minorHAnsi" w:hAnsiTheme="minorHAnsi"/>
          <w:sz w:val="20"/>
          <w:szCs w:val="20"/>
        </w:rPr>
        <w:t>Le fils de la fermière, petit garçon presque tout nu, âgé d'environ douze ans, m'a montré sa loge et les chambres des acteurs. Sous les gradins destinés aux spectateurs, dans un endroit où l'on dépose les instruments de labourage, j'ai vu le torse d'un Hercule colossal, parmi des socs, des herses et des râteaux : les empires naissent de la charrue et disparaissent sous la charrue.</w:t>
      </w:r>
    </w:p>
    <w:p w:rsidR="0009361A" w:rsidRPr="0084676F" w:rsidRDefault="0009361A" w:rsidP="000D436C">
      <w:pPr>
        <w:pStyle w:val="NormalWeb"/>
        <w:spacing w:before="0" w:beforeAutospacing="0" w:after="0" w:afterAutospacing="0"/>
        <w:ind w:left="708"/>
        <w:jc w:val="both"/>
        <w:rPr>
          <w:rFonts w:asciiTheme="minorHAnsi" w:hAnsiTheme="minorHAnsi"/>
          <w:sz w:val="20"/>
          <w:szCs w:val="20"/>
        </w:rPr>
      </w:pPr>
      <w:r w:rsidRPr="0084676F">
        <w:rPr>
          <w:rFonts w:asciiTheme="minorHAnsi" w:hAnsiTheme="minorHAnsi"/>
          <w:sz w:val="20"/>
          <w:szCs w:val="20"/>
        </w:rPr>
        <w:t>L'intérieur du théâtre sert de basse-cour et de jardin à la ferme : il est planté de pruniers et de poiriers. Le puits que l'on a creusé au milieu est accompagné de deux piliers qui portent les seaux ; un de ces piliers est composé de boue séchée et de pierres entassées au hasard, l'autre est fait d'un beau tronçon de colonne cannelée ; mais pour dérober la magnificence de ce second pilier, et le rapprocher de la rusticité du premier, la nature a jeté dessus un manteau de lierre. Un troupeau de porcs noirs fouillait et bouleversait le gazon qui recouvre les gradins du théâtre : pour ébranler les sièges des maîtres de la terre, la Providence n'avait eu besoin que de faire croître quelques racines de fenouil entre les jointures de ces sièges et de livrer l'ancienne enceinte de l'élégance romaine aux immondes animaux du fidèle Eumée.</w:t>
      </w:r>
    </w:p>
    <w:p w:rsidR="008432FB" w:rsidRPr="0084676F" w:rsidRDefault="008432FB" w:rsidP="008432FB">
      <w:pPr>
        <w:pStyle w:val="NormalWeb"/>
        <w:autoSpaceDE w:val="0"/>
        <w:autoSpaceDN w:val="0"/>
        <w:adjustRightInd w:val="0"/>
        <w:spacing w:before="0" w:beforeAutospacing="0" w:after="0" w:afterAutospacing="0"/>
        <w:jc w:val="both"/>
        <w:rPr>
          <w:rFonts w:asciiTheme="minorHAnsi" w:hAnsiTheme="minorHAnsi"/>
          <w:sz w:val="20"/>
          <w:szCs w:val="20"/>
        </w:rPr>
      </w:pPr>
    </w:p>
    <w:p w:rsidR="000D436C" w:rsidRPr="0084676F" w:rsidRDefault="00F31C2D" w:rsidP="003454E8">
      <w:pPr>
        <w:pStyle w:val="NormalWeb"/>
        <w:autoSpaceDE w:val="0"/>
        <w:autoSpaceDN w:val="0"/>
        <w:adjustRightInd w:val="0"/>
        <w:spacing w:before="0" w:beforeAutospacing="0" w:after="0" w:afterAutospacing="0"/>
        <w:jc w:val="both"/>
        <w:rPr>
          <w:rFonts w:asciiTheme="minorHAnsi" w:hAnsiTheme="minorHAnsi"/>
          <w:lang w:val="it-IT"/>
        </w:rPr>
      </w:pPr>
      <w:r w:rsidRPr="0084676F">
        <w:rPr>
          <w:rFonts w:asciiTheme="minorHAnsi" w:hAnsiTheme="minorHAnsi"/>
        </w:rPr>
        <w:t>« </w:t>
      </w:r>
      <w:r w:rsidR="008432FB" w:rsidRPr="0084676F">
        <w:rPr>
          <w:rFonts w:asciiTheme="minorHAnsi" w:hAnsiTheme="minorHAnsi"/>
        </w:rPr>
        <w:t>Quando il popolo-re e i suoi padroni elevavano tanti monumenti fastosi, non sospettavano che edificassero le cantine e le soffitte d’un pastore della Sabina o d’un coltivatore d’Albano » (« </w:t>
      </w:r>
      <w:r w:rsidRPr="0084676F">
        <w:rPr>
          <w:rFonts w:asciiTheme="minorHAnsi" w:hAnsiTheme="minorHAnsi"/>
        </w:rPr>
        <w:t>Quand le peuple-roi et ses maîtres élevaient tant de monuments fastueux, ils ne se doutaient guère qu’ils bâtissaient les caves et les greniers d’un chevrier de la Sabine et d’un fermier d’Albano. »</w:t>
      </w:r>
      <w:r w:rsidR="008432FB" w:rsidRPr="0084676F">
        <w:rPr>
          <w:rFonts w:asciiTheme="minorHAnsi" w:hAnsiTheme="minorHAnsi"/>
        </w:rPr>
        <w:t>)</w:t>
      </w:r>
      <w:r w:rsidR="00415372" w:rsidRPr="0084676F">
        <w:rPr>
          <w:rFonts w:asciiTheme="minorHAnsi" w:hAnsiTheme="minorHAnsi"/>
        </w:rPr>
        <w:t xml:space="preserve"> </w:t>
      </w:r>
      <w:r w:rsidR="00415372" w:rsidRPr="0084676F">
        <w:rPr>
          <w:rFonts w:asciiTheme="minorHAnsi" w:hAnsiTheme="minorHAnsi"/>
          <w:lang w:val="it-IT"/>
        </w:rPr>
        <w:t>La natura sembra fare da tramite tra il nobile e l’ignobile, tutt’e due tacciate della stessa vanità.</w:t>
      </w:r>
    </w:p>
    <w:p w:rsidR="0009361A" w:rsidRPr="0084676F" w:rsidRDefault="000D436C" w:rsidP="008432FB">
      <w:pPr>
        <w:pStyle w:val="NormalWeb"/>
        <w:autoSpaceDE w:val="0"/>
        <w:autoSpaceDN w:val="0"/>
        <w:adjustRightInd w:val="0"/>
        <w:spacing w:before="0" w:beforeAutospacing="0" w:after="0" w:afterAutospacing="0"/>
        <w:ind w:firstLine="708"/>
        <w:jc w:val="both"/>
        <w:rPr>
          <w:rFonts w:asciiTheme="minorHAnsi" w:hAnsiTheme="minorHAnsi"/>
          <w:lang w:val="it-IT"/>
        </w:rPr>
      </w:pPr>
      <w:r w:rsidRPr="0084676F">
        <w:rPr>
          <w:rFonts w:asciiTheme="minorHAnsi" w:hAnsiTheme="minorHAnsi" w:cs="Arial"/>
          <w:noProof/>
          <w:lang w:val="it-IT"/>
        </w:rPr>
        <w:t xml:space="preserve"> </w:t>
      </w:r>
      <w:r w:rsidR="00415372" w:rsidRPr="0084676F">
        <w:rPr>
          <w:rFonts w:asciiTheme="minorHAnsi" w:hAnsiTheme="minorHAnsi" w:cs="Arial"/>
          <w:noProof/>
          <w:lang w:val="it-IT"/>
        </w:rPr>
        <w:t xml:space="preserve">A </w:t>
      </w:r>
      <w:r w:rsidRPr="0084676F">
        <w:rPr>
          <w:rFonts w:asciiTheme="minorHAnsi" w:hAnsiTheme="minorHAnsi" w:cs="Arial"/>
          <w:noProof/>
          <w:lang w:val="it-IT"/>
        </w:rPr>
        <w:t xml:space="preserve">Roma assiste ad una doppia decadenze : quella dell’Impero romano e quello dell’Impero cristiano che si è eretto sulle sue macerie </w:t>
      </w:r>
      <w:r w:rsidR="00F31C2D" w:rsidRPr="0084676F">
        <w:rPr>
          <w:rFonts w:asciiTheme="minorHAnsi" w:hAnsiTheme="minorHAnsi" w:cs="Arial"/>
          <w:noProof/>
          <w:lang w:val="it-IT"/>
        </w:rPr>
        <w:t xml:space="preserve"> </w:t>
      </w:r>
    </w:p>
    <w:p w:rsidR="00992CEA" w:rsidRPr="0084676F" w:rsidRDefault="00992CEA" w:rsidP="003454E8">
      <w:pPr>
        <w:pStyle w:val="NormalWeb"/>
        <w:spacing w:before="0" w:beforeAutospacing="0" w:after="0" w:afterAutospacing="0"/>
        <w:jc w:val="both"/>
        <w:rPr>
          <w:rFonts w:asciiTheme="minorHAnsi" w:hAnsiTheme="minorHAnsi"/>
          <w:lang w:val="it-IT"/>
        </w:rPr>
      </w:pPr>
    </w:p>
    <w:p w:rsidR="0009361A" w:rsidRPr="0084676F" w:rsidRDefault="0009361A" w:rsidP="00A96139">
      <w:pPr>
        <w:pStyle w:val="NormalWeb"/>
        <w:spacing w:before="0" w:beforeAutospacing="0" w:after="0" w:afterAutospacing="0"/>
        <w:ind w:left="708"/>
        <w:jc w:val="both"/>
        <w:rPr>
          <w:rFonts w:asciiTheme="minorHAnsi" w:hAnsiTheme="minorHAnsi"/>
          <w:sz w:val="20"/>
          <w:szCs w:val="20"/>
        </w:rPr>
      </w:pPr>
      <w:proofErr w:type="gramStart"/>
      <w:r w:rsidRPr="0084676F">
        <w:rPr>
          <w:rFonts w:asciiTheme="minorHAnsi" w:hAnsiTheme="minorHAnsi"/>
          <w:sz w:val="20"/>
          <w:szCs w:val="20"/>
        </w:rPr>
        <w:t>il</w:t>
      </w:r>
      <w:proofErr w:type="gramEnd"/>
      <w:r w:rsidRPr="0084676F">
        <w:rPr>
          <w:rFonts w:asciiTheme="minorHAnsi" w:hAnsiTheme="minorHAnsi"/>
          <w:sz w:val="20"/>
          <w:szCs w:val="20"/>
        </w:rPr>
        <w:t xml:space="preserve"> est probable que ces monuments furent dès l'époque de leur érection de véritables ruines et des lieux délaissés. Un empereur renversait ou dépouillait les ouvrages de son devancier, afin d'entreprendre lui-même d'autres édifices, que son successeur se hâtait à son tour d'abandonner. Le sang et les sueurs des peuples furent employés aux inutiles travaux de la vanité d'un homme, jusqu'au jour où les vengeurs du monde, sortis du fond de leurs forêts, vinrent planter l'humble étendard de la croix sur ces monuments de l'orgueil.</w:t>
      </w:r>
    </w:p>
    <w:p w:rsidR="0009361A" w:rsidRPr="0084676F" w:rsidRDefault="0009361A" w:rsidP="00A96139">
      <w:pPr>
        <w:ind w:left="708"/>
        <w:jc w:val="both"/>
        <w:rPr>
          <w:rFonts w:asciiTheme="minorHAnsi" w:hAnsiTheme="minorHAnsi"/>
          <w:sz w:val="20"/>
          <w:szCs w:val="20"/>
          <w:lang w:val="fr-BE"/>
        </w:rPr>
      </w:pPr>
      <w:r w:rsidRPr="0084676F">
        <w:rPr>
          <w:rFonts w:asciiTheme="minorHAnsi" w:hAnsiTheme="minorHAnsi"/>
          <w:sz w:val="20"/>
          <w:szCs w:val="20"/>
          <w:lang w:val="fr-BE"/>
        </w:rPr>
        <w:t>[…]</w:t>
      </w:r>
    </w:p>
    <w:p w:rsidR="0009361A" w:rsidRPr="0084676F" w:rsidRDefault="0009361A" w:rsidP="00A96139">
      <w:pPr>
        <w:pStyle w:val="NormalWeb"/>
        <w:spacing w:before="0" w:beforeAutospacing="0" w:after="0" w:afterAutospacing="0"/>
        <w:ind w:left="708"/>
        <w:jc w:val="both"/>
        <w:rPr>
          <w:rFonts w:asciiTheme="minorHAnsi" w:hAnsiTheme="minorHAnsi"/>
          <w:sz w:val="20"/>
          <w:szCs w:val="20"/>
        </w:rPr>
      </w:pPr>
      <w:r w:rsidRPr="0084676F">
        <w:rPr>
          <w:rFonts w:asciiTheme="minorHAnsi" w:hAnsiTheme="minorHAnsi"/>
          <w:sz w:val="20"/>
          <w:szCs w:val="20"/>
        </w:rPr>
        <w:t xml:space="preserve">La destinée du </w:t>
      </w:r>
      <w:r w:rsidRPr="0084676F">
        <w:rPr>
          <w:rFonts w:asciiTheme="minorHAnsi" w:hAnsiTheme="minorHAnsi"/>
          <w:i/>
          <w:iCs/>
          <w:sz w:val="20"/>
          <w:szCs w:val="20"/>
        </w:rPr>
        <w:t>Mole Adriani</w:t>
      </w:r>
      <w:r w:rsidRPr="0084676F">
        <w:rPr>
          <w:rFonts w:asciiTheme="minorHAnsi" w:hAnsiTheme="minorHAnsi"/>
          <w:sz w:val="20"/>
          <w:szCs w:val="20"/>
        </w:rPr>
        <w:t xml:space="preserve"> est singulière : les ornements de ce sépulcre servirent d'armes contre les Goths. La civilisation jeta des colonnes et des statues à la tête de la barbarie, ce qui n'empêcha pas celle-ci d'entrer. Le mausolée est devenu la forteresse des papes ; il s'est aussi converti en une prison ; ce n'est pas mentir à sa destination primitive. Ces vastes édifices élevés sur les cendres des hommes n'agrandissent point les proportions du cercueil : les morts sont dans leur loge sépulcrale comme cette statue assise dans un temple trop petit d'Adrien ; s'ils voulaient se lever, ils se casseraient la tête contre la voûte.</w:t>
      </w:r>
    </w:p>
    <w:p w:rsidR="0009361A" w:rsidRPr="0084676F" w:rsidRDefault="0009361A" w:rsidP="00A96139">
      <w:pPr>
        <w:pStyle w:val="NormalWeb"/>
        <w:spacing w:before="0" w:beforeAutospacing="0" w:after="0" w:afterAutospacing="0"/>
        <w:ind w:left="708"/>
        <w:jc w:val="both"/>
        <w:rPr>
          <w:rFonts w:asciiTheme="minorHAnsi" w:hAnsiTheme="minorHAnsi"/>
          <w:sz w:val="20"/>
          <w:szCs w:val="20"/>
        </w:rPr>
      </w:pPr>
      <w:proofErr w:type="gramStart"/>
      <w:r w:rsidRPr="0084676F">
        <w:rPr>
          <w:rFonts w:asciiTheme="minorHAnsi" w:hAnsiTheme="minorHAnsi"/>
          <w:sz w:val="20"/>
          <w:szCs w:val="20"/>
        </w:rPr>
        <w:t>assises</w:t>
      </w:r>
      <w:proofErr w:type="gramEnd"/>
      <w:r w:rsidRPr="0084676F">
        <w:rPr>
          <w:rFonts w:asciiTheme="minorHAnsi" w:hAnsiTheme="minorHAnsi"/>
          <w:sz w:val="20"/>
          <w:szCs w:val="20"/>
        </w:rPr>
        <w:t xml:space="preserve"> dans la même poussière, Rome païenne s'enfonce de plus en plus dans ses tombeaux, et Rome chrétienne redescend peu à peu dans les catacombes d'où elle est sortie.</w:t>
      </w:r>
    </w:p>
    <w:p w:rsidR="00415372" w:rsidRPr="0084676F" w:rsidRDefault="00415372" w:rsidP="003454E8">
      <w:pPr>
        <w:pStyle w:val="NormalWeb"/>
        <w:spacing w:before="0" w:beforeAutospacing="0" w:after="0" w:afterAutospacing="0"/>
        <w:jc w:val="both"/>
        <w:rPr>
          <w:rFonts w:asciiTheme="minorHAnsi" w:hAnsiTheme="minorHAnsi"/>
        </w:rPr>
      </w:pPr>
    </w:p>
    <w:p w:rsidR="000D436C" w:rsidRPr="0084676F" w:rsidRDefault="00FA3FFF" w:rsidP="003454E8">
      <w:pPr>
        <w:pStyle w:val="NormalWeb"/>
        <w:spacing w:before="0" w:beforeAutospacing="0" w:after="0" w:afterAutospacing="0"/>
        <w:jc w:val="both"/>
        <w:rPr>
          <w:rFonts w:asciiTheme="minorHAnsi" w:hAnsiTheme="minorHAnsi"/>
          <w:lang w:val="it-IT"/>
        </w:rPr>
      </w:pPr>
      <w:r w:rsidRPr="00FA3FFF">
        <w:rPr>
          <w:rFonts w:asciiTheme="minorHAnsi" w:hAnsiTheme="minorHAnsi"/>
          <w:lang w:val="it-IT"/>
        </w:rPr>
        <w:lastRenderedPageBreak/>
        <w:t>D</w:t>
      </w:r>
      <w:r w:rsidRPr="0084676F">
        <w:rPr>
          <w:rFonts w:asciiTheme="minorHAnsi" w:hAnsiTheme="minorHAnsi"/>
          <w:lang w:val="it-IT"/>
        </w:rPr>
        <w:t>avanti a</w:t>
      </w:r>
      <w:r>
        <w:rPr>
          <w:rFonts w:asciiTheme="minorHAnsi" w:hAnsiTheme="minorHAnsi"/>
          <w:lang w:val="it-IT"/>
        </w:rPr>
        <w:t>ll’anarchia e ai saccheggi degli</w:t>
      </w:r>
      <w:r w:rsidRPr="0084676F">
        <w:rPr>
          <w:rFonts w:asciiTheme="minorHAnsi" w:hAnsiTheme="minorHAnsi"/>
          <w:lang w:val="it-IT"/>
        </w:rPr>
        <w:t xml:space="preserve"> scavi di Pompei</w:t>
      </w:r>
      <w:r>
        <w:rPr>
          <w:rFonts w:asciiTheme="minorHAnsi" w:hAnsiTheme="minorHAnsi"/>
          <w:lang w:val="it-IT"/>
        </w:rPr>
        <w:t>,</w:t>
      </w:r>
      <w:r w:rsidRPr="0084676F">
        <w:rPr>
          <w:rFonts w:asciiTheme="minorHAnsi" w:hAnsiTheme="minorHAnsi"/>
          <w:lang w:val="it-IT"/>
        </w:rPr>
        <w:t xml:space="preserve"> </w:t>
      </w:r>
      <w:r w:rsidR="00415372" w:rsidRPr="0084676F">
        <w:rPr>
          <w:rFonts w:asciiTheme="minorHAnsi" w:hAnsiTheme="minorHAnsi"/>
          <w:lang w:val="it-IT"/>
        </w:rPr>
        <w:t xml:space="preserve">Il suo fantasma di </w:t>
      </w:r>
      <w:r w:rsidR="000D436C" w:rsidRPr="0084676F">
        <w:rPr>
          <w:rFonts w:asciiTheme="minorHAnsi" w:hAnsiTheme="minorHAnsi"/>
          <w:lang w:val="it-IT"/>
        </w:rPr>
        <w:t>restauro mentale</w:t>
      </w:r>
      <w:r w:rsidR="00415372" w:rsidRPr="0084676F">
        <w:rPr>
          <w:rFonts w:asciiTheme="minorHAnsi" w:hAnsiTheme="minorHAnsi"/>
          <w:lang w:val="it-IT"/>
        </w:rPr>
        <w:t xml:space="preserve"> diventa, , una vera proposta di preservazione del patrimonio :</w:t>
      </w:r>
      <w:r>
        <w:rPr>
          <w:rFonts w:asciiTheme="minorHAnsi" w:hAnsiTheme="minorHAnsi"/>
          <w:lang w:val="it-IT"/>
        </w:rPr>
        <w:t xml:space="preserve"> lasciare tutto in situ </w:t>
      </w:r>
    </w:p>
    <w:p w:rsidR="000D436C" w:rsidRPr="0084676F" w:rsidRDefault="000D436C" w:rsidP="003454E8">
      <w:pPr>
        <w:pStyle w:val="NormalWeb"/>
        <w:spacing w:before="0" w:beforeAutospacing="0" w:after="0" w:afterAutospacing="0"/>
        <w:jc w:val="both"/>
        <w:rPr>
          <w:rFonts w:asciiTheme="minorHAnsi" w:hAnsiTheme="minorHAnsi"/>
          <w:lang w:val="it-IT"/>
        </w:rPr>
      </w:pPr>
    </w:p>
    <w:p w:rsidR="0009361A" w:rsidRPr="0084676F" w:rsidRDefault="0009361A" w:rsidP="00A96139">
      <w:pPr>
        <w:pStyle w:val="NormalWeb"/>
        <w:spacing w:before="0" w:beforeAutospacing="0" w:after="0" w:afterAutospacing="0"/>
        <w:ind w:left="708"/>
        <w:jc w:val="both"/>
        <w:rPr>
          <w:rFonts w:asciiTheme="minorHAnsi" w:hAnsiTheme="minorHAnsi"/>
          <w:sz w:val="20"/>
          <w:szCs w:val="20"/>
        </w:rPr>
      </w:pPr>
      <w:r w:rsidRPr="0084676F">
        <w:rPr>
          <w:rFonts w:asciiTheme="minorHAnsi" w:hAnsiTheme="minorHAnsi"/>
          <w:sz w:val="20"/>
          <w:szCs w:val="20"/>
        </w:rPr>
        <w:t xml:space="preserve">En parcourant cette cité des morts, une idée me poursuivait. A mesure que l'on déchausse quelque édifice à Pompeïa, on enlève ce que donne la fouille, ustensiles de ménage, instruments de divers métiers, meubles, statues, manuscrits, etc., et l'on entasse le tout au </w:t>
      </w:r>
      <w:r w:rsidRPr="0084676F">
        <w:rPr>
          <w:rFonts w:asciiTheme="minorHAnsi" w:hAnsiTheme="minorHAnsi"/>
          <w:i/>
          <w:iCs/>
          <w:sz w:val="20"/>
          <w:szCs w:val="20"/>
        </w:rPr>
        <w:t>Musée Portici</w:t>
      </w:r>
      <w:r w:rsidRPr="0084676F">
        <w:rPr>
          <w:rFonts w:asciiTheme="minorHAnsi" w:hAnsiTheme="minorHAnsi"/>
          <w:sz w:val="20"/>
          <w:szCs w:val="20"/>
        </w:rPr>
        <w:t>. Il y aurait selon moi quelque chose de mieux à faire : ce serait de laisser les choses dans l'endroit où on les trouve et comme on les trouve, de remettre des toits, des plafonds, des planchers et des fenêtres, pour empêcher la dégradation des peintures et des murs ; de relever l'ancienne enceinte de la ville, d'en clore les portes ; enfin d'y établir une garde de soldats avec quelques savants versés dans les arts. Ne serait-ce pas là le plus merveilleux musée de la terre ? Une ville romaine conservée tout entière, comme si ses habitants venaient d'en sortir un quart d'heure auparavant !</w:t>
      </w:r>
    </w:p>
    <w:p w:rsidR="0009361A" w:rsidRPr="0084676F" w:rsidRDefault="0009361A" w:rsidP="00A96139">
      <w:pPr>
        <w:pStyle w:val="NormalWeb"/>
        <w:spacing w:before="0" w:beforeAutospacing="0" w:after="0" w:afterAutospacing="0"/>
        <w:ind w:left="708"/>
        <w:jc w:val="both"/>
        <w:rPr>
          <w:rFonts w:asciiTheme="minorHAnsi" w:hAnsiTheme="minorHAnsi"/>
          <w:sz w:val="20"/>
          <w:szCs w:val="20"/>
        </w:rPr>
      </w:pPr>
      <w:r w:rsidRPr="0084676F">
        <w:rPr>
          <w:rFonts w:asciiTheme="minorHAnsi" w:hAnsiTheme="minorHAnsi"/>
          <w:sz w:val="20"/>
          <w:szCs w:val="20"/>
        </w:rPr>
        <w:t>On apprendrait mieux l'histoire domestique du peuple romain, l'état de la civilisation romaine dans quelques promenades à Pompeïa restaurée, que par la lecture de tous les ouvrages de l'antiquité. L'Europe entière accourrait : les frais qu'exigerait la mise en oeuvre de ce plan seraient amplement compensés par l'affluence des étrangers à Naples. D'ailleurs rien n'obligerait d'exécuter ce travail à la fois ; on continuerait lentement, mais régulièrement les fouilles ; il ne faudrait qu'un peu de brique, d'ardoise, de plâtre, de pierre, de bois de charpente et de menuiserie pour les employer en proportion du déblai. Un architecte habile suivrait, quant aux restaurations, le style local dont il trouverait des modèles dans les paysages peints sur les murs mêmes des maisons de Pompeïa.</w:t>
      </w:r>
    </w:p>
    <w:p w:rsidR="0009361A" w:rsidRPr="0084676F" w:rsidRDefault="0009361A" w:rsidP="00A96139">
      <w:pPr>
        <w:pStyle w:val="NormalWeb"/>
        <w:spacing w:before="0" w:beforeAutospacing="0" w:after="0" w:afterAutospacing="0"/>
        <w:ind w:left="708"/>
        <w:jc w:val="both"/>
        <w:rPr>
          <w:rFonts w:asciiTheme="minorHAnsi" w:hAnsiTheme="minorHAnsi"/>
          <w:sz w:val="20"/>
          <w:szCs w:val="20"/>
        </w:rPr>
      </w:pPr>
      <w:r w:rsidRPr="0084676F">
        <w:rPr>
          <w:rFonts w:asciiTheme="minorHAnsi" w:hAnsiTheme="minorHAnsi"/>
          <w:sz w:val="20"/>
          <w:szCs w:val="20"/>
        </w:rPr>
        <w:t>Ce que l'on fait aujourd'hui me semble funeste : ravies à leurs places naturelles, les curiosités les plus rares s'ensevelissent dans des cabinets où elles ne sont plus en rapport avec les objets environnants. D'une autre part, les édifices découverts à Pompeïa tomberont bientôt : les cendres qui les engloutirent les ont conservés ; ils périront à l'air, si on ne les entretient ou on ne les répare.</w:t>
      </w:r>
    </w:p>
    <w:p w:rsidR="0009361A" w:rsidRPr="0084676F" w:rsidRDefault="0009361A" w:rsidP="00A96139">
      <w:pPr>
        <w:pStyle w:val="NormalWeb"/>
        <w:spacing w:before="0" w:beforeAutospacing="0" w:after="0" w:afterAutospacing="0"/>
        <w:ind w:left="708"/>
        <w:jc w:val="both"/>
        <w:rPr>
          <w:rFonts w:asciiTheme="minorHAnsi" w:hAnsiTheme="minorHAnsi"/>
          <w:sz w:val="20"/>
          <w:szCs w:val="20"/>
        </w:rPr>
      </w:pPr>
      <w:r w:rsidRPr="0084676F">
        <w:rPr>
          <w:rFonts w:asciiTheme="minorHAnsi" w:hAnsiTheme="minorHAnsi"/>
          <w:sz w:val="20"/>
          <w:szCs w:val="20"/>
        </w:rPr>
        <w:t>En tous pays les monuments publics, élevés à grands frais avec des quartiers de granit et de marbre, ont seuls résisté à l'action du temps ; mais les habitations domestiques, les villes proprement dites, se sont écroulées, parce que la fortune des simples particuliers ne leur permet pas de bâtir pour les siècles.</w:t>
      </w:r>
    </w:p>
    <w:p w:rsidR="0009361A" w:rsidRPr="0084676F" w:rsidRDefault="0009361A" w:rsidP="00A96139">
      <w:pPr>
        <w:pStyle w:val="NormalWeb"/>
        <w:spacing w:before="0" w:beforeAutospacing="0" w:after="0" w:afterAutospacing="0"/>
        <w:ind w:left="708"/>
        <w:jc w:val="both"/>
        <w:rPr>
          <w:rFonts w:asciiTheme="minorHAnsi" w:hAnsiTheme="minorHAnsi"/>
          <w:sz w:val="20"/>
          <w:szCs w:val="20"/>
        </w:rPr>
      </w:pPr>
      <w:r w:rsidRPr="0084676F">
        <w:rPr>
          <w:rFonts w:asciiTheme="minorHAnsi" w:hAnsiTheme="minorHAnsi"/>
          <w:sz w:val="20"/>
          <w:szCs w:val="20"/>
        </w:rPr>
        <w:t>[…]A M.de Fontanes</w:t>
      </w:r>
    </w:p>
    <w:p w:rsidR="0009361A" w:rsidRPr="0084676F" w:rsidRDefault="0009361A" w:rsidP="00A96139">
      <w:pPr>
        <w:pStyle w:val="NormalWeb"/>
        <w:spacing w:before="0" w:beforeAutospacing="0" w:after="0" w:afterAutospacing="0"/>
        <w:ind w:left="708"/>
        <w:jc w:val="both"/>
        <w:rPr>
          <w:rFonts w:asciiTheme="minorHAnsi" w:hAnsiTheme="minorHAnsi"/>
          <w:sz w:val="20"/>
          <w:szCs w:val="20"/>
        </w:rPr>
      </w:pPr>
      <w:r w:rsidRPr="0084676F">
        <w:rPr>
          <w:rFonts w:asciiTheme="minorHAnsi" w:hAnsiTheme="minorHAnsi"/>
          <w:sz w:val="20"/>
          <w:szCs w:val="20"/>
        </w:rPr>
        <w:t>Rome e 10 janvier 1804</w:t>
      </w:r>
    </w:p>
    <w:p w:rsidR="0009361A" w:rsidRPr="0084676F" w:rsidRDefault="0009361A" w:rsidP="00415372">
      <w:pPr>
        <w:pStyle w:val="NormalWeb"/>
        <w:spacing w:before="0" w:beforeAutospacing="0" w:after="0" w:afterAutospacing="0"/>
        <w:ind w:left="708"/>
        <w:jc w:val="both"/>
        <w:rPr>
          <w:rFonts w:asciiTheme="minorHAnsi" w:hAnsiTheme="minorHAnsi"/>
          <w:sz w:val="20"/>
          <w:szCs w:val="20"/>
        </w:rPr>
      </w:pPr>
      <w:r w:rsidRPr="0084676F">
        <w:rPr>
          <w:rFonts w:asciiTheme="minorHAnsi" w:hAnsiTheme="minorHAnsi"/>
          <w:sz w:val="20"/>
          <w:szCs w:val="20"/>
        </w:rPr>
        <w:t xml:space="preserve">On m'a montré à Portici un morceau de cendres du Vésuve, friable au toucher, et qui conserve l'empreinte, chaque jour plus effacée, du sein et du bras d'une jeune femme ensevelie sous les ruines de Pompeïa ; c'est une image assez juste, bien qu'elle ne soit pas encore assez vaine, de la trace que notre mémoire laisse dans le coeur des hommes, </w:t>
      </w:r>
      <w:r w:rsidRPr="0084676F">
        <w:rPr>
          <w:rFonts w:asciiTheme="minorHAnsi" w:hAnsiTheme="minorHAnsi"/>
          <w:i/>
          <w:iCs/>
          <w:sz w:val="20"/>
          <w:szCs w:val="20"/>
        </w:rPr>
        <w:t xml:space="preserve">cendre et </w:t>
      </w:r>
      <w:r w:rsidRPr="0084676F">
        <w:rPr>
          <w:rFonts w:asciiTheme="minorHAnsi" w:hAnsiTheme="minorHAnsi"/>
          <w:sz w:val="20"/>
          <w:szCs w:val="20"/>
        </w:rPr>
        <w:t>poussière [Job. (N.d.A.)].</w:t>
      </w:r>
      <w:r w:rsidR="00583D89" w:rsidRPr="0084676F">
        <w:rPr>
          <w:rStyle w:val="Appelnotedebasdep"/>
          <w:rFonts w:asciiTheme="minorHAnsi" w:hAnsiTheme="minorHAnsi"/>
          <w:sz w:val="20"/>
          <w:szCs w:val="20"/>
          <w:lang w:val="it-IT"/>
        </w:rPr>
        <w:footnoteReference w:id="18"/>
      </w:r>
    </w:p>
    <w:p w:rsidR="00AA7EDF" w:rsidRPr="0084676F" w:rsidRDefault="00AA7EDF" w:rsidP="003454E8">
      <w:pPr>
        <w:pStyle w:val="NormalWeb"/>
        <w:spacing w:before="0" w:beforeAutospacing="0" w:after="0" w:afterAutospacing="0"/>
        <w:jc w:val="both"/>
        <w:rPr>
          <w:rFonts w:asciiTheme="minorHAnsi" w:hAnsiTheme="minorHAnsi"/>
          <w:lang w:val="it-IT"/>
        </w:rPr>
      </w:pPr>
    </w:p>
    <w:p w:rsidR="002136A7" w:rsidRPr="0084676F" w:rsidRDefault="0048547A" w:rsidP="003454E8">
      <w:pPr>
        <w:pStyle w:val="NormalWeb"/>
        <w:numPr>
          <w:ilvl w:val="1"/>
          <w:numId w:val="15"/>
        </w:numPr>
        <w:spacing w:before="0" w:beforeAutospacing="0" w:after="0" w:afterAutospacing="0"/>
        <w:jc w:val="both"/>
        <w:rPr>
          <w:rFonts w:asciiTheme="minorHAnsi" w:hAnsiTheme="minorHAnsi"/>
          <w:b/>
        </w:rPr>
      </w:pPr>
      <w:r w:rsidRPr="0084676F">
        <w:rPr>
          <w:rFonts w:asciiTheme="minorHAnsi" w:hAnsiTheme="minorHAnsi"/>
          <w:b/>
        </w:rPr>
        <w:t>Victor Hugo</w:t>
      </w:r>
    </w:p>
    <w:p w:rsidR="002136A7" w:rsidRPr="0084676F" w:rsidRDefault="002136A7" w:rsidP="003454E8">
      <w:pPr>
        <w:jc w:val="both"/>
        <w:rPr>
          <w:rFonts w:asciiTheme="minorHAnsi" w:hAnsiTheme="minorHAnsi"/>
          <w:lang w:val="fr-BE"/>
        </w:rPr>
      </w:pPr>
    </w:p>
    <w:p w:rsidR="009433F1" w:rsidRDefault="00515DC9" w:rsidP="009433F1">
      <w:pPr>
        <w:ind w:left="360"/>
        <w:jc w:val="both"/>
        <w:rPr>
          <w:rFonts w:asciiTheme="minorHAnsi" w:hAnsiTheme="minorHAnsi"/>
          <w:sz w:val="20"/>
          <w:szCs w:val="20"/>
        </w:rPr>
      </w:pPr>
      <w:r w:rsidRPr="009433F1">
        <w:rPr>
          <w:rFonts w:asciiTheme="minorHAnsi" w:hAnsiTheme="minorHAnsi"/>
          <w:lang w:val="fr-BE"/>
        </w:rPr>
        <w:t>Victor Hugo a</w:t>
      </w:r>
      <w:r w:rsidR="0048547A" w:rsidRPr="009433F1">
        <w:rPr>
          <w:rFonts w:asciiTheme="minorHAnsi" w:hAnsiTheme="minorHAnsi"/>
          <w:lang w:val="fr-BE"/>
        </w:rPr>
        <w:t xml:space="preserve">ggiunge dei capitoli alla versione definitiva del suo </w:t>
      </w:r>
      <w:r w:rsidRPr="009433F1">
        <w:rPr>
          <w:rFonts w:asciiTheme="minorHAnsi" w:hAnsiTheme="minorHAnsi"/>
          <w:i/>
          <w:iCs/>
          <w:lang w:val="fr-BE"/>
        </w:rPr>
        <w:t>Notre-Dame de Paris</w:t>
      </w:r>
      <w:r w:rsidRPr="009433F1">
        <w:rPr>
          <w:rFonts w:asciiTheme="minorHAnsi" w:hAnsiTheme="minorHAnsi"/>
          <w:lang w:val="fr-BE"/>
        </w:rPr>
        <w:t xml:space="preserve"> de</w:t>
      </w:r>
      <w:r w:rsidR="009433F1" w:rsidRPr="009433F1">
        <w:rPr>
          <w:rFonts w:asciiTheme="minorHAnsi" w:hAnsiTheme="minorHAnsi"/>
          <w:lang w:val="fr-BE"/>
        </w:rPr>
        <w:t>l</w:t>
      </w:r>
      <w:r w:rsidRPr="009433F1">
        <w:rPr>
          <w:rFonts w:asciiTheme="minorHAnsi" w:hAnsiTheme="minorHAnsi"/>
          <w:lang w:val="fr-BE"/>
        </w:rPr>
        <w:t xml:space="preserve"> 1831</w:t>
      </w:r>
      <w:r w:rsidR="00C77883" w:rsidRPr="009433F1">
        <w:rPr>
          <w:rFonts w:asciiTheme="minorHAnsi" w:hAnsiTheme="minorHAnsi"/>
          <w:lang w:val="fr-BE"/>
        </w:rPr>
        <w:t xml:space="preserve"> </w:t>
      </w:r>
      <w:r w:rsidRPr="009433F1">
        <w:rPr>
          <w:rFonts w:asciiTheme="minorHAnsi" w:hAnsiTheme="minorHAnsi"/>
          <w:lang w:val="fr-BE"/>
        </w:rPr>
        <w:t>s</w:t>
      </w:r>
      <w:r w:rsidR="0048547A" w:rsidRPr="009433F1">
        <w:rPr>
          <w:rFonts w:asciiTheme="minorHAnsi" w:hAnsiTheme="minorHAnsi"/>
          <w:lang w:val="fr-BE"/>
        </w:rPr>
        <w:t>enza integrarli nell’organicità dell’intreccio</w:t>
      </w:r>
      <w:r w:rsidRPr="0084676F">
        <w:rPr>
          <w:rStyle w:val="Appelnotedebasdep"/>
          <w:rFonts w:asciiTheme="minorHAnsi" w:hAnsiTheme="minorHAnsi"/>
        </w:rPr>
        <w:footnoteReference w:id="19"/>
      </w:r>
      <w:r w:rsidR="00415372" w:rsidRPr="009433F1">
        <w:rPr>
          <w:rFonts w:asciiTheme="minorHAnsi" w:hAnsiTheme="minorHAnsi"/>
          <w:lang w:val="fr-BE"/>
        </w:rPr>
        <w:t>,</w:t>
      </w:r>
      <w:r w:rsidR="00C77883" w:rsidRPr="009433F1">
        <w:rPr>
          <w:rFonts w:asciiTheme="minorHAnsi" w:hAnsiTheme="minorHAnsi"/>
          <w:lang w:val="fr-BE"/>
        </w:rPr>
        <w:t xml:space="preserve"> </w:t>
      </w:r>
      <w:r w:rsidR="009433F1" w:rsidRPr="009433F1">
        <w:rPr>
          <w:rFonts w:asciiTheme="minorHAnsi" w:hAnsiTheme="minorHAnsi"/>
          <w:lang w:val="fr-BE"/>
        </w:rPr>
        <w:t xml:space="preserve">capitoli </w:t>
      </w:r>
      <w:r w:rsidR="005C176C" w:rsidRPr="009433F1">
        <w:rPr>
          <w:rFonts w:asciiTheme="minorHAnsi" w:hAnsiTheme="minorHAnsi"/>
          <w:lang w:val="fr-BE"/>
        </w:rPr>
        <w:t xml:space="preserve">militanti, politici, </w:t>
      </w:r>
      <w:r w:rsidR="0048547A" w:rsidRPr="009433F1">
        <w:rPr>
          <w:rFonts w:asciiTheme="minorHAnsi" w:hAnsiTheme="minorHAnsi"/>
          <w:lang w:val="fr-BE"/>
        </w:rPr>
        <w:t>che trattano della decadenza</w:t>
      </w:r>
      <w:r w:rsidR="00415372" w:rsidRPr="009433F1">
        <w:rPr>
          <w:rFonts w:asciiTheme="minorHAnsi" w:hAnsiTheme="minorHAnsi"/>
          <w:lang w:val="fr-BE"/>
        </w:rPr>
        <w:t xml:space="preserve"> dell’architettura in preda a “profanazioni, demolizioni, empietà”</w:t>
      </w:r>
      <w:r w:rsidR="009433F1" w:rsidRPr="009433F1">
        <w:rPr>
          <w:rFonts w:asciiTheme="minorHAnsi" w:hAnsiTheme="minorHAnsi"/>
          <w:sz w:val="20"/>
          <w:szCs w:val="20"/>
        </w:rPr>
        <w:t xml:space="preserve"> </w:t>
      </w:r>
    </w:p>
    <w:p w:rsidR="009433F1" w:rsidRDefault="009433F1" w:rsidP="009433F1">
      <w:pPr>
        <w:ind w:left="360"/>
        <w:jc w:val="both"/>
        <w:rPr>
          <w:rFonts w:asciiTheme="minorHAnsi" w:hAnsiTheme="minorHAnsi"/>
          <w:sz w:val="20"/>
          <w:szCs w:val="20"/>
        </w:rPr>
      </w:pPr>
    </w:p>
    <w:p w:rsidR="009433F1" w:rsidRPr="0084676F" w:rsidRDefault="009433F1" w:rsidP="009433F1">
      <w:pPr>
        <w:ind w:left="360"/>
        <w:jc w:val="both"/>
        <w:rPr>
          <w:rFonts w:asciiTheme="minorHAnsi" w:hAnsiTheme="minorHAnsi"/>
          <w:sz w:val="20"/>
          <w:szCs w:val="20"/>
        </w:rPr>
      </w:pPr>
      <w:r w:rsidRPr="0084676F">
        <w:rPr>
          <w:rFonts w:asciiTheme="minorHAnsi" w:hAnsiTheme="minorHAnsi"/>
          <w:sz w:val="20"/>
          <w:szCs w:val="20"/>
        </w:rPr>
        <w:t xml:space="preserve">L’auteur de </w:t>
      </w:r>
      <w:r w:rsidRPr="0084676F">
        <w:rPr>
          <w:rFonts w:asciiTheme="minorHAnsi" w:hAnsiTheme="minorHAnsi"/>
          <w:i/>
          <w:sz w:val="20"/>
          <w:szCs w:val="20"/>
        </w:rPr>
        <w:t>Notre-Dame de Paris</w:t>
      </w:r>
      <w:r w:rsidRPr="0084676F">
        <w:rPr>
          <w:rFonts w:asciiTheme="minorHAnsi" w:hAnsiTheme="minorHAnsi"/>
          <w:sz w:val="20"/>
          <w:szCs w:val="20"/>
        </w:rPr>
        <w:t>]</w:t>
      </w:r>
      <w:r w:rsidRPr="0084676F">
        <w:rPr>
          <w:rFonts w:asciiTheme="minorHAnsi" w:hAnsiTheme="minorHAnsi"/>
          <w:i/>
          <w:sz w:val="20"/>
          <w:szCs w:val="20"/>
        </w:rPr>
        <w:t xml:space="preserve"> </w:t>
      </w:r>
      <w:r w:rsidRPr="0084676F">
        <w:rPr>
          <w:rFonts w:asciiTheme="minorHAnsi" w:hAnsiTheme="minorHAnsi"/>
          <w:sz w:val="20"/>
          <w:szCs w:val="20"/>
        </w:rPr>
        <w:t xml:space="preserve">a déjà plaidé dans plus d’une occasion la cause de notre vieille architecture, il a déjà dénoncé à haute voix bien des profanations, bien des démolitions, bien des impiétés.  Il ne se lassera pas.  Il s’est engagé à revenir souvent sur ce sujet, il y reviendra. Il sera aussi infatigable à </w:t>
      </w:r>
      <w:r w:rsidRPr="0084676F">
        <w:rPr>
          <w:rFonts w:asciiTheme="minorHAnsi" w:hAnsiTheme="minorHAnsi"/>
          <w:sz w:val="20"/>
          <w:szCs w:val="20"/>
        </w:rPr>
        <w:lastRenderedPageBreak/>
        <w:t>défendre nos édifices historiques que nos iconoclastes d’écoles et d’académies sont acharnés à les attaquer.</w:t>
      </w:r>
      <w:r w:rsidRPr="0084676F">
        <w:rPr>
          <w:rStyle w:val="Appelnotedebasdep"/>
          <w:rFonts w:asciiTheme="minorHAnsi" w:hAnsiTheme="minorHAnsi"/>
          <w:sz w:val="20"/>
          <w:szCs w:val="20"/>
        </w:rPr>
        <w:footnoteReference w:id="20"/>
      </w:r>
    </w:p>
    <w:p w:rsidR="009433F1" w:rsidRPr="0084676F" w:rsidRDefault="009433F1" w:rsidP="009433F1">
      <w:pPr>
        <w:ind w:left="360"/>
        <w:jc w:val="both"/>
        <w:rPr>
          <w:rFonts w:asciiTheme="minorHAnsi" w:hAnsiTheme="minorHAnsi"/>
          <w:sz w:val="20"/>
          <w:szCs w:val="20"/>
        </w:rPr>
      </w:pPr>
    </w:p>
    <w:p w:rsidR="00F32E2F" w:rsidRDefault="009433F1" w:rsidP="00DB06CE">
      <w:pPr>
        <w:jc w:val="both"/>
        <w:rPr>
          <w:rFonts w:asciiTheme="minorHAnsi" w:hAnsiTheme="minorHAnsi"/>
          <w:lang w:val="it-IT"/>
        </w:rPr>
      </w:pPr>
      <w:r w:rsidRPr="0084676F">
        <w:rPr>
          <w:rFonts w:asciiTheme="minorHAnsi" w:hAnsiTheme="minorHAnsi"/>
          <w:lang w:val="it-IT"/>
        </w:rPr>
        <w:t xml:space="preserve">La cattedrale viene </w:t>
      </w:r>
      <w:r w:rsidR="00F32E2F">
        <w:rPr>
          <w:rFonts w:asciiTheme="minorHAnsi" w:hAnsiTheme="minorHAnsi"/>
          <w:lang w:val="it-IT"/>
        </w:rPr>
        <w:t>presentata</w:t>
      </w:r>
      <w:r w:rsidRPr="0084676F">
        <w:rPr>
          <w:rFonts w:asciiTheme="minorHAnsi" w:hAnsiTheme="minorHAnsi"/>
          <w:lang w:val="it-IT"/>
        </w:rPr>
        <w:t xml:space="preserve"> come un essere in carne ed ossa, danneggiato dal tempo, mutilato dagli uomini e che bisogna salvare, proteggere, curare</w:t>
      </w:r>
      <w:r>
        <w:rPr>
          <w:rFonts w:asciiTheme="minorHAnsi" w:hAnsiTheme="minorHAnsi"/>
          <w:lang w:val="it-IT"/>
        </w:rPr>
        <w:t>.</w:t>
      </w:r>
      <w:r w:rsidRPr="0084676F">
        <w:rPr>
          <w:rFonts w:asciiTheme="minorHAnsi" w:hAnsiTheme="minorHAnsi"/>
          <w:lang w:val="it-IT"/>
        </w:rPr>
        <w:t xml:space="preserve"> L’isotopi</w:t>
      </w:r>
      <w:r>
        <w:rPr>
          <w:rFonts w:asciiTheme="minorHAnsi" w:hAnsiTheme="minorHAnsi"/>
          <w:lang w:val="it-IT"/>
        </w:rPr>
        <w:t>a</w:t>
      </w:r>
      <w:r w:rsidRPr="0084676F">
        <w:rPr>
          <w:rFonts w:asciiTheme="minorHAnsi" w:hAnsiTheme="minorHAnsi"/>
          <w:lang w:val="it-IT"/>
        </w:rPr>
        <w:t xml:space="preserve"> </w:t>
      </w:r>
      <w:r>
        <w:rPr>
          <w:rFonts w:asciiTheme="minorHAnsi" w:hAnsiTheme="minorHAnsi"/>
          <w:lang w:val="it-IT"/>
        </w:rPr>
        <w:t>sanitaria</w:t>
      </w:r>
      <w:r w:rsidRPr="0084676F">
        <w:rPr>
          <w:rStyle w:val="Appelnotedebasdep"/>
          <w:rFonts w:asciiTheme="minorHAnsi" w:hAnsiTheme="minorHAnsi"/>
        </w:rPr>
        <w:footnoteReference w:id="21"/>
      </w:r>
      <w:r w:rsidRPr="0084676F">
        <w:rPr>
          <w:rFonts w:asciiTheme="minorHAnsi" w:hAnsiTheme="minorHAnsi"/>
          <w:lang w:val="it-IT"/>
        </w:rPr>
        <w:t xml:space="preserve"> e bellicoso è la più fornita. </w:t>
      </w:r>
      <w:r w:rsidRPr="009433F1">
        <w:rPr>
          <w:rFonts w:asciiTheme="minorHAnsi" w:hAnsiTheme="minorHAnsi"/>
          <w:lang w:val="it-IT"/>
        </w:rPr>
        <w:t xml:space="preserve">La città gotica è </w:t>
      </w:r>
      <w:r w:rsidRPr="009433F1">
        <w:rPr>
          <w:rFonts w:asciiTheme="minorHAnsi" w:hAnsiTheme="minorHAnsi"/>
          <w:i/>
          <w:lang w:val="it-IT"/>
        </w:rPr>
        <w:t>férita</w:t>
      </w:r>
      <w:r w:rsidRPr="009433F1">
        <w:rPr>
          <w:rFonts w:asciiTheme="minorHAnsi" w:hAnsiTheme="minorHAnsi"/>
          <w:lang w:val="it-IT"/>
        </w:rPr>
        <w:t xml:space="preserve"> (</w:t>
      </w:r>
      <w:r w:rsidRPr="009433F1">
        <w:rPr>
          <w:rFonts w:asciiTheme="minorHAnsi" w:hAnsiTheme="minorHAnsi"/>
          <w:i/>
          <w:lang w:val="it-IT"/>
        </w:rPr>
        <w:t>amputer, la plaie, emplâtre, lésions, entamer</w:t>
      </w:r>
      <w:r w:rsidRPr="009433F1">
        <w:rPr>
          <w:rFonts w:asciiTheme="minorHAnsi" w:hAnsiTheme="minorHAnsi"/>
          <w:lang w:val="it-IT"/>
        </w:rPr>
        <w:t xml:space="preserve">, </w:t>
      </w:r>
      <w:r w:rsidRPr="009433F1">
        <w:rPr>
          <w:rFonts w:asciiTheme="minorHAnsi" w:hAnsiTheme="minorHAnsi"/>
          <w:i/>
          <w:lang w:val="it-IT"/>
        </w:rPr>
        <w:t>blessure, lèpre</w:t>
      </w:r>
      <w:r w:rsidRPr="009433F1">
        <w:rPr>
          <w:rFonts w:asciiTheme="minorHAnsi" w:hAnsiTheme="minorHAnsi"/>
          <w:lang w:val="it-IT"/>
        </w:rPr>
        <w:t>)</w:t>
      </w:r>
      <w:r w:rsidRPr="009433F1">
        <w:rPr>
          <w:rFonts w:asciiTheme="minorHAnsi" w:hAnsiTheme="minorHAnsi"/>
          <w:i/>
          <w:lang w:val="it-IT"/>
        </w:rPr>
        <w:t xml:space="preserve"> </w:t>
      </w:r>
      <w:r w:rsidRPr="009433F1">
        <w:rPr>
          <w:rFonts w:asciiTheme="minorHAnsi" w:hAnsiTheme="minorHAnsi"/>
          <w:lang w:val="it-IT"/>
        </w:rPr>
        <w:t>ed aggredita da nemici (</w:t>
      </w:r>
      <w:r w:rsidRPr="009433F1">
        <w:rPr>
          <w:rFonts w:asciiTheme="minorHAnsi" w:hAnsiTheme="minorHAnsi"/>
          <w:i/>
          <w:lang w:val="it-IT"/>
        </w:rPr>
        <w:t>se ruer, déchirer, crever, briser, arracher, attaquer, tuer, dévorer, jeter bas, renverser, balayer brutalement, vandales, barbares</w:t>
      </w:r>
      <w:r w:rsidRPr="009433F1">
        <w:rPr>
          <w:rFonts w:asciiTheme="minorHAnsi" w:hAnsiTheme="minorHAnsi"/>
          <w:lang w:val="it-IT"/>
        </w:rPr>
        <w:t xml:space="preserve">). </w:t>
      </w:r>
      <w:r w:rsidRPr="0084676F">
        <w:rPr>
          <w:rFonts w:asciiTheme="minorHAnsi" w:hAnsiTheme="minorHAnsi"/>
          <w:lang w:val="it-IT"/>
        </w:rPr>
        <w:t xml:space="preserve">I due campi semantici si fondono in uno solo, quello della </w:t>
      </w:r>
      <w:r w:rsidRPr="0084676F">
        <w:rPr>
          <w:rFonts w:asciiTheme="minorHAnsi" w:hAnsiTheme="minorHAnsi"/>
          <w:i/>
          <w:lang w:val="it-IT"/>
        </w:rPr>
        <w:t>tortura</w:t>
      </w:r>
      <w:r w:rsidRPr="0084676F">
        <w:rPr>
          <w:rFonts w:asciiTheme="minorHAnsi" w:hAnsiTheme="minorHAnsi"/>
          <w:lang w:val="it-IT"/>
        </w:rPr>
        <w:t xml:space="preserve"> che contribuira </w:t>
      </w:r>
      <w:r>
        <w:rPr>
          <w:rFonts w:asciiTheme="minorHAnsi" w:hAnsiTheme="minorHAnsi"/>
          <w:lang w:val="it-IT"/>
        </w:rPr>
        <w:t xml:space="preserve">a </w:t>
      </w:r>
      <w:r w:rsidRPr="0084676F">
        <w:rPr>
          <w:rFonts w:asciiTheme="minorHAnsi" w:hAnsiTheme="minorHAnsi"/>
          <w:lang w:val="it-IT"/>
        </w:rPr>
        <w:t xml:space="preserve">personnificare ancora di più la cattedrale, e imputerà una responsabilità superiore all’uomo, l’architetto.  Ragione per cui invita il destinatario a un esercizion di ricostituzione mentale, </w:t>
      </w:r>
      <w:r>
        <w:rPr>
          <w:rFonts w:asciiTheme="minorHAnsi" w:hAnsiTheme="minorHAnsi"/>
          <w:lang w:val="it-IT"/>
        </w:rPr>
        <w:t>fornendogli</w:t>
      </w:r>
      <w:r w:rsidRPr="0084676F">
        <w:rPr>
          <w:rFonts w:asciiTheme="minorHAnsi" w:hAnsiTheme="minorHAnsi"/>
          <w:lang w:val="it-IT"/>
        </w:rPr>
        <w:t xml:space="preserve"> gli elementi per “riammobiliare” (a dirla con Umberto Eco) un mondo scomparso, per ritrovare l’integrità iniziale e gotica che la fatalità della Storia ha spietatamente mutilato, sfigurato. </w:t>
      </w:r>
      <w:r w:rsidRPr="00F32E2F">
        <w:rPr>
          <w:rFonts w:asciiTheme="minorHAnsi" w:hAnsiTheme="minorHAnsi"/>
          <w:lang w:val="fr-BE"/>
        </w:rPr>
        <w:t xml:space="preserve">Hugo evolve perciò in una epistemologia della </w:t>
      </w:r>
      <w:r w:rsidRPr="00F32E2F">
        <w:rPr>
          <w:rFonts w:asciiTheme="minorHAnsi" w:hAnsiTheme="minorHAnsi"/>
          <w:i/>
          <w:lang w:val="fr-BE"/>
        </w:rPr>
        <w:t>vérità</w:t>
      </w:r>
      <w:r w:rsidRPr="00F32E2F">
        <w:rPr>
          <w:rFonts w:asciiTheme="minorHAnsi" w:hAnsiTheme="minorHAnsi"/>
          <w:lang w:val="fr-BE"/>
        </w:rPr>
        <w:t xml:space="preserve"> « </w:t>
      </w:r>
      <w:r w:rsidRPr="00F32E2F">
        <w:rPr>
          <w:rFonts w:asciiTheme="minorHAnsi" w:hAnsiTheme="minorHAnsi"/>
          <w:lang w:val="fr-BE" w:eastAsia="fr-BE"/>
        </w:rPr>
        <w:t>Revenons à la véritable grand’salle du véritable vieux Palais</w:t>
      </w:r>
      <w:r w:rsidR="00F32E2F" w:rsidRPr="00F32E2F">
        <w:rPr>
          <w:rFonts w:asciiTheme="minorHAnsi" w:hAnsiTheme="minorHAnsi"/>
          <w:lang w:val="fr-BE" w:eastAsia="fr-BE"/>
        </w:rPr>
        <w:t>”.</w:t>
      </w:r>
      <w:r w:rsidRPr="0084676F">
        <w:rPr>
          <w:rStyle w:val="Appelnotedebasdep"/>
          <w:rFonts w:asciiTheme="minorHAnsi" w:hAnsiTheme="minorHAnsi"/>
          <w:lang w:val="fr-BE" w:eastAsia="fr-BE"/>
        </w:rPr>
        <w:footnoteReference w:id="22"/>
      </w:r>
      <w:r w:rsidRPr="00F32E2F">
        <w:rPr>
          <w:rFonts w:asciiTheme="minorHAnsi" w:hAnsiTheme="minorHAnsi"/>
          <w:lang w:val="fr-BE" w:eastAsia="fr-BE"/>
        </w:rPr>
        <w:t xml:space="preserve"> </w:t>
      </w:r>
      <w:r w:rsidRPr="00F32E2F">
        <w:rPr>
          <w:rFonts w:asciiTheme="minorHAnsi" w:hAnsiTheme="minorHAnsi"/>
          <w:lang w:val="fr-BE"/>
        </w:rPr>
        <w:t>Il tutto viene sotteso da un discorso sempre più ingiuntivo « refaites le Paris du quinzième siècle, reconstruisez-le dans votre pensée […]</w:t>
      </w:r>
      <w:r w:rsidRPr="0084676F">
        <w:rPr>
          <w:rStyle w:val="Appelnotedebasdep"/>
          <w:rFonts w:asciiTheme="minorHAnsi" w:hAnsiTheme="minorHAnsi"/>
        </w:rPr>
        <w:footnoteReference w:id="23"/>
      </w:r>
      <w:r w:rsidR="00A50693">
        <w:rPr>
          <w:rFonts w:asciiTheme="minorHAnsi" w:hAnsiTheme="minorHAnsi"/>
          <w:lang w:val="fr-BE"/>
        </w:rPr>
        <w:t> </w:t>
      </w:r>
      <w:r w:rsidR="00A50693" w:rsidRPr="00A50693">
        <w:rPr>
          <w:rFonts w:asciiTheme="minorHAnsi" w:hAnsiTheme="minorHAnsi"/>
          <w:lang w:val="it-IT"/>
        </w:rPr>
        <w:t>» la</w:t>
      </w:r>
      <w:r w:rsidR="00A50693">
        <w:rPr>
          <w:rFonts w:asciiTheme="minorHAnsi" w:hAnsiTheme="minorHAnsi"/>
          <w:lang w:val="it-IT"/>
        </w:rPr>
        <w:t>ncia</w:t>
      </w:r>
      <w:r w:rsidR="00C77883" w:rsidRPr="0084676F">
        <w:rPr>
          <w:rFonts w:asciiTheme="minorHAnsi" w:hAnsiTheme="minorHAnsi"/>
          <w:lang w:val="it-IT" w:eastAsia="fr-BE"/>
        </w:rPr>
        <w:t xml:space="preserve"> al lettore troppo ancorato nell’</w:t>
      </w:r>
      <w:r w:rsidR="005C176C" w:rsidRPr="0084676F">
        <w:rPr>
          <w:rFonts w:asciiTheme="minorHAnsi" w:hAnsiTheme="minorHAnsi"/>
          <w:lang w:val="it-IT" w:eastAsia="fr-BE"/>
        </w:rPr>
        <w:t>ottocento rifatto, ristuccato.</w:t>
      </w:r>
      <w:r w:rsidR="00515DC9" w:rsidRPr="0084676F">
        <w:rPr>
          <w:rStyle w:val="Appelnotedebasdep"/>
          <w:rFonts w:asciiTheme="minorHAnsi" w:hAnsiTheme="minorHAnsi"/>
        </w:rPr>
        <w:footnoteReference w:id="24"/>
      </w:r>
      <w:r w:rsidR="005C176C" w:rsidRPr="0084676F">
        <w:rPr>
          <w:rFonts w:asciiTheme="minorHAnsi" w:hAnsiTheme="minorHAnsi"/>
          <w:lang w:val="it-IT"/>
        </w:rPr>
        <w:t xml:space="preserve"> </w:t>
      </w:r>
    </w:p>
    <w:p w:rsidR="004F555E" w:rsidRPr="00DB06CE" w:rsidRDefault="00F32E2F" w:rsidP="00F32E2F">
      <w:pPr>
        <w:ind w:firstLine="708"/>
        <w:jc w:val="both"/>
        <w:rPr>
          <w:rFonts w:asciiTheme="minorHAnsi" w:hAnsiTheme="minorHAnsi"/>
          <w:i/>
          <w:lang w:val="it-IT"/>
        </w:rPr>
      </w:pPr>
      <w:r>
        <w:rPr>
          <w:rFonts w:asciiTheme="minorHAnsi" w:hAnsiTheme="minorHAnsi"/>
          <w:lang w:val="it-IT"/>
        </w:rPr>
        <w:t>N</w:t>
      </w:r>
      <w:r w:rsidR="00AA3157" w:rsidRPr="0084676F">
        <w:rPr>
          <w:rFonts w:asciiTheme="minorHAnsi" w:hAnsiTheme="minorHAnsi"/>
          <w:lang w:val="it-IT"/>
        </w:rPr>
        <w:t>el</w:t>
      </w:r>
      <w:r w:rsidR="004F555E" w:rsidRPr="0084676F">
        <w:rPr>
          <w:rFonts w:asciiTheme="minorHAnsi" w:hAnsiTheme="minorHAnsi"/>
          <w:lang w:val="it-IT"/>
        </w:rPr>
        <w:t xml:space="preserve"> 1825,</w:t>
      </w:r>
      <w:r>
        <w:rPr>
          <w:rFonts w:asciiTheme="minorHAnsi" w:hAnsiTheme="minorHAnsi"/>
          <w:lang w:val="it-IT"/>
        </w:rPr>
        <w:t xml:space="preserve"> H</w:t>
      </w:r>
      <w:r w:rsidR="00A50693">
        <w:rPr>
          <w:rFonts w:asciiTheme="minorHAnsi" w:hAnsiTheme="minorHAnsi"/>
          <w:lang w:val="it-IT"/>
        </w:rPr>
        <w:t>u</w:t>
      </w:r>
      <w:r>
        <w:rPr>
          <w:rFonts w:asciiTheme="minorHAnsi" w:hAnsiTheme="minorHAnsi"/>
          <w:lang w:val="it-IT"/>
        </w:rPr>
        <w:t>go scrisse già</w:t>
      </w:r>
      <w:r w:rsidR="004F555E" w:rsidRPr="0084676F">
        <w:rPr>
          <w:rFonts w:asciiTheme="minorHAnsi" w:hAnsiTheme="minorHAnsi"/>
          <w:lang w:val="it-IT"/>
        </w:rPr>
        <w:t xml:space="preserve"> « Guerre aux démolisseurs ! », </w:t>
      </w:r>
      <w:r w:rsidR="00AA3157" w:rsidRPr="0084676F">
        <w:rPr>
          <w:rFonts w:asciiTheme="minorHAnsi" w:hAnsiTheme="minorHAnsi"/>
          <w:lang w:val="it-IT"/>
        </w:rPr>
        <w:t xml:space="preserve">breve articolo di una grande </w:t>
      </w:r>
      <w:r>
        <w:rPr>
          <w:rFonts w:asciiTheme="minorHAnsi" w:hAnsiTheme="minorHAnsi"/>
          <w:lang w:val="it-IT"/>
        </w:rPr>
        <w:t xml:space="preserve">fervore </w:t>
      </w:r>
      <w:r w:rsidR="00AA3157" w:rsidRPr="0084676F">
        <w:rPr>
          <w:rFonts w:asciiTheme="minorHAnsi" w:hAnsiTheme="minorHAnsi"/>
          <w:lang w:val="it-IT"/>
        </w:rPr>
        <w:t>contro gli oltraggi fatti ai vecchi edifici. Vero manifesto contro la « </w:t>
      </w:r>
      <w:r w:rsidR="004F555E" w:rsidRPr="0084676F">
        <w:rPr>
          <w:rFonts w:asciiTheme="minorHAnsi" w:hAnsiTheme="minorHAnsi"/>
          <w:lang w:val="it-IT"/>
        </w:rPr>
        <w:t>profana</w:t>
      </w:r>
      <w:r w:rsidR="00AA3157" w:rsidRPr="0084676F">
        <w:rPr>
          <w:rFonts w:asciiTheme="minorHAnsi" w:hAnsiTheme="minorHAnsi"/>
          <w:lang w:val="it-IT"/>
        </w:rPr>
        <w:t>zione</w:t>
      </w:r>
      <w:r w:rsidR="004F555E" w:rsidRPr="0084676F">
        <w:rPr>
          <w:rFonts w:asciiTheme="minorHAnsi" w:hAnsiTheme="minorHAnsi"/>
          <w:lang w:val="it-IT"/>
        </w:rPr>
        <w:t> »</w:t>
      </w:r>
      <w:r w:rsidR="004F555E" w:rsidRPr="0084676F">
        <w:rPr>
          <w:rStyle w:val="Appelnotedebasdep"/>
          <w:rFonts w:asciiTheme="minorHAnsi" w:hAnsiTheme="minorHAnsi"/>
        </w:rPr>
        <w:footnoteReference w:id="25"/>
      </w:r>
      <w:r w:rsidR="00AA3157" w:rsidRPr="0084676F">
        <w:rPr>
          <w:rFonts w:asciiTheme="minorHAnsi" w:hAnsiTheme="minorHAnsi"/>
          <w:lang w:val="it-IT"/>
        </w:rPr>
        <w:t xml:space="preserve"> che rappresenta ai suoi occhi l’urbanizzazione senza freni di allora, ed arringa in favore del patrimonio</w:t>
      </w:r>
      <w:r w:rsidR="004F555E" w:rsidRPr="0084676F">
        <w:rPr>
          <w:rFonts w:asciiTheme="minorHAnsi" w:hAnsiTheme="minorHAnsi"/>
          <w:lang w:val="it-IT"/>
        </w:rPr>
        <w:t xml:space="preserve">. </w:t>
      </w:r>
      <w:r w:rsidR="00AA3157" w:rsidRPr="0084676F">
        <w:rPr>
          <w:rFonts w:asciiTheme="minorHAnsi" w:hAnsiTheme="minorHAnsi"/>
          <w:lang w:val="it-IT"/>
        </w:rPr>
        <w:t>Nel secondo</w:t>
      </w:r>
      <w:r w:rsidR="004F555E" w:rsidRPr="0084676F">
        <w:rPr>
          <w:rFonts w:asciiTheme="minorHAnsi" w:hAnsiTheme="minorHAnsi"/>
          <w:lang w:val="it-IT"/>
        </w:rPr>
        <w:t xml:space="preserve"> « Guerre aux démolisseurs ! » </w:t>
      </w:r>
      <w:r w:rsidR="00AA3157" w:rsidRPr="0084676F">
        <w:rPr>
          <w:rFonts w:asciiTheme="minorHAnsi" w:hAnsiTheme="minorHAnsi"/>
          <w:lang w:val="it-IT"/>
        </w:rPr>
        <w:t>steso subito dopo</w:t>
      </w:r>
      <w:r w:rsidR="004F555E" w:rsidRPr="0084676F">
        <w:rPr>
          <w:rFonts w:asciiTheme="minorHAnsi" w:hAnsiTheme="minorHAnsi"/>
          <w:lang w:val="it-IT"/>
        </w:rPr>
        <w:t xml:space="preserve"> </w:t>
      </w:r>
      <w:r w:rsidR="004F555E" w:rsidRPr="0084676F">
        <w:rPr>
          <w:rFonts w:asciiTheme="minorHAnsi" w:hAnsiTheme="minorHAnsi"/>
          <w:i/>
          <w:lang w:val="it-IT"/>
        </w:rPr>
        <w:t>Notre-Dame de Paris</w:t>
      </w:r>
      <w:r w:rsidR="004F555E" w:rsidRPr="0084676F">
        <w:rPr>
          <w:rFonts w:asciiTheme="minorHAnsi" w:hAnsiTheme="minorHAnsi"/>
          <w:lang w:val="it-IT"/>
        </w:rPr>
        <w:t xml:space="preserve">, </w:t>
      </w:r>
      <w:r w:rsidR="00AA3157" w:rsidRPr="0084676F">
        <w:rPr>
          <w:rFonts w:asciiTheme="minorHAnsi" w:hAnsiTheme="minorHAnsi"/>
          <w:lang w:val="it-IT"/>
        </w:rPr>
        <w:t>ne</w:t>
      </w:r>
      <w:r w:rsidR="00FC2A01" w:rsidRPr="0084676F">
        <w:rPr>
          <w:rFonts w:asciiTheme="minorHAnsi" w:hAnsiTheme="minorHAnsi"/>
          <w:lang w:val="it-IT"/>
        </w:rPr>
        <w:t xml:space="preserve">l </w:t>
      </w:r>
      <w:r w:rsidR="004F555E" w:rsidRPr="0084676F">
        <w:rPr>
          <w:rFonts w:asciiTheme="minorHAnsi" w:hAnsiTheme="minorHAnsi"/>
          <w:lang w:val="it-IT"/>
        </w:rPr>
        <w:t>1832, Hugo e</w:t>
      </w:r>
      <w:r w:rsidR="00583D89" w:rsidRPr="0084676F">
        <w:rPr>
          <w:rFonts w:asciiTheme="minorHAnsi" w:hAnsiTheme="minorHAnsi"/>
          <w:lang w:val="it-IT"/>
        </w:rPr>
        <w:t>s</w:t>
      </w:r>
      <w:r w:rsidR="00AA3157" w:rsidRPr="0084676F">
        <w:rPr>
          <w:rFonts w:asciiTheme="minorHAnsi" w:hAnsiTheme="minorHAnsi"/>
          <w:lang w:val="it-IT"/>
        </w:rPr>
        <w:t>ibisce la sua rabbia che la stesura del romanzo non ha potuto calmare interamente</w:t>
      </w:r>
      <w:r w:rsidR="004F555E" w:rsidRPr="0084676F">
        <w:rPr>
          <w:rFonts w:asciiTheme="minorHAnsi" w:hAnsiTheme="minorHAnsi"/>
          <w:lang w:val="it-IT"/>
        </w:rPr>
        <w:t xml:space="preserve">. </w:t>
      </w:r>
      <w:r w:rsidR="00AA3157" w:rsidRPr="0084676F">
        <w:rPr>
          <w:rFonts w:asciiTheme="minorHAnsi" w:hAnsiTheme="minorHAnsi"/>
          <w:lang w:val="it-IT"/>
        </w:rPr>
        <w:t>Torna al suo testo del</w:t>
      </w:r>
      <w:r w:rsidR="004F555E" w:rsidRPr="0084676F">
        <w:rPr>
          <w:rFonts w:asciiTheme="minorHAnsi" w:hAnsiTheme="minorHAnsi"/>
          <w:lang w:val="it-IT"/>
        </w:rPr>
        <w:t xml:space="preserve"> 1825</w:t>
      </w:r>
      <w:r w:rsidR="00FC2A01" w:rsidRPr="0084676F">
        <w:rPr>
          <w:rFonts w:asciiTheme="minorHAnsi" w:hAnsiTheme="minorHAnsi"/>
          <w:lang w:val="it-IT"/>
        </w:rPr>
        <w:t>,</w:t>
      </w:r>
      <w:r w:rsidR="004F555E" w:rsidRPr="0084676F">
        <w:rPr>
          <w:rFonts w:asciiTheme="minorHAnsi" w:hAnsiTheme="minorHAnsi"/>
          <w:lang w:val="it-IT"/>
        </w:rPr>
        <w:t xml:space="preserve"> </w:t>
      </w:r>
      <w:r w:rsidR="00AA3157" w:rsidRPr="0084676F">
        <w:rPr>
          <w:rFonts w:asciiTheme="minorHAnsi" w:hAnsiTheme="minorHAnsi"/>
          <w:lang w:val="it-IT"/>
        </w:rPr>
        <w:t xml:space="preserve">nutrendolo delle amare lezioni tratte dagli eventi politici recenti, con ancora maggiore veemenza.  Sputa il suo fiele personnificando non più gli edifici ma lo stesso </w:t>
      </w:r>
      <w:r w:rsidR="00FC2A01" w:rsidRPr="0084676F">
        <w:rPr>
          <w:rFonts w:asciiTheme="minorHAnsi" w:hAnsiTheme="minorHAnsi"/>
          <w:lang w:val="it-IT"/>
        </w:rPr>
        <w:t>“</w:t>
      </w:r>
      <w:r w:rsidR="00AA3157" w:rsidRPr="0084676F">
        <w:rPr>
          <w:rFonts w:asciiTheme="minorHAnsi" w:hAnsiTheme="minorHAnsi"/>
          <w:lang w:val="it-IT"/>
        </w:rPr>
        <w:t>vandalismo</w:t>
      </w:r>
      <w:r w:rsidR="00FC2A01" w:rsidRPr="0084676F">
        <w:rPr>
          <w:rFonts w:asciiTheme="minorHAnsi" w:hAnsiTheme="minorHAnsi"/>
          <w:lang w:val="it-IT"/>
        </w:rPr>
        <w:t>”</w:t>
      </w:r>
      <w:r w:rsidR="00AA3157" w:rsidRPr="0084676F">
        <w:rPr>
          <w:rFonts w:asciiTheme="minorHAnsi" w:hAnsiTheme="minorHAnsi"/>
          <w:lang w:val="it-IT"/>
        </w:rPr>
        <w:t xml:space="preserve"> diventato vera allegoria di una complicità monarchista, borghese, che solo una legge potrebbe stroncare </w:t>
      </w:r>
      <w:r w:rsidR="007A4B73" w:rsidRPr="0084676F">
        <w:rPr>
          <w:rFonts w:asciiTheme="minorHAnsi" w:hAnsiTheme="minorHAnsi"/>
          <w:lang w:val="it-IT"/>
        </w:rPr>
        <w:t>:</w:t>
      </w:r>
    </w:p>
    <w:p w:rsidR="00FC2A01" w:rsidRPr="0084676F" w:rsidRDefault="00FC2A01" w:rsidP="004F555E">
      <w:pPr>
        <w:pStyle w:val="Retraitcorpsdetexte"/>
        <w:ind w:firstLine="0"/>
        <w:rPr>
          <w:rFonts w:asciiTheme="minorHAnsi" w:hAnsiTheme="minorHAnsi"/>
          <w:lang w:val="it-IT"/>
        </w:rPr>
      </w:pPr>
    </w:p>
    <w:p w:rsidR="004F555E" w:rsidRPr="0084676F" w:rsidRDefault="004F555E" w:rsidP="00FC2A01">
      <w:pPr>
        <w:ind w:left="708"/>
        <w:jc w:val="both"/>
        <w:rPr>
          <w:rFonts w:asciiTheme="minorHAnsi" w:hAnsiTheme="minorHAnsi"/>
          <w:sz w:val="20"/>
          <w:szCs w:val="20"/>
        </w:rPr>
      </w:pPr>
      <w:r w:rsidRPr="0084676F">
        <w:rPr>
          <w:rFonts w:asciiTheme="minorHAnsi" w:hAnsiTheme="minorHAnsi"/>
          <w:lang w:val="it-IT"/>
        </w:rPr>
        <w:t xml:space="preserve"> </w:t>
      </w:r>
      <w:r w:rsidRPr="0084676F">
        <w:rPr>
          <w:rFonts w:asciiTheme="minorHAnsi" w:hAnsiTheme="minorHAnsi"/>
          <w:sz w:val="20"/>
          <w:szCs w:val="20"/>
        </w:rPr>
        <w:t xml:space="preserve">A Paris, le vandalisme fleurit et prospère sous nos yeux. Le vandalisme est architecte. Le vandalisme se carre et se prélasse. Le vandalisme est fêté, applaudi, encouragé, admiré, caressé, protégé, consulté, subventionné, défrayé, naturalisé. Le vandalisme est entrepreneur de travaux pour le compte du gouvernement. Il s’est installé sournoisement dans le budget, et il le grignote à petit bruit, comme le rat son fromage. Et, certes, il gagne bien son argent. Tous les jours il démolit quelque chose du peu qui nous reste de cet admirable vieux Paris. […] Le vandalisme a pour lui les bourgeois. Il est bien nourri, bien renté, bouffi d’orgueil, presque savant, très classique, bon logicien, fort théoricien, joyeux, puissant, affable au besoin, beau parleur, et content de lui. </w:t>
      </w:r>
      <w:r w:rsidRPr="0084676F">
        <w:rPr>
          <w:rStyle w:val="Appelnotedebasdep"/>
          <w:rFonts w:asciiTheme="minorHAnsi" w:hAnsiTheme="minorHAnsi"/>
          <w:sz w:val="20"/>
          <w:szCs w:val="20"/>
        </w:rPr>
        <w:footnoteReference w:id="26"/>
      </w:r>
    </w:p>
    <w:p w:rsidR="004F555E" w:rsidRPr="0084676F" w:rsidRDefault="004F555E" w:rsidP="006A5888">
      <w:pPr>
        <w:ind w:left="708"/>
        <w:jc w:val="both"/>
        <w:rPr>
          <w:rFonts w:asciiTheme="minorHAnsi" w:hAnsiTheme="minorHAnsi"/>
        </w:rPr>
      </w:pPr>
    </w:p>
    <w:p w:rsidR="004F555E" w:rsidRPr="0084676F" w:rsidRDefault="00583D89" w:rsidP="004F555E">
      <w:pPr>
        <w:jc w:val="both"/>
        <w:rPr>
          <w:rFonts w:asciiTheme="minorHAnsi" w:hAnsiTheme="minorHAnsi"/>
          <w:lang w:val="it-IT"/>
        </w:rPr>
      </w:pPr>
      <w:r w:rsidRPr="0084676F">
        <w:rPr>
          <w:rFonts w:asciiTheme="minorHAnsi" w:hAnsiTheme="minorHAnsi"/>
          <w:lang w:val="it-IT"/>
        </w:rPr>
        <w:t>Dopo le rivoluzione di Luglio (1830) l</w:t>
      </w:r>
      <w:r w:rsidR="00F32E2F">
        <w:rPr>
          <w:rFonts w:asciiTheme="minorHAnsi" w:hAnsiTheme="minorHAnsi"/>
          <w:lang w:val="it-IT"/>
        </w:rPr>
        <w:t>a « profanaz</w:t>
      </w:r>
      <w:r w:rsidR="004F555E" w:rsidRPr="0084676F">
        <w:rPr>
          <w:rFonts w:asciiTheme="minorHAnsi" w:hAnsiTheme="minorHAnsi"/>
          <w:lang w:val="it-IT"/>
        </w:rPr>
        <w:t>ion</w:t>
      </w:r>
      <w:r w:rsidR="00F32E2F">
        <w:rPr>
          <w:rFonts w:asciiTheme="minorHAnsi" w:hAnsiTheme="minorHAnsi"/>
          <w:lang w:val="it-IT"/>
        </w:rPr>
        <w:t>e</w:t>
      </w:r>
      <w:r w:rsidR="004F555E" w:rsidRPr="0084676F">
        <w:rPr>
          <w:rFonts w:asciiTheme="minorHAnsi" w:hAnsiTheme="minorHAnsi"/>
          <w:lang w:val="it-IT"/>
        </w:rPr>
        <w:t xml:space="preserve"> » </w:t>
      </w:r>
      <w:r w:rsidRPr="0084676F">
        <w:rPr>
          <w:rFonts w:asciiTheme="minorHAnsi" w:hAnsiTheme="minorHAnsi"/>
          <w:lang w:val="it-IT"/>
        </w:rPr>
        <w:t>diventa un « vandalismo » più secolarizzato</w:t>
      </w:r>
      <w:r w:rsidR="004F555E" w:rsidRPr="0084676F">
        <w:rPr>
          <w:rFonts w:asciiTheme="minorHAnsi" w:hAnsiTheme="minorHAnsi"/>
          <w:lang w:val="it-IT"/>
        </w:rPr>
        <w:t xml:space="preserve"> : </w:t>
      </w:r>
    </w:p>
    <w:p w:rsidR="004F555E" w:rsidRPr="0084676F" w:rsidRDefault="004F555E" w:rsidP="004F555E">
      <w:pPr>
        <w:jc w:val="both"/>
        <w:rPr>
          <w:rFonts w:asciiTheme="minorHAnsi" w:hAnsiTheme="minorHAnsi"/>
          <w:lang w:val="it-IT"/>
        </w:rPr>
      </w:pPr>
    </w:p>
    <w:p w:rsidR="004F555E" w:rsidRPr="0084676F" w:rsidRDefault="004F555E" w:rsidP="006A5888">
      <w:pPr>
        <w:ind w:left="708"/>
        <w:jc w:val="both"/>
        <w:rPr>
          <w:rFonts w:asciiTheme="minorHAnsi" w:hAnsiTheme="minorHAnsi"/>
          <w:sz w:val="20"/>
          <w:szCs w:val="20"/>
        </w:rPr>
      </w:pPr>
      <w:r w:rsidRPr="0084676F">
        <w:rPr>
          <w:rFonts w:asciiTheme="minorHAnsi" w:hAnsiTheme="minorHAnsi"/>
          <w:sz w:val="20"/>
          <w:szCs w:val="20"/>
        </w:rPr>
        <w:lastRenderedPageBreak/>
        <w:t xml:space="preserve">Au prétexte dévot a succédé le prétexte national, libéral, patriote, philosophe, voltairien,  On ne </w:t>
      </w:r>
      <w:r w:rsidRPr="0084676F">
        <w:rPr>
          <w:rFonts w:asciiTheme="minorHAnsi" w:hAnsiTheme="minorHAnsi"/>
          <w:i/>
          <w:sz w:val="20"/>
          <w:szCs w:val="20"/>
        </w:rPr>
        <w:t xml:space="preserve">restaure </w:t>
      </w:r>
      <w:r w:rsidRPr="0084676F">
        <w:rPr>
          <w:rFonts w:asciiTheme="minorHAnsi" w:hAnsiTheme="minorHAnsi"/>
          <w:sz w:val="20"/>
          <w:szCs w:val="20"/>
        </w:rPr>
        <w:t xml:space="preserve"> plus, on ne gâte plus, on n’enlaidit plus un monument, on le jette bas.  Et l’on a de bonnes raisons pour cela. Une église, c’est le fanatisme ; un donjon, c’est la féodalité.</w:t>
      </w:r>
      <w:r w:rsidRPr="0084676F">
        <w:rPr>
          <w:rStyle w:val="Appelnotedebasdep"/>
          <w:rFonts w:asciiTheme="minorHAnsi" w:hAnsiTheme="minorHAnsi"/>
          <w:sz w:val="20"/>
          <w:szCs w:val="20"/>
        </w:rPr>
        <w:footnoteReference w:id="27"/>
      </w:r>
    </w:p>
    <w:p w:rsidR="006A5888" w:rsidRPr="0084676F" w:rsidRDefault="006A5888" w:rsidP="006A5888">
      <w:pPr>
        <w:ind w:left="708"/>
        <w:jc w:val="both"/>
        <w:rPr>
          <w:rFonts w:asciiTheme="minorHAnsi" w:hAnsiTheme="minorHAnsi"/>
        </w:rPr>
      </w:pPr>
    </w:p>
    <w:p w:rsidR="007264D0" w:rsidRPr="0084676F" w:rsidRDefault="00EA694F" w:rsidP="007264D0">
      <w:pPr>
        <w:ind w:firstLine="360"/>
        <w:jc w:val="both"/>
        <w:rPr>
          <w:rFonts w:asciiTheme="minorHAnsi" w:hAnsiTheme="minorHAnsi"/>
          <w:lang w:val="it-IT"/>
        </w:rPr>
      </w:pPr>
      <w:r w:rsidRPr="0084676F">
        <w:rPr>
          <w:rFonts w:asciiTheme="minorHAnsi" w:hAnsiTheme="minorHAnsi"/>
          <w:lang w:val="it-IT"/>
        </w:rPr>
        <w:t xml:space="preserve">Hugo </w:t>
      </w:r>
      <w:r w:rsidR="00A650C9" w:rsidRPr="0084676F">
        <w:rPr>
          <w:rFonts w:asciiTheme="minorHAnsi" w:hAnsiTheme="minorHAnsi"/>
          <w:lang w:val="it-IT"/>
        </w:rPr>
        <w:t xml:space="preserve">vorrebbe </w:t>
      </w:r>
      <w:r w:rsidR="00FC2A01" w:rsidRPr="0084676F">
        <w:rPr>
          <w:rFonts w:asciiTheme="minorHAnsi" w:hAnsiTheme="minorHAnsi"/>
          <w:lang w:val="it-IT"/>
        </w:rPr>
        <w:t>raschiare</w:t>
      </w:r>
      <w:r w:rsidR="00A650C9" w:rsidRPr="0084676F">
        <w:rPr>
          <w:rFonts w:asciiTheme="minorHAnsi" w:hAnsiTheme="minorHAnsi"/>
          <w:lang w:val="it-IT"/>
        </w:rPr>
        <w:t xml:space="preserve"> il palimpsesto pieno di « verruche » e di « fungus »</w:t>
      </w:r>
      <w:r w:rsidRPr="0084676F">
        <w:rPr>
          <w:rStyle w:val="Appelnotedebasdep"/>
          <w:rFonts w:asciiTheme="minorHAnsi" w:hAnsiTheme="minorHAnsi"/>
        </w:rPr>
        <w:footnoteReference w:id="28"/>
      </w:r>
      <w:r w:rsidRPr="0084676F">
        <w:rPr>
          <w:rFonts w:asciiTheme="minorHAnsi" w:hAnsiTheme="minorHAnsi"/>
          <w:lang w:val="it-IT"/>
        </w:rPr>
        <w:t xml:space="preserve"> p</w:t>
      </w:r>
      <w:r w:rsidR="00A650C9" w:rsidRPr="0084676F">
        <w:rPr>
          <w:rFonts w:asciiTheme="minorHAnsi" w:hAnsiTheme="minorHAnsi"/>
          <w:lang w:val="it-IT"/>
        </w:rPr>
        <w:t>er ritrovare la pergamena iniziale, rissuscitare l’archi</w:t>
      </w:r>
      <w:r w:rsidR="005C176C" w:rsidRPr="0084676F">
        <w:rPr>
          <w:rFonts w:asciiTheme="minorHAnsi" w:hAnsiTheme="minorHAnsi"/>
          <w:lang w:val="it-IT"/>
        </w:rPr>
        <w:t>vio</w:t>
      </w:r>
      <w:r w:rsidR="00A650C9" w:rsidRPr="0084676F">
        <w:rPr>
          <w:rFonts w:asciiTheme="minorHAnsi" w:hAnsiTheme="minorHAnsi"/>
          <w:lang w:val="it-IT"/>
        </w:rPr>
        <w:t xml:space="preserve">, il </w:t>
      </w:r>
      <w:r w:rsidR="005C176C" w:rsidRPr="0084676F">
        <w:rPr>
          <w:rFonts w:asciiTheme="minorHAnsi" w:hAnsiTheme="minorHAnsi"/>
          <w:lang w:val="it-IT"/>
        </w:rPr>
        <w:t>“</w:t>
      </w:r>
      <w:r w:rsidR="00A650C9" w:rsidRPr="0084676F">
        <w:rPr>
          <w:rFonts w:asciiTheme="minorHAnsi" w:hAnsiTheme="minorHAnsi"/>
          <w:lang w:val="it-IT"/>
        </w:rPr>
        <w:t>libro di pietra</w:t>
      </w:r>
      <w:r w:rsidR="005C176C" w:rsidRPr="0084676F">
        <w:rPr>
          <w:rFonts w:asciiTheme="minorHAnsi" w:hAnsiTheme="minorHAnsi"/>
          <w:lang w:val="it-IT"/>
        </w:rPr>
        <w:t xml:space="preserve">” primordiale secondo un fantasma di città sempre </w:t>
      </w:r>
      <w:r w:rsidR="005C176C" w:rsidRPr="0084676F">
        <w:rPr>
          <w:rFonts w:asciiTheme="minorHAnsi" w:hAnsiTheme="minorHAnsi"/>
          <w:i/>
          <w:lang w:val="it-IT"/>
        </w:rPr>
        <w:t>in absentia.</w:t>
      </w:r>
    </w:p>
    <w:p w:rsidR="00A650C9" w:rsidRPr="0084676F" w:rsidRDefault="00A650C9" w:rsidP="007264D0">
      <w:pPr>
        <w:ind w:firstLine="360"/>
        <w:jc w:val="both"/>
        <w:rPr>
          <w:rFonts w:asciiTheme="minorHAnsi" w:hAnsiTheme="minorHAnsi"/>
          <w:lang w:val="it-IT"/>
        </w:rPr>
      </w:pPr>
    </w:p>
    <w:p w:rsidR="000B33ED" w:rsidRPr="0084676F" w:rsidRDefault="000B33ED" w:rsidP="007264D0">
      <w:pPr>
        <w:pStyle w:val="Paragraphedeliste"/>
        <w:numPr>
          <w:ilvl w:val="0"/>
          <w:numId w:val="15"/>
        </w:numPr>
        <w:jc w:val="both"/>
        <w:rPr>
          <w:b/>
          <w:lang w:val="it-IT"/>
        </w:rPr>
      </w:pPr>
      <w:r w:rsidRPr="0084676F">
        <w:rPr>
          <w:b/>
          <w:lang w:val="it-IT"/>
        </w:rPr>
        <w:t>La città e gli scambi</w:t>
      </w:r>
    </w:p>
    <w:p w:rsidR="000B33ED" w:rsidRPr="003A5D18" w:rsidRDefault="000B33ED" w:rsidP="003A5D18">
      <w:pPr>
        <w:jc w:val="both"/>
        <w:rPr>
          <w:rFonts w:asciiTheme="minorHAnsi" w:hAnsiTheme="minorHAnsi"/>
          <w:lang w:val="it-IT"/>
        </w:rPr>
      </w:pPr>
      <w:r w:rsidRPr="0084676F">
        <w:rPr>
          <w:rFonts w:asciiTheme="minorHAnsi" w:hAnsiTheme="minorHAnsi"/>
          <w:lang w:val="it-IT"/>
        </w:rPr>
        <w:t xml:space="preserve">Aragon </w:t>
      </w:r>
      <w:r w:rsidR="00EA694F" w:rsidRPr="0084676F">
        <w:rPr>
          <w:rFonts w:asciiTheme="minorHAnsi" w:hAnsiTheme="minorHAnsi"/>
          <w:lang w:val="it-IT"/>
        </w:rPr>
        <w:t>ne</w:t>
      </w:r>
      <w:r w:rsidRPr="0084676F">
        <w:rPr>
          <w:rFonts w:asciiTheme="minorHAnsi" w:hAnsiTheme="minorHAnsi"/>
          <w:lang w:val="it-IT"/>
        </w:rPr>
        <w:t xml:space="preserve"> </w:t>
      </w:r>
      <w:r w:rsidRPr="0084676F">
        <w:rPr>
          <w:rFonts w:asciiTheme="minorHAnsi" w:hAnsiTheme="minorHAnsi"/>
          <w:i/>
          <w:lang w:val="it-IT"/>
        </w:rPr>
        <w:t>Le Paysan de Paris</w:t>
      </w:r>
      <w:r w:rsidRPr="0084676F">
        <w:rPr>
          <w:rFonts w:asciiTheme="minorHAnsi" w:hAnsiTheme="minorHAnsi"/>
          <w:lang w:val="it-IT"/>
        </w:rPr>
        <w:t xml:space="preserve"> (1926),</w:t>
      </w:r>
      <w:r w:rsidR="00EA694F" w:rsidRPr="0084676F">
        <w:rPr>
          <w:rFonts w:asciiTheme="minorHAnsi" w:hAnsiTheme="minorHAnsi"/>
          <w:lang w:val="it-IT"/>
        </w:rPr>
        <w:t xml:space="preserve"> percorre la città e in particolare le</w:t>
      </w:r>
      <w:r w:rsidRPr="0084676F">
        <w:rPr>
          <w:rFonts w:asciiTheme="minorHAnsi" w:hAnsiTheme="minorHAnsi"/>
          <w:lang w:val="it-IT"/>
        </w:rPr>
        <w:t xml:space="preserve"> Passage de l’Opéra e</w:t>
      </w:r>
      <w:r w:rsidR="00EA694F" w:rsidRPr="0084676F">
        <w:rPr>
          <w:rFonts w:asciiTheme="minorHAnsi" w:hAnsiTheme="minorHAnsi"/>
          <w:lang w:val="it-IT"/>
        </w:rPr>
        <w:t xml:space="preserve"> il parco delle</w:t>
      </w:r>
      <w:r w:rsidRPr="0084676F">
        <w:rPr>
          <w:rFonts w:asciiTheme="minorHAnsi" w:hAnsiTheme="minorHAnsi"/>
          <w:lang w:val="it-IT"/>
        </w:rPr>
        <w:t xml:space="preserve"> Buttes-Chaumont, </w:t>
      </w:r>
      <w:r w:rsidR="00EA694F" w:rsidRPr="0084676F">
        <w:rPr>
          <w:rFonts w:asciiTheme="minorHAnsi" w:hAnsiTheme="minorHAnsi"/>
          <w:lang w:val="it-IT"/>
        </w:rPr>
        <w:t>ci deambula secondo un itinerario</w:t>
      </w:r>
      <w:r w:rsidR="0046049E" w:rsidRPr="0084676F">
        <w:rPr>
          <w:rFonts w:asciiTheme="minorHAnsi" w:hAnsiTheme="minorHAnsi"/>
          <w:lang w:val="it-IT"/>
        </w:rPr>
        <w:t xml:space="preserve"> aleatorio fino a f</w:t>
      </w:r>
      <w:r w:rsidR="001611E9" w:rsidRPr="0084676F">
        <w:rPr>
          <w:rFonts w:asciiTheme="minorHAnsi" w:hAnsiTheme="minorHAnsi"/>
          <w:lang w:val="it-IT"/>
        </w:rPr>
        <w:t>orviarsi</w:t>
      </w:r>
      <w:r w:rsidR="00667CBF" w:rsidRPr="0084676F">
        <w:rPr>
          <w:rFonts w:asciiTheme="minorHAnsi" w:hAnsiTheme="minorHAnsi"/>
          <w:lang w:val="it-IT"/>
        </w:rPr>
        <w:t>.</w:t>
      </w:r>
      <w:r w:rsidR="001611E9" w:rsidRPr="0084676F">
        <w:rPr>
          <w:rFonts w:asciiTheme="minorHAnsi" w:hAnsiTheme="minorHAnsi"/>
          <w:lang w:val="it-IT"/>
        </w:rPr>
        <w:t xml:space="preserve"> </w:t>
      </w:r>
      <w:r w:rsidR="005C176C" w:rsidRPr="0084676F">
        <w:rPr>
          <w:rFonts w:asciiTheme="minorHAnsi" w:hAnsiTheme="minorHAnsi"/>
          <w:lang w:val="it-IT"/>
        </w:rPr>
        <w:t xml:space="preserve"> Coglie la città </w:t>
      </w:r>
      <w:r w:rsidR="005C176C" w:rsidRPr="0084676F">
        <w:rPr>
          <w:rFonts w:asciiTheme="minorHAnsi" w:hAnsiTheme="minorHAnsi"/>
          <w:i/>
          <w:lang w:val="it-IT"/>
        </w:rPr>
        <w:t xml:space="preserve">in presentia, </w:t>
      </w:r>
      <w:r w:rsidRPr="0084676F">
        <w:rPr>
          <w:rFonts w:asciiTheme="minorHAnsi" w:hAnsiTheme="minorHAnsi"/>
          <w:lang w:val="it-IT"/>
        </w:rPr>
        <w:t>frontalment</w:t>
      </w:r>
      <w:r w:rsidR="00EA694F" w:rsidRPr="0084676F">
        <w:rPr>
          <w:rFonts w:asciiTheme="minorHAnsi" w:hAnsiTheme="minorHAnsi"/>
          <w:lang w:val="it-IT"/>
        </w:rPr>
        <w:t xml:space="preserve">e, tale </w:t>
      </w:r>
      <w:r w:rsidRPr="0084676F">
        <w:rPr>
          <w:rFonts w:asciiTheme="minorHAnsi" w:hAnsiTheme="minorHAnsi"/>
          <w:lang w:val="it-IT"/>
        </w:rPr>
        <w:t>un « pa</w:t>
      </w:r>
      <w:r w:rsidR="00EA694F" w:rsidRPr="0084676F">
        <w:rPr>
          <w:rFonts w:asciiTheme="minorHAnsi" w:hAnsiTheme="minorHAnsi"/>
          <w:lang w:val="it-IT"/>
        </w:rPr>
        <w:t>esaggio verticale</w:t>
      </w:r>
      <w:r w:rsidRPr="0084676F">
        <w:rPr>
          <w:rFonts w:asciiTheme="minorHAnsi" w:hAnsiTheme="minorHAnsi"/>
          <w:lang w:val="it-IT"/>
        </w:rPr>
        <w:t> », se</w:t>
      </w:r>
      <w:r w:rsidR="00EA694F" w:rsidRPr="0084676F">
        <w:rPr>
          <w:rFonts w:asciiTheme="minorHAnsi" w:hAnsiTheme="minorHAnsi"/>
          <w:lang w:val="it-IT"/>
        </w:rPr>
        <w:t>condo l’espressione di L</w:t>
      </w:r>
      <w:r w:rsidRPr="0084676F">
        <w:rPr>
          <w:rFonts w:asciiTheme="minorHAnsi" w:hAnsiTheme="minorHAnsi"/>
          <w:lang w:val="it-IT"/>
        </w:rPr>
        <w:t>évi-Strauss</w:t>
      </w:r>
      <w:r w:rsidR="006A5888" w:rsidRPr="0084676F">
        <w:rPr>
          <w:rFonts w:asciiTheme="minorHAnsi" w:hAnsiTheme="minorHAnsi"/>
          <w:lang w:val="it-IT"/>
        </w:rPr>
        <w:t xml:space="preserve"> che evoca dei paesaggi in alta montagna o nella foresta tropicale che impediscono ogni visione panoramica e invitanto ad un dialogo dove ognuno deve </w:t>
      </w:r>
      <w:r w:rsidRPr="0084676F">
        <w:rPr>
          <w:rFonts w:asciiTheme="minorHAnsi" w:hAnsiTheme="minorHAnsi"/>
          <w:lang w:val="it-IT"/>
        </w:rPr>
        <w:t xml:space="preserve"> « y mettre du sien ».</w:t>
      </w:r>
      <w:r w:rsidRPr="0084676F">
        <w:rPr>
          <w:rStyle w:val="Appelnotedebasdep"/>
          <w:rFonts w:asciiTheme="minorHAnsi" w:hAnsiTheme="minorHAnsi"/>
        </w:rPr>
        <w:footnoteReference w:id="29"/>
      </w:r>
      <w:r w:rsidRPr="0084676F">
        <w:rPr>
          <w:rFonts w:asciiTheme="minorHAnsi" w:hAnsiTheme="minorHAnsi"/>
          <w:lang w:val="it-IT"/>
        </w:rPr>
        <w:t xml:space="preserve"> </w:t>
      </w:r>
      <w:r w:rsidR="006A5888" w:rsidRPr="0084676F">
        <w:rPr>
          <w:rFonts w:asciiTheme="minorHAnsi" w:hAnsiTheme="minorHAnsi"/>
          <w:lang w:val="it-IT"/>
        </w:rPr>
        <w:t xml:space="preserve"> </w:t>
      </w:r>
      <w:r w:rsidR="0046049E" w:rsidRPr="0084676F">
        <w:rPr>
          <w:rFonts w:asciiTheme="minorHAnsi" w:hAnsiTheme="minorHAnsi"/>
          <w:lang w:val="it-IT"/>
        </w:rPr>
        <w:t xml:space="preserve">Nel romanzo di </w:t>
      </w:r>
      <w:r w:rsidR="006A5888" w:rsidRPr="0084676F">
        <w:rPr>
          <w:rFonts w:asciiTheme="minorHAnsi" w:hAnsiTheme="minorHAnsi"/>
          <w:lang w:val="it-IT"/>
        </w:rPr>
        <w:t xml:space="preserve">Aragon questo si traduce con la presenza di facciate, di vetrine, di manifesti, d’insegne, di mannichini che la sua vista coglie durante la sua </w:t>
      </w:r>
      <w:r w:rsidRPr="0084676F">
        <w:rPr>
          <w:rFonts w:asciiTheme="minorHAnsi" w:hAnsiTheme="minorHAnsi"/>
          <w:lang w:val="it-IT"/>
        </w:rPr>
        <w:t xml:space="preserve">flânerie, </w:t>
      </w:r>
      <w:r w:rsidR="006A5888" w:rsidRPr="0084676F">
        <w:rPr>
          <w:rFonts w:asciiTheme="minorHAnsi" w:hAnsiTheme="minorHAnsi"/>
          <w:lang w:val="it-IT"/>
        </w:rPr>
        <w:t>e di cui il testo porta tipograficamente una tracc</w:t>
      </w:r>
      <w:r w:rsidR="0046049E" w:rsidRPr="0084676F">
        <w:rPr>
          <w:rFonts w:asciiTheme="minorHAnsi" w:hAnsiTheme="minorHAnsi"/>
          <w:lang w:val="it-IT"/>
        </w:rPr>
        <w:t>ia</w:t>
      </w:r>
      <w:r w:rsidR="006A5888" w:rsidRPr="0084676F">
        <w:rPr>
          <w:rFonts w:asciiTheme="minorHAnsi" w:hAnsiTheme="minorHAnsi"/>
          <w:lang w:val="it-IT"/>
        </w:rPr>
        <w:t>, secondo un’estetica del collage e del ready-made</w:t>
      </w:r>
      <w:r w:rsidRPr="0084676F">
        <w:rPr>
          <w:rFonts w:asciiTheme="minorHAnsi" w:hAnsiTheme="minorHAnsi"/>
          <w:lang w:val="it-IT"/>
        </w:rPr>
        <w:t xml:space="preserve">. </w:t>
      </w:r>
      <w:r w:rsidR="00E0576A" w:rsidRPr="0084676F">
        <w:rPr>
          <w:rFonts w:asciiTheme="minorHAnsi" w:hAnsiTheme="minorHAnsi"/>
          <w:lang w:val="it-IT"/>
        </w:rPr>
        <w:t xml:space="preserve">Sono questi che suscitano delle visioni, dei sortilegi, dei </w:t>
      </w:r>
      <w:r w:rsidRPr="0084676F">
        <w:rPr>
          <w:rFonts w:asciiTheme="minorHAnsi" w:hAnsiTheme="minorHAnsi"/>
          <w:lang w:val="it-IT"/>
        </w:rPr>
        <w:t>« rêveries dangereuses »</w:t>
      </w:r>
      <w:r w:rsidRPr="0084676F">
        <w:rPr>
          <w:rStyle w:val="Appelnotedebasdep"/>
          <w:rFonts w:asciiTheme="minorHAnsi" w:hAnsiTheme="minorHAnsi"/>
          <w:lang w:val="fr-BE"/>
        </w:rPr>
        <w:footnoteReference w:id="30"/>
      </w:r>
      <w:r w:rsidRPr="0084676F">
        <w:rPr>
          <w:rFonts w:asciiTheme="minorHAnsi" w:hAnsiTheme="minorHAnsi"/>
          <w:lang w:val="it-IT"/>
        </w:rPr>
        <w:t xml:space="preserve">, </w:t>
      </w:r>
      <w:r w:rsidR="00E0576A" w:rsidRPr="0084676F">
        <w:rPr>
          <w:rFonts w:asciiTheme="minorHAnsi" w:hAnsiTheme="minorHAnsi"/>
          <w:lang w:val="it-IT"/>
        </w:rPr>
        <w:t>che inducono una</w:t>
      </w:r>
      <w:r w:rsidRPr="0084676F">
        <w:rPr>
          <w:rFonts w:asciiTheme="minorHAnsi" w:hAnsiTheme="minorHAnsi"/>
          <w:lang w:val="it-IT"/>
        </w:rPr>
        <w:t xml:space="preserve"> « métaphysique des lieux »</w:t>
      </w:r>
      <w:r w:rsidRPr="0084676F">
        <w:rPr>
          <w:rStyle w:val="Appelnotedebasdep"/>
          <w:rFonts w:asciiTheme="minorHAnsi" w:hAnsiTheme="minorHAnsi"/>
        </w:rPr>
        <w:footnoteReference w:id="31"/>
      </w:r>
      <w:r w:rsidRPr="0084676F">
        <w:rPr>
          <w:rFonts w:asciiTheme="minorHAnsi" w:hAnsiTheme="minorHAnsi"/>
          <w:lang w:val="it-IT"/>
        </w:rPr>
        <w:t xml:space="preserve"> le « tentations de l’inconnu »</w:t>
      </w:r>
      <w:r w:rsidRPr="0084676F">
        <w:rPr>
          <w:rStyle w:val="Appelnotedebasdep"/>
          <w:rFonts w:asciiTheme="minorHAnsi" w:hAnsiTheme="minorHAnsi"/>
        </w:rPr>
        <w:footnoteReference w:id="32"/>
      </w:r>
      <w:r w:rsidR="00E0576A" w:rsidRPr="0084676F">
        <w:rPr>
          <w:rFonts w:asciiTheme="minorHAnsi" w:hAnsiTheme="minorHAnsi"/>
          <w:lang w:val="it-IT"/>
        </w:rPr>
        <w:t xml:space="preserve"> o semplicemente</w:t>
      </w:r>
      <w:r w:rsidRPr="0084676F">
        <w:rPr>
          <w:rFonts w:asciiTheme="minorHAnsi" w:hAnsiTheme="minorHAnsi"/>
          <w:lang w:val="it-IT"/>
        </w:rPr>
        <w:t xml:space="preserve"> </w:t>
      </w:r>
      <w:r w:rsidR="0046049E" w:rsidRPr="0084676F">
        <w:rPr>
          <w:rFonts w:asciiTheme="minorHAnsi" w:hAnsiTheme="minorHAnsi"/>
          <w:lang w:val="it-IT"/>
        </w:rPr>
        <w:t>“la meraviglia”</w:t>
      </w:r>
      <w:r w:rsidR="00A50693">
        <w:rPr>
          <w:rFonts w:asciiTheme="minorHAnsi" w:hAnsiTheme="minorHAnsi"/>
          <w:lang w:val="it-IT"/>
        </w:rPr>
        <w:t xml:space="preserve"> (</w:t>
      </w:r>
      <w:r w:rsidRPr="0084676F">
        <w:rPr>
          <w:rFonts w:asciiTheme="minorHAnsi" w:hAnsiTheme="minorHAnsi"/>
          <w:lang w:val="it-IT"/>
        </w:rPr>
        <w:t>« émerveillement »</w:t>
      </w:r>
      <w:r w:rsidRPr="0084676F">
        <w:rPr>
          <w:rStyle w:val="Appelnotedebasdep"/>
          <w:rFonts w:asciiTheme="minorHAnsi" w:hAnsiTheme="minorHAnsi"/>
        </w:rPr>
        <w:footnoteReference w:id="33"/>
      </w:r>
      <w:r w:rsidR="00A50693">
        <w:rPr>
          <w:rFonts w:asciiTheme="minorHAnsi" w:hAnsiTheme="minorHAnsi"/>
          <w:lang w:val="it-IT"/>
        </w:rPr>
        <w:t>)</w:t>
      </w:r>
      <w:r w:rsidRPr="0084676F">
        <w:rPr>
          <w:rFonts w:asciiTheme="minorHAnsi" w:hAnsiTheme="minorHAnsi"/>
          <w:lang w:val="it-IT"/>
        </w:rPr>
        <w:t xml:space="preserve">. </w:t>
      </w:r>
      <w:r w:rsidR="00E0576A" w:rsidRPr="003A5D18">
        <w:rPr>
          <w:rFonts w:asciiTheme="minorHAnsi" w:hAnsiTheme="minorHAnsi"/>
          <w:lang w:val="fr-BE"/>
        </w:rPr>
        <w:t>E</w:t>
      </w:r>
      <w:r w:rsidR="00BA33F7" w:rsidRPr="003A5D18">
        <w:rPr>
          <w:rFonts w:asciiTheme="minorHAnsi" w:hAnsiTheme="minorHAnsi"/>
          <w:lang w:val="fr-BE"/>
        </w:rPr>
        <w:t xml:space="preserve"> </w:t>
      </w:r>
      <w:r w:rsidR="00E0576A" w:rsidRPr="003A5D18">
        <w:rPr>
          <w:rFonts w:asciiTheme="minorHAnsi" w:hAnsiTheme="minorHAnsi"/>
          <w:lang w:val="fr-BE"/>
        </w:rPr>
        <w:t>un Parigi labirintico e iniziatico popolata da</w:t>
      </w:r>
      <w:r w:rsidRPr="003A5D18">
        <w:rPr>
          <w:rFonts w:asciiTheme="minorHAnsi" w:hAnsiTheme="minorHAnsi"/>
          <w:lang w:val="fr-BE"/>
        </w:rPr>
        <w:t xml:space="preserve"> « sphinx méconnus »</w:t>
      </w:r>
      <w:r w:rsidRPr="0084676F">
        <w:rPr>
          <w:rStyle w:val="Appelnotedebasdep"/>
          <w:rFonts w:asciiTheme="minorHAnsi" w:hAnsiTheme="minorHAnsi"/>
        </w:rPr>
        <w:footnoteReference w:id="34"/>
      </w:r>
      <w:r w:rsidRPr="003A5D18">
        <w:rPr>
          <w:rFonts w:asciiTheme="minorHAnsi" w:hAnsiTheme="minorHAnsi"/>
          <w:lang w:val="fr-BE"/>
        </w:rPr>
        <w:t xml:space="preserve"> </w:t>
      </w:r>
      <w:r w:rsidR="00E0576A" w:rsidRPr="003A5D18">
        <w:rPr>
          <w:rFonts w:asciiTheme="minorHAnsi" w:hAnsiTheme="minorHAnsi"/>
          <w:lang w:val="fr-BE"/>
        </w:rPr>
        <w:t>che Aragon percorre</w:t>
      </w:r>
      <w:r w:rsidRPr="003A5D18">
        <w:rPr>
          <w:rFonts w:asciiTheme="minorHAnsi" w:hAnsiTheme="minorHAnsi"/>
          <w:lang w:val="fr-BE"/>
        </w:rPr>
        <w:t>, un</w:t>
      </w:r>
      <w:r w:rsidR="00E0576A" w:rsidRPr="003A5D18">
        <w:rPr>
          <w:rFonts w:asciiTheme="minorHAnsi" w:hAnsiTheme="minorHAnsi"/>
          <w:lang w:val="fr-BE"/>
        </w:rPr>
        <w:t>a Parigi che gli apre</w:t>
      </w:r>
      <w:r w:rsidRPr="003A5D18">
        <w:rPr>
          <w:rFonts w:asciiTheme="minorHAnsi" w:hAnsiTheme="minorHAnsi"/>
          <w:lang w:val="fr-BE"/>
        </w:rPr>
        <w:t xml:space="preserve"> « la porte du mystère »</w:t>
      </w:r>
      <w:r w:rsidRPr="003A5D18">
        <w:rPr>
          <w:rStyle w:val="Appelnotedebasdep"/>
          <w:rFonts w:asciiTheme="minorHAnsi" w:hAnsiTheme="minorHAnsi"/>
        </w:rPr>
        <w:footnoteReference w:id="35"/>
      </w:r>
      <w:r w:rsidR="003A5D18" w:rsidRPr="003A5D18">
        <w:rPr>
          <w:rFonts w:asciiTheme="minorHAnsi" w:hAnsiTheme="minorHAnsi"/>
        </w:rPr>
        <w:t xml:space="preserve"> </w:t>
      </w:r>
      <w:r w:rsidR="003A5D18">
        <w:rPr>
          <w:rFonts w:asciiTheme="minorHAnsi" w:hAnsiTheme="minorHAnsi"/>
        </w:rPr>
        <w:t>Julien Gracq si soffermerà anche lui su</w:t>
      </w:r>
      <w:r w:rsidR="003A5D18" w:rsidRPr="003A5D18">
        <w:rPr>
          <w:rFonts w:asciiTheme="minorHAnsi" w:hAnsiTheme="minorHAnsi"/>
        </w:rPr>
        <w:t xml:space="preserve"> « La séduction liée, dans une cité, aux ‘passages’, a des affinités érotiques qui sont de structure, et évidentes : </w:t>
      </w:r>
      <w:r w:rsidR="00A50693">
        <w:rPr>
          <w:rFonts w:asciiTheme="minorHAnsi" w:hAnsiTheme="minorHAnsi"/>
        </w:rPr>
        <w:t>fascino</w:t>
      </w:r>
      <w:r w:rsidR="003A5D18" w:rsidRPr="003A5D18">
        <w:rPr>
          <w:rFonts w:asciiTheme="minorHAnsi" w:hAnsiTheme="minorHAnsi"/>
        </w:rPr>
        <w:t xml:space="preserve"> des orifices et des conduits secrets, ombreux, chaleureux, qui donnent sur le labyrinthe viscéral, les repaires intimes du vaste corps urbain. » </w:t>
      </w:r>
      <w:r w:rsidR="003A5D18" w:rsidRPr="003A5D18">
        <w:rPr>
          <w:rFonts w:asciiTheme="minorHAnsi" w:hAnsiTheme="minorHAnsi"/>
          <w:lang w:val="it-IT"/>
        </w:rPr>
        <w:t xml:space="preserve">(pp.94-95) </w:t>
      </w:r>
      <w:r w:rsidRPr="003A5D18">
        <w:rPr>
          <w:rFonts w:asciiTheme="minorHAnsi" w:hAnsiTheme="minorHAnsi"/>
          <w:lang w:val="it-IT"/>
        </w:rPr>
        <w:t xml:space="preserve"> </w:t>
      </w:r>
      <w:r w:rsidR="007264D0" w:rsidRPr="0084676F">
        <w:rPr>
          <w:rFonts w:asciiTheme="minorHAnsi" w:hAnsiTheme="minorHAnsi"/>
          <w:lang w:val="it-IT"/>
        </w:rPr>
        <w:t xml:space="preserve">Il </w:t>
      </w:r>
      <w:r w:rsidR="00A50693">
        <w:rPr>
          <w:rFonts w:asciiTheme="minorHAnsi" w:hAnsiTheme="minorHAnsi"/>
          <w:lang w:val="it-IT"/>
        </w:rPr>
        <w:t>Passage de l’Opéra</w:t>
      </w:r>
      <w:r w:rsidR="007264D0" w:rsidRPr="0084676F">
        <w:rPr>
          <w:rFonts w:asciiTheme="minorHAnsi" w:hAnsiTheme="minorHAnsi"/>
          <w:lang w:val="it-IT"/>
        </w:rPr>
        <w:t xml:space="preserve"> </w:t>
      </w:r>
      <w:r w:rsidR="00667CBF" w:rsidRPr="0084676F">
        <w:rPr>
          <w:rFonts w:asciiTheme="minorHAnsi" w:hAnsiTheme="minorHAnsi"/>
          <w:lang w:val="it-IT"/>
        </w:rPr>
        <w:t>prodiga</w:t>
      </w:r>
      <w:r w:rsidR="007264D0" w:rsidRPr="0084676F">
        <w:rPr>
          <w:rFonts w:asciiTheme="minorHAnsi" w:hAnsiTheme="minorHAnsi"/>
          <w:lang w:val="it-IT"/>
        </w:rPr>
        <w:t>, per poco tempo ancora poiché il</w:t>
      </w:r>
      <w:r w:rsidRPr="0084676F">
        <w:rPr>
          <w:rFonts w:asciiTheme="minorHAnsi" w:hAnsiTheme="minorHAnsi"/>
          <w:lang w:val="it-IT"/>
        </w:rPr>
        <w:t xml:space="preserve"> boulevard Haussmann, </w:t>
      </w:r>
      <w:r w:rsidR="0046049E" w:rsidRPr="0084676F">
        <w:rPr>
          <w:rFonts w:asciiTheme="minorHAnsi" w:hAnsiTheme="minorHAnsi"/>
          <w:lang w:val="it-IT"/>
        </w:rPr>
        <w:t xml:space="preserve">“questo grande roditore” </w:t>
      </w:r>
      <w:r w:rsidRPr="0084676F">
        <w:rPr>
          <w:rFonts w:asciiTheme="minorHAnsi" w:hAnsiTheme="minorHAnsi"/>
          <w:lang w:val="it-IT"/>
        </w:rPr>
        <w:t>« ce grand rongeur »</w:t>
      </w:r>
      <w:r w:rsidRPr="0084676F">
        <w:rPr>
          <w:rStyle w:val="Appelnotedebasdep"/>
          <w:rFonts w:asciiTheme="minorHAnsi" w:hAnsiTheme="minorHAnsi"/>
        </w:rPr>
        <w:footnoteReference w:id="36"/>
      </w:r>
      <w:r w:rsidR="007264D0" w:rsidRPr="0084676F">
        <w:rPr>
          <w:rFonts w:asciiTheme="minorHAnsi" w:hAnsiTheme="minorHAnsi"/>
          <w:lang w:val="it-IT"/>
        </w:rPr>
        <w:t xml:space="preserve"> lo minaccia</w:t>
      </w:r>
      <w:r w:rsidRPr="0084676F">
        <w:rPr>
          <w:rFonts w:asciiTheme="minorHAnsi" w:hAnsiTheme="minorHAnsi"/>
          <w:lang w:val="it-IT"/>
        </w:rPr>
        <w:t xml:space="preserve"> –  « la lumière moderne de l’insolite »</w:t>
      </w:r>
      <w:r w:rsidRPr="0084676F">
        <w:rPr>
          <w:rStyle w:val="Appelnotedebasdep"/>
          <w:rFonts w:asciiTheme="minorHAnsi" w:hAnsiTheme="minorHAnsi"/>
        </w:rPr>
        <w:footnoteReference w:id="37"/>
      </w:r>
      <w:r w:rsidR="00BA5D55" w:rsidRPr="0084676F">
        <w:rPr>
          <w:rFonts w:asciiTheme="minorHAnsi" w:hAnsiTheme="minorHAnsi"/>
          <w:lang w:val="it-IT"/>
        </w:rPr>
        <w:t xml:space="preserve">  dedicandosi, alla curva della strada all’azzardo oggestivo dell’incontro fortuito</w:t>
      </w:r>
      <w:r w:rsidR="00667CBF" w:rsidRPr="0084676F">
        <w:rPr>
          <w:rFonts w:asciiTheme="minorHAnsi" w:hAnsiTheme="minorHAnsi"/>
          <w:lang w:val="it-IT"/>
        </w:rPr>
        <w:t xml:space="preserve">. </w:t>
      </w:r>
    </w:p>
    <w:p w:rsidR="0046049E" w:rsidRPr="0084676F" w:rsidRDefault="0046049E" w:rsidP="008C2AE0">
      <w:pPr>
        <w:ind w:firstLine="360"/>
        <w:jc w:val="both"/>
        <w:rPr>
          <w:rFonts w:asciiTheme="minorHAnsi" w:hAnsiTheme="minorHAnsi"/>
          <w:lang w:val="it-IT"/>
        </w:rPr>
      </w:pPr>
    </w:p>
    <w:p w:rsidR="000B33ED" w:rsidRPr="0084676F" w:rsidRDefault="0046049E" w:rsidP="0046049E">
      <w:pPr>
        <w:ind w:left="708"/>
        <w:jc w:val="both"/>
        <w:rPr>
          <w:rFonts w:asciiTheme="minorHAnsi" w:hAnsiTheme="minorHAnsi"/>
          <w:sz w:val="20"/>
          <w:szCs w:val="20"/>
          <w:lang w:val="fr-BE"/>
        </w:rPr>
      </w:pPr>
      <w:r w:rsidRPr="0084676F">
        <w:rPr>
          <w:rFonts w:asciiTheme="minorHAnsi" w:hAnsiTheme="minorHAnsi"/>
          <w:sz w:val="20"/>
          <w:szCs w:val="20"/>
          <w:lang w:val="it-IT"/>
        </w:rPr>
        <w:t xml:space="preserve">   </w:t>
      </w:r>
      <w:r w:rsidR="000B33ED" w:rsidRPr="0084676F">
        <w:rPr>
          <w:rFonts w:asciiTheme="minorHAnsi" w:hAnsiTheme="minorHAnsi"/>
          <w:sz w:val="20"/>
          <w:szCs w:val="20"/>
          <w:lang w:val="it-IT"/>
        </w:rPr>
        <w:t xml:space="preserve"> </w:t>
      </w:r>
      <w:r w:rsidR="000B33ED" w:rsidRPr="0084676F">
        <w:rPr>
          <w:rFonts w:asciiTheme="minorHAnsi" w:hAnsiTheme="minorHAnsi"/>
          <w:sz w:val="20"/>
          <w:szCs w:val="20"/>
          <w:lang w:val="fr-BE"/>
        </w:rPr>
        <w:t xml:space="preserve">Elle règne bizarrement dans ces sortes de galeries couvertes qui sont nombreuses à Paris aux alentours des grands boulevards et que l’on nomme d’une façon troublante </w:t>
      </w:r>
      <w:r w:rsidR="000B33ED" w:rsidRPr="0084676F">
        <w:rPr>
          <w:rFonts w:asciiTheme="minorHAnsi" w:hAnsiTheme="minorHAnsi"/>
          <w:i/>
          <w:sz w:val="20"/>
          <w:szCs w:val="20"/>
          <w:lang w:val="fr-BE"/>
        </w:rPr>
        <w:t>des passages</w:t>
      </w:r>
      <w:r w:rsidR="000B33ED" w:rsidRPr="0084676F">
        <w:rPr>
          <w:rFonts w:asciiTheme="minorHAnsi" w:hAnsiTheme="minorHAnsi"/>
          <w:sz w:val="20"/>
          <w:szCs w:val="20"/>
          <w:lang w:val="fr-BE"/>
        </w:rPr>
        <w:t>, comme si dans ces couloirs dérobés au jour, il n’était permis à personne de s’arrêter plus d’un instant. Lueur glauque, en quelque manière abyssale, qui tient de la clarté soudaine sous une jupe qu’on relève d’une jambe qui se découvre. Le grand instinct américain, importé dans la capitale par un préfet du second Empire, qui tend à recouper au cordeau le plan de Paris, va bientôt rendre impossible le maintien de ces aquariums humains déjà morts à leur vie primitive, et qui méritent pourtant d’être regardés comme recéleurs de plusieurs mythes modernes, car c’est aujourd’hui seulement que la pioche les menace, qu’ils sont effectivement devenus les sanctuaires d’un culte de l’éphémère, qu’il sont devenus le paysage fantomatique des plaisirs et des professions maudites, incompréhensibles hier et que demain ne connaîtra jamais.</w:t>
      </w:r>
      <w:r w:rsidR="000B33ED" w:rsidRPr="0084676F">
        <w:rPr>
          <w:rStyle w:val="Appelnotedebasdep"/>
          <w:rFonts w:asciiTheme="minorHAnsi" w:hAnsiTheme="minorHAnsi"/>
          <w:sz w:val="20"/>
          <w:szCs w:val="20"/>
          <w:lang w:val="fr-BE"/>
        </w:rPr>
        <w:footnoteReference w:id="38"/>
      </w:r>
      <w:r w:rsidR="000B33ED" w:rsidRPr="0084676F">
        <w:rPr>
          <w:rFonts w:asciiTheme="minorHAnsi" w:hAnsiTheme="minorHAnsi"/>
          <w:sz w:val="20"/>
          <w:szCs w:val="20"/>
          <w:lang w:val="fr-BE"/>
        </w:rPr>
        <w:t xml:space="preserve"> </w:t>
      </w:r>
    </w:p>
    <w:p w:rsidR="000B33ED" w:rsidRPr="0084676F" w:rsidRDefault="000B33ED" w:rsidP="000B33ED">
      <w:pPr>
        <w:jc w:val="both"/>
        <w:rPr>
          <w:rFonts w:asciiTheme="minorHAnsi" w:hAnsiTheme="minorHAnsi"/>
          <w:lang w:val="fr-BE"/>
        </w:rPr>
      </w:pPr>
    </w:p>
    <w:p w:rsidR="000B33ED" w:rsidRPr="0084676F" w:rsidRDefault="000B33ED" w:rsidP="000B33ED">
      <w:pPr>
        <w:jc w:val="both"/>
        <w:rPr>
          <w:rFonts w:asciiTheme="minorHAnsi" w:hAnsiTheme="minorHAnsi"/>
          <w:lang w:val="it-IT"/>
        </w:rPr>
      </w:pPr>
      <w:r w:rsidRPr="0084676F">
        <w:rPr>
          <w:rFonts w:asciiTheme="minorHAnsi" w:hAnsiTheme="minorHAnsi"/>
          <w:lang w:val="it-IT"/>
        </w:rPr>
        <w:t>Cert</w:t>
      </w:r>
      <w:r w:rsidR="00BA5D55" w:rsidRPr="0084676F">
        <w:rPr>
          <w:rFonts w:asciiTheme="minorHAnsi" w:hAnsiTheme="minorHAnsi"/>
          <w:lang w:val="it-IT"/>
        </w:rPr>
        <w:t>amente, la stessa isotopia delle devastazioni dell’urbanesimo sul corpo della città imp</w:t>
      </w:r>
      <w:r w:rsidR="0046049E" w:rsidRPr="0084676F">
        <w:rPr>
          <w:rFonts w:asciiTheme="minorHAnsi" w:hAnsiTheme="minorHAnsi"/>
          <w:lang w:val="it-IT"/>
        </w:rPr>
        <w:t>r</w:t>
      </w:r>
      <w:r w:rsidR="00BA5D55" w:rsidRPr="0084676F">
        <w:rPr>
          <w:rFonts w:asciiTheme="minorHAnsi" w:hAnsiTheme="minorHAnsi"/>
          <w:lang w:val="it-IT"/>
        </w:rPr>
        <w:t xml:space="preserve">egna il testo. Ma non è più la pietra ad essere destinata alla mutilazione, è </w:t>
      </w:r>
      <w:r w:rsidRPr="0084676F">
        <w:rPr>
          <w:rFonts w:asciiTheme="minorHAnsi" w:hAnsiTheme="minorHAnsi"/>
          <w:lang w:val="it-IT"/>
        </w:rPr>
        <w:t xml:space="preserve">« la rêverie et la langueur » </w:t>
      </w:r>
      <w:r w:rsidR="00BA5D55" w:rsidRPr="0084676F">
        <w:rPr>
          <w:rFonts w:asciiTheme="minorHAnsi" w:hAnsiTheme="minorHAnsi"/>
          <w:lang w:val="it-IT"/>
        </w:rPr>
        <w:t>che rischiano di scomparire, anzi</w:t>
      </w:r>
      <w:r w:rsidRPr="0084676F">
        <w:rPr>
          <w:rFonts w:asciiTheme="minorHAnsi" w:hAnsiTheme="minorHAnsi"/>
          <w:lang w:val="it-IT"/>
        </w:rPr>
        <w:t xml:space="preserve"> « modes de la flânerie et e la prostitution ».</w:t>
      </w:r>
      <w:r w:rsidRPr="0084676F">
        <w:rPr>
          <w:rStyle w:val="Appelnotedebasdep"/>
          <w:rFonts w:asciiTheme="minorHAnsi" w:hAnsiTheme="minorHAnsi"/>
          <w:lang w:val="fr-BE"/>
        </w:rPr>
        <w:footnoteReference w:id="39"/>
      </w:r>
    </w:p>
    <w:p w:rsidR="000B33ED" w:rsidRPr="0084676F" w:rsidRDefault="000B33ED" w:rsidP="001611E9">
      <w:pPr>
        <w:ind w:firstLine="708"/>
        <w:jc w:val="both"/>
        <w:rPr>
          <w:rFonts w:asciiTheme="minorHAnsi" w:hAnsiTheme="minorHAnsi"/>
          <w:lang w:val="fr-BE"/>
        </w:rPr>
      </w:pPr>
      <w:r w:rsidRPr="0084676F">
        <w:rPr>
          <w:rFonts w:asciiTheme="minorHAnsi" w:hAnsiTheme="minorHAnsi"/>
          <w:lang w:val="it-IT"/>
        </w:rPr>
        <w:t>Aragon</w:t>
      </w:r>
      <w:r w:rsidR="00A650C9" w:rsidRPr="0084676F">
        <w:rPr>
          <w:rFonts w:asciiTheme="minorHAnsi" w:hAnsiTheme="minorHAnsi"/>
          <w:lang w:val="it-IT"/>
        </w:rPr>
        <w:t xml:space="preserve"> invita il lettore ad esplorare i luoghi con lui, guidato da un’attenzione </w:t>
      </w:r>
      <w:r w:rsidR="00A50693">
        <w:rPr>
          <w:rFonts w:asciiTheme="minorHAnsi" w:hAnsiTheme="minorHAnsi"/>
          <w:lang w:val="it-IT"/>
        </w:rPr>
        <w:t>dilatata</w:t>
      </w:r>
      <w:r w:rsidR="00A650C9" w:rsidRPr="0084676F">
        <w:rPr>
          <w:rFonts w:asciiTheme="minorHAnsi" w:hAnsiTheme="minorHAnsi"/>
          <w:lang w:val="it-IT"/>
        </w:rPr>
        <w:t xml:space="preserve"> che, soffermandosi su ciò che il suo sguardo incrocia casualmente, si aguzza subito. </w:t>
      </w:r>
      <w:r w:rsidR="002A1F17" w:rsidRPr="0084676F">
        <w:rPr>
          <w:rFonts w:asciiTheme="minorHAnsi" w:hAnsiTheme="minorHAnsi"/>
          <w:lang w:val="it-IT"/>
        </w:rPr>
        <w:t>Così, nella gal</w:t>
      </w:r>
      <w:r w:rsidRPr="0084676F">
        <w:rPr>
          <w:rFonts w:asciiTheme="minorHAnsi" w:hAnsiTheme="minorHAnsi"/>
          <w:lang w:val="it-IT"/>
        </w:rPr>
        <w:t xml:space="preserve">erie du Thermomètre </w:t>
      </w:r>
      <w:r w:rsidR="002A1F17" w:rsidRPr="0084676F">
        <w:rPr>
          <w:rFonts w:asciiTheme="minorHAnsi" w:hAnsiTheme="minorHAnsi"/>
          <w:lang w:val="it-IT"/>
        </w:rPr>
        <w:t xml:space="preserve">viene interpellato da uno strano edificio, </w:t>
      </w:r>
      <w:r w:rsidR="0046049E" w:rsidRPr="0084676F">
        <w:rPr>
          <w:rFonts w:asciiTheme="minorHAnsi" w:hAnsiTheme="minorHAnsi"/>
          <w:lang w:val="it-IT"/>
        </w:rPr>
        <w:t>“</w:t>
      </w:r>
      <w:r w:rsidR="002A1F17" w:rsidRPr="0084676F">
        <w:rPr>
          <w:rFonts w:asciiTheme="minorHAnsi" w:hAnsiTheme="minorHAnsi"/>
          <w:lang w:val="it-IT"/>
        </w:rPr>
        <w:t xml:space="preserve">maison de </w:t>
      </w:r>
      <w:r w:rsidRPr="0084676F">
        <w:rPr>
          <w:rFonts w:asciiTheme="minorHAnsi" w:hAnsiTheme="minorHAnsi"/>
          <w:lang w:val="it-IT"/>
        </w:rPr>
        <w:t>passe</w:t>
      </w:r>
      <w:r w:rsidR="0046049E" w:rsidRPr="0084676F">
        <w:rPr>
          <w:rFonts w:asciiTheme="minorHAnsi" w:hAnsiTheme="minorHAnsi"/>
          <w:lang w:val="it-IT"/>
        </w:rPr>
        <w:t>”</w:t>
      </w:r>
      <w:r w:rsidRPr="0084676F">
        <w:rPr>
          <w:rFonts w:asciiTheme="minorHAnsi" w:hAnsiTheme="minorHAnsi"/>
          <w:lang w:val="it-IT"/>
        </w:rPr>
        <w:t xml:space="preserve"> </w:t>
      </w:r>
      <w:r w:rsidR="002A1F17" w:rsidRPr="0084676F">
        <w:rPr>
          <w:rFonts w:asciiTheme="minorHAnsi" w:hAnsiTheme="minorHAnsi"/>
          <w:lang w:val="it-IT"/>
        </w:rPr>
        <w:t>al primo piano, albergo ammobiliato al secondo</w:t>
      </w:r>
      <w:r w:rsidR="00B73CD2" w:rsidRPr="0084676F">
        <w:rPr>
          <w:rFonts w:asciiTheme="minorHAnsi" w:hAnsiTheme="minorHAnsi"/>
          <w:lang w:val="it-IT"/>
        </w:rPr>
        <w:t>. Seguendo la disposizione degli sp</w:t>
      </w:r>
      <w:r w:rsidR="0046049E" w:rsidRPr="0084676F">
        <w:rPr>
          <w:rFonts w:asciiTheme="minorHAnsi" w:hAnsiTheme="minorHAnsi"/>
          <w:lang w:val="it-IT"/>
        </w:rPr>
        <w:t xml:space="preserve">azi, </w:t>
      </w:r>
      <w:r w:rsidR="0046049E" w:rsidRPr="0084676F">
        <w:rPr>
          <w:rFonts w:asciiTheme="minorHAnsi" w:hAnsiTheme="minorHAnsi"/>
          <w:lang w:val="it-IT"/>
        </w:rPr>
        <w:lastRenderedPageBreak/>
        <w:t>l’immaginazione vagabond</w:t>
      </w:r>
      <w:r w:rsidR="00A50693">
        <w:rPr>
          <w:rFonts w:asciiTheme="minorHAnsi" w:hAnsiTheme="minorHAnsi"/>
          <w:lang w:val="it-IT"/>
        </w:rPr>
        <w:t>a</w:t>
      </w:r>
      <w:r w:rsidR="0046049E" w:rsidRPr="0084676F">
        <w:rPr>
          <w:rFonts w:asciiTheme="minorHAnsi" w:hAnsiTheme="minorHAnsi"/>
          <w:lang w:val="it-IT"/>
        </w:rPr>
        <w:t xml:space="preserve"> a</w:t>
      </w:r>
      <w:r w:rsidR="00B73CD2" w:rsidRPr="0084676F">
        <w:rPr>
          <w:rFonts w:asciiTheme="minorHAnsi" w:hAnsiTheme="minorHAnsi"/>
          <w:lang w:val="it-IT"/>
        </w:rPr>
        <w:t xml:space="preserve"> sua vece, sollecitata dal fascino losco di quest’ultimo. Dei micro-intrecci emergono. Più il luogo risulta equivo</w:t>
      </w:r>
      <w:r w:rsidR="0046049E" w:rsidRPr="0084676F">
        <w:rPr>
          <w:rFonts w:asciiTheme="minorHAnsi" w:hAnsiTheme="minorHAnsi"/>
          <w:lang w:val="it-IT"/>
        </w:rPr>
        <w:t>co, più risulta</w:t>
      </w:r>
      <w:r w:rsidR="00B73CD2" w:rsidRPr="0084676F">
        <w:rPr>
          <w:rFonts w:asciiTheme="minorHAnsi" w:hAnsiTheme="minorHAnsi"/>
          <w:lang w:val="it-IT"/>
        </w:rPr>
        <w:t xml:space="preserve"> fecondo in aneddoti, più stimola l’affabulazione.  La portineria vetrata racchiude due vecchietti costretti a questo « luogo assurdo »</w:t>
      </w:r>
      <w:r w:rsidRPr="0084676F">
        <w:rPr>
          <w:rStyle w:val="Appelnotedebasdep"/>
          <w:rFonts w:asciiTheme="minorHAnsi" w:hAnsiTheme="minorHAnsi"/>
          <w:lang w:val="fr-BE"/>
        </w:rPr>
        <w:footnoteReference w:id="40"/>
      </w:r>
      <w:r w:rsidRPr="0084676F">
        <w:rPr>
          <w:rFonts w:asciiTheme="minorHAnsi" w:hAnsiTheme="minorHAnsi"/>
          <w:lang w:val="it-IT"/>
        </w:rPr>
        <w:t xml:space="preserve">. </w:t>
      </w:r>
      <w:r w:rsidR="00B73CD2" w:rsidRPr="0084676F">
        <w:rPr>
          <w:rFonts w:asciiTheme="minorHAnsi" w:hAnsiTheme="minorHAnsi"/>
          <w:lang w:val="fr-BE"/>
        </w:rPr>
        <w:t xml:space="preserve">Ciò non toglie che Aragon gli attribuisce </w:t>
      </w:r>
      <w:r w:rsidRPr="0084676F">
        <w:rPr>
          <w:rFonts w:asciiTheme="minorHAnsi" w:hAnsiTheme="minorHAnsi"/>
          <w:lang w:val="fr-BE"/>
        </w:rPr>
        <w:t>« ces magnifiques dérèglements de l’imagination qu’on ne prête guère qu’aux poètes. A voir s’entrecroiser au-delà de leur vitre les pas du mystère et du putanisme, que vont-ils chercher au fond de leur esprit, ces sédentaires mordus par l’âge et l’oisiveté du cœur ? »</w:t>
      </w:r>
      <w:r w:rsidRPr="0084676F">
        <w:rPr>
          <w:rStyle w:val="Appelnotedebasdep"/>
          <w:rFonts w:asciiTheme="minorHAnsi" w:hAnsiTheme="minorHAnsi"/>
          <w:lang w:val="fr-BE"/>
        </w:rPr>
        <w:footnoteReference w:id="41"/>
      </w:r>
    </w:p>
    <w:p w:rsidR="000B33ED" w:rsidRPr="0084676F" w:rsidRDefault="000B33ED" w:rsidP="00EA694F">
      <w:pPr>
        <w:ind w:firstLine="708"/>
        <w:jc w:val="both"/>
        <w:rPr>
          <w:rFonts w:asciiTheme="minorHAnsi" w:hAnsiTheme="minorHAnsi"/>
          <w:lang w:val="it-IT"/>
        </w:rPr>
      </w:pPr>
      <w:r w:rsidRPr="0084676F">
        <w:rPr>
          <w:rFonts w:asciiTheme="minorHAnsi" w:hAnsiTheme="minorHAnsi"/>
          <w:lang w:val="it-IT"/>
        </w:rPr>
        <w:t xml:space="preserve">Gilles Deleuze, </w:t>
      </w:r>
      <w:r w:rsidR="00EA694F" w:rsidRPr="0084676F">
        <w:rPr>
          <w:rFonts w:asciiTheme="minorHAnsi" w:hAnsiTheme="minorHAnsi"/>
          <w:lang w:val="it-IT"/>
        </w:rPr>
        <w:t>ne</w:t>
      </w:r>
      <w:r w:rsidRPr="0084676F">
        <w:rPr>
          <w:rFonts w:asciiTheme="minorHAnsi" w:hAnsiTheme="minorHAnsi"/>
          <w:lang w:val="it-IT"/>
        </w:rPr>
        <w:t xml:space="preserve"> </w:t>
      </w:r>
      <w:r w:rsidRPr="0084676F">
        <w:rPr>
          <w:rFonts w:asciiTheme="minorHAnsi" w:hAnsiTheme="minorHAnsi"/>
          <w:i/>
          <w:lang w:val="it-IT"/>
        </w:rPr>
        <w:t>L’image-mouvement </w:t>
      </w:r>
      <w:r w:rsidR="00EA694F" w:rsidRPr="0084676F">
        <w:rPr>
          <w:rFonts w:asciiTheme="minorHAnsi" w:hAnsiTheme="minorHAnsi"/>
          <w:lang w:val="it-IT"/>
        </w:rPr>
        <w:t xml:space="preserve">nota la stessa evoluzione da una città vista dall’alto a una città </w:t>
      </w:r>
      <w:r w:rsidRPr="0084676F">
        <w:rPr>
          <w:rFonts w:asciiTheme="minorHAnsi" w:hAnsiTheme="minorHAnsi"/>
          <w:lang w:val="it-IT"/>
        </w:rPr>
        <w:t>« horizontale ou à hauteur d’homme »</w:t>
      </w:r>
      <w:r w:rsidRPr="0084676F">
        <w:rPr>
          <w:rStyle w:val="Appelnotedebasdep"/>
          <w:rFonts w:asciiTheme="minorHAnsi" w:hAnsiTheme="minorHAnsi"/>
          <w:lang w:val="fr-BE"/>
        </w:rPr>
        <w:footnoteReference w:id="42"/>
      </w:r>
      <w:r w:rsidRPr="0084676F">
        <w:rPr>
          <w:rFonts w:asciiTheme="minorHAnsi" w:hAnsiTheme="minorHAnsi"/>
          <w:lang w:val="it-IT"/>
        </w:rPr>
        <w:t xml:space="preserve"> </w:t>
      </w:r>
      <w:r w:rsidR="00EA694F" w:rsidRPr="0084676F">
        <w:rPr>
          <w:rFonts w:asciiTheme="minorHAnsi" w:hAnsiTheme="minorHAnsi"/>
          <w:lang w:val="it-IT"/>
        </w:rPr>
        <w:t>in un paragrafo sul passaggio dal cinema hollywoodiano, d’azione, a un cinema d’avanguardia (ne</w:t>
      </w:r>
      <w:r w:rsidR="0046049E" w:rsidRPr="0084676F">
        <w:rPr>
          <w:rFonts w:asciiTheme="minorHAnsi" w:hAnsiTheme="minorHAnsi"/>
          <w:lang w:val="it-IT"/>
        </w:rPr>
        <w:t>orealista o della nouvelle)</w:t>
      </w:r>
      <w:r w:rsidRPr="0084676F">
        <w:rPr>
          <w:rFonts w:asciiTheme="minorHAnsi" w:hAnsiTheme="minorHAnsi"/>
          <w:lang w:val="it-IT"/>
        </w:rPr>
        <w:t xml:space="preserve">. </w:t>
      </w:r>
      <w:r w:rsidR="00EA694F" w:rsidRPr="0084676F">
        <w:rPr>
          <w:rFonts w:asciiTheme="minorHAnsi" w:hAnsiTheme="minorHAnsi"/>
          <w:lang w:val="it-IT"/>
        </w:rPr>
        <w:t xml:space="preserve">Ciò che, per </w:t>
      </w:r>
      <w:r w:rsidRPr="0084676F">
        <w:rPr>
          <w:rFonts w:asciiTheme="minorHAnsi" w:hAnsiTheme="minorHAnsi"/>
          <w:lang w:val="it-IT"/>
        </w:rPr>
        <w:t>Deleuze,</w:t>
      </w:r>
      <w:r w:rsidR="00EA694F" w:rsidRPr="0084676F">
        <w:rPr>
          <w:rFonts w:asciiTheme="minorHAnsi" w:hAnsiTheme="minorHAnsi"/>
          <w:lang w:val="it-IT"/>
        </w:rPr>
        <w:t xml:space="preserve"> ha sostituito l’azione o la situazione </w:t>
      </w:r>
      <w:r w:rsidRPr="0084676F">
        <w:rPr>
          <w:rFonts w:asciiTheme="minorHAnsi" w:hAnsiTheme="minorHAnsi"/>
          <w:lang w:val="it-IT"/>
        </w:rPr>
        <w:t>senso</w:t>
      </w:r>
      <w:r w:rsidR="0046049E" w:rsidRPr="0084676F">
        <w:rPr>
          <w:rFonts w:asciiTheme="minorHAnsi" w:hAnsiTheme="minorHAnsi"/>
          <w:lang w:val="it-IT"/>
        </w:rPr>
        <w:t>motoria</w:t>
      </w:r>
      <w:r w:rsidRPr="0084676F">
        <w:rPr>
          <w:rFonts w:asciiTheme="minorHAnsi" w:hAnsiTheme="minorHAnsi"/>
          <w:lang w:val="it-IT"/>
        </w:rPr>
        <w:t xml:space="preserve">, </w:t>
      </w:r>
      <w:r w:rsidR="00EA694F" w:rsidRPr="0084676F">
        <w:rPr>
          <w:rFonts w:asciiTheme="minorHAnsi" w:hAnsiTheme="minorHAnsi"/>
          <w:lang w:val="it-IT"/>
        </w:rPr>
        <w:t xml:space="preserve">è la passeggiata, la ballata urbana. </w:t>
      </w:r>
      <w:r w:rsidR="00EA694F" w:rsidRPr="0084676F">
        <w:rPr>
          <w:rFonts w:asciiTheme="minorHAnsi" w:hAnsiTheme="minorHAnsi"/>
          <w:lang w:val="fr-BE"/>
        </w:rPr>
        <w:t>Aggiunge che quella si fa</w:t>
      </w:r>
      <w:r w:rsidRPr="0084676F">
        <w:rPr>
          <w:rFonts w:asciiTheme="minorHAnsi" w:hAnsiTheme="minorHAnsi"/>
          <w:lang w:val="fr-BE"/>
        </w:rPr>
        <w:t xml:space="preserve"> « dans un espace quelconque, […] tissu dédifférencié de la ville, par opposition à l’action qui se déroulait le plus souvent dans les espaces-temps qualifiés de l’ancien réalisme. »</w:t>
      </w:r>
      <w:r w:rsidRPr="0084676F">
        <w:rPr>
          <w:rStyle w:val="Appelnotedebasdep"/>
          <w:rFonts w:asciiTheme="minorHAnsi" w:hAnsiTheme="minorHAnsi"/>
          <w:lang w:val="fr-BE"/>
        </w:rPr>
        <w:footnoteReference w:id="43"/>
      </w:r>
      <w:r w:rsidRPr="0084676F">
        <w:rPr>
          <w:rFonts w:asciiTheme="minorHAnsi" w:hAnsiTheme="minorHAnsi"/>
          <w:lang w:val="fr-BE"/>
        </w:rPr>
        <w:t xml:space="preserve"> </w:t>
      </w:r>
      <w:r w:rsidR="00BA5D55" w:rsidRPr="0084676F">
        <w:rPr>
          <w:rFonts w:asciiTheme="minorHAnsi" w:hAnsiTheme="minorHAnsi"/>
          <w:lang w:val="it-IT"/>
        </w:rPr>
        <w:t>L’esperienza della città per</w:t>
      </w:r>
      <w:r w:rsidR="00EA694F" w:rsidRPr="0084676F">
        <w:rPr>
          <w:rFonts w:asciiTheme="minorHAnsi" w:hAnsiTheme="minorHAnsi"/>
          <w:lang w:val="it-IT"/>
        </w:rPr>
        <w:t xml:space="preserve"> </w:t>
      </w:r>
      <w:r w:rsidRPr="0084676F">
        <w:rPr>
          <w:rFonts w:asciiTheme="minorHAnsi" w:hAnsiTheme="minorHAnsi"/>
          <w:lang w:val="it-IT"/>
        </w:rPr>
        <w:t>Aragon r</w:t>
      </w:r>
      <w:r w:rsidR="00BA5D55" w:rsidRPr="0084676F">
        <w:rPr>
          <w:rFonts w:asciiTheme="minorHAnsi" w:hAnsiTheme="minorHAnsi"/>
          <w:lang w:val="it-IT"/>
        </w:rPr>
        <w:t xml:space="preserve">ileva ancora di quello che </w:t>
      </w:r>
      <w:r w:rsidRPr="0084676F">
        <w:rPr>
          <w:rFonts w:asciiTheme="minorHAnsi" w:hAnsiTheme="minorHAnsi"/>
          <w:lang w:val="it-IT"/>
        </w:rPr>
        <w:t>Michel de Certeau qualif</w:t>
      </w:r>
      <w:r w:rsidR="00BA5D55" w:rsidRPr="0084676F">
        <w:rPr>
          <w:rFonts w:asciiTheme="minorHAnsi" w:hAnsiTheme="minorHAnsi"/>
          <w:lang w:val="it-IT"/>
        </w:rPr>
        <w:t xml:space="preserve">ica </w:t>
      </w:r>
      <w:r w:rsidRPr="0084676F">
        <w:rPr>
          <w:rFonts w:asciiTheme="minorHAnsi" w:hAnsiTheme="minorHAnsi"/>
          <w:lang w:val="it-IT"/>
        </w:rPr>
        <w:t>« prat</w:t>
      </w:r>
      <w:r w:rsidR="00BA5D55" w:rsidRPr="0084676F">
        <w:rPr>
          <w:rFonts w:asciiTheme="minorHAnsi" w:hAnsiTheme="minorHAnsi"/>
          <w:lang w:val="it-IT"/>
        </w:rPr>
        <w:t xml:space="preserve">iques d’espaces » e che declina in </w:t>
      </w:r>
      <w:r w:rsidRPr="0084676F">
        <w:rPr>
          <w:rFonts w:asciiTheme="minorHAnsi" w:hAnsiTheme="minorHAnsi"/>
          <w:lang w:val="it-IT"/>
        </w:rPr>
        <w:t>« énonciations piétonnières » o « rhétorique cheminatoire »</w:t>
      </w:r>
      <w:r w:rsidRPr="0084676F">
        <w:rPr>
          <w:rFonts w:asciiTheme="minorHAnsi" w:hAnsiTheme="minorHAnsi"/>
          <w:i/>
          <w:lang w:val="it-IT"/>
        </w:rPr>
        <w:t xml:space="preserve"> </w:t>
      </w:r>
      <w:r w:rsidR="00BA5D55" w:rsidRPr="0084676F">
        <w:rPr>
          <w:rFonts w:asciiTheme="minorHAnsi" w:hAnsiTheme="minorHAnsi"/>
          <w:lang w:val="it-IT"/>
        </w:rPr>
        <w:t>ne</w:t>
      </w:r>
      <w:r w:rsidRPr="0084676F">
        <w:rPr>
          <w:rFonts w:asciiTheme="minorHAnsi" w:hAnsiTheme="minorHAnsi"/>
          <w:lang w:val="it-IT"/>
        </w:rPr>
        <w:t xml:space="preserve"> </w:t>
      </w:r>
      <w:r w:rsidRPr="0084676F">
        <w:rPr>
          <w:rFonts w:asciiTheme="minorHAnsi" w:hAnsiTheme="minorHAnsi"/>
          <w:i/>
          <w:lang w:val="it-IT"/>
        </w:rPr>
        <w:t>L’invention du quotidien</w:t>
      </w:r>
      <w:r w:rsidRPr="0084676F">
        <w:rPr>
          <w:rStyle w:val="Appelnotedebasdep"/>
          <w:rFonts w:asciiTheme="minorHAnsi" w:hAnsiTheme="minorHAnsi"/>
        </w:rPr>
        <w:footnoteReference w:id="44"/>
      </w:r>
      <w:r w:rsidRPr="0084676F">
        <w:rPr>
          <w:rFonts w:asciiTheme="minorHAnsi" w:hAnsiTheme="minorHAnsi"/>
          <w:lang w:val="it-IT"/>
        </w:rPr>
        <w:t xml:space="preserve">. </w:t>
      </w:r>
      <w:r w:rsidR="00BA5D55" w:rsidRPr="0084676F">
        <w:rPr>
          <w:rFonts w:asciiTheme="minorHAnsi" w:hAnsiTheme="minorHAnsi"/>
          <w:lang w:val="it-IT"/>
        </w:rPr>
        <w:t>Aragon</w:t>
      </w:r>
      <w:r w:rsidR="00A50693">
        <w:rPr>
          <w:rFonts w:asciiTheme="minorHAnsi" w:hAnsiTheme="minorHAnsi"/>
          <w:lang w:val="it-IT"/>
        </w:rPr>
        <w:t>,</w:t>
      </w:r>
      <w:r w:rsidR="00BA5D55" w:rsidRPr="0084676F">
        <w:rPr>
          <w:rFonts w:asciiTheme="minorHAnsi" w:hAnsiTheme="minorHAnsi"/>
          <w:lang w:val="it-IT"/>
        </w:rPr>
        <w:t xml:space="preserve"> ma anche l’André</w:t>
      </w:r>
      <w:r w:rsidRPr="0084676F">
        <w:rPr>
          <w:rFonts w:asciiTheme="minorHAnsi" w:hAnsiTheme="minorHAnsi"/>
          <w:lang w:val="it-IT"/>
        </w:rPr>
        <w:t xml:space="preserve"> Breton d</w:t>
      </w:r>
      <w:r w:rsidR="00BA5D55" w:rsidRPr="0084676F">
        <w:rPr>
          <w:rFonts w:asciiTheme="minorHAnsi" w:hAnsiTheme="minorHAnsi"/>
          <w:lang w:val="it-IT"/>
        </w:rPr>
        <w:t>i</w:t>
      </w:r>
      <w:r w:rsidRPr="0084676F">
        <w:rPr>
          <w:rFonts w:asciiTheme="minorHAnsi" w:hAnsiTheme="minorHAnsi"/>
          <w:lang w:val="it-IT"/>
        </w:rPr>
        <w:t xml:space="preserve"> </w:t>
      </w:r>
      <w:r w:rsidRPr="0084676F">
        <w:rPr>
          <w:rFonts w:asciiTheme="minorHAnsi" w:hAnsiTheme="minorHAnsi"/>
          <w:i/>
          <w:lang w:val="it-IT"/>
        </w:rPr>
        <w:t xml:space="preserve">Nadja </w:t>
      </w:r>
      <w:r w:rsidR="00BA5D55" w:rsidRPr="0084676F">
        <w:rPr>
          <w:rFonts w:asciiTheme="minorHAnsi" w:hAnsiTheme="minorHAnsi"/>
          <w:lang w:val="it-IT"/>
        </w:rPr>
        <w:t>o del</w:t>
      </w:r>
      <w:r w:rsidRPr="0084676F">
        <w:rPr>
          <w:rFonts w:asciiTheme="minorHAnsi" w:hAnsiTheme="minorHAnsi"/>
          <w:lang w:val="it-IT"/>
        </w:rPr>
        <w:t xml:space="preserve"> </w:t>
      </w:r>
      <w:r w:rsidRPr="0084676F">
        <w:rPr>
          <w:rFonts w:asciiTheme="minorHAnsi" w:hAnsiTheme="minorHAnsi"/>
          <w:i/>
          <w:lang w:val="it-IT"/>
        </w:rPr>
        <w:t>L’Amour fou</w:t>
      </w:r>
      <w:r w:rsidRPr="0084676F">
        <w:rPr>
          <w:rFonts w:asciiTheme="minorHAnsi" w:hAnsiTheme="minorHAnsi"/>
          <w:lang w:val="it-IT"/>
        </w:rPr>
        <w:t xml:space="preserve"> utili</w:t>
      </w:r>
      <w:r w:rsidR="00BA5D55" w:rsidRPr="0084676F">
        <w:rPr>
          <w:rFonts w:asciiTheme="minorHAnsi" w:hAnsiTheme="minorHAnsi"/>
          <w:lang w:val="it-IT"/>
        </w:rPr>
        <w:t xml:space="preserve">zza certi quartieri spesso </w:t>
      </w:r>
      <w:r w:rsidRPr="0084676F">
        <w:rPr>
          <w:rFonts w:asciiTheme="minorHAnsi" w:hAnsiTheme="minorHAnsi"/>
          <w:lang w:val="it-IT"/>
        </w:rPr>
        <w:t xml:space="preserve">« quelconques », </w:t>
      </w:r>
      <w:r w:rsidR="00BA5D55" w:rsidRPr="0084676F">
        <w:rPr>
          <w:rFonts w:asciiTheme="minorHAnsi" w:hAnsiTheme="minorHAnsi"/>
          <w:lang w:val="it-IT"/>
        </w:rPr>
        <w:t xml:space="preserve">“zones neutres” nella tipologia di Patrick Modiano, </w:t>
      </w:r>
      <w:r w:rsidRPr="0084676F">
        <w:rPr>
          <w:rFonts w:asciiTheme="minorHAnsi" w:hAnsiTheme="minorHAnsi"/>
          <w:lang w:val="it-IT"/>
        </w:rPr>
        <w:t>p</w:t>
      </w:r>
      <w:r w:rsidR="00BA5D55" w:rsidRPr="0084676F">
        <w:rPr>
          <w:rFonts w:asciiTheme="minorHAnsi" w:hAnsiTheme="minorHAnsi"/>
          <w:lang w:val="it-IT"/>
        </w:rPr>
        <w:t>er attingerci delle epifanie inesistenti prima del percorso stesso.</w:t>
      </w:r>
    </w:p>
    <w:p w:rsidR="008C2AE0" w:rsidRPr="0084676F" w:rsidRDefault="00515DC9" w:rsidP="008C2AE0">
      <w:pPr>
        <w:ind w:firstLine="360"/>
        <w:jc w:val="both"/>
        <w:rPr>
          <w:rFonts w:asciiTheme="minorHAnsi" w:hAnsiTheme="minorHAnsi"/>
          <w:lang w:val="it-IT"/>
        </w:rPr>
      </w:pPr>
      <w:r w:rsidRPr="0084676F">
        <w:rPr>
          <w:rFonts w:asciiTheme="minorHAnsi" w:hAnsiTheme="minorHAnsi"/>
          <w:lang w:val="it-IT"/>
        </w:rPr>
        <w:tab/>
      </w:r>
      <w:r w:rsidR="008C2AE0" w:rsidRPr="0084676F">
        <w:rPr>
          <w:rFonts w:asciiTheme="minorHAnsi" w:hAnsiTheme="minorHAnsi"/>
          <w:lang w:val="it-IT"/>
        </w:rPr>
        <w:t xml:space="preserve">Per Benjamin i “passages” erano già dei “residui di un mondo di </w:t>
      </w:r>
      <w:r w:rsidR="0046049E" w:rsidRPr="0084676F">
        <w:rPr>
          <w:rFonts w:asciiTheme="minorHAnsi" w:hAnsiTheme="minorHAnsi"/>
          <w:lang w:val="it-IT"/>
        </w:rPr>
        <w:t>sogno”,</w:t>
      </w:r>
      <w:r w:rsidR="008C2AE0" w:rsidRPr="0084676F">
        <w:rPr>
          <w:rFonts w:asciiTheme="minorHAnsi" w:hAnsiTheme="minorHAnsi"/>
          <w:lang w:val="it-IT"/>
        </w:rPr>
        <w:t xml:space="preserve"> un sogno di cui bisogna </w:t>
      </w:r>
      <w:r w:rsidR="00A50693">
        <w:rPr>
          <w:rFonts w:asciiTheme="minorHAnsi" w:hAnsiTheme="minorHAnsi"/>
          <w:lang w:val="it-IT"/>
        </w:rPr>
        <w:t xml:space="preserve">però </w:t>
      </w:r>
      <w:r w:rsidR="008C2AE0" w:rsidRPr="0084676F">
        <w:rPr>
          <w:rFonts w:asciiTheme="minorHAnsi" w:hAnsiTheme="minorHAnsi"/>
          <w:lang w:val="it-IT"/>
        </w:rPr>
        <w:t>risvegliari</w:t>
      </w:r>
      <w:r w:rsidR="0046049E" w:rsidRPr="0084676F">
        <w:rPr>
          <w:rFonts w:asciiTheme="minorHAnsi" w:hAnsiTheme="minorHAnsi"/>
          <w:lang w:val="it-IT"/>
        </w:rPr>
        <w:t>, ed è ciò che rimproverava agli surrealisti e perfino già a Baudelaire</w:t>
      </w:r>
      <w:r w:rsidR="008C2AE0" w:rsidRPr="0084676F">
        <w:rPr>
          <w:rFonts w:asciiTheme="minorHAnsi" w:hAnsiTheme="minorHAnsi"/>
          <w:lang w:val="it-IT"/>
        </w:rPr>
        <w:t xml:space="preserve"> : </w:t>
      </w:r>
      <w:r w:rsidR="0046049E" w:rsidRPr="0084676F">
        <w:rPr>
          <w:rFonts w:asciiTheme="minorHAnsi" w:hAnsiTheme="minorHAnsi"/>
          <w:lang w:val="it-IT"/>
        </w:rPr>
        <w:t>i “passages” sono un esempio dell’”</w:t>
      </w:r>
      <w:r w:rsidR="008C2AE0" w:rsidRPr="0084676F">
        <w:rPr>
          <w:rFonts w:asciiTheme="minorHAnsi" w:hAnsiTheme="minorHAnsi"/>
          <w:lang w:val="it-IT"/>
        </w:rPr>
        <w:t>l’inferno moderno</w:t>
      </w:r>
      <w:r w:rsidR="00D54447" w:rsidRPr="0084676F">
        <w:rPr>
          <w:rFonts w:asciiTheme="minorHAnsi" w:hAnsiTheme="minorHAnsi"/>
          <w:lang w:val="it-IT"/>
        </w:rPr>
        <w:t xml:space="preserve">” (intro) </w:t>
      </w:r>
      <w:r w:rsidR="008C2AE0" w:rsidRPr="0084676F">
        <w:rPr>
          <w:rStyle w:val="Appelnotedebasdep"/>
          <w:rFonts w:asciiTheme="minorHAnsi" w:hAnsiTheme="minorHAnsi"/>
          <w:lang w:val="it-IT"/>
        </w:rPr>
        <w:footnoteReference w:id="45"/>
      </w:r>
      <w:r w:rsidR="0046049E" w:rsidRPr="0084676F">
        <w:rPr>
          <w:rFonts w:asciiTheme="minorHAnsi" w:hAnsiTheme="minorHAnsi"/>
          <w:lang w:val="it-IT"/>
        </w:rPr>
        <w:t xml:space="preserve"> perché il  “bighellone” </w:t>
      </w:r>
      <w:r w:rsidR="00D54447" w:rsidRPr="0084676F">
        <w:rPr>
          <w:rFonts w:asciiTheme="minorHAnsi" w:hAnsiTheme="minorHAnsi"/>
          <w:lang w:val="it-IT"/>
        </w:rPr>
        <w:t>“flaneur</w:t>
      </w:r>
      <w:r w:rsidR="0046049E" w:rsidRPr="0084676F">
        <w:rPr>
          <w:rFonts w:asciiTheme="minorHAnsi" w:hAnsiTheme="minorHAnsi"/>
          <w:lang w:val="it-IT"/>
        </w:rPr>
        <w:t>” “</w:t>
      </w:r>
      <w:r w:rsidR="00D54447" w:rsidRPr="0084676F">
        <w:rPr>
          <w:rFonts w:asciiTheme="minorHAnsi" w:hAnsiTheme="minorHAnsi"/>
          <w:lang w:val="it-IT"/>
        </w:rPr>
        <w:t>s’abandonne aux fantasmagories du marché” (p.5)</w:t>
      </w:r>
      <w:r w:rsidR="00AA3DDB" w:rsidRPr="0084676F">
        <w:rPr>
          <w:rFonts w:asciiTheme="minorHAnsi" w:hAnsiTheme="minorHAnsi"/>
          <w:lang w:val="it-IT"/>
        </w:rPr>
        <w:t xml:space="preserve">, </w:t>
      </w:r>
      <w:r w:rsidR="00AD74A9" w:rsidRPr="0084676F">
        <w:rPr>
          <w:rFonts w:asciiTheme="minorHAnsi" w:hAnsiTheme="minorHAnsi"/>
          <w:lang w:val="it-IT"/>
        </w:rPr>
        <w:t>alienato dalla</w:t>
      </w:r>
      <w:r w:rsidR="00AA3DDB" w:rsidRPr="0084676F">
        <w:rPr>
          <w:rFonts w:asciiTheme="minorHAnsi" w:hAnsiTheme="minorHAnsi"/>
          <w:lang w:val="it-IT"/>
        </w:rPr>
        <w:t xml:space="preserve"> “marchandise fétiche” (p.9)  (merce feticcio) che va “adorato” (p.10) “</w:t>
      </w:r>
      <w:r w:rsidR="00AA3DDB" w:rsidRPr="0084676F">
        <w:rPr>
          <w:rFonts w:asciiTheme="minorHAnsi" w:hAnsiTheme="minorHAnsi"/>
          <w:i/>
          <w:lang w:val="it-IT"/>
        </w:rPr>
        <w:t>sex appeal</w:t>
      </w:r>
      <w:r w:rsidR="00AA3DDB" w:rsidRPr="0084676F">
        <w:rPr>
          <w:rFonts w:asciiTheme="minorHAnsi" w:hAnsiTheme="minorHAnsi"/>
          <w:lang w:val="it-IT"/>
        </w:rPr>
        <w:t xml:space="preserve"> du non-organique” </w:t>
      </w:r>
      <w:r w:rsidR="00C75927" w:rsidRPr="0084676F">
        <w:rPr>
          <w:rFonts w:asciiTheme="minorHAnsi" w:hAnsiTheme="minorHAnsi"/>
          <w:lang w:val="it-IT"/>
        </w:rPr>
        <w:t>lontano dalla rivoluzi</w:t>
      </w:r>
      <w:r w:rsidR="00AA3DDB" w:rsidRPr="0084676F">
        <w:rPr>
          <w:rFonts w:asciiTheme="minorHAnsi" w:hAnsiTheme="minorHAnsi"/>
          <w:lang w:val="it-IT"/>
        </w:rPr>
        <w:t>one proletaria che preconizzava (le “foules écartées de force de la consommation” (“masse scartate di forza del consumo”) p.10</w:t>
      </w:r>
    </w:p>
    <w:p w:rsidR="00D03C30" w:rsidRPr="0084676F" w:rsidRDefault="00D03C30" w:rsidP="008C2AE0">
      <w:pPr>
        <w:ind w:firstLine="360"/>
        <w:jc w:val="both"/>
        <w:rPr>
          <w:rFonts w:asciiTheme="minorHAnsi" w:hAnsiTheme="minorHAnsi"/>
          <w:lang w:val="it-IT"/>
        </w:rPr>
      </w:pPr>
    </w:p>
    <w:p w:rsidR="00D03C30" w:rsidRPr="0084676F" w:rsidRDefault="00D03C30" w:rsidP="00D03C30">
      <w:pPr>
        <w:autoSpaceDE w:val="0"/>
        <w:autoSpaceDN w:val="0"/>
        <w:adjustRightInd w:val="0"/>
        <w:rPr>
          <w:rFonts w:asciiTheme="minorHAnsi" w:eastAsiaTheme="minorHAnsi" w:hAnsiTheme="minorHAnsi" w:cs="TimesNewRomanPSMT"/>
          <w:sz w:val="20"/>
          <w:szCs w:val="20"/>
          <w:lang w:val="fr-BE" w:eastAsia="en-US"/>
        </w:rPr>
      </w:pPr>
      <w:r w:rsidRPr="0084676F">
        <w:rPr>
          <w:rFonts w:asciiTheme="minorHAnsi" w:eastAsiaTheme="minorHAnsi" w:hAnsiTheme="minorHAnsi" w:cs="TimesNewRomanPSMT"/>
          <w:sz w:val="20"/>
          <w:szCs w:val="20"/>
          <w:lang w:val="fr-BE" w:eastAsia="en-US"/>
        </w:rPr>
        <w:t>Le génie de Baudelaire, qui trouve sa nourriture dans la mélancolie, est un</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génie allégorique. Pour la première fois chez Baudelaire, Paris devient objet</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de poësie lyrique. Cette poësie locale est à l’encontre de toute poësie de</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terroir. Le regard que le génie allégorique plonge dans la ville trahit bien</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plutôt le sentiment d’une profonde aliénation. C’est là le regard d’un flâneur,</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dont le genre de vie dissimule derrière un mirage bienfaisant la détresse des</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habitants futurs de nos métropoles. Le flâneur cherche un refuge dans la foule.</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La foule est le voile à travers lequel la ville familière se meut pour le flâneur</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en fantasmagorie. Cette fantasmagorie, où elle apparaît tantôt comme un</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paysage, tantôt comme une chambre, semble avoir inspiré par la suite le décor</w:t>
      </w:r>
    </w:p>
    <w:p w:rsidR="00D03C30" w:rsidRPr="0084676F" w:rsidRDefault="00D03C30" w:rsidP="00D03C30">
      <w:pPr>
        <w:autoSpaceDE w:val="0"/>
        <w:autoSpaceDN w:val="0"/>
        <w:adjustRightInd w:val="0"/>
        <w:rPr>
          <w:rFonts w:asciiTheme="minorHAnsi" w:eastAsiaTheme="minorHAnsi" w:hAnsiTheme="minorHAnsi" w:cs="TimesNewRomanPSMT"/>
          <w:sz w:val="20"/>
          <w:szCs w:val="20"/>
          <w:lang w:val="fr-BE" w:eastAsia="en-US"/>
        </w:rPr>
      </w:pPr>
      <w:proofErr w:type="gramStart"/>
      <w:r w:rsidRPr="0084676F">
        <w:rPr>
          <w:rFonts w:asciiTheme="minorHAnsi" w:eastAsiaTheme="minorHAnsi" w:hAnsiTheme="minorHAnsi" w:cs="TimesNewRomanPSMT"/>
          <w:sz w:val="20"/>
          <w:szCs w:val="20"/>
          <w:lang w:val="fr-BE" w:eastAsia="en-US"/>
        </w:rPr>
        <w:t>des</w:t>
      </w:r>
      <w:proofErr w:type="gramEnd"/>
      <w:r w:rsidRPr="0084676F">
        <w:rPr>
          <w:rFonts w:asciiTheme="minorHAnsi" w:eastAsiaTheme="minorHAnsi" w:hAnsiTheme="minorHAnsi" w:cs="TimesNewRomanPSMT"/>
          <w:sz w:val="20"/>
          <w:szCs w:val="20"/>
          <w:lang w:val="fr-BE" w:eastAsia="en-US"/>
        </w:rPr>
        <w:t xml:space="preserve"> grands magasins, qui mettent ainsi la flânerie même au service de leur</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chiffre d’affaires. Quoi qu’il en soit les grands magasins sont les derniers</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parages de la flânerie.</w:t>
      </w:r>
    </w:p>
    <w:p w:rsidR="00D03C30" w:rsidRPr="0084676F" w:rsidRDefault="00D03C30" w:rsidP="00D03C30">
      <w:pPr>
        <w:autoSpaceDE w:val="0"/>
        <w:autoSpaceDN w:val="0"/>
        <w:adjustRightInd w:val="0"/>
        <w:rPr>
          <w:rFonts w:asciiTheme="minorHAnsi" w:eastAsiaTheme="minorHAnsi" w:hAnsiTheme="minorHAnsi" w:cs="TimesNewRomanPSMT"/>
          <w:sz w:val="20"/>
          <w:szCs w:val="20"/>
          <w:lang w:val="fr-BE" w:eastAsia="en-US"/>
        </w:rPr>
      </w:pPr>
      <w:r w:rsidRPr="0084676F">
        <w:rPr>
          <w:rFonts w:asciiTheme="minorHAnsi" w:eastAsiaTheme="minorHAnsi" w:hAnsiTheme="minorHAnsi" w:cs="TimesNewRomanPSMT"/>
          <w:sz w:val="20"/>
          <w:szCs w:val="20"/>
          <w:lang w:val="fr-BE" w:eastAsia="en-US"/>
        </w:rPr>
        <w:t>Dans la personne du flâneur l’intelligence se familiarise avec le marché.</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Elle s’y rend, croyant y faire un tour ; en fait c’est déjà pour trouver preneur.</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Dans ce stade mitoyen où elle a encore des mécènes, mais où elle commence</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déjà à se plier aux exigences du marché, (en l’espèce du feuilleton) elle forme</w:t>
      </w:r>
    </w:p>
    <w:p w:rsidR="00D03C30" w:rsidRPr="0084676F" w:rsidRDefault="00D03C30" w:rsidP="00EF3537">
      <w:pPr>
        <w:autoSpaceDE w:val="0"/>
        <w:autoSpaceDN w:val="0"/>
        <w:adjustRightInd w:val="0"/>
        <w:rPr>
          <w:rFonts w:asciiTheme="minorHAnsi" w:hAnsiTheme="minorHAnsi"/>
          <w:sz w:val="20"/>
          <w:szCs w:val="20"/>
          <w:lang w:val="it-IT"/>
        </w:rPr>
      </w:pPr>
      <w:proofErr w:type="gramStart"/>
      <w:r w:rsidRPr="0084676F">
        <w:rPr>
          <w:rFonts w:asciiTheme="minorHAnsi" w:eastAsiaTheme="minorHAnsi" w:hAnsiTheme="minorHAnsi" w:cs="TimesNewRomanPSMT"/>
          <w:sz w:val="20"/>
          <w:szCs w:val="20"/>
          <w:lang w:val="fr-BE" w:eastAsia="en-US"/>
        </w:rPr>
        <w:t>la</w:t>
      </w:r>
      <w:proofErr w:type="gramEnd"/>
      <w:r w:rsidRPr="0084676F">
        <w:rPr>
          <w:rFonts w:asciiTheme="minorHAnsi" w:eastAsiaTheme="minorHAnsi" w:hAnsiTheme="minorHAnsi" w:cs="TimesNewRomanPSMT"/>
          <w:sz w:val="20"/>
          <w:szCs w:val="20"/>
          <w:lang w:val="fr-BE" w:eastAsia="en-US"/>
        </w:rPr>
        <w:t xml:space="preserve"> bohème. A l’indétermination de sa position économique correspond</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l’ambiguïté de sa fonction politique. Celle-ci se manifeste très évidemment</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dans les figures de conspirateurs professionnels, qui se recrutent dans la bohème.</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Blanqui est le représentant le plus remarquable de cette catégorie. Nul n’a</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eu au XIXe siècle une autorité révolutionnaire comparable à la sienne. L’image</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 xml:space="preserve">de Blanqui passe comme un éclair dans les </w:t>
      </w:r>
      <w:r w:rsidRPr="0084676F">
        <w:rPr>
          <w:rFonts w:asciiTheme="minorHAnsi" w:eastAsiaTheme="minorHAnsi" w:hAnsiTheme="minorHAnsi" w:cs="TimesNewRomanPS-ItalicMT"/>
          <w:i/>
          <w:iCs/>
          <w:sz w:val="20"/>
          <w:szCs w:val="20"/>
          <w:lang w:val="fr-BE" w:eastAsia="en-US"/>
        </w:rPr>
        <w:t xml:space="preserve">Litanies de </w:t>
      </w:r>
      <w:r w:rsidRPr="0084676F">
        <w:rPr>
          <w:rFonts w:asciiTheme="minorHAnsi" w:eastAsiaTheme="minorHAnsi" w:hAnsiTheme="minorHAnsi" w:cs="TimesNewRomanPS-ItalicMT"/>
          <w:i/>
          <w:iCs/>
          <w:sz w:val="20"/>
          <w:szCs w:val="20"/>
          <w:lang w:val="fr-BE" w:eastAsia="en-US"/>
        </w:rPr>
        <w:lastRenderedPageBreak/>
        <w:t xml:space="preserve">Satan. </w:t>
      </w:r>
      <w:r w:rsidRPr="0084676F">
        <w:rPr>
          <w:rFonts w:asciiTheme="minorHAnsi" w:eastAsiaTheme="minorHAnsi" w:hAnsiTheme="minorHAnsi" w:cs="TimesNewRomanPSMT"/>
          <w:sz w:val="20"/>
          <w:szCs w:val="20"/>
          <w:lang w:val="fr-BE" w:eastAsia="en-US"/>
        </w:rPr>
        <w:t>Ce qui n’empêche</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que la rébellion de Baudelaire ait toujours gardé le caractère de</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l’homme asocial : elle est sans issue. La seule communauté sexuelle dans sa</w:t>
      </w:r>
      <w:r w:rsidR="00EF3537">
        <w:rPr>
          <w:rFonts w:asciiTheme="minorHAnsi" w:eastAsiaTheme="minorHAnsi" w:hAnsiTheme="minorHAnsi" w:cs="TimesNewRomanPSMT"/>
          <w:sz w:val="20"/>
          <w:szCs w:val="20"/>
          <w:lang w:val="fr-BE" w:eastAsia="en-US"/>
        </w:rPr>
        <w:t xml:space="preserve"> </w:t>
      </w:r>
      <w:r w:rsidRPr="0084676F">
        <w:rPr>
          <w:rFonts w:asciiTheme="minorHAnsi" w:eastAsiaTheme="minorHAnsi" w:hAnsiTheme="minorHAnsi" w:cs="TimesNewRomanPSMT"/>
          <w:sz w:val="20"/>
          <w:szCs w:val="20"/>
          <w:lang w:val="fr-BE" w:eastAsia="en-US"/>
        </w:rPr>
        <w:t xml:space="preserve">vie, il l’a réalisée avec une prostituée. </w:t>
      </w:r>
      <w:r w:rsidRPr="0084676F">
        <w:rPr>
          <w:rFonts w:asciiTheme="minorHAnsi" w:eastAsiaTheme="minorHAnsi" w:hAnsiTheme="minorHAnsi" w:cs="TimesNewRomanPSMT"/>
          <w:sz w:val="20"/>
          <w:szCs w:val="20"/>
          <w:lang w:val="it-IT" w:eastAsia="en-US"/>
        </w:rPr>
        <w:t>(p.14</w:t>
      </w:r>
    </w:p>
    <w:p w:rsidR="008C2AE0" w:rsidRPr="0084676F" w:rsidRDefault="008C2AE0" w:rsidP="00D03C30">
      <w:pPr>
        <w:rPr>
          <w:rFonts w:asciiTheme="minorHAnsi" w:hAnsiTheme="minorHAnsi"/>
          <w:sz w:val="20"/>
          <w:szCs w:val="20"/>
          <w:lang w:val="it-IT"/>
        </w:rPr>
      </w:pPr>
    </w:p>
    <w:p w:rsidR="00515DC9" w:rsidRPr="0084676F" w:rsidRDefault="008C2AE0" w:rsidP="0046049E">
      <w:pPr>
        <w:ind w:firstLine="360"/>
        <w:jc w:val="both"/>
        <w:rPr>
          <w:rFonts w:asciiTheme="minorHAnsi" w:hAnsiTheme="minorHAnsi"/>
          <w:lang w:val="it-IT"/>
        </w:rPr>
      </w:pPr>
      <w:r w:rsidRPr="0084676F">
        <w:rPr>
          <w:rFonts w:asciiTheme="minorHAnsi" w:hAnsiTheme="minorHAnsi"/>
          <w:lang w:val="it-IT"/>
        </w:rPr>
        <w:t>Tutto il romanzo di Aragon</w:t>
      </w:r>
      <w:r w:rsidR="0046049E" w:rsidRPr="0084676F">
        <w:rPr>
          <w:rFonts w:asciiTheme="minorHAnsi" w:hAnsiTheme="minorHAnsi"/>
          <w:lang w:val="it-IT"/>
        </w:rPr>
        <w:t xml:space="preserve"> è invece attirata </w:t>
      </w:r>
      <w:r w:rsidRPr="0084676F">
        <w:rPr>
          <w:rFonts w:asciiTheme="minorHAnsi" w:hAnsiTheme="minorHAnsi"/>
          <w:lang w:val="it-IT"/>
        </w:rPr>
        <w:t>verso la forza infinita dell’irreale. C</w:t>
      </w:r>
      <w:r w:rsidR="00036E53" w:rsidRPr="0084676F">
        <w:rPr>
          <w:rFonts w:asciiTheme="minorHAnsi" w:hAnsiTheme="minorHAnsi"/>
          <w:lang w:val="it-IT"/>
        </w:rPr>
        <w:t>elebra la donna, la passeg</w:t>
      </w:r>
      <w:r w:rsidR="00DF58C2" w:rsidRPr="0084676F">
        <w:rPr>
          <w:rFonts w:asciiTheme="minorHAnsi" w:hAnsiTheme="minorHAnsi"/>
          <w:lang w:val="it-IT"/>
        </w:rPr>
        <w:t>giatrice</w:t>
      </w:r>
      <w:r w:rsidR="00036E53" w:rsidRPr="0084676F">
        <w:rPr>
          <w:rFonts w:asciiTheme="minorHAnsi" w:hAnsiTheme="minorHAnsi"/>
          <w:lang w:val="it-IT"/>
        </w:rPr>
        <w:t xml:space="preserve"> (come la « Passante” di Baudelaire)</w:t>
      </w:r>
      <w:r w:rsidRPr="0084676F">
        <w:rPr>
          <w:rFonts w:asciiTheme="minorHAnsi" w:hAnsiTheme="minorHAnsi"/>
          <w:lang w:val="it-IT"/>
        </w:rPr>
        <w:t>.  Il suo girovagare nei luoghi “qualunque” o “assurdi” parigini diventa smarrimento</w:t>
      </w:r>
      <w:r w:rsidR="0046049E" w:rsidRPr="0084676F">
        <w:rPr>
          <w:rFonts w:asciiTheme="minorHAnsi" w:hAnsiTheme="minorHAnsi"/>
          <w:lang w:val="it-IT"/>
        </w:rPr>
        <w:t xml:space="preserve"> voluto</w:t>
      </w:r>
      <w:r w:rsidR="00515DC9" w:rsidRPr="0084676F">
        <w:rPr>
          <w:rFonts w:asciiTheme="minorHAnsi" w:hAnsiTheme="minorHAnsi"/>
          <w:lang w:val="it-IT"/>
        </w:rPr>
        <w:t>.  A</w:t>
      </w:r>
      <w:r w:rsidRPr="0084676F">
        <w:rPr>
          <w:rFonts w:asciiTheme="minorHAnsi" w:hAnsiTheme="minorHAnsi"/>
          <w:lang w:val="it-IT"/>
        </w:rPr>
        <w:t xml:space="preserve">nche la scrittura divaga per trascinarci in un dilettoso forviamento </w:t>
      </w:r>
      <w:r w:rsidR="00515DC9" w:rsidRPr="0084676F">
        <w:rPr>
          <w:rFonts w:asciiTheme="minorHAnsi" w:hAnsiTheme="minorHAnsi"/>
          <w:lang w:val="it-IT"/>
        </w:rPr>
        <w:t>:</w:t>
      </w:r>
    </w:p>
    <w:p w:rsidR="00515DC9" w:rsidRPr="0084676F" w:rsidRDefault="00515DC9" w:rsidP="003454E8">
      <w:pPr>
        <w:jc w:val="both"/>
        <w:rPr>
          <w:rFonts w:asciiTheme="minorHAnsi" w:hAnsiTheme="minorHAnsi"/>
          <w:lang w:val="it-IT"/>
        </w:rPr>
      </w:pPr>
    </w:p>
    <w:p w:rsidR="00EA694F" w:rsidRPr="0084676F" w:rsidRDefault="00515DC9" w:rsidP="00EF3537">
      <w:pPr>
        <w:ind w:left="360"/>
        <w:jc w:val="both"/>
        <w:rPr>
          <w:rFonts w:asciiTheme="minorHAnsi" w:hAnsiTheme="minorHAnsi"/>
          <w:sz w:val="20"/>
          <w:szCs w:val="20"/>
          <w:lang w:val="fr-BE"/>
        </w:rPr>
      </w:pPr>
      <w:r w:rsidRPr="0084676F">
        <w:rPr>
          <w:rFonts w:asciiTheme="minorHAnsi" w:hAnsiTheme="minorHAnsi"/>
          <w:sz w:val="20"/>
          <w:szCs w:val="20"/>
          <w:lang w:val="fr-BE"/>
        </w:rPr>
        <w:t>La femme est dans le feu, dans le fort, dans le faible, la femme est le fond des flots, dans la fuite des feuilles, dans la feinte solaire où comme un voyageur sans guide et  sans cheval j’égare ma fatigue en une féerie sans fin. Pâle  pays de neige et d’ombre, je ne sortirai plus de tes divins méandres.</w:t>
      </w:r>
      <w:r w:rsidRPr="0084676F">
        <w:rPr>
          <w:rStyle w:val="Appelnotedebasdep"/>
          <w:rFonts w:asciiTheme="minorHAnsi" w:hAnsiTheme="minorHAnsi"/>
          <w:sz w:val="20"/>
          <w:szCs w:val="20"/>
          <w:lang w:val="fr-BE"/>
        </w:rPr>
        <w:footnoteReference w:id="46"/>
      </w:r>
      <w:r w:rsidRPr="0084676F">
        <w:rPr>
          <w:rFonts w:asciiTheme="minorHAnsi" w:hAnsiTheme="minorHAnsi"/>
          <w:sz w:val="20"/>
          <w:szCs w:val="20"/>
          <w:lang w:val="fr-BE"/>
        </w:rPr>
        <w:t xml:space="preserve"> </w:t>
      </w:r>
    </w:p>
    <w:p w:rsidR="00EA694F" w:rsidRPr="0084676F" w:rsidRDefault="00EA694F" w:rsidP="00EA694F">
      <w:pPr>
        <w:jc w:val="both"/>
        <w:rPr>
          <w:rFonts w:asciiTheme="minorHAnsi" w:hAnsiTheme="minorHAnsi"/>
          <w:lang w:val="fr-BE"/>
        </w:rPr>
      </w:pPr>
    </w:p>
    <w:p w:rsidR="004F555E" w:rsidRPr="0084676F" w:rsidRDefault="00357C63" w:rsidP="007C290F">
      <w:pPr>
        <w:autoSpaceDE w:val="0"/>
        <w:autoSpaceDN w:val="0"/>
        <w:adjustRightInd w:val="0"/>
        <w:ind w:firstLine="708"/>
        <w:jc w:val="both"/>
        <w:rPr>
          <w:rFonts w:asciiTheme="minorHAnsi" w:hAnsiTheme="minorHAnsi"/>
          <w:lang w:val="it-IT"/>
        </w:rPr>
      </w:pPr>
      <w:r w:rsidRPr="0084676F">
        <w:rPr>
          <w:rFonts w:asciiTheme="minorHAnsi" w:hAnsiTheme="minorHAnsi" w:cs="Arial"/>
          <w:noProof/>
          <w:lang w:val="it-IT" w:eastAsia="fr-BE"/>
        </w:rPr>
        <w:t>Come lo annuciavamo all’inizio</w:t>
      </w:r>
      <w:r w:rsidR="00A50693">
        <w:rPr>
          <w:rFonts w:asciiTheme="minorHAnsi" w:hAnsiTheme="minorHAnsi" w:cs="Arial"/>
          <w:noProof/>
          <w:lang w:val="it-IT" w:eastAsia="fr-BE"/>
        </w:rPr>
        <w:t>,</w:t>
      </w:r>
      <w:r w:rsidRPr="0084676F">
        <w:rPr>
          <w:rFonts w:asciiTheme="minorHAnsi" w:hAnsiTheme="minorHAnsi" w:cs="Arial"/>
          <w:noProof/>
          <w:lang w:val="it-IT" w:eastAsia="fr-BE"/>
        </w:rPr>
        <w:t xml:space="preserve"> la città </w:t>
      </w:r>
      <w:r w:rsidR="00A50693">
        <w:rPr>
          <w:rFonts w:asciiTheme="minorHAnsi" w:hAnsiTheme="minorHAnsi" w:cs="Arial"/>
          <w:noProof/>
          <w:lang w:val="it-IT" w:eastAsia="fr-BE"/>
        </w:rPr>
        <w:t>non è soloe un “agglomerato di cose”, ma in</w:t>
      </w:r>
      <w:r w:rsidRPr="0084676F">
        <w:rPr>
          <w:rFonts w:asciiTheme="minorHAnsi" w:hAnsiTheme="minorHAnsi" w:cs="Arial"/>
          <w:noProof/>
          <w:lang w:val="it-IT" w:eastAsia="fr-BE"/>
        </w:rPr>
        <w:t xml:space="preserve">clude anche </w:t>
      </w:r>
      <w:r w:rsidR="004F555E" w:rsidRPr="0084676F">
        <w:rPr>
          <w:rFonts w:asciiTheme="minorHAnsi" w:hAnsiTheme="minorHAnsi" w:cs="Arial"/>
          <w:noProof/>
          <w:lang w:val="it-IT" w:eastAsia="fr-BE"/>
        </w:rPr>
        <w:t>l’e</w:t>
      </w:r>
      <w:r w:rsidRPr="0084676F">
        <w:rPr>
          <w:rFonts w:asciiTheme="minorHAnsi" w:hAnsiTheme="minorHAnsi" w:cs="Arial"/>
          <w:noProof/>
          <w:lang w:val="it-IT" w:eastAsia="fr-BE"/>
        </w:rPr>
        <w:t>sperienza della ballata, del gironzolar</w:t>
      </w:r>
      <w:r w:rsidR="00AD74A9" w:rsidRPr="0084676F">
        <w:rPr>
          <w:rFonts w:asciiTheme="minorHAnsi" w:hAnsiTheme="minorHAnsi" w:cs="Arial"/>
          <w:noProof/>
          <w:lang w:val="it-IT" w:eastAsia="fr-BE"/>
        </w:rPr>
        <w:t xml:space="preserve">e gratuito, </w:t>
      </w:r>
      <w:r w:rsidRPr="0084676F">
        <w:rPr>
          <w:rFonts w:asciiTheme="minorHAnsi" w:hAnsiTheme="minorHAnsi" w:cs="Arial"/>
          <w:noProof/>
          <w:lang w:val="it-IT" w:eastAsia="fr-BE"/>
        </w:rPr>
        <w:t>“l’oscuro intreccio delle condotte giornaliere” “l</w:t>
      </w:r>
      <w:r w:rsidR="004F555E" w:rsidRPr="0084676F">
        <w:rPr>
          <w:rFonts w:asciiTheme="minorHAnsi" w:hAnsiTheme="minorHAnsi"/>
          <w:lang w:val="it-IT"/>
        </w:rPr>
        <w:t>’obscur entrelacs d</w:t>
      </w:r>
      <w:r w:rsidRPr="0084676F">
        <w:rPr>
          <w:rFonts w:asciiTheme="minorHAnsi" w:hAnsiTheme="minorHAnsi"/>
          <w:lang w:val="it-IT"/>
        </w:rPr>
        <w:t>es conduites journalières » com</w:t>
      </w:r>
      <w:r w:rsidR="004F555E" w:rsidRPr="0084676F">
        <w:rPr>
          <w:rFonts w:asciiTheme="minorHAnsi" w:hAnsiTheme="minorHAnsi"/>
          <w:lang w:val="it-IT"/>
        </w:rPr>
        <w:t>e di</w:t>
      </w:r>
      <w:r w:rsidRPr="0084676F">
        <w:rPr>
          <w:rFonts w:asciiTheme="minorHAnsi" w:hAnsiTheme="minorHAnsi"/>
          <w:lang w:val="it-IT"/>
        </w:rPr>
        <w:t>ce</w:t>
      </w:r>
      <w:r w:rsidR="004F555E" w:rsidRPr="0084676F">
        <w:rPr>
          <w:rFonts w:asciiTheme="minorHAnsi" w:hAnsiTheme="minorHAnsi"/>
          <w:lang w:val="it-IT"/>
        </w:rPr>
        <w:t xml:space="preserve"> </w:t>
      </w:r>
      <w:r w:rsidR="00AD74A9" w:rsidRPr="0084676F">
        <w:rPr>
          <w:rFonts w:asciiTheme="minorHAnsi" w:hAnsiTheme="minorHAnsi"/>
          <w:lang w:val="it-IT"/>
        </w:rPr>
        <w:t xml:space="preserve">Michel </w:t>
      </w:r>
      <w:r w:rsidR="004F555E" w:rsidRPr="0084676F">
        <w:rPr>
          <w:rFonts w:asciiTheme="minorHAnsi" w:hAnsiTheme="minorHAnsi"/>
          <w:lang w:val="it-IT"/>
        </w:rPr>
        <w:t>de Certeau.</w:t>
      </w:r>
      <w:r w:rsidR="004F555E" w:rsidRPr="0084676F">
        <w:rPr>
          <w:rStyle w:val="Appelnotedebasdep"/>
          <w:rFonts w:asciiTheme="minorHAnsi" w:hAnsiTheme="minorHAnsi"/>
        </w:rPr>
        <w:footnoteReference w:id="47"/>
      </w:r>
      <w:r w:rsidR="004F555E" w:rsidRPr="0084676F">
        <w:rPr>
          <w:rFonts w:asciiTheme="minorHAnsi" w:hAnsiTheme="minorHAnsi"/>
          <w:lang w:val="it-IT"/>
        </w:rPr>
        <w:t xml:space="preserve"> </w:t>
      </w:r>
      <w:r w:rsidRPr="0084676F">
        <w:rPr>
          <w:rFonts w:asciiTheme="minorHAnsi" w:hAnsiTheme="minorHAnsi" w:cs="Arial"/>
          <w:noProof/>
          <w:lang w:val="it-IT" w:eastAsia="fr-BE"/>
        </w:rPr>
        <w:t xml:space="preserve">I portinai, le peripatetiche o i piccoli commercianti si oppongon così al potere imperiale e capitalista che esercita la sua supremazia con l’urbanismo haussmanniano, questo grande  « squartatore » che esprorpria al contempo gli abitanti e l’immaginario dei luoghi. </w:t>
      </w:r>
      <w:r w:rsidR="004F555E" w:rsidRPr="0084676F">
        <w:rPr>
          <w:rFonts w:asciiTheme="minorHAnsi" w:hAnsiTheme="minorHAnsi"/>
          <w:lang w:val="it-IT"/>
        </w:rPr>
        <w:t xml:space="preserve"> P</w:t>
      </w:r>
      <w:r w:rsidRPr="0084676F">
        <w:rPr>
          <w:rFonts w:asciiTheme="minorHAnsi" w:hAnsiTheme="minorHAnsi"/>
          <w:lang w:val="it-IT"/>
        </w:rPr>
        <w:t>e</w:t>
      </w:r>
      <w:r w:rsidR="004F555E" w:rsidRPr="0084676F">
        <w:rPr>
          <w:rFonts w:asciiTheme="minorHAnsi" w:hAnsiTheme="minorHAnsi"/>
          <w:lang w:val="it-IT"/>
        </w:rPr>
        <w:t>r de Certeau  la marc</w:t>
      </w:r>
      <w:r w:rsidRPr="0084676F">
        <w:rPr>
          <w:rFonts w:asciiTheme="minorHAnsi" w:hAnsiTheme="minorHAnsi"/>
          <w:lang w:val="it-IT"/>
        </w:rPr>
        <w:t xml:space="preserve">ia, la camminata è </w:t>
      </w:r>
      <w:r w:rsidR="004F555E" w:rsidRPr="0084676F">
        <w:rPr>
          <w:rFonts w:asciiTheme="minorHAnsi" w:hAnsiTheme="minorHAnsi"/>
          <w:lang w:val="it-IT"/>
        </w:rPr>
        <w:t>« un procès d’appropriation du système topographique par le piéton »</w:t>
      </w:r>
      <w:r w:rsidR="004F555E" w:rsidRPr="0084676F">
        <w:rPr>
          <w:rStyle w:val="Appelnotedebasdep"/>
          <w:rFonts w:asciiTheme="minorHAnsi" w:hAnsiTheme="minorHAnsi"/>
        </w:rPr>
        <w:footnoteReference w:id="48"/>
      </w:r>
      <w:r w:rsidR="004F555E" w:rsidRPr="0084676F">
        <w:rPr>
          <w:rFonts w:asciiTheme="minorHAnsi" w:hAnsiTheme="minorHAnsi"/>
          <w:lang w:val="it-IT"/>
        </w:rPr>
        <w:t xml:space="preserve"> « l’espace est une lieu pratiqué »</w:t>
      </w:r>
      <w:r w:rsidR="004F555E" w:rsidRPr="0084676F">
        <w:rPr>
          <w:rStyle w:val="Appelnotedebasdep"/>
          <w:rFonts w:asciiTheme="minorHAnsi" w:hAnsiTheme="minorHAnsi"/>
        </w:rPr>
        <w:footnoteReference w:id="49"/>
      </w:r>
      <w:r w:rsidR="004F555E" w:rsidRPr="0084676F">
        <w:rPr>
          <w:rFonts w:asciiTheme="minorHAnsi" w:hAnsiTheme="minorHAnsi"/>
          <w:lang w:val="it-IT"/>
        </w:rPr>
        <w:t xml:space="preserve">, </w:t>
      </w:r>
      <w:r w:rsidRPr="0084676F">
        <w:rPr>
          <w:rFonts w:asciiTheme="minorHAnsi" w:hAnsiTheme="minorHAnsi"/>
          <w:lang w:val="it-IT"/>
        </w:rPr>
        <w:t>perché il gesto camminatorio (« </w:t>
      </w:r>
      <w:r w:rsidR="004F555E" w:rsidRPr="0084676F">
        <w:rPr>
          <w:rFonts w:asciiTheme="minorHAnsi" w:hAnsiTheme="minorHAnsi"/>
          <w:lang w:val="it-IT"/>
        </w:rPr>
        <w:t>geste cheminatoire</w:t>
      </w:r>
      <w:r w:rsidRPr="0084676F">
        <w:rPr>
          <w:rFonts w:asciiTheme="minorHAnsi" w:hAnsiTheme="minorHAnsi"/>
          <w:lang w:val="it-IT"/>
        </w:rPr>
        <w:t xml:space="preserve"> ») non solo attualizza i possibili dell’ordine spaziale ma improvvisa, crea dell’equivoco nelle organizzazioni panottiche, trasforma la sua ontologia in modi di essere e modi di fare, in singolarità e in idioletti, insomma in sogno </w:t>
      </w:r>
      <w:r w:rsidR="004F555E" w:rsidRPr="0084676F">
        <w:rPr>
          <w:rFonts w:asciiTheme="minorHAnsi" w:hAnsiTheme="minorHAnsi"/>
          <w:lang w:val="it-IT"/>
        </w:rPr>
        <w:t>:</w:t>
      </w:r>
    </w:p>
    <w:p w:rsidR="004F555E" w:rsidRPr="0084676F" w:rsidRDefault="004F555E" w:rsidP="004F555E">
      <w:pPr>
        <w:jc w:val="both"/>
        <w:rPr>
          <w:rFonts w:asciiTheme="minorHAnsi" w:hAnsiTheme="minorHAnsi"/>
          <w:lang w:val="it-IT"/>
        </w:rPr>
      </w:pPr>
    </w:p>
    <w:p w:rsidR="007A4B73" w:rsidRPr="0084676F" w:rsidRDefault="004F555E" w:rsidP="007C290F">
      <w:pPr>
        <w:ind w:left="708"/>
        <w:jc w:val="both"/>
        <w:rPr>
          <w:rFonts w:asciiTheme="minorHAnsi" w:hAnsiTheme="minorHAnsi"/>
          <w:sz w:val="20"/>
          <w:szCs w:val="20"/>
        </w:rPr>
      </w:pPr>
      <w:r w:rsidRPr="0084676F">
        <w:rPr>
          <w:rFonts w:asciiTheme="minorHAnsi" w:hAnsiTheme="minorHAnsi"/>
          <w:sz w:val="20"/>
          <w:szCs w:val="20"/>
          <w:lang w:val="it-IT"/>
        </w:rPr>
        <w:t xml:space="preserve"> </w:t>
      </w:r>
      <w:proofErr w:type="gramStart"/>
      <w:r w:rsidR="007A4B73" w:rsidRPr="0084676F">
        <w:rPr>
          <w:rFonts w:asciiTheme="minorHAnsi" w:hAnsiTheme="minorHAnsi"/>
          <w:sz w:val="20"/>
          <w:szCs w:val="20"/>
        </w:rPr>
        <w:t>le</w:t>
      </w:r>
      <w:proofErr w:type="gramEnd"/>
      <w:r w:rsidR="007A4B73" w:rsidRPr="0084676F">
        <w:rPr>
          <w:rFonts w:asciiTheme="minorHAnsi" w:hAnsiTheme="minorHAnsi"/>
          <w:sz w:val="20"/>
          <w:szCs w:val="20"/>
        </w:rPr>
        <w:t xml:space="preserve"> marcheur transforme en autre chose chaque signifiant spatial. Et si, d’un côté, il ne rend effectives que quelques-unes des possibilités fixées par l’ordre bâti (il va seulement ici, mais pas là), de l’autre, il accroît le nombre des possibles (par exemple, en créant des raccourcis ou des détours) et celui des interdits (par exemple, il  s’interdit des chemins tenus pour licites ou obligatoires).  Il sélectionne donc […]</w:t>
      </w:r>
    </w:p>
    <w:p w:rsidR="004F555E" w:rsidRPr="0084676F" w:rsidRDefault="004F555E" w:rsidP="007C290F">
      <w:pPr>
        <w:ind w:left="708"/>
        <w:jc w:val="both"/>
        <w:rPr>
          <w:rFonts w:asciiTheme="minorHAnsi" w:hAnsiTheme="minorHAnsi"/>
          <w:sz w:val="20"/>
          <w:szCs w:val="20"/>
        </w:rPr>
      </w:pPr>
      <w:r w:rsidRPr="0084676F">
        <w:rPr>
          <w:rFonts w:asciiTheme="minorHAnsi" w:hAnsiTheme="minorHAnsi"/>
          <w:sz w:val="20"/>
          <w:szCs w:val="20"/>
        </w:rPr>
        <w:t>Il crée ainsi du discontinu, soit en opérant des tris dans les signifiants de la « langue » spatiale, soit en les décalant par l’usage qu’il en fait. Il voue certains lieux à l’inertie ou à l’évanouissement et, avec d’autres, il compose des « tournures » spatiales « rares », « accidentelles » ou illégitimes.</w:t>
      </w:r>
      <w:r w:rsidRPr="0084676F">
        <w:rPr>
          <w:rStyle w:val="Appelnotedebasdep"/>
          <w:rFonts w:asciiTheme="minorHAnsi" w:hAnsiTheme="minorHAnsi"/>
          <w:sz w:val="20"/>
          <w:szCs w:val="20"/>
        </w:rPr>
        <w:footnoteReference w:id="50"/>
      </w:r>
      <w:r w:rsidRPr="0084676F">
        <w:rPr>
          <w:rFonts w:asciiTheme="minorHAnsi" w:hAnsiTheme="minorHAnsi"/>
          <w:sz w:val="20"/>
          <w:szCs w:val="20"/>
        </w:rPr>
        <w:t xml:space="preserve"> </w:t>
      </w:r>
    </w:p>
    <w:p w:rsidR="004F555E" w:rsidRPr="0084676F" w:rsidRDefault="004F555E" w:rsidP="004F555E">
      <w:pPr>
        <w:pStyle w:val="Onormal"/>
        <w:spacing w:line="240" w:lineRule="auto"/>
        <w:rPr>
          <w:rFonts w:asciiTheme="minorHAnsi" w:hAnsiTheme="minorHAnsi"/>
          <w:iCs/>
          <w:sz w:val="20"/>
          <w:szCs w:val="20"/>
        </w:rPr>
      </w:pPr>
    </w:p>
    <w:p w:rsidR="004F5254" w:rsidRPr="0084676F" w:rsidRDefault="007C290F" w:rsidP="007C290F">
      <w:pPr>
        <w:ind w:firstLine="708"/>
        <w:jc w:val="both"/>
        <w:rPr>
          <w:rFonts w:asciiTheme="minorHAnsi" w:hAnsiTheme="minorHAnsi"/>
          <w:lang w:val="it-IT"/>
        </w:rPr>
      </w:pPr>
      <w:r w:rsidRPr="0084676F">
        <w:rPr>
          <w:rFonts w:asciiTheme="minorHAnsi" w:hAnsiTheme="minorHAnsi"/>
          <w:iCs/>
        </w:rPr>
        <w:t xml:space="preserve">Ci sarà </w:t>
      </w:r>
      <w:r w:rsidR="00A50693">
        <w:rPr>
          <w:rFonts w:asciiTheme="minorHAnsi" w:hAnsiTheme="minorHAnsi"/>
          <w:iCs/>
        </w:rPr>
        <w:t xml:space="preserve">tuttavia </w:t>
      </w:r>
      <w:r w:rsidRPr="0084676F">
        <w:rPr>
          <w:rFonts w:asciiTheme="minorHAnsi" w:hAnsiTheme="minorHAnsi"/>
          <w:iCs/>
        </w:rPr>
        <w:t>sempre un resto irriduciblie, il reale grezzo e opaco :</w:t>
      </w:r>
      <w:r w:rsidR="004F555E" w:rsidRPr="0084676F">
        <w:rPr>
          <w:rFonts w:asciiTheme="minorHAnsi" w:hAnsiTheme="minorHAnsi"/>
          <w:iCs/>
        </w:rPr>
        <w:t xml:space="preserve"> « Tu n’as pas dénombré les cailloux, les chaises abandonnées. Les traces de foutre sur les brins d’herbe. Les brins d’herbe. »</w:t>
      </w:r>
      <w:r w:rsidR="004F555E" w:rsidRPr="0084676F">
        <w:rPr>
          <w:rStyle w:val="Appelnotedebasdep"/>
          <w:rFonts w:asciiTheme="minorHAnsi" w:hAnsiTheme="minorHAnsi"/>
          <w:iCs/>
        </w:rPr>
        <w:footnoteReference w:id="51"/>
      </w:r>
      <w:r w:rsidR="004F555E" w:rsidRPr="0084676F">
        <w:rPr>
          <w:rFonts w:asciiTheme="minorHAnsi" w:hAnsiTheme="minorHAnsi"/>
          <w:iCs/>
        </w:rPr>
        <w:t xml:space="preserve"> </w:t>
      </w:r>
      <w:r w:rsidRPr="0084676F">
        <w:rPr>
          <w:rFonts w:asciiTheme="minorHAnsi" w:hAnsiTheme="minorHAnsi" w:cs="Arial"/>
          <w:noProof/>
          <w:lang w:val="it-IT"/>
        </w:rPr>
        <w:t>Com</w:t>
      </w:r>
      <w:r w:rsidR="004F555E" w:rsidRPr="0084676F">
        <w:rPr>
          <w:rFonts w:asciiTheme="minorHAnsi" w:hAnsiTheme="minorHAnsi" w:cs="Arial"/>
          <w:noProof/>
          <w:lang w:val="it-IT"/>
        </w:rPr>
        <w:t xml:space="preserve">e </w:t>
      </w:r>
      <w:r w:rsidRPr="0084676F">
        <w:rPr>
          <w:rFonts w:asciiTheme="minorHAnsi" w:hAnsiTheme="minorHAnsi" w:cs="Arial"/>
          <w:noProof/>
          <w:lang w:val="it-IT"/>
        </w:rPr>
        <w:t>se la città fosse antitetica del mito, come se avesse bisogno del triviale.  La città teorica, configurazione panottica</w:t>
      </w:r>
      <w:r w:rsidR="00A50693">
        <w:rPr>
          <w:rFonts w:asciiTheme="minorHAnsi" w:hAnsiTheme="minorHAnsi" w:cs="Arial"/>
          <w:noProof/>
          <w:lang w:val="it-IT"/>
        </w:rPr>
        <w:t>,</w:t>
      </w:r>
      <w:r w:rsidRPr="0084676F">
        <w:rPr>
          <w:rFonts w:asciiTheme="minorHAnsi" w:hAnsiTheme="minorHAnsi" w:cs="Arial"/>
          <w:noProof/>
          <w:lang w:val="it-IT"/>
        </w:rPr>
        <w:t xml:space="preserve"> scompare per lasciar adito all’immaginario dei passaggi, della prossimità, città vista raso terra dalla vetrina dei portinai, con le sue enigme e il suo </w:t>
      </w:r>
      <w:r w:rsidRPr="0084676F">
        <w:rPr>
          <w:rFonts w:asciiTheme="minorHAnsi" w:hAnsiTheme="minorHAnsi" w:cs="Arial"/>
          <w:i/>
          <w:noProof/>
          <w:lang w:val="it-IT"/>
        </w:rPr>
        <w:t>genius loci</w:t>
      </w:r>
      <w:r w:rsidRPr="0084676F">
        <w:rPr>
          <w:rFonts w:asciiTheme="minorHAnsi" w:hAnsiTheme="minorHAnsi" w:cs="Arial"/>
          <w:noProof/>
          <w:lang w:val="it-IT"/>
        </w:rPr>
        <w:t>, invitando ad un approccio più etnologica.  Con</w:t>
      </w:r>
      <w:r w:rsidR="004F555E" w:rsidRPr="0084676F">
        <w:rPr>
          <w:rFonts w:asciiTheme="minorHAnsi" w:hAnsiTheme="minorHAnsi" w:cs="Arial"/>
          <w:noProof/>
          <w:lang w:val="it-IT" w:eastAsia="fr-BE"/>
        </w:rPr>
        <w:t xml:space="preserve"> </w:t>
      </w:r>
      <w:r w:rsidR="004F555E" w:rsidRPr="0084676F">
        <w:rPr>
          <w:rFonts w:asciiTheme="minorHAnsi" w:hAnsiTheme="minorHAnsi" w:cs="Arial"/>
          <w:i/>
          <w:noProof/>
          <w:lang w:val="it-IT" w:eastAsia="fr-BE"/>
        </w:rPr>
        <w:t>google earth</w:t>
      </w:r>
      <w:r w:rsidR="004F555E" w:rsidRPr="0084676F">
        <w:rPr>
          <w:rFonts w:asciiTheme="minorHAnsi" w:hAnsiTheme="minorHAnsi" w:cs="Arial"/>
          <w:noProof/>
          <w:lang w:val="it-IT" w:eastAsia="fr-BE"/>
        </w:rPr>
        <w:t xml:space="preserve">, </w:t>
      </w:r>
      <w:r w:rsidR="004F555E" w:rsidRPr="0084676F">
        <w:rPr>
          <w:rFonts w:asciiTheme="minorHAnsi" w:hAnsiTheme="minorHAnsi" w:cs="Arial"/>
          <w:i/>
          <w:noProof/>
          <w:lang w:val="it-IT" w:eastAsia="fr-BE"/>
        </w:rPr>
        <w:t xml:space="preserve">street view </w:t>
      </w:r>
      <w:r w:rsidRPr="0084676F">
        <w:rPr>
          <w:rFonts w:asciiTheme="minorHAnsi" w:hAnsiTheme="minorHAnsi" w:cs="Arial"/>
          <w:noProof/>
          <w:lang w:val="it-IT" w:eastAsia="fr-BE"/>
        </w:rPr>
        <w:t>e la sorveglianza generalizzata, questa velleità di praticare la città rischia anche di scomparire, ma il nostro immaginario sarà sempr</w:t>
      </w:r>
      <w:r w:rsidR="00AD74A9" w:rsidRPr="0084676F">
        <w:rPr>
          <w:rFonts w:asciiTheme="minorHAnsi" w:hAnsiTheme="minorHAnsi" w:cs="Arial"/>
          <w:noProof/>
          <w:lang w:val="it-IT" w:eastAsia="fr-BE"/>
        </w:rPr>
        <w:t>e sollecitato per preservare un</w:t>
      </w:r>
      <w:r w:rsidRPr="0084676F">
        <w:rPr>
          <w:rFonts w:asciiTheme="minorHAnsi" w:hAnsiTheme="minorHAnsi" w:cs="Arial"/>
          <w:noProof/>
          <w:lang w:val="it-IT" w:eastAsia="fr-BE"/>
        </w:rPr>
        <w:t xml:space="preserve"> margine di non esplorato, dei </w:t>
      </w:r>
      <w:r w:rsidR="00AD74A9" w:rsidRPr="0084676F">
        <w:rPr>
          <w:rFonts w:asciiTheme="minorHAnsi" w:hAnsiTheme="minorHAnsi" w:cs="Arial"/>
          <w:noProof/>
          <w:lang w:val="it-IT" w:eastAsia="fr-BE"/>
        </w:rPr>
        <w:t xml:space="preserve">recessi segreti ma significanti. </w:t>
      </w:r>
      <w:r w:rsidRPr="0084676F">
        <w:rPr>
          <w:rFonts w:asciiTheme="minorHAnsi" w:hAnsiTheme="minorHAnsi" w:cs="Arial"/>
          <w:noProof/>
          <w:lang w:val="it-IT" w:eastAsia="fr-BE"/>
        </w:rPr>
        <w:t xml:space="preserve"> </w:t>
      </w:r>
      <w:r w:rsidR="00BA33F7" w:rsidRPr="0084676F">
        <w:rPr>
          <w:rFonts w:asciiTheme="minorHAnsi" w:hAnsiTheme="minorHAnsi"/>
          <w:lang w:val="it-IT"/>
        </w:rPr>
        <w:t xml:space="preserve">Vorremmo suggerire il concetto di « luogo di vita » </w:t>
      </w:r>
      <w:r w:rsidR="00AD74A9" w:rsidRPr="0084676F">
        <w:rPr>
          <w:rFonts w:asciiTheme="minorHAnsi" w:hAnsiTheme="minorHAnsi"/>
          <w:lang w:val="it-IT"/>
        </w:rPr>
        <w:t>sulla scia del</w:t>
      </w:r>
      <w:r w:rsidR="00A50693">
        <w:rPr>
          <w:rFonts w:asciiTheme="minorHAnsi" w:hAnsiTheme="minorHAnsi"/>
          <w:lang w:val="it-IT"/>
        </w:rPr>
        <w:t xml:space="preserve"> « luogo</w:t>
      </w:r>
      <w:r w:rsidR="004F5254" w:rsidRPr="0084676F">
        <w:rPr>
          <w:rFonts w:asciiTheme="minorHAnsi" w:hAnsiTheme="minorHAnsi"/>
          <w:lang w:val="it-IT"/>
        </w:rPr>
        <w:t xml:space="preserve"> anthro</w:t>
      </w:r>
      <w:r w:rsidR="00A50693">
        <w:rPr>
          <w:rFonts w:asciiTheme="minorHAnsi" w:hAnsiTheme="minorHAnsi"/>
          <w:lang w:val="it-IT"/>
        </w:rPr>
        <w:t>pologico</w:t>
      </w:r>
      <w:r w:rsidR="005740DA" w:rsidRPr="0084676F">
        <w:rPr>
          <w:rFonts w:asciiTheme="minorHAnsi" w:hAnsiTheme="minorHAnsi"/>
          <w:lang w:val="it-IT"/>
        </w:rPr>
        <w:t> » (Augé, 1992 : 104) con la sua densità</w:t>
      </w:r>
      <w:r w:rsidR="004F5254" w:rsidRPr="0084676F">
        <w:rPr>
          <w:rFonts w:asciiTheme="minorHAnsi" w:hAnsiTheme="minorHAnsi"/>
          <w:lang w:val="it-IT"/>
        </w:rPr>
        <w:t xml:space="preserve"> « identitaire, relationnelle et historique » (p.100) </w:t>
      </w:r>
      <w:r w:rsidR="005740DA" w:rsidRPr="0084676F">
        <w:rPr>
          <w:rFonts w:asciiTheme="minorHAnsi" w:hAnsiTheme="minorHAnsi"/>
          <w:lang w:val="it-IT"/>
        </w:rPr>
        <w:t>plasmat</w:t>
      </w:r>
      <w:r w:rsidR="00A50693">
        <w:rPr>
          <w:rFonts w:asciiTheme="minorHAnsi" w:hAnsiTheme="minorHAnsi"/>
          <w:lang w:val="it-IT"/>
        </w:rPr>
        <w:t>o</w:t>
      </w:r>
      <w:r w:rsidR="005740DA" w:rsidRPr="0084676F">
        <w:rPr>
          <w:rFonts w:asciiTheme="minorHAnsi" w:hAnsiTheme="minorHAnsi"/>
          <w:lang w:val="it-IT"/>
        </w:rPr>
        <w:t xml:space="preserve"> dall’ambiente </w:t>
      </w:r>
      <w:r w:rsidR="004F5254" w:rsidRPr="0084676F">
        <w:rPr>
          <w:rFonts w:asciiTheme="minorHAnsi" w:hAnsiTheme="minorHAnsi"/>
          <w:lang w:val="it-IT"/>
        </w:rPr>
        <w:t>(Hall) (mo</w:t>
      </w:r>
      <w:r w:rsidR="005740DA" w:rsidRPr="0084676F">
        <w:rPr>
          <w:rFonts w:asciiTheme="minorHAnsi" w:hAnsiTheme="minorHAnsi"/>
          <w:lang w:val="it-IT"/>
        </w:rPr>
        <w:t xml:space="preserve">vimento </w:t>
      </w:r>
      <w:r w:rsidR="005740DA" w:rsidRPr="0084676F">
        <w:rPr>
          <w:rFonts w:asciiTheme="minorHAnsi" w:hAnsiTheme="minorHAnsi"/>
          <w:lang w:val="it-IT"/>
        </w:rPr>
        <w:lastRenderedPageBreak/>
        <w:t>centripeto e</w:t>
      </w:r>
      <w:r w:rsidR="004F5254" w:rsidRPr="0084676F">
        <w:rPr>
          <w:rFonts w:asciiTheme="minorHAnsi" w:hAnsiTheme="minorHAnsi"/>
          <w:lang w:val="it-IT"/>
        </w:rPr>
        <w:t>, d’a</w:t>
      </w:r>
      <w:r w:rsidR="005740DA" w:rsidRPr="0084676F">
        <w:rPr>
          <w:rFonts w:asciiTheme="minorHAnsi" w:hAnsiTheme="minorHAnsi"/>
          <w:lang w:val="it-IT"/>
        </w:rPr>
        <w:t>ltra parte</w:t>
      </w:r>
      <w:r w:rsidR="004F5254" w:rsidRPr="0084676F">
        <w:rPr>
          <w:rFonts w:asciiTheme="minorHAnsi" w:hAnsiTheme="minorHAnsi"/>
          <w:lang w:val="it-IT"/>
        </w:rPr>
        <w:t xml:space="preserve">, </w:t>
      </w:r>
      <w:r w:rsidR="005740DA" w:rsidRPr="0084676F">
        <w:rPr>
          <w:rFonts w:asciiTheme="minorHAnsi" w:hAnsiTheme="minorHAnsi"/>
          <w:lang w:val="it-IT"/>
        </w:rPr>
        <w:t>investito di sentimenti d’appartenenza</w:t>
      </w:r>
      <w:r w:rsidR="004F5254" w:rsidRPr="0084676F">
        <w:rPr>
          <w:rFonts w:asciiTheme="minorHAnsi" w:hAnsiTheme="minorHAnsi"/>
          <w:lang w:val="it-IT"/>
        </w:rPr>
        <w:t xml:space="preserve"> (Leone) (mo</w:t>
      </w:r>
      <w:r w:rsidR="005740DA" w:rsidRPr="0084676F">
        <w:rPr>
          <w:rFonts w:asciiTheme="minorHAnsi" w:hAnsiTheme="minorHAnsi"/>
          <w:lang w:val="it-IT"/>
        </w:rPr>
        <w:t>vimento centrifugo</w:t>
      </w:r>
      <w:r w:rsidR="004F5254" w:rsidRPr="0084676F">
        <w:rPr>
          <w:rFonts w:asciiTheme="minorHAnsi" w:hAnsiTheme="minorHAnsi"/>
          <w:lang w:val="it-IT"/>
        </w:rPr>
        <w:t xml:space="preserve">). </w:t>
      </w:r>
      <w:r w:rsidR="00A50693">
        <w:rPr>
          <w:rFonts w:asciiTheme="minorHAnsi" w:hAnsiTheme="minorHAnsi"/>
          <w:lang w:val="it-IT"/>
        </w:rPr>
        <w:t>Insomma, l</w:t>
      </w:r>
      <w:r w:rsidR="00AD74A9" w:rsidRPr="0084676F">
        <w:rPr>
          <w:rFonts w:asciiTheme="minorHAnsi" w:hAnsiTheme="minorHAnsi"/>
          <w:lang w:val="it-IT"/>
        </w:rPr>
        <w:t>a cultura e il patrimonio umano vanno preservato allo stesso titolo che gli edifici.</w:t>
      </w:r>
    </w:p>
    <w:p w:rsidR="005740DA" w:rsidRPr="0084676F" w:rsidRDefault="005740DA" w:rsidP="005740DA">
      <w:pPr>
        <w:ind w:firstLine="708"/>
        <w:jc w:val="both"/>
        <w:rPr>
          <w:rFonts w:asciiTheme="minorHAnsi" w:hAnsiTheme="minorHAnsi"/>
          <w:lang w:val="it-IT"/>
        </w:rPr>
      </w:pPr>
    </w:p>
    <w:p w:rsidR="00F7504B" w:rsidRPr="0084676F" w:rsidRDefault="00F7504B" w:rsidP="00F7504B">
      <w:pPr>
        <w:pStyle w:val="Paragraphedeliste"/>
        <w:numPr>
          <w:ilvl w:val="0"/>
          <w:numId w:val="15"/>
        </w:numPr>
        <w:jc w:val="both"/>
        <w:rPr>
          <w:b/>
          <w:sz w:val="24"/>
          <w:szCs w:val="24"/>
          <w:lang w:val="it-IT"/>
        </w:rPr>
      </w:pPr>
      <w:r w:rsidRPr="0084676F">
        <w:rPr>
          <w:b/>
          <w:sz w:val="24"/>
          <w:szCs w:val="24"/>
          <w:lang w:val="it-IT"/>
        </w:rPr>
        <w:t>La città e il desiderio</w:t>
      </w:r>
    </w:p>
    <w:p w:rsidR="007C290F" w:rsidRPr="00835D8B" w:rsidRDefault="007C290F" w:rsidP="00454E94">
      <w:pPr>
        <w:ind w:firstLine="708"/>
        <w:jc w:val="both"/>
        <w:rPr>
          <w:rFonts w:asciiTheme="minorHAnsi" w:hAnsiTheme="minorHAnsi"/>
          <w:lang w:val="it-IT"/>
        </w:rPr>
      </w:pPr>
      <w:r w:rsidRPr="00835D8B">
        <w:rPr>
          <w:rFonts w:asciiTheme="minorHAnsi" w:hAnsiTheme="minorHAnsi"/>
          <w:lang w:val="it-IT"/>
        </w:rPr>
        <w:t xml:space="preserve">La </w:t>
      </w:r>
      <w:r w:rsidRPr="00835D8B">
        <w:rPr>
          <w:rFonts w:asciiTheme="minorHAnsi" w:hAnsiTheme="minorHAnsi"/>
          <w:i/>
          <w:lang w:val="it-IT"/>
        </w:rPr>
        <w:t>Forme d’une ville</w:t>
      </w:r>
      <w:r w:rsidRPr="00835D8B">
        <w:rPr>
          <w:rFonts w:asciiTheme="minorHAnsi" w:hAnsiTheme="minorHAnsi"/>
          <w:lang w:val="it-IT"/>
        </w:rPr>
        <w:t xml:space="preserve"> de Julien Gracq</w:t>
      </w:r>
      <w:r w:rsidR="00454E94" w:rsidRPr="0084676F">
        <w:rPr>
          <w:rStyle w:val="Appelnotedebasdep"/>
          <w:rFonts w:asciiTheme="minorHAnsi" w:hAnsiTheme="minorHAnsi"/>
        </w:rPr>
        <w:footnoteReference w:id="52"/>
      </w:r>
      <w:r w:rsidR="0084676F" w:rsidRPr="00835D8B">
        <w:rPr>
          <w:rFonts w:asciiTheme="minorHAnsi" w:hAnsiTheme="minorHAnsi"/>
          <w:lang w:val="it-IT"/>
        </w:rPr>
        <w:t xml:space="preserve"> potrebbe illustrare questo desiderio di salvare lo spirito di un luogo. </w:t>
      </w:r>
      <w:r w:rsidRPr="0084676F">
        <w:rPr>
          <w:rFonts w:asciiTheme="minorHAnsi" w:hAnsiTheme="minorHAnsi"/>
          <w:lang w:val="it-IT"/>
        </w:rPr>
        <w:t xml:space="preserve">La </w:t>
      </w:r>
      <w:r w:rsidR="0084676F" w:rsidRPr="0084676F">
        <w:rPr>
          <w:rFonts w:asciiTheme="minorHAnsi" w:hAnsiTheme="minorHAnsi"/>
          <w:lang w:val="it-IT"/>
        </w:rPr>
        <w:t>città</w:t>
      </w:r>
      <w:r w:rsidRPr="0084676F">
        <w:rPr>
          <w:rFonts w:asciiTheme="minorHAnsi" w:hAnsiTheme="minorHAnsi"/>
          <w:lang w:val="it-IT"/>
        </w:rPr>
        <w:t xml:space="preserve"> d</w:t>
      </w:r>
      <w:r w:rsidR="00A50693">
        <w:rPr>
          <w:rFonts w:asciiTheme="minorHAnsi" w:hAnsiTheme="minorHAnsi"/>
          <w:lang w:val="it-IT"/>
        </w:rPr>
        <w:t>i Nantes c</w:t>
      </w:r>
      <w:r w:rsidR="0084676F" w:rsidRPr="0084676F">
        <w:rPr>
          <w:rFonts w:asciiTheme="minorHAnsi" w:hAnsiTheme="minorHAnsi"/>
          <w:lang w:val="it-IT"/>
        </w:rPr>
        <w:t>i è presenta</w:t>
      </w:r>
      <w:r w:rsidR="00A50693">
        <w:rPr>
          <w:rFonts w:asciiTheme="minorHAnsi" w:hAnsiTheme="minorHAnsi"/>
          <w:lang w:val="it-IT"/>
        </w:rPr>
        <w:t>ta come un «  vasto corpo vivo</w:t>
      </w:r>
      <w:r w:rsidR="0084676F" w:rsidRPr="0084676F">
        <w:rPr>
          <w:rFonts w:asciiTheme="minorHAnsi" w:hAnsiTheme="minorHAnsi"/>
          <w:lang w:val="it-IT"/>
        </w:rPr>
        <w:t xml:space="preserve"> » deventato </w:t>
      </w:r>
      <w:r w:rsidR="00A50693">
        <w:rPr>
          <w:rFonts w:asciiTheme="minorHAnsi" w:hAnsiTheme="minorHAnsi"/>
          <w:lang w:val="it-IT"/>
        </w:rPr>
        <w:t>“atono”</w:t>
      </w:r>
      <w:r w:rsidRPr="0084676F">
        <w:rPr>
          <w:rFonts w:asciiTheme="minorHAnsi" w:hAnsiTheme="minorHAnsi"/>
          <w:lang w:val="it-IT"/>
        </w:rPr>
        <w:t xml:space="preserve"> </w:t>
      </w:r>
      <w:r w:rsidR="0084676F" w:rsidRPr="0084676F">
        <w:rPr>
          <w:rFonts w:asciiTheme="minorHAnsi" w:hAnsiTheme="minorHAnsi"/>
          <w:lang w:val="it-IT"/>
        </w:rPr>
        <w:t>(p.</w:t>
      </w:r>
      <w:r w:rsidRPr="0084676F">
        <w:rPr>
          <w:rFonts w:asciiTheme="minorHAnsi" w:hAnsiTheme="minorHAnsi"/>
          <w:lang w:val="it-IT"/>
        </w:rPr>
        <w:t>43)</w:t>
      </w:r>
      <w:r w:rsidR="00B16176">
        <w:rPr>
          <w:rFonts w:asciiTheme="minorHAnsi" w:hAnsiTheme="minorHAnsi"/>
          <w:lang w:val="it-IT"/>
        </w:rPr>
        <w:t>, ”</w:t>
      </w:r>
      <w:r w:rsidR="00B16176" w:rsidRPr="0084676F">
        <w:rPr>
          <w:rFonts w:asciiTheme="minorHAnsi" w:hAnsiTheme="minorHAnsi"/>
          <w:lang w:val="it-IT"/>
        </w:rPr>
        <w:t>esangue” (p.106)</w:t>
      </w:r>
      <w:r w:rsidR="00B16176">
        <w:rPr>
          <w:rFonts w:asciiTheme="minorHAnsi" w:hAnsiTheme="minorHAnsi"/>
          <w:lang w:val="it-IT"/>
        </w:rPr>
        <w:t xml:space="preserve">. </w:t>
      </w:r>
      <w:r w:rsidRPr="0084676F">
        <w:rPr>
          <w:rFonts w:asciiTheme="minorHAnsi" w:hAnsiTheme="minorHAnsi"/>
          <w:lang w:val="it-IT"/>
        </w:rPr>
        <w:t>La nostalgi</w:t>
      </w:r>
      <w:r w:rsidR="0084676F" w:rsidRPr="0084676F">
        <w:rPr>
          <w:rFonts w:asciiTheme="minorHAnsi" w:hAnsiTheme="minorHAnsi"/>
          <w:lang w:val="it-IT"/>
        </w:rPr>
        <w:t xml:space="preserve">a dell’anziano avitatne del luogo sovrappone senza tregua </w:t>
      </w:r>
      <w:r w:rsidRPr="0084676F">
        <w:rPr>
          <w:rFonts w:asciiTheme="minorHAnsi" w:hAnsiTheme="minorHAnsi"/>
          <w:lang w:val="it-IT"/>
        </w:rPr>
        <w:t xml:space="preserve">« l’ancienne ville » </w:t>
      </w:r>
      <w:r w:rsidR="0084676F" w:rsidRPr="0084676F">
        <w:rPr>
          <w:rFonts w:asciiTheme="minorHAnsi" w:hAnsiTheme="minorHAnsi"/>
          <w:lang w:val="it-IT"/>
        </w:rPr>
        <w:t>e</w:t>
      </w:r>
      <w:r w:rsidRPr="0084676F">
        <w:rPr>
          <w:rFonts w:asciiTheme="minorHAnsi" w:hAnsiTheme="minorHAnsi"/>
          <w:lang w:val="it-IT"/>
        </w:rPr>
        <w:t xml:space="preserve"> « l’ancienne vie » (p.9).  A</w:t>
      </w:r>
      <w:r w:rsidR="0084676F" w:rsidRPr="0084676F">
        <w:rPr>
          <w:rFonts w:asciiTheme="minorHAnsi" w:hAnsiTheme="minorHAnsi"/>
          <w:lang w:val="it-IT"/>
        </w:rPr>
        <w:t>l binomio</w:t>
      </w:r>
      <w:r w:rsidRPr="0084676F">
        <w:rPr>
          <w:rFonts w:asciiTheme="minorHAnsi" w:hAnsiTheme="minorHAnsi"/>
          <w:lang w:val="it-IT"/>
        </w:rPr>
        <w:t xml:space="preserve"> </w:t>
      </w:r>
      <w:r w:rsidRPr="0084676F">
        <w:rPr>
          <w:rFonts w:asciiTheme="minorHAnsi" w:hAnsiTheme="minorHAnsi"/>
          <w:i/>
          <w:lang w:val="it-IT"/>
        </w:rPr>
        <w:t>habitant – habitat</w:t>
      </w:r>
      <w:r w:rsidR="0084676F" w:rsidRPr="0084676F">
        <w:rPr>
          <w:rFonts w:asciiTheme="minorHAnsi" w:hAnsiTheme="minorHAnsi"/>
          <w:lang w:val="it-IT"/>
        </w:rPr>
        <w:t xml:space="preserve"> così caro a Balzac, si aggiunge quindi </w:t>
      </w:r>
      <w:r w:rsidRPr="0084676F">
        <w:rPr>
          <w:rFonts w:asciiTheme="minorHAnsi" w:hAnsiTheme="minorHAnsi"/>
          <w:i/>
          <w:lang w:val="it-IT"/>
        </w:rPr>
        <w:t xml:space="preserve">l’habitable </w:t>
      </w:r>
      <w:r w:rsidR="0084676F" w:rsidRPr="0084676F">
        <w:rPr>
          <w:rFonts w:asciiTheme="minorHAnsi" w:hAnsiTheme="minorHAnsi"/>
          <w:lang w:val="it-IT"/>
        </w:rPr>
        <w:t xml:space="preserve">che dà tutto il tenore modale al concetto di « luogo di vita »  il poter-essere abitato e il voler-essere abitato escludendo ogni forma di costrizione o necessità : dovere, sapere. </w:t>
      </w:r>
      <w:r w:rsidRPr="0084676F">
        <w:rPr>
          <w:rFonts w:asciiTheme="minorHAnsi" w:hAnsiTheme="minorHAnsi"/>
          <w:lang w:val="it-IT"/>
        </w:rPr>
        <w:t xml:space="preserve"> </w:t>
      </w:r>
    </w:p>
    <w:p w:rsidR="00911CBA" w:rsidRDefault="00911CBA" w:rsidP="00DF58C2">
      <w:pPr>
        <w:ind w:firstLine="360"/>
        <w:jc w:val="both"/>
        <w:rPr>
          <w:rFonts w:asciiTheme="minorHAnsi" w:hAnsiTheme="minorHAnsi"/>
          <w:lang w:val="it-IT"/>
        </w:rPr>
      </w:pPr>
      <w:r w:rsidRPr="0084676F">
        <w:rPr>
          <w:rFonts w:asciiTheme="minorHAnsi" w:hAnsiTheme="minorHAnsi"/>
          <w:lang w:val="it-IT"/>
        </w:rPr>
        <w:t>Julien Gracq,</w:t>
      </w:r>
      <w:r w:rsidR="004B3114" w:rsidRPr="0084676F">
        <w:rPr>
          <w:rFonts w:asciiTheme="minorHAnsi" w:hAnsiTheme="minorHAnsi"/>
          <w:lang w:val="it-IT"/>
        </w:rPr>
        <w:t xml:space="preserve"> cosciente di questa crescita entropica della città di Nantes, dove è stato al collegio per</w:t>
      </w:r>
      <w:r w:rsidR="0084676F">
        <w:rPr>
          <w:rFonts w:asciiTheme="minorHAnsi" w:hAnsiTheme="minorHAnsi"/>
          <w:lang w:val="it-IT"/>
        </w:rPr>
        <w:t xml:space="preserve"> 6</w:t>
      </w:r>
      <w:r w:rsidR="004B3114" w:rsidRPr="0084676F">
        <w:rPr>
          <w:rFonts w:asciiTheme="minorHAnsi" w:hAnsiTheme="minorHAnsi"/>
          <w:lang w:val="it-IT"/>
        </w:rPr>
        <w:t xml:space="preserve">  anni, della sua metropolizzazione</w:t>
      </w:r>
      <w:r w:rsidR="00B16176">
        <w:rPr>
          <w:rFonts w:asciiTheme="minorHAnsi" w:hAnsiTheme="minorHAnsi"/>
          <w:lang w:val="it-IT"/>
        </w:rPr>
        <w:t>,</w:t>
      </w:r>
      <w:r w:rsidR="00A50693">
        <w:rPr>
          <w:rFonts w:asciiTheme="minorHAnsi" w:hAnsiTheme="minorHAnsi"/>
          <w:lang w:val="it-IT"/>
        </w:rPr>
        <w:t xml:space="preserve"> con delle</w:t>
      </w:r>
      <w:r w:rsidR="00B16176">
        <w:rPr>
          <w:rFonts w:asciiTheme="minorHAnsi" w:hAnsiTheme="minorHAnsi"/>
          <w:lang w:val="it-IT"/>
        </w:rPr>
        <w:t xml:space="preserve"> propaggini dell’agglomerazione sonfinano sulla campagna periferica</w:t>
      </w:r>
      <w:r w:rsidR="003A5D18">
        <w:rPr>
          <w:rStyle w:val="Appelnotedebasdep"/>
          <w:rFonts w:asciiTheme="minorHAnsi" w:hAnsiTheme="minorHAnsi"/>
          <w:lang w:val="it-IT"/>
        </w:rPr>
        <w:footnoteReference w:id="53"/>
      </w:r>
      <w:r w:rsidR="004B3114" w:rsidRPr="0084676F">
        <w:rPr>
          <w:rFonts w:asciiTheme="minorHAnsi" w:hAnsiTheme="minorHAnsi"/>
          <w:lang w:val="it-IT"/>
        </w:rPr>
        <w:t>, ripercorre le passeggiate ormai impossibili</w:t>
      </w:r>
      <w:r w:rsidR="00B16176">
        <w:rPr>
          <w:rFonts w:asciiTheme="minorHAnsi" w:hAnsiTheme="minorHAnsi"/>
          <w:lang w:val="it-IT"/>
        </w:rPr>
        <w:t xml:space="preserve"> perché i </w:t>
      </w:r>
      <w:r w:rsidR="00B16176">
        <w:rPr>
          <w:rFonts w:asciiTheme="minorHAnsi" w:hAnsiTheme="minorHAnsi"/>
          <w:lang w:val="it-IT"/>
        </w:rPr>
        <w:lastRenderedPageBreak/>
        <w:t>luoghi sono diventati terreni vaghi, aree prive d’investimento semantico o valoriale. P</w:t>
      </w:r>
      <w:r w:rsidR="004B3114" w:rsidRPr="0084676F">
        <w:rPr>
          <w:rFonts w:asciiTheme="minorHAnsi" w:hAnsiTheme="minorHAnsi"/>
          <w:lang w:val="it-IT"/>
        </w:rPr>
        <w:t>rova tramite la scrittura a rivitalizzare la città diventata</w:t>
      </w:r>
      <w:r w:rsidR="00D96121" w:rsidRPr="0084676F">
        <w:rPr>
          <w:rFonts w:asciiTheme="minorHAnsi" w:hAnsiTheme="minorHAnsi"/>
          <w:lang w:val="it-IT"/>
        </w:rPr>
        <w:t xml:space="preserve"> “grisaille anonyme du délabrement” (p.110)</w:t>
      </w:r>
      <w:r w:rsidR="00B16176">
        <w:rPr>
          <w:rFonts w:asciiTheme="minorHAnsi" w:hAnsiTheme="minorHAnsi"/>
          <w:lang w:val="it-IT"/>
        </w:rPr>
        <w:t xml:space="preserve">, a </w:t>
      </w:r>
      <w:r w:rsidR="004B3114" w:rsidRPr="0084676F">
        <w:rPr>
          <w:rFonts w:asciiTheme="minorHAnsi" w:hAnsiTheme="minorHAnsi"/>
          <w:lang w:val="it-IT"/>
        </w:rPr>
        <w:t>riconvertire l’assiolog</w:t>
      </w:r>
      <w:r w:rsidR="00D96121" w:rsidRPr="0084676F">
        <w:rPr>
          <w:rFonts w:asciiTheme="minorHAnsi" w:hAnsiTheme="minorHAnsi"/>
          <w:lang w:val="it-IT"/>
        </w:rPr>
        <w:t>ia</w:t>
      </w:r>
      <w:r w:rsidR="00B16176">
        <w:rPr>
          <w:rFonts w:asciiTheme="minorHAnsi" w:hAnsiTheme="minorHAnsi"/>
          <w:lang w:val="it-IT"/>
        </w:rPr>
        <w:t xml:space="preserve"> disforica in valori positivi, ripopolando i “non-luoghi”</w:t>
      </w:r>
      <w:r w:rsidR="003A5D18">
        <w:rPr>
          <w:rFonts w:asciiTheme="minorHAnsi" w:hAnsiTheme="minorHAnsi"/>
          <w:lang w:val="it-IT"/>
        </w:rPr>
        <w:t xml:space="preserve">: </w:t>
      </w:r>
    </w:p>
    <w:p w:rsidR="003A5D18" w:rsidRPr="0084676F" w:rsidRDefault="003A5D18" w:rsidP="00DF58C2">
      <w:pPr>
        <w:ind w:firstLine="360"/>
        <w:jc w:val="both"/>
        <w:rPr>
          <w:rFonts w:asciiTheme="minorHAnsi" w:hAnsiTheme="minorHAnsi"/>
          <w:lang w:val="it-IT"/>
        </w:rPr>
      </w:pPr>
    </w:p>
    <w:p w:rsidR="003A5D18" w:rsidRPr="0084676F" w:rsidRDefault="003A5D18" w:rsidP="003A5D18">
      <w:pPr>
        <w:ind w:left="360"/>
        <w:jc w:val="both"/>
        <w:rPr>
          <w:rFonts w:asciiTheme="minorHAnsi" w:hAnsiTheme="minorHAnsi"/>
          <w:sz w:val="20"/>
          <w:szCs w:val="20"/>
        </w:rPr>
      </w:pPr>
      <w:r w:rsidRPr="00835D8B">
        <w:rPr>
          <w:rFonts w:asciiTheme="minorHAnsi" w:hAnsiTheme="minorHAnsi"/>
          <w:sz w:val="20"/>
          <w:szCs w:val="20"/>
          <w:lang w:val="it-IT"/>
        </w:rPr>
        <w:t> </w:t>
      </w:r>
      <w:r w:rsidRPr="0084676F">
        <w:rPr>
          <w:rFonts w:asciiTheme="minorHAnsi" w:hAnsiTheme="minorHAnsi"/>
          <w:sz w:val="20"/>
          <w:szCs w:val="20"/>
        </w:rPr>
        <w:t>Passé la ligne de chemin de fer, la promenade sur les pavés inégaux du quai de la Fosse, entre les rails des grues mobiles, était une excursion exotique, odorante, parmi les bois coloniaux, les régimes de bananes, les sacs de café, de sucre et de cacao. Tout cet ancien trafic à l’air libre se cache maintenant derrière des parois de tôle, dans un foisonnement de hangars et de magasins qui bordent directement le fleuve et en barrent l’accès, […]. (p .127)</w:t>
      </w:r>
    </w:p>
    <w:p w:rsidR="003A5D18" w:rsidRPr="00835D8B" w:rsidRDefault="003A5D18" w:rsidP="003A5D18">
      <w:pPr>
        <w:pStyle w:val="Sansinterligne"/>
        <w:ind w:left="360"/>
        <w:jc w:val="both"/>
        <w:rPr>
          <w:sz w:val="20"/>
          <w:szCs w:val="20"/>
        </w:rPr>
      </w:pPr>
      <w:r w:rsidRPr="0084676F">
        <w:rPr>
          <w:sz w:val="20"/>
          <w:szCs w:val="20"/>
        </w:rPr>
        <w:t xml:space="preserve"> Tout l’ancien  affairement humain s’est retiré, cloîtré sans ses cavernes de béton et ses  cathédrales de tôle ; à peine si un vague bruissement monte du conglomérat d’usines portuaires dont un ou des navires, tout au plus, sommeillant à quai, semblent le prétexte plutôt que l’aliment.  </w:t>
      </w:r>
      <w:r w:rsidRPr="00835D8B">
        <w:rPr>
          <w:sz w:val="20"/>
          <w:szCs w:val="20"/>
        </w:rPr>
        <w:t>(p.137)</w:t>
      </w:r>
    </w:p>
    <w:p w:rsidR="00911CBA" w:rsidRPr="0084676F" w:rsidRDefault="00911CBA" w:rsidP="003A5D18">
      <w:pPr>
        <w:ind w:left="360"/>
        <w:jc w:val="both"/>
        <w:rPr>
          <w:rFonts w:asciiTheme="minorHAnsi" w:hAnsiTheme="minorHAnsi"/>
          <w:sz w:val="20"/>
          <w:szCs w:val="20"/>
        </w:rPr>
      </w:pPr>
      <w:r w:rsidRPr="0084676F">
        <w:rPr>
          <w:rFonts w:asciiTheme="minorHAnsi" w:hAnsiTheme="minorHAnsi"/>
          <w:sz w:val="20"/>
          <w:szCs w:val="20"/>
        </w:rPr>
        <w:t xml:space="preserve"> Je ne pourrais retrouver mon chemin dans ces campagnes tout imprégnées autrefois de l’âcre et entêtante sueur végétale de juin, et maintenant bétonnées. (p.82)</w:t>
      </w:r>
    </w:p>
    <w:p w:rsidR="00EF3537" w:rsidRPr="0084676F" w:rsidRDefault="00EF3537" w:rsidP="003454E8">
      <w:pPr>
        <w:pStyle w:val="Paragraphedeliste"/>
        <w:spacing w:after="0" w:line="240" w:lineRule="auto"/>
        <w:ind w:left="0"/>
        <w:jc w:val="both"/>
        <w:rPr>
          <w:sz w:val="24"/>
          <w:szCs w:val="24"/>
        </w:rPr>
      </w:pPr>
    </w:p>
    <w:p w:rsidR="00DB526B" w:rsidRPr="0084676F" w:rsidRDefault="00DB526B" w:rsidP="00EF3537">
      <w:pPr>
        <w:pStyle w:val="Paragraphedeliste"/>
        <w:numPr>
          <w:ilvl w:val="0"/>
          <w:numId w:val="15"/>
        </w:numPr>
        <w:spacing w:after="0" w:line="240" w:lineRule="auto"/>
        <w:jc w:val="both"/>
        <w:rPr>
          <w:b/>
          <w:sz w:val="24"/>
          <w:szCs w:val="24"/>
          <w:lang w:val="it-IT"/>
        </w:rPr>
      </w:pPr>
      <w:r w:rsidRPr="0084676F">
        <w:rPr>
          <w:b/>
          <w:sz w:val="24"/>
          <w:szCs w:val="24"/>
          <w:lang w:val="it-IT"/>
        </w:rPr>
        <w:t xml:space="preserve">La città e </w:t>
      </w:r>
      <w:r w:rsidR="007D0A28" w:rsidRPr="0084676F">
        <w:rPr>
          <w:b/>
          <w:sz w:val="24"/>
          <w:szCs w:val="24"/>
          <w:lang w:val="it-IT"/>
        </w:rPr>
        <w:t>i</w:t>
      </w:r>
      <w:r w:rsidR="00D96121" w:rsidRPr="0084676F">
        <w:rPr>
          <w:b/>
          <w:sz w:val="24"/>
          <w:szCs w:val="24"/>
          <w:lang w:val="it-IT"/>
        </w:rPr>
        <w:t xml:space="preserve"> segni (2)</w:t>
      </w:r>
    </w:p>
    <w:p w:rsidR="00D96121" w:rsidRPr="0084676F" w:rsidRDefault="00D96121" w:rsidP="00D96121">
      <w:pPr>
        <w:pStyle w:val="Paragraphedeliste"/>
        <w:spacing w:after="0" w:line="240" w:lineRule="auto"/>
        <w:ind w:left="0"/>
        <w:jc w:val="both"/>
        <w:rPr>
          <w:b/>
          <w:sz w:val="24"/>
          <w:szCs w:val="24"/>
          <w:lang w:val="it-IT"/>
        </w:rPr>
      </w:pPr>
    </w:p>
    <w:p w:rsidR="00D96121" w:rsidRPr="00B57C1A" w:rsidRDefault="00D96121" w:rsidP="003A5D18">
      <w:pPr>
        <w:pStyle w:val="Paragraphedeliste"/>
        <w:spacing w:after="0" w:line="240" w:lineRule="auto"/>
        <w:ind w:left="0" w:firstLine="708"/>
        <w:jc w:val="both"/>
        <w:rPr>
          <w:sz w:val="24"/>
          <w:szCs w:val="24"/>
          <w:lang w:val="it-IT"/>
        </w:rPr>
      </w:pPr>
      <w:r w:rsidRPr="0084676F">
        <w:rPr>
          <w:sz w:val="24"/>
          <w:szCs w:val="24"/>
          <w:lang w:val="it-IT"/>
        </w:rPr>
        <w:t xml:space="preserve">Un ulteriore postura dopo la pratica pedonale </w:t>
      </w:r>
      <w:r w:rsidR="003A5D18">
        <w:rPr>
          <w:sz w:val="24"/>
          <w:szCs w:val="24"/>
          <w:lang w:val="it-IT"/>
        </w:rPr>
        <w:t xml:space="preserve">o il vagabondaggio mentale </w:t>
      </w:r>
      <w:r w:rsidRPr="0084676F">
        <w:rPr>
          <w:sz w:val="24"/>
          <w:szCs w:val="24"/>
          <w:lang w:val="it-IT"/>
        </w:rPr>
        <w:t>sarebbe un gesto di appropriazione</w:t>
      </w:r>
      <w:r w:rsidR="00A50693">
        <w:rPr>
          <w:sz w:val="24"/>
          <w:szCs w:val="24"/>
          <w:lang w:val="it-IT"/>
        </w:rPr>
        <w:t xml:space="preserve"> simbolico o reale</w:t>
      </w:r>
      <w:r w:rsidRPr="0084676F">
        <w:rPr>
          <w:sz w:val="24"/>
          <w:szCs w:val="24"/>
          <w:lang w:val="it-IT"/>
        </w:rPr>
        <w:t>, di occupazione dello spazio, a difetto di abitarci, gesto performativo artistico, non di degrado o di vandali</w:t>
      </w:r>
      <w:r w:rsidR="003A5D18">
        <w:rPr>
          <w:sz w:val="24"/>
          <w:szCs w:val="24"/>
          <w:lang w:val="it-IT"/>
        </w:rPr>
        <w:t>s</w:t>
      </w:r>
      <w:r w:rsidRPr="0084676F">
        <w:rPr>
          <w:sz w:val="24"/>
          <w:szCs w:val="24"/>
          <w:lang w:val="it-IT"/>
        </w:rPr>
        <w:t xml:space="preserve">mo ma di celebrazione del luogo, </w:t>
      </w:r>
      <w:r w:rsidR="003C6794" w:rsidRPr="0084676F">
        <w:rPr>
          <w:sz w:val="24"/>
          <w:szCs w:val="24"/>
          <w:lang w:val="it-IT"/>
        </w:rPr>
        <w:t xml:space="preserve">di omaggio al luogo </w:t>
      </w:r>
      <w:r w:rsidR="003A5D18">
        <w:rPr>
          <w:sz w:val="24"/>
          <w:szCs w:val="24"/>
          <w:lang w:val="it-IT"/>
        </w:rPr>
        <w:t>(nel senso ori</w:t>
      </w:r>
      <w:r w:rsidR="00A50693">
        <w:rPr>
          <w:sz w:val="24"/>
          <w:szCs w:val="24"/>
          <w:lang w:val="it-IT"/>
        </w:rPr>
        <w:t xml:space="preserve">ginario di cerimonia del omaggio come giuramento di fiducia) </w:t>
      </w:r>
      <w:r w:rsidR="003A5D18">
        <w:rPr>
          <w:sz w:val="24"/>
          <w:szCs w:val="24"/>
          <w:lang w:val="it-IT"/>
        </w:rPr>
        <w:t xml:space="preserve"> </w:t>
      </w:r>
      <w:r w:rsidR="003C6794" w:rsidRPr="0084676F">
        <w:rPr>
          <w:sz w:val="24"/>
          <w:szCs w:val="24"/>
          <w:lang w:val="it-IT"/>
        </w:rPr>
        <w:t>tramite un intervento sulla pelle</w:t>
      </w:r>
      <w:r w:rsidR="00A50693">
        <w:rPr>
          <w:sz w:val="24"/>
          <w:szCs w:val="24"/>
          <w:lang w:val="it-IT"/>
        </w:rPr>
        <w:t xml:space="preserve"> stessa</w:t>
      </w:r>
      <w:r w:rsidR="003C6794" w:rsidRPr="0084676F">
        <w:rPr>
          <w:sz w:val="24"/>
          <w:szCs w:val="24"/>
          <w:lang w:val="it-IT"/>
        </w:rPr>
        <w:t xml:space="preserve"> della città con</w:t>
      </w:r>
      <w:r w:rsidRPr="0084676F">
        <w:rPr>
          <w:sz w:val="24"/>
          <w:szCs w:val="24"/>
          <w:lang w:val="it-IT"/>
        </w:rPr>
        <w:t xml:space="preserve"> graffiti o murales.  La città sarebbe allora in ultima istanza una “opera aperta”</w:t>
      </w:r>
      <w:r w:rsidR="00B57C1A">
        <w:rPr>
          <w:sz w:val="24"/>
          <w:szCs w:val="24"/>
          <w:lang w:val="it-IT"/>
        </w:rPr>
        <w:t xml:space="preserve"> o incompiuta</w:t>
      </w:r>
      <w:r w:rsidRPr="0084676F">
        <w:rPr>
          <w:sz w:val="24"/>
          <w:szCs w:val="24"/>
          <w:lang w:val="it-IT"/>
        </w:rPr>
        <w:t xml:space="preserve"> (Eco, 1962) che si conclude con la cooperazione non più proiettiva o interpretativa ma pratica dell’utente</w:t>
      </w:r>
      <w:r w:rsidRPr="003A5D18">
        <w:rPr>
          <w:i/>
          <w:sz w:val="24"/>
          <w:szCs w:val="24"/>
          <w:lang w:val="it-IT"/>
        </w:rPr>
        <w:t xml:space="preserve">, in </w:t>
      </w:r>
      <w:r w:rsidR="003A5D18" w:rsidRPr="003A5D18">
        <w:rPr>
          <w:i/>
          <w:sz w:val="24"/>
          <w:szCs w:val="24"/>
          <w:lang w:val="it-IT"/>
        </w:rPr>
        <w:t>urbe</w:t>
      </w:r>
      <w:r w:rsidR="00A50693">
        <w:rPr>
          <w:sz w:val="24"/>
          <w:szCs w:val="24"/>
          <w:lang w:val="it-IT"/>
        </w:rPr>
        <w:t xml:space="preserve">, non una fruizione passiva da consumatore di beni urbanistici ma un processo d’investimento semiotico, lasciando </w:t>
      </w:r>
      <w:r w:rsidR="003A5D18">
        <w:rPr>
          <w:sz w:val="24"/>
          <w:szCs w:val="24"/>
          <w:lang w:val="it-IT"/>
        </w:rPr>
        <w:t>la traccia indessicale del suo passaggio, la sua firma.</w:t>
      </w:r>
      <w:r w:rsidR="003A5D18" w:rsidRPr="003A5D18">
        <w:rPr>
          <w:rStyle w:val="Appelnotedebasdep"/>
          <w:lang w:val="it-IT"/>
        </w:rPr>
        <w:t xml:space="preserve"> </w:t>
      </w:r>
      <w:r w:rsidR="003A5D18" w:rsidRPr="0084676F">
        <w:rPr>
          <w:rStyle w:val="Appelnotedebasdep"/>
          <w:lang w:val="en-GB"/>
        </w:rPr>
        <w:footnoteReference w:id="54"/>
      </w:r>
    </w:p>
    <w:p w:rsidR="003A5D18" w:rsidRPr="003A5D18" w:rsidRDefault="003A5D18" w:rsidP="003A5D18">
      <w:pPr>
        <w:ind w:firstLine="708"/>
        <w:jc w:val="both"/>
        <w:rPr>
          <w:rFonts w:asciiTheme="minorHAnsi" w:hAnsiTheme="minorHAnsi"/>
          <w:lang w:val="it-IT"/>
        </w:rPr>
      </w:pPr>
      <w:r w:rsidRPr="003A5D18">
        <w:rPr>
          <w:rFonts w:asciiTheme="minorHAnsi" w:hAnsiTheme="minorHAnsi"/>
          <w:lang w:val="it-IT"/>
        </w:rPr>
        <w:t>Un esempio interessante di un artista graffiti è Banksy di Bristol, che cominciò come un vandal,</w:t>
      </w:r>
      <w:r>
        <w:rPr>
          <w:rFonts w:asciiTheme="minorHAnsi" w:hAnsiTheme="minorHAnsi"/>
          <w:lang w:val="it-IT"/>
        </w:rPr>
        <w:t xml:space="preserve"> un tagger, </w:t>
      </w:r>
      <w:r w:rsidRPr="003A5D18">
        <w:rPr>
          <w:rFonts w:asciiTheme="minorHAnsi" w:hAnsiTheme="minorHAnsi"/>
          <w:lang w:val="it-IT"/>
        </w:rPr>
        <w:t xml:space="preserve">divenne </w:t>
      </w:r>
      <w:r>
        <w:rPr>
          <w:rFonts w:asciiTheme="minorHAnsi" w:hAnsiTheme="minorHAnsi"/>
          <w:lang w:val="it-IT"/>
        </w:rPr>
        <w:t xml:space="preserve">poi </w:t>
      </w:r>
      <w:r w:rsidRPr="003A5D18">
        <w:rPr>
          <w:rFonts w:asciiTheme="minorHAnsi" w:hAnsiTheme="minorHAnsi"/>
          <w:lang w:val="it-IT"/>
        </w:rPr>
        <w:t xml:space="preserve">attivista politico </w:t>
      </w:r>
      <w:r>
        <w:rPr>
          <w:rFonts w:asciiTheme="minorHAnsi" w:hAnsiTheme="minorHAnsi"/>
          <w:lang w:val="it-IT"/>
        </w:rPr>
        <w:t>e viene riconosciuto ora come un artista prominente, una della sue opere essendo esibita in modo permanente al Bri</w:t>
      </w:r>
      <w:r w:rsidR="009A4382" w:rsidRPr="003A5D18">
        <w:rPr>
          <w:rFonts w:asciiTheme="minorHAnsi" w:hAnsiTheme="minorHAnsi"/>
          <w:lang w:val="it-IT"/>
        </w:rPr>
        <w:t xml:space="preserve">tish Museum. </w:t>
      </w:r>
      <w:r>
        <w:rPr>
          <w:rFonts w:asciiTheme="minorHAnsi" w:hAnsiTheme="minorHAnsi"/>
          <w:lang w:val="it-IT"/>
        </w:rPr>
        <w:t xml:space="preserve">Nell’introduzione di </w:t>
      </w:r>
      <w:r w:rsidR="009A4382" w:rsidRPr="003A5D18">
        <w:rPr>
          <w:rFonts w:asciiTheme="minorHAnsi" w:hAnsiTheme="minorHAnsi"/>
          <w:i/>
          <w:lang w:val="it-IT"/>
        </w:rPr>
        <w:t>Wall and Piece</w:t>
      </w:r>
      <w:r w:rsidRPr="003A5D18">
        <w:rPr>
          <w:rFonts w:asciiTheme="minorHAnsi" w:hAnsiTheme="minorHAnsi"/>
          <w:lang w:val="it-IT"/>
        </w:rPr>
        <w:t>, Ba</w:t>
      </w:r>
      <w:r w:rsidR="00B57C1A">
        <w:rPr>
          <w:rFonts w:asciiTheme="minorHAnsi" w:hAnsiTheme="minorHAnsi"/>
          <w:lang w:val="it-IT"/>
        </w:rPr>
        <w:t>nksy espone le sue motivazioni. Gli affreschi si giustappongono ai richiami del consumo come appropriazione indebita degli spaz collettivi.  Risulta quindi beffardo ed eversivo rispetto ai cartelloni pubblicitari, alle insegne o alle affissioni gigante utilizzate per schermare palazzi o cantieri.</w:t>
      </w:r>
    </w:p>
    <w:p w:rsidR="003A5D18" w:rsidRDefault="003A5D18" w:rsidP="003A5D18">
      <w:pPr>
        <w:jc w:val="both"/>
        <w:rPr>
          <w:rFonts w:asciiTheme="minorHAnsi" w:hAnsiTheme="minorHAnsi"/>
          <w:lang w:val="it-IT"/>
        </w:rPr>
      </w:pPr>
    </w:p>
    <w:p w:rsidR="009A4382" w:rsidRPr="003A5D18" w:rsidRDefault="009A4382" w:rsidP="003A5D18">
      <w:pPr>
        <w:ind w:left="708"/>
        <w:jc w:val="both"/>
        <w:rPr>
          <w:rFonts w:asciiTheme="minorHAnsi" w:hAnsiTheme="minorHAnsi"/>
          <w:sz w:val="20"/>
          <w:szCs w:val="20"/>
          <w:lang w:val="it-IT"/>
        </w:rPr>
      </w:pPr>
      <w:r w:rsidRPr="00835D8B">
        <w:rPr>
          <w:rFonts w:asciiTheme="minorHAnsi" w:hAnsiTheme="minorHAnsi"/>
          <w:sz w:val="20"/>
          <w:szCs w:val="20"/>
          <w:lang w:val="it-IT"/>
        </w:rPr>
        <w:t xml:space="preserve"> </w:t>
      </w:r>
      <w:r w:rsidRPr="003A5D18">
        <w:rPr>
          <w:rStyle w:val="Accentuation"/>
          <w:rFonts w:asciiTheme="minorHAnsi" w:hAnsiTheme="minorHAnsi"/>
          <w:i w:val="0"/>
          <w:sz w:val="20"/>
          <w:szCs w:val="20"/>
          <w:lang w:val="en-GB"/>
        </w:rPr>
        <w:t xml:space="preserve">‘People who run our cities don’t understand graffiti because they think nothing has the right to exist unless it makes a profit, which makes their opinion worthless.[...] The people who truly deface our neighbourhoods are the companies that scrawl giant slogans across buildings and buses trying to make us feel inadequate unless we buy their stuff’ </w:t>
      </w:r>
      <w:r w:rsidRPr="003A5D18">
        <w:rPr>
          <w:rFonts w:asciiTheme="minorHAnsi" w:hAnsiTheme="minorHAnsi"/>
          <w:sz w:val="20"/>
          <w:szCs w:val="20"/>
          <w:lang w:val="en-US"/>
        </w:rPr>
        <w:t xml:space="preserve">Banksy. </w:t>
      </w:r>
      <w:r w:rsidRPr="003A5D18">
        <w:rPr>
          <w:rFonts w:asciiTheme="minorHAnsi" w:hAnsiTheme="minorHAnsi"/>
          <w:sz w:val="20"/>
          <w:szCs w:val="20"/>
          <w:lang w:val="it-IT"/>
        </w:rPr>
        <w:t xml:space="preserve">2006. </w:t>
      </w:r>
      <w:r w:rsidRPr="003A5D18">
        <w:rPr>
          <w:rFonts w:asciiTheme="minorHAnsi" w:hAnsiTheme="minorHAnsi"/>
          <w:i/>
          <w:sz w:val="20"/>
          <w:szCs w:val="20"/>
          <w:lang w:val="it-IT"/>
        </w:rPr>
        <w:t>Wall and Piece</w:t>
      </w:r>
      <w:r w:rsidRPr="003A5D18">
        <w:rPr>
          <w:rFonts w:asciiTheme="minorHAnsi" w:hAnsiTheme="minorHAnsi"/>
          <w:sz w:val="20"/>
          <w:szCs w:val="20"/>
          <w:lang w:val="it-IT"/>
        </w:rPr>
        <w:t xml:space="preserve">. Century. </w:t>
      </w:r>
    </w:p>
    <w:p w:rsidR="00D96121" w:rsidRPr="0084676F" w:rsidRDefault="003A5D18" w:rsidP="00B57C1A">
      <w:pPr>
        <w:pStyle w:val="NormalWeb"/>
        <w:ind w:firstLine="708"/>
        <w:rPr>
          <w:rFonts w:asciiTheme="minorHAnsi" w:hAnsiTheme="minorHAnsi"/>
          <w:lang w:val="it-IT"/>
        </w:rPr>
      </w:pPr>
      <w:r>
        <w:rPr>
          <w:rFonts w:asciiTheme="minorHAnsi" w:hAnsiTheme="minorHAnsi"/>
          <w:lang w:val="it-IT"/>
        </w:rPr>
        <w:t xml:space="preserve">Menzioniamo anche </w:t>
      </w:r>
      <w:r w:rsidR="00B57C1A">
        <w:rPr>
          <w:rFonts w:asciiTheme="minorHAnsi" w:hAnsiTheme="minorHAnsi"/>
          <w:lang w:val="it-IT"/>
        </w:rPr>
        <w:t xml:space="preserve">per concludere </w:t>
      </w:r>
      <w:r>
        <w:rPr>
          <w:rFonts w:asciiTheme="minorHAnsi" w:hAnsiTheme="minorHAnsi"/>
          <w:lang w:val="it-IT"/>
        </w:rPr>
        <w:t xml:space="preserve">il muralista Francesco Del Casino che sarebbe responsabile della maggior parte dei murales di Orgosolo in Sardegna, antiaccademico, </w:t>
      </w:r>
      <w:r>
        <w:rPr>
          <w:rFonts w:asciiTheme="minorHAnsi" w:hAnsiTheme="minorHAnsi"/>
          <w:lang w:val="it-IT"/>
        </w:rPr>
        <w:lastRenderedPageBreak/>
        <w:t>primitiveggiante (ispirandosi a Picasso, Renato Guttuso</w:t>
      </w:r>
      <w:r w:rsidR="001D7001">
        <w:rPr>
          <w:rFonts w:asciiTheme="minorHAnsi" w:hAnsiTheme="minorHAnsi"/>
          <w:lang w:val="it-IT"/>
        </w:rPr>
        <w:t xml:space="preserve"> ma soprattutto a Diego Ribeira e José Clemente Orozco. </w:t>
      </w:r>
      <w:r w:rsidR="003F29C0" w:rsidRPr="0084676F">
        <w:rPr>
          <w:rFonts w:asciiTheme="minorHAnsi" w:hAnsiTheme="minorHAnsi"/>
          <w:lang w:val="it-IT"/>
        </w:rPr>
        <w:t xml:space="preserve">I murales sono pitture eseguite da singoli (secondo ”la tradizione dell’affresco” in Italia) e da gruppi (come vuole la tradizione, per così dire, politicizzata del muralismo), con tecniche estremamente semplici (pittura ad acqua, di quelle normali, per interni, stesa a pennello su muri esterni) senza le raffinatezze dell’affresco o dell’encausto e, per questo motivo, estremamente deteriorabili. </w:t>
      </w:r>
      <w:r w:rsidR="00D96121" w:rsidRPr="0084676F">
        <w:rPr>
          <w:rFonts w:asciiTheme="minorHAnsi" w:hAnsiTheme="minorHAnsi"/>
          <w:lang w:val="it-IT"/>
        </w:rPr>
        <w:t>Arte dell’effimero che ricorda l’</w:t>
      </w:r>
      <w:r w:rsidR="00C51061" w:rsidRPr="0084676F">
        <w:rPr>
          <w:rFonts w:asciiTheme="minorHAnsi" w:hAnsiTheme="minorHAnsi"/>
          <w:lang w:val="it-IT"/>
        </w:rPr>
        <w:t xml:space="preserve">essenza </w:t>
      </w:r>
      <w:r w:rsidR="00D96121" w:rsidRPr="0084676F">
        <w:rPr>
          <w:rFonts w:asciiTheme="minorHAnsi" w:hAnsiTheme="minorHAnsi"/>
          <w:lang w:val="it-IT"/>
        </w:rPr>
        <w:t>effimer</w:t>
      </w:r>
      <w:r w:rsidR="00C51061" w:rsidRPr="0084676F">
        <w:rPr>
          <w:rFonts w:asciiTheme="minorHAnsi" w:hAnsiTheme="minorHAnsi"/>
          <w:lang w:val="it-IT"/>
        </w:rPr>
        <w:t>a</w:t>
      </w:r>
      <w:r w:rsidR="00D96121" w:rsidRPr="0084676F">
        <w:rPr>
          <w:rFonts w:asciiTheme="minorHAnsi" w:hAnsiTheme="minorHAnsi"/>
          <w:lang w:val="it-IT"/>
        </w:rPr>
        <w:t xml:space="preserve"> della città</w:t>
      </w:r>
      <w:r w:rsidR="00B57C1A">
        <w:rPr>
          <w:rFonts w:asciiTheme="minorHAnsi" w:hAnsiTheme="minorHAnsi"/>
          <w:lang w:val="it-IT"/>
        </w:rPr>
        <w:t>.</w:t>
      </w:r>
    </w:p>
    <w:p w:rsidR="003F29C0" w:rsidRPr="0084676F" w:rsidRDefault="003F29C0" w:rsidP="003F29C0">
      <w:pPr>
        <w:pStyle w:val="paragraphsecond"/>
        <w:rPr>
          <w:rFonts w:asciiTheme="minorHAnsi" w:hAnsiTheme="minorHAnsi"/>
          <w:sz w:val="20"/>
          <w:szCs w:val="20"/>
          <w:lang w:val="it-IT"/>
        </w:rPr>
      </w:pPr>
      <w:r w:rsidRPr="0084676F">
        <w:rPr>
          <w:rFonts w:asciiTheme="minorHAnsi" w:hAnsiTheme="minorHAnsi"/>
          <w:sz w:val="20"/>
          <w:szCs w:val="20"/>
          <w:lang w:val="it-IT"/>
        </w:rPr>
        <w:t xml:space="preserve">L'uso del murales diventa quindi sinonimo di "demusealizzazione", in un certo senso di "liberazione" artistica. Il murale di Rivera diventa quindi una voce del "realismo sociale" o del "social-realismo" ma anche, in un certo qual modo, paradossalmente, la continuazione di quella tradizione della "biblia pauperum" che le chiese sono sempre state per il popolo. </w:t>
      </w:r>
    </w:p>
    <w:p w:rsidR="003F29C0" w:rsidRPr="0084676F" w:rsidRDefault="003F29C0" w:rsidP="003F29C0">
      <w:pPr>
        <w:pStyle w:val="paragraphsecond"/>
        <w:rPr>
          <w:rFonts w:asciiTheme="minorHAnsi" w:hAnsiTheme="minorHAnsi"/>
          <w:sz w:val="20"/>
          <w:szCs w:val="20"/>
          <w:lang w:val="it-IT"/>
        </w:rPr>
      </w:pPr>
      <w:r w:rsidRPr="0084676F">
        <w:rPr>
          <w:rFonts w:asciiTheme="minorHAnsi" w:hAnsiTheme="minorHAnsi"/>
          <w:sz w:val="20"/>
          <w:szCs w:val="20"/>
          <w:lang w:val="it-IT"/>
        </w:rPr>
        <w:t xml:space="preserve">Ed è grazie a questa universalità del messaggio che il "mural" oltrepassa i confini del Messico, diventando un linguaggio universale fino a diluirsi in effetti, fino ai rivoli odierni, rappresentati dai "graffittari" che "illustrano" le pareti della metropoli. Ma la differenza, a prescindere dall"'arte" e dalla "tecnica", tra i murales "alla Rivera" e la stragrande maggioranza delle "storie" odierne dipinte con la bomboletta spry è cruciale. A dividerle c'è il solco della "politica", il chiaro messaggio "sociale". Non esiste infatti un "vero" muralismo che non abbia finalità politiche, intese, non con la palta dialettico-affaristica dei professionisti della partitocrazia e dei loro cortigiani, ma come una partecipazione ai fatti e ai problemi della "polis", cioè alla città e alla sua agorà. E in Italia, quasi come se ci fosse una simpatia d'orizzonti, il modo di parlare "con i muri" come aveva insegnato Rivera, trova il suo Messico in Sardegna. Alcune cittadine sarde diventano dei veri e propri "paesi museo" come San Sperate, grazie all'opera pionieristica ed infaticabile di Pinuccio Sciola. Altre, come Orgosolo, dove per molto tempo ci si era parlati "muro contro muro", accade che i muri stessi comincino a parlare e ad avvicinare le persone. I disegni sui muri diventano degli effluvi silenziosi dei pensieri e delle istanze dei cittadini. Gli affreschi incominciano a colorare il paese della Barbagia. Orgosolo in provincia di Nuoro, diventa quindi per tutti il paese dei "murales". Chi vede per la prima volta la cittadina sarda non può che esserne colpito. I muri di Orgosolo vengono scelti come tela "nel 1969 da un gruppo di anarchici milanesi, che si firmarono 'Dioniso'" (it.wikipedia.org/wiki/Orgosolo) e che realizzarono il primo murales del paese sardo. </w:t>
      </w:r>
    </w:p>
    <w:p w:rsidR="001D7001" w:rsidRDefault="003F29C0" w:rsidP="003F29C0">
      <w:pPr>
        <w:pStyle w:val="paragraphsecond"/>
        <w:rPr>
          <w:rFonts w:asciiTheme="minorHAnsi" w:hAnsiTheme="minorHAnsi"/>
          <w:sz w:val="20"/>
          <w:szCs w:val="20"/>
          <w:lang w:val="it-IT"/>
        </w:rPr>
      </w:pPr>
      <w:r w:rsidRPr="0084676F">
        <w:rPr>
          <w:rFonts w:asciiTheme="minorHAnsi" w:hAnsiTheme="minorHAnsi"/>
          <w:sz w:val="20"/>
          <w:szCs w:val="20"/>
          <w:lang w:val="it-IT"/>
        </w:rPr>
        <w:t xml:space="preserve">Da lì i muri hanno incominciato a raccontare, soprattutto per l'opera del "Diego Rivera italiano", come molti lo conoscono, ovvero Francesco Del Casino, artista toscano votato all'insegnamento, che nel 1975, insieme ai suoi studenti della scuola media, raccontò sui muri il 30esimo anniversario della Resistenza. </w:t>
      </w:r>
    </w:p>
    <w:p w:rsidR="003F29C0" w:rsidRPr="0084676F" w:rsidRDefault="003F29C0" w:rsidP="003F29C0">
      <w:pPr>
        <w:pStyle w:val="paragraphsecond"/>
        <w:rPr>
          <w:rFonts w:asciiTheme="minorHAnsi" w:hAnsiTheme="minorHAnsi"/>
          <w:sz w:val="20"/>
          <w:szCs w:val="20"/>
          <w:lang w:val="it-IT"/>
        </w:rPr>
      </w:pPr>
      <w:r w:rsidRPr="0084676F">
        <w:rPr>
          <w:rFonts w:asciiTheme="minorHAnsi" w:hAnsiTheme="minorHAnsi"/>
          <w:sz w:val="20"/>
          <w:szCs w:val="20"/>
          <w:lang w:val="it-IT"/>
        </w:rPr>
        <w:t xml:space="preserve">sui muri della cittadina sarda. Vedrà così una certa "stratigrafia" dei murales, quella che va dalla "lotta di Pratobello" del 1969 alla guerra in Iraq fino ai giorni nostri con i nuovi "Napoleone". Ma non manca anche il murale dedicato a Diego Rivera (qui su Flickr http://is.gd/q0EH1T). </w:t>
      </w:r>
    </w:p>
    <w:p w:rsidR="003F29C0" w:rsidRPr="00835D8B" w:rsidRDefault="003F29C0" w:rsidP="00DF737A">
      <w:pPr>
        <w:pStyle w:val="paragraphsecond"/>
        <w:rPr>
          <w:rFonts w:asciiTheme="minorHAnsi" w:hAnsiTheme="minorHAnsi"/>
          <w:sz w:val="20"/>
          <w:szCs w:val="20"/>
        </w:rPr>
      </w:pPr>
      <w:r w:rsidRPr="0084676F">
        <w:rPr>
          <w:rFonts w:asciiTheme="minorHAnsi" w:hAnsiTheme="minorHAnsi"/>
          <w:sz w:val="20"/>
          <w:szCs w:val="20"/>
          <w:lang w:val="it-IT"/>
        </w:rPr>
        <w:t xml:space="preserve">Alcuni saranno un po' sbiaditi, altri più o meno conservati, altri ancora lucidi di vernice fresca, ma sta proprio qui l'essenza del murale, dato che il suo "sbiadimento", chiama un nuovo murale, una nuova vita espressiva, un nuovo messaggio. Il murales infatti non è un "quadro", ma un "manifesto" della comunità che spesso è in antitesi, come osserva Kattens, alla "società come la si dipinge". Vedere quindi su Google Diego Rivera che dipinge un murale su un logotipo commerciale, non può che essere emblematico. </w:t>
      </w:r>
      <w:r w:rsidRPr="00835D8B">
        <w:rPr>
          <w:rFonts w:asciiTheme="minorHAnsi" w:hAnsiTheme="minorHAnsi"/>
          <w:sz w:val="20"/>
          <w:szCs w:val="20"/>
        </w:rPr>
        <w:t xml:space="preserve">E l'intellettuale "superstite" </w:t>
      </w:r>
    </w:p>
    <w:p w:rsidR="003F29C0" w:rsidRPr="00835D8B" w:rsidRDefault="003F29C0" w:rsidP="00F7504B">
      <w:pPr>
        <w:pStyle w:val="Onormal"/>
        <w:spacing w:line="240" w:lineRule="auto"/>
        <w:ind w:left="360"/>
        <w:rPr>
          <w:rFonts w:asciiTheme="minorHAnsi" w:hAnsiTheme="minorHAnsi"/>
          <w:iCs/>
          <w:sz w:val="24"/>
          <w:szCs w:val="24"/>
          <w:lang w:val="fr-BE"/>
        </w:rPr>
      </w:pPr>
    </w:p>
    <w:p w:rsidR="000D436C" w:rsidRPr="0084676F" w:rsidRDefault="000D436C" w:rsidP="00DF58C2">
      <w:pPr>
        <w:pStyle w:val="NormalWeb"/>
        <w:spacing w:before="0" w:beforeAutospacing="0" w:after="0" w:afterAutospacing="0"/>
        <w:ind w:left="708"/>
        <w:jc w:val="both"/>
        <w:rPr>
          <w:rFonts w:asciiTheme="minorHAnsi" w:hAnsiTheme="minorHAnsi"/>
          <w:sz w:val="20"/>
          <w:szCs w:val="20"/>
          <w:lang w:val="it-IT"/>
        </w:rPr>
      </w:pPr>
      <w:r w:rsidRPr="0084676F">
        <w:rPr>
          <w:rFonts w:asciiTheme="minorHAnsi" w:hAnsiTheme="minorHAnsi"/>
          <w:sz w:val="20"/>
          <w:szCs w:val="20"/>
        </w:rPr>
        <w:t xml:space="preserve">Beaucoup de voyageurs, mes devanciers, ont écrit leur nom sur les marbres de la </w:t>
      </w:r>
      <w:r w:rsidRPr="0084676F">
        <w:rPr>
          <w:rFonts w:asciiTheme="minorHAnsi" w:hAnsiTheme="minorHAnsi"/>
          <w:i/>
          <w:iCs/>
          <w:sz w:val="20"/>
          <w:szCs w:val="20"/>
        </w:rPr>
        <w:t>villa Adriana</w:t>
      </w:r>
      <w:r w:rsidRPr="0084676F">
        <w:rPr>
          <w:rFonts w:asciiTheme="minorHAnsi" w:hAnsiTheme="minorHAnsi"/>
          <w:sz w:val="20"/>
          <w:szCs w:val="20"/>
        </w:rPr>
        <w:t xml:space="preserve"> ; ils ont espéré prolonger leur existence en attachant à des lieux célèbres un souvenir de leur passage ; ils se sont trompés. Tandis que je m'efforçais de lire un de ces noms, nouvellement crayonné et que je croyais reconnaître, un oiseau s'est envolé d'une touffe de lierre ; il a fait tomber quelques gouttes de la pluie passée ; le nom a disparu. </w:t>
      </w:r>
      <w:r w:rsidRPr="0084676F">
        <w:rPr>
          <w:rFonts w:asciiTheme="minorHAnsi" w:hAnsiTheme="minorHAnsi"/>
          <w:sz w:val="20"/>
          <w:szCs w:val="20"/>
          <w:lang w:val="it-IT"/>
        </w:rPr>
        <w:t>(Chateaubriand, 12 decembre)</w:t>
      </w:r>
    </w:p>
    <w:p w:rsidR="00AB3AA9" w:rsidRPr="0084676F" w:rsidRDefault="00AB3AA9" w:rsidP="00DF58C2">
      <w:pPr>
        <w:ind w:left="708"/>
        <w:jc w:val="both"/>
        <w:rPr>
          <w:rFonts w:asciiTheme="minorHAnsi" w:hAnsiTheme="minorHAnsi"/>
          <w:sz w:val="20"/>
          <w:szCs w:val="20"/>
          <w:lang w:val="it-IT"/>
        </w:rPr>
      </w:pPr>
    </w:p>
    <w:p w:rsidR="00AB3AA9" w:rsidRPr="0084676F" w:rsidRDefault="00D96121" w:rsidP="003454E8">
      <w:pPr>
        <w:jc w:val="both"/>
        <w:rPr>
          <w:rFonts w:asciiTheme="minorHAnsi" w:hAnsiTheme="minorHAnsi"/>
          <w:lang w:val="it-IT"/>
        </w:rPr>
      </w:pPr>
      <w:r w:rsidRPr="0084676F">
        <w:rPr>
          <w:rFonts w:asciiTheme="minorHAnsi" w:hAnsiTheme="minorHAnsi"/>
          <w:lang w:val="it-IT"/>
        </w:rPr>
        <w:t>Trasforma un corpus non verbale in un corpus verbale, producendo nuovi effetti di senso.</w:t>
      </w:r>
      <w:r w:rsidR="001D7001">
        <w:rPr>
          <w:rFonts w:asciiTheme="minorHAnsi" w:hAnsiTheme="minorHAnsi"/>
          <w:lang w:val="it-IT"/>
        </w:rPr>
        <w:t xml:space="preserve"> Dalla museificazione della città alla sua demuseificazione, la città sarà sempre opera incompiuta suscettibile di nuovi investimenti segnici, memoriali, pratici, timici, semantici.</w:t>
      </w:r>
    </w:p>
    <w:sectPr w:rsidR="00AB3AA9" w:rsidRPr="0084676F" w:rsidSect="001F30FD">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A88" w:rsidRDefault="00C43A88" w:rsidP="00515DC9">
      <w:r>
        <w:separator/>
      </w:r>
    </w:p>
  </w:endnote>
  <w:endnote w:type="continuationSeparator" w:id="0">
    <w:p w:rsidR="00C43A88" w:rsidRDefault="00C43A88" w:rsidP="00515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KAJJB K+ T T 281o 00">
    <w:altName w:val="T T 28 1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KAJJB L+ T T 282o 00">
    <w:altName w:val="T T 28 2o"/>
    <w:panose1 w:val="00000000000000000000"/>
    <w:charset w:val="00"/>
    <w:family w:val="swiss"/>
    <w:notTrueType/>
    <w:pitch w:val="default"/>
    <w:sig w:usb0="00000003" w:usb1="00000000" w:usb2="00000000" w:usb3="00000000" w:csb0="00000001" w:csb1="00000000"/>
  </w:font>
  <w:font w:name="KAJJL M+ T T 287o 00">
    <w:altName w:val="T T 28 7o"/>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693" w:rsidRDefault="00A50693">
    <w:pPr>
      <w:pStyle w:val="Pieddepage"/>
      <w:jc w:val="right"/>
    </w:pPr>
    <w:fldSimple w:instr=" PAGE   \* MERGEFORMAT ">
      <w:r w:rsidR="00B57C1A">
        <w:rPr>
          <w:noProof/>
        </w:rPr>
        <w:t>18</w:t>
      </w:r>
    </w:fldSimple>
  </w:p>
  <w:p w:rsidR="00A50693" w:rsidRDefault="00A5069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A88" w:rsidRDefault="00C43A88" w:rsidP="00515DC9">
      <w:r>
        <w:separator/>
      </w:r>
    </w:p>
  </w:footnote>
  <w:footnote w:type="continuationSeparator" w:id="0">
    <w:p w:rsidR="00C43A88" w:rsidRDefault="00C43A88" w:rsidP="00515DC9">
      <w:r>
        <w:continuationSeparator/>
      </w:r>
    </w:p>
  </w:footnote>
  <w:footnote w:id="1">
    <w:p w:rsidR="00A50693" w:rsidRPr="00454E94" w:rsidRDefault="00A50693" w:rsidP="007F1DAE">
      <w:pPr>
        <w:pStyle w:val="Default"/>
        <w:jc w:val="both"/>
        <w:rPr>
          <w:rFonts w:asciiTheme="minorHAnsi" w:hAnsiTheme="minorHAnsi"/>
          <w:sz w:val="20"/>
          <w:szCs w:val="20"/>
        </w:rPr>
      </w:pPr>
      <w:r w:rsidRPr="00454E94">
        <w:rPr>
          <w:rStyle w:val="Appelnotedebasdep"/>
          <w:rFonts w:asciiTheme="minorHAnsi" w:hAnsiTheme="minorHAnsi"/>
          <w:color w:val="auto"/>
          <w:sz w:val="20"/>
          <w:szCs w:val="20"/>
        </w:rPr>
        <w:footnoteRef/>
      </w:r>
      <w:r w:rsidRPr="00454E94">
        <w:rPr>
          <w:rFonts w:asciiTheme="minorHAnsi" w:hAnsiTheme="minorHAnsi"/>
          <w:color w:val="auto"/>
          <w:sz w:val="20"/>
          <w:szCs w:val="20"/>
          <w:lang w:val="it-IT"/>
        </w:rPr>
        <w:t xml:space="preserve"> </w:t>
      </w:r>
      <w:r w:rsidRPr="00454E94">
        <w:rPr>
          <w:rFonts w:asciiTheme="minorHAnsi" w:hAnsiTheme="minorHAnsi" w:cs="KAJJB L+ T T 282o 00"/>
          <w:color w:val="auto"/>
          <w:sz w:val="20"/>
          <w:szCs w:val="20"/>
          <w:lang w:val="it-IT"/>
        </w:rPr>
        <w:t>Calvino, Italo</w:t>
      </w:r>
      <w:r w:rsidRPr="00454E94">
        <w:rPr>
          <w:rFonts w:asciiTheme="minorHAnsi" w:hAnsiTheme="minorHAnsi" w:cs="KAJJL M+ T T 287o 00"/>
          <w:color w:val="auto"/>
          <w:sz w:val="20"/>
          <w:szCs w:val="20"/>
          <w:lang w:val="it-IT"/>
        </w:rPr>
        <w:t xml:space="preserve">. </w:t>
      </w:r>
      <w:r w:rsidRPr="00454E94">
        <w:rPr>
          <w:rFonts w:asciiTheme="minorHAnsi" w:hAnsiTheme="minorHAnsi" w:cs="KAJJL M+ T T 287o 00"/>
          <w:i/>
          <w:color w:val="auto"/>
          <w:sz w:val="20"/>
          <w:szCs w:val="20"/>
          <w:lang w:val="it-IT"/>
        </w:rPr>
        <w:t>Le città invisibili</w:t>
      </w:r>
      <w:r w:rsidRPr="00454E94">
        <w:rPr>
          <w:rFonts w:asciiTheme="minorHAnsi" w:hAnsiTheme="minorHAnsi" w:cs="KAJJL M+ T T 287o 00"/>
          <w:color w:val="auto"/>
          <w:sz w:val="20"/>
          <w:szCs w:val="20"/>
          <w:lang w:val="it-IT"/>
        </w:rPr>
        <w:t xml:space="preserve">. </w:t>
      </w:r>
      <w:r w:rsidRPr="00454E94">
        <w:rPr>
          <w:rFonts w:asciiTheme="minorHAnsi" w:hAnsiTheme="minorHAnsi" w:cs="KAJJB L+ T T 282o 00"/>
          <w:color w:val="auto"/>
          <w:sz w:val="20"/>
          <w:szCs w:val="20"/>
        </w:rPr>
        <w:t xml:space="preserve">Torino: Einaudi, 1972. </w:t>
      </w:r>
      <w:r>
        <w:rPr>
          <w:rFonts w:asciiTheme="minorHAnsi" w:hAnsiTheme="minorHAnsi" w:cs="KAJJB L+ T T 282o 00"/>
          <w:color w:val="auto"/>
          <w:sz w:val="20"/>
          <w:szCs w:val="20"/>
        </w:rPr>
        <w:t>Villes</w:t>
      </w:r>
      <w:r w:rsidRPr="00454E94">
        <w:rPr>
          <w:rFonts w:asciiTheme="minorHAnsi" w:hAnsiTheme="minorHAnsi"/>
          <w:sz w:val="20"/>
          <w:szCs w:val="20"/>
        </w:rPr>
        <w:t xml:space="preserve">désirées &lt; dé-sidus (frustration- planète, astre </w:t>
      </w:r>
      <w:r w:rsidRPr="00454E94">
        <w:rPr>
          <w:rFonts w:asciiTheme="minorHAnsi" w:hAnsiTheme="minorHAnsi"/>
          <w:sz w:val="20"/>
          <w:szCs w:val="20"/>
        </w:rPr>
        <w:sym w:font="Wingdings" w:char="F0E0"/>
      </w:r>
      <w:r w:rsidRPr="00454E94">
        <w:rPr>
          <w:rFonts w:asciiTheme="minorHAnsi" w:hAnsiTheme="minorHAnsi"/>
          <w:sz w:val="20"/>
          <w:szCs w:val="20"/>
        </w:rPr>
        <w:t xml:space="preserve"> frustration : absence des astres, (Denis Ferraris).Dans une promenade fictive à travers les villes de de Chirico, Calvino relatera plus tard (en 1983) l’agoraphobie et ensuite la claustrophobie qu’il éprouve en tant qu’humain finalement refoulé de ces villes de l’esprit, métaphysiques, désincarnées, invivables car trop parfaites comme toutes les utopies. </w:t>
      </w:r>
    </w:p>
  </w:footnote>
  <w:footnote w:id="2">
    <w:p w:rsidR="00A50693" w:rsidRPr="007F1DAE" w:rsidRDefault="00A50693">
      <w:pPr>
        <w:pStyle w:val="Notedebasdepage"/>
        <w:rPr>
          <w:rFonts w:asciiTheme="minorHAnsi" w:hAnsiTheme="minorHAnsi"/>
          <w:lang w:val="it-IT"/>
        </w:rPr>
      </w:pPr>
      <w:r w:rsidRPr="00454E94">
        <w:rPr>
          <w:rStyle w:val="Appelnotedebasdep"/>
          <w:rFonts w:asciiTheme="minorHAnsi" w:hAnsiTheme="minorHAnsi"/>
        </w:rPr>
        <w:footnoteRef/>
      </w:r>
      <w:r w:rsidRPr="00454E94">
        <w:rPr>
          <w:rFonts w:asciiTheme="minorHAnsi" w:hAnsiTheme="minorHAnsi"/>
        </w:rPr>
        <w:t xml:space="preserve"> Manar Hammad, « Le sens des transformations urbaines : le cas de Tadmor-Palmyre », in </w:t>
      </w:r>
      <w:r w:rsidRPr="00454E94">
        <w:rPr>
          <w:rFonts w:asciiTheme="minorHAnsi" w:hAnsiTheme="minorHAnsi"/>
          <w:i/>
        </w:rPr>
        <w:t xml:space="preserve">Senso e metropoli. </w:t>
      </w:r>
      <w:r w:rsidRPr="00454E94">
        <w:rPr>
          <w:rFonts w:asciiTheme="minorHAnsi" w:hAnsiTheme="minorHAnsi"/>
          <w:i/>
          <w:lang w:val="it-IT"/>
        </w:rPr>
        <w:t>Per una semiotica posturbana</w:t>
      </w:r>
      <w:r w:rsidRPr="00454E94">
        <w:rPr>
          <w:rFonts w:asciiTheme="minorHAnsi" w:hAnsiTheme="minorHAnsi"/>
          <w:lang w:val="it-IT"/>
        </w:rPr>
        <w:t xml:space="preserve"> (a cura di Gianfranco Marrone e Isabella Pezzini), Roma, Meltemi, 2006, p.92)</w:t>
      </w:r>
      <w:r>
        <w:rPr>
          <w:rFonts w:asciiTheme="minorHAnsi" w:hAnsiTheme="minorHAnsi"/>
          <w:lang w:val="it-IT"/>
        </w:rPr>
        <w:t xml:space="preserve"> Franco Farinelli mostra bene l’evoluzione da una concezione umanistica della città come “ragunanza d’huomini e di abitazioni con le cose necessarie al ben vivere” (Torquato Tasso) a una concezione meramente oggettuale della città, gli uomini essendo trasformati in produttori o consumatori.  Nell’</w:t>
      </w:r>
      <w:r>
        <w:rPr>
          <w:rFonts w:asciiTheme="minorHAnsi" w:hAnsiTheme="minorHAnsi"/>
          <w:i/>
          <w:lang w:val="it-IT"/>
        </w:rPr>
        <w:t xml:space="preserve">Enciclopedia </w:t>
      </w:r>
      <w:r>
        <w:rPr>
          <w:rFonts w:asciiTheme="minorHAnsi" w:hAnsiTheme="minorHAnsi"/>
          <w:lang w:val="it-IT"/>
        </w:rPr>
        <w:t xml:space="preserve">un “insieme di più case disposte lungo le strade e circondate da un elemneto comune che di norma sono mura e fossati” (“La natura cartografica della città” in S&amp;M, p.19).  “Per coglierla nella sua complessità, occorre considerare la città come un insieme di luoghi dotati di valore, che trovano la loro unità in un’integrazione che sfugge ai soli modelli economici. Quest’integrazione comprende spazi e tempi in cui le forme trafvano le loro pertinenza in vie e tensioni tra l’apparato mobile e il territorio immobile. (Pierre Pellegrino &amp; Emmanuelle P.Jeanneret, “Il senso delle forme urbane” in S&amp; M, p.19) [...] Per Alberti </w:t>
      </w:r>
      <w:r>
        <w:rPr>
          <w:rFonts w:asciiTheme="minorHAnsi" w:hAnsiTheme="minorHAnsi"/>
          <w:i/>
          <w:lang w:val="it-IT"/>
        </w:rPr>
        <w:t>la città è una grande casa e la casa un apiccola città</w:t>
      </w:r>
      <w:r>
        <w:rPr>
          <w:rFonts w:asciiTheme="minorHAnsi" w:hAnsiTheme="minorHAnsi"/>
          <w:lang w:val="it-IT"/>
        </w:rPr>
        <w:t>” (ibid., p.24)</w:t>
      </w:r>
    </w:p>
  </w:footnote>
  <w:footnote w:id="3">
    <w:p w:rsidR="00A50693" w:rsidRPr="00454E94" w:rsidRDefault="00A50693" w:rsidP="007A74E7">
      <w:pPr>
        <w:pStyle w:val="Notedebasdepage"/>
        <w:rPr>
          <w:rFonts w:asciiTheme="minorHAnsi" w:hAnsiTheme="minorHAnsi" w:cs="Arial"/>
          <w:lang w:val="fr-BE"/>
        </w:rPr>
      </w:pPr>
      <w:r w:rsidRPr="00454E94">
        <w:rPr>
          <w:rStyle w:val="Appelnotedebasdep"/>
          <w:rFonts w:asciiTheme="minorHAnsi" w:hAnsiTheme="minorHAnsi"/>
        </w:rPr>
        <w:footnoteRef/>
      </w:r>
      <w:r w:rsidRPr="00454E94">
        <w:rPr>
          <w:rFonts w:asciiTheme="minorHAnsi" w:hAnsiTheme="minorHAnsi"/>
        </w:rPr>
        <w:t xml:space="preserve"> </w:t>
      </w:r>
      <w:r w:rsidRPr="00454E94">
        <w:rPr>
          <w:rFonts w:asciiTheme="minorHAnsi" w:hAnsiTheme="minorHAnsi" w:cs="Arial"/>
          <w:lang w:val="fr-BE"/>
        </w:rPr>
        <w:t xml:space="preserve">Etienne Dalmasso, « Ville et mégalopoles », in </w:t>
      </w:r>
      <w:r w:rsidRPr="00454E94">
        <w:rPr>
          <w:rFonts w:asciiTheme="minorHAnsi" w:hAnsiTheme="minorHAnsi" w:cs="Arial"/>
          <w:i/>
          <w:lang w:val="fr-BE"/>
        </w:rPr>
        <w:t xml:space="preserve">Le Corps écrit, </w:t>
      </w:r>
      <w:r w:rsidRPr="00454E94">
        <w:rPr>
          <w:rFonts w:asciiTheme="minorHAnsi" w:hAnsiTheme="minorHAnsi" w:cs="Arial"/>
          <w:lang w:val="fr-BE"/>
        </w:rPr>
        <w:t>« La Ville », 29, 1989, p.10.</w:t>
      </w:r>
    </w:p>
    <w:p w:rsidR="00A50693" w:rsidRPr="00454E94" w:rsidRDefault="00A50693">
      <w:pPr>
        <w:pStyle w:val="Notedebasdepage"/>
        <w:rPr>
          <w:rFonts w:asciiTheme="minorHAnsi" w:hAnsiTheme="minorHAnsi"/>
          <w:lang w:val="fr-BE"/>
        </w:rPr>
      </w:pPr>
    </w:p>
  </w:footnote>
  <w:footnote w:id="4">
    <w:p w:rsidR="00A50693" w:rsidRPr="00454E94" w:rsidRDefault="00A50693" w:rsidP="00C22DCB">
      <w:pPr>
        <w:jc w:val="both"/>
        <w:rPr>
          <w:rFonts w:asciiTheme="minorHAnsi" w:hAnsiTheme="minorHAnsi"/>
          <w:sz w:val="20"/>
          <w:szCs w:val="20"/>
          <w:lang w:val="it-IT"/>
        </w:rPr>
      </w:pPr>
      <w:r w:rsidRPr="00454E94">
        <w:rPr>
          <w:rStyle w:val="Appelnotedebasdep"/>
          <w:rFonts w:asciiTheme="minorHAnsi" w:hAnsiTheme="minorHAnsi"/>
          <w:sz w:val="20"/>
          <w:szCs w:val="20"/>
        </w:rPr>
        <w:footnoteRef/>
      </w:r>
      <w:r w:rsidRPr="00454E94">
        <w:rPr>
          <w:rFonts w:asciiTheme="minorHAnsi" w:hAnsiTheme="minorHAnsi"/>
          <w:sz w:val="20"/>
          <w:szCs w:val="20"/>
          <w:lang w:val="it-IT"/>
        </w:rPr>
        <w:t xml:space="preserve"> Ma Robinson non doveva ricoverare pienamente la sua umanità prima essersi dato un rifugio diverso dal fondo di una grotta o da una tettoia di foglie.</w:t>
      </w:r>
    </w:p>
    <w:p w:rsidR="00A50693" w:rsidRPr="008E3CC2" w:rsidRDefault="00A50693" w:rsidP="008E3CC2">
      <w:pPr>
        <w:jc w:val="both"/>
        <w:rPr>
          <w:rFonts w:asciiTheme="minorHAnsi" w:hAnsiTheme="minorHAnsi"/>
          <w:lang w:val="it-IT"/>
        </w:rPr>
      </w:pPr>
      <w:r w:rsidRPr="00454E94">
        <w:rPr>
          <w:rFonts w:asciiTheme="minorHAnsi" w:hAnsiTheme="minorHAnsi"/>
          <w:sz w:val="20"/>
          <w:szCs w:val="20"/>
          <w:lang w:val="it-IT"/>
        </w:rPr>
        <w:t xml:space="preserve">Lo vediamo poi scegliere il punto più elevato dell’isola, costruire deile pareti, metterci delle relquie della nave naufragata, stoviglie, stuoie, fucili, una sciabola, per creare un luogo di protezione e “un atmosfera confortabile e perfino intima”.Era sensibile inoltre all’inutilità pratica di questa villa, alla funzione capitale ma soprattutto morale che le attribuiva. Decise ben presto di compierci nessun compito utilitario – nemmeno la cucina – [...]. </w:t>
      </w:r>
      <w:r w:rsidRPr="00454E94">
        <w:rPr>
          <w:rFonts w:asciiTheme="minorHAnsi" w:hAnsiTheme="minorHAnsi"/>
          <w:sz w:val="20"/>
          <w:szCs w:val="20"/>
          <w:lang w:val="it-IT"/>
        </w:rPr>
        <w:t xml:space="preserve">Poc’a poco questa casa divenne per lui come una specie di </w:t>
      </w:r>
      <w:r w:rsidRPr="00454E94">
        <w:rPr>
          <w:rFonts w:asciiTheme="minorHAnsi" w:hAnsiTheme="minorHAnsi"/>
          <w:i/>
          <w:sz w:val="20"/>
          <w:szCs w:val="20"/>
          <w:lang w:val="it-IT"/>
        </w:rPr>
        <w:t xml:space="preserve">museo dell’umano </w:t>
      </w:r>
      <w:r w:rsidRPr="00454E94">
        <w:rPr>
          <w:rFonts w:asciiTheme="minorHAnsi" w:hAnsiTheme="minorHAnsi"/>
          <w:sz w:val="20"/>
          <w:szCs w:val="20"/>
          <w:lang w:val="it-IT"/>
        </w:rPr>
        <w:t>dove non entrava senza provare il sentimento di compiere un atto solenne.”</w:t>
      </w:r>
      <w:r w:rsidRPr="008E3CC2">
        <w:rPr>
          <w:rFonts w:asciiTheme="minorHAnsi" w:hAnsiTheme="minorHAnsi"/>
          <w:lang w:val="it-IT"/>
        </w:rPr>
        <w:t xml:space="preserve"> </w:t>
      </w:r>
    </w:p>
    <w:p w:rsidR="00A50693" w:rsidRPr="00454E94" w:rsidRDefault="00A50693" w:rsidP="00AA3157">
      <w:pPr>
        <w:pStyle w:val="Notedebasdepage"/>
        <w:jc w:val="both"/>
        <w:rPr>
          <w:rFonts w:asciiTheme="minorHAnsi" w:hAnsiTheme="minorHAnsi"/>
        </w:rPr>
      </w:pPr>
      <w:r w:rsidRPr="00454E94">
        <w:rPr>
          <w:rFonts w:asciiTheme="minorHAnsi" w:hAnsiTheme="minorHAnsi"/>
        </w:rPr>
        <w:t xml:space="preserve">Michel Tournier, </w:t>
      </w:r>
      <w:r w:rsidRPr="00454E94">
        <w:rPr>
          <w:rFonts w:asciiTheme="minorHAnsi" w:hAnsiTheme="minorHAnsi"/>
          <w:i/>
        </w:rPr>
        <w:t xml:space="preserve">Vendredi ou les limbes du Pacifique, </w:t>
      </w:r>
      <w:r w:rsidRPr="00454E94">
        <w:rPr>
          <w:rFonts w:asciiTheme="minorHAnsi" w:hAnsiTheme="minorHAnsi"/>
        </w:rPr>
        <w:t>(1969), Gallimard, « folio », pp.65-66.</w:t>
      </w:r>
    </w:p>
  </w:footnote>
  <w:footnote w:id="5">
    <w:p w:rsidR="00A50693" w:rsidRPr="00454E94" w:rsidRDefault="00A50693" w:rsidP="003C6794">
      <w:pPr>
        <w:pStyle w:val="StyleJustifiedFirstline049"/>
        <w:spacing w:line="240" w:lineRule="auto"/>
        <w:ind w:firstLine="0"/>
        <w:rPr>
          <w:rFonts w:asciiTheme="minorHAnsi" w:hAnsiTheme="minorHAnsi"/>
          <w:sz w:val="20"/>
          <w:lang w:val="it-IT"/>
        </w:rPr>
      </w:pPr>
      <w:r w:rsidRPr="00454E94">
        <w:rPr>
          <w:rStyle w:val="Appelnotedebasdep"/>
          <w:rFonts w:asciiTheme="minorHAnsi" w:hAnsiTheme="minorHAnsi"/>
          <w:sz w:val="20"/>
        </w:rPr>
        <w:footnoteRef/>
      </w:r>
      <w:r w:rsidRPr="00454E94">
        <w:rPr>
          <w:rFonts w:asciiTheme="minorHAnsi" w:hAnsiTheme="minorHAnsi"/>
          <w:sz w:val="20"/>
          <w:lang w:val="it-IT"/>
        </w:rPr>
        <w:t xml:space="preserve"> Giosue Carducci,  « Nella piazza di San Petronio » (</w:t>
      </w:r>
      <w:r w:rsidRPr="00454E94">
        <w:rPr>
          <w:rFonts w:asciiTheme="minorHAnsi" w:hAnsiTheme="minorHAnsi"/>
          <w:i/>
          <w:iCs/>
          <w:sz w:val="20"/>
          <w:lang w:val="it-IT"/>
        </w:rPr>
        <w:t>Odi Barbare</w:t>
      </w:r>
      <w:r w:rsidRPr="00454E94">
        <w:rPr>
          <w:rFonts w:asciiTheme="minorHAnsi" w:hAnsiTheme="minorHAnsi"/>
          <w:sz w:val="20"/>
          <w:lang w:val="it-IT"/>
        </w:rPr>
        <w:t>), ci ricorda che la “</w:t>
      </w:r>
      <w:r w:rsidRPr="00454E94">
        <w:rPr>
          <w:rFonts w:asciiTheme="minorHAnsi" w:hAnsiTheme="minorHAnsi"/>
          <w:i/>
          <w:sz w:val="20"/>
          <w:lang w:val="it-IT"/>
        </w:rPr>
        <w:t>t</w:t>
      </w:r>
      <w:r w:rsidRPr="00454E94">
        <w:rPr>
          <w:rFonts w:asciiTheme="minorHAnsi" w:hAnsiTheme="minorHAnsi"/>
          <w:i/>
          <w:iCs/>
          <w:sz w:val="20"/>
          <w:lang w:val="it-IT"/>
        </w:rPr>
        <w:t>urrita Bologna</w:t>
      </w:r>
      <w:r w:rsidRPr="00454E94">
        <w:rPr>
          <w:rFonts w:asciiTheme="minorHAnsi" w:hAnsiTheme="minorHAnsi"/>
          <w:sz w:val="20"/>
          <w:lang w:val="it-IT"/>
        </w:rPr>
        <w:t xml:space="preserve">” e il suo </w:t>
      </w:r>
      <w:r w:rsidRPr="00454E94">
        <w:rPr>
          <w:rFonts w:asciiTheme="minorHAnsi" w:hAnsiTheme="minorHAnsi"/>
          <w:i/>
          <w:iCs/>
          <w:sz w:val="20"/>
          <w:lang w:val="it-IT"/>
        </w:rPr>
        <w:t>« vermiglio mattone </w:t>
      </w:r>
      <w:r w:rsidRPr="00454E94">
        <w:rPr>
          <w:rFonts w:asciiTheme="minorHAnsi" w:hAnsiTheme="minorHAnsi"/>
          <w:sz w:val="20"/>
          <w:lang w:val="it-IT"/>
        </w:rPr>
        <w:t>».  Ne « Le due torri », concepito come dialogo tra l’Asinelli e la Garisenda che hanno assistito a tante guerre, fa dire all’’Asinelli</w:t>
      </w:r>
      <w:r w:rsidRPr="00454E94">
        <w:rPr>
          <w:rStyle w:val="Appeldenotedefin"/>
          <w:rFonts w:asciiTheme="minorHAnsi" w:hAnsiTheme="minorHAnsi"/>
          <w:sz w:val="20"/>
        </w:rPr>
        <w:footnoteRef/>
      </w:r>
    </w:p>
  </w:footnote>
  <w:footnote w:id="6">
    <w:p w:rsidR="00A50693" w:rsidRPr="00454E94" w:rsidRDefault="00A50693" w:rsidP="00AA3157">
      <w:pPr>
        <w:pStyle w:val="Notedebasdepage"/>
        <w:jc w:val="both"/>
        <w:rPr>
          <w:rFonts w:asciiTheme="minorHAnsi" w:hAnsiTheme="minorHAnsi"/>
          <w:lang w:val="fr-BE"/>
        </w:rPr>
      </w:pPr>
      <w:r w:rsidRPr="00454E94">
        <w:rPr>
          <w:rStyle w:val="Appelnotedebasdep"/>
          <w:rFonts w:asciiTheme="minorHAnsi" w:hAnsiTheme="minorHAnsi"/>
        </w:rPr>
        <w:footnoteRef/>
      </w:r>
      <w:r w:rsidRPr="00454E94">
        <w:rPr>
          <w:rFonts w:asciiTheme="minorHAnsi" w:hAnsiTheme="minorHAnsi"/>
        </w:rPr>
        <w:t xml:space="preserve"> </w:t>
      </w:r>
      <w:r w:rsidRPr="00454E94">
        <w:rPr>
          <w:rFonts w:asciiTheme="minorHAnsi" w:hAnsiTheme="minorHAnsi"/>
          <w:lang w:val="fr-BE"/>
        </w:rPr>
        <w:t xml:space="preserve">Jean-Pierre Richard, </w:t>
      </w:r>
      <w:r w:rsidRPr="00454E94">
        <w:rPr>
          <w:rFonts w:asciiTheme="minorHAnsi" w:hAnsiTheme="minorHAnsi"/>
          <w:i/>
          <w:lang w:val="fr-BE"/>
        </w:rPr>
        <w:t>Proust et le monde sensible</w:t>
      </w:r>
      <w:r w:rsidRPr="00454E94">
        <w:rPr>
          <w:rFonts w:asciiTheme="minorHAnsi" w:hAnsiTheme="minorHAnsi"/>
          <w:lang w:val="fr-BE"/>
        </w:rPr>
        <w:t>, Paris,</w:t>
      </w:r>
      <w:r>
        <w:rPr>
          <w:rFonts w:asciiTheme="minorHAnsi" w:hAnsiTheme="minorHAnsi"/>
          <w:lang w:val="fr-BE"/>
        </w:rPr>
        <w:t xml:space="preserve"> Seuil,</w:t>
      </w:r>
      <w:r w:rsidRPr="00454E94">
        <w:rPr>
          <w:rFonts w:asciiTheme="minorHAnsi" w:hAnsiTheme="minorHAnsi"/>
          <w:lang w:val="fr-BE"/>
        </w:rPr>
        <w:t xml:space="preserve"> 1974, p. 249</w:t>
      </w:r>
    </w:p>
  </w:footnote>
  <w:footnote w:id="7">
    <w:p w:rsidR="00A50693" w:rsidRPr="00454E94" w:rsidRDefault="00A50693">
      <w:pPr>
        <w:pStyle w:val="Notedebasdepage"/>
        <w:rPr>
          <w:rFonts w:asciiTheme="minorHAnsi" w:hAnsiTheme="minorHAnsi"/>
          <w:lang w:val="fr-BE"/>
        </w:rPr>
      </w:pPr>
      <w:r w:rsidRPr="00454E94">
        <w:rPr>
          <w:rStyle w:val="Appelnotedebasdep"/>
          <w:rFonts w:asciiTheme="minorHAnsi" w:hAnsiTheme="minorHAnsi"/>
        </w:rPr>
        <w:footnoteRef/>
      </w:r>
      <w:r w:rsidRPr="00454E94">
        <w:rPr>
          <w:rFonts w:asciiTheme="minorHAnsi" w:hAnsiTheme="minorHAnsi"/>
        </w:rPr>
        <w:t xml:space="preserve"> </w:t>
      </w:r>
      <w:r w:rsidRPr="00454E94">
        <w:rPr>
          <w:rFonts w:asciiTheme="minorHAnsi" w:hAnsiTheme="minorHAnsi"/>
          <w:lang w:val="fr-BE"/>
        </w:rPr>
        <w:t xml:space="preserve"> “</w:t>
      </w:r>
      <w:proofErr w:type="gramStart"/>
      <w:r w:rsidRPr="00454E94">
        <w:rPr>
          <w:rFonts w:asciiTheme="minorHAnsi" w:hAnsiTheme="minorHAnsi"/>
          <w:lang w:val="fr-BE"/>
        </w:rPr>
        <w:t>le</w:t>
      </w:r>
      <w:proofErr w:type="gramEnd"/>
      <w:r w:rsidRPr="00454E94">
        <w:rPr>
          <w:rFonts w:asciiTheme="minorHAnsi" w:hAnsiTheme="minorHAnsi"/>
          <w:lang w:val="fr-BE"/>
        </w:rPr>
        <w:t xml:space="preserve"> pouvoir structurant d’un centre, d’une focalité » « qualité axiale » « pivotale » « Par rapport à tout le paysage de Combray il joue le rôle d’une sorte d’index universel de référence » (p.345)</w:t>
      </w:r>
    </w:p>
  </w:footnote>
  <w:footnote w:id="8">
    <w:p w:rsidR="00A50693" w:rsidRPr="00454E94" w:rsidRDefault="00A50693" w:rsidP="001524FD">
      <w:pPr>
        <w:shd w:val="clear" w:color="auto" w:fill="FFFFFF"/>
        <w:jc w:val="both"/>
        <w:rPr>
          <w:rFonts w:asciiTheme="minorHAnsi" w:hAnsiTheme="minorHAnsi" w:cs="Arial"/>
          <w:vanish/>
          <w:color w:val="000000"/>
          <w:sz w:val="20"/>
          <w:szCs w:val="20"/>
          <w:lang w:eastAsia="fr-BE"/>
        </w:rPr>
      </w:pPr>
      <w:r w:rsidRPr="00454E94">
        <w:rPr>
          <w:rStyle w:val="Appelnotedebasdep"/>
          <w:rFonts w:asciiTheme="minorHAnsi" w:hAnsiTheme="minorHAnsi"/>
          <w:sz w:val="20"/>
          <w:szCs w:val="20"/>
        </w:rPr>
        <w:footnoteRef/>
      </w:r>
      <w:r w:rsidRPr="00A53F45">
        <w:rPr>
          <w:rFonts w:asciiTheme="minorHAnsi" w:hAnsiTheme="minorHAnsi"/>
          <w:sz w:val="20"/>
          <w:szCs w:val="20"/>
          <w:lang w:val="it-IT"/>
        </w:rPr>
        <w:t xml:space="preserve"> </w:t>
      </w:r>
      <w:r w:rsidRPr="0084676F">
        <w:rPr>
          <w:rFonts w:asciiTheme="minorHAnsi" w:hAnsiTheme="minorHAnsi"/>
          <w:lang w:val="it-IT"/>
        </w:rPr>
        <w:t xml:space="preserve">La photo panoramica occupa due pannelli di 4X3 metri </w:t>
      </w:r>
      <w:r>
        <w:rPr>
          <w:rFonts w:asciiTheme="minorHAnsi" w:hAnsiTheme="minorHAnsi"/>
          <w:lang w:val="it-IT"/>
        </w:rPr>
        <w:t xml:space="preserve">e venne </w:t>
      </w:r>
      <w:r w:rsidRPr="0084676F">
        <w:rPr>
          <w:rFonts w:asciiTheme="minorHAnsi" w:hAnsiTheme="minorHAnsi"/>
          <w:lang w:val="it-IT"/>
        </w:rPr>
        <w:t>appes</w:t>
      </w:r>
      <w:r>
        <w:rPr>
          <w:rFonts w:asciiTheme="minorHAnsi" w:hAnsiTheme="minorHAnsi"/>
          <w:lang w:val="it-IT"/>
        </w:rPr>
        <w:t>a</w:t>
      </w:r>
      <w:r w:rsidRPr="0084676F">
        <w:rPr>
          <w:rFonts w:asciiTheme="minorHAnsi" w:hAnsiTheme="minorHAnsi"/>
          <w:lang w:val="it-IT"/>
        </w:rPr>
        <w:t xml:space="preserve"> in 36 000 comuni.</w:t>
      </w:r>
      <w:r w:rsidRPr="00A53F45">
        <w:rPr>
          <w:rFonts w:asciiTheme="minorHAnsi" w:hAnsiTheme="minorHAnsi" w:cs="Arial"/>
          <w:i/>
          <w:iCs/>
          <w:color w:val="000000"/>
          <w:sz w:val="20"/>
          <w:szCs w:val="20"/>
          <w:lang w:val="it-IT" w:eastAsia="fr-BE"/>
        </w:rPr>
        <w:t xml:space="preserve"> </w:t>
      </w:r>
      <w:r w:rsidRPr="00454E94">
        <w:rPr>
          <w:rFonts w:asciiTheme="minorHAnsi" w:hAnsiTheme="minorHAnsi" w:cs="Arial"/>
          <w:i/>
          <w:iCs/>
          <w:color w:val="000000"/>
          <w:sz w:val="20"/>
          <w:szCs w:val="20"/>
          <w:lang w:eastAsia="fr-BE"/>
        </w:rPr>
        <w:t>«Il disait toujours à son chauffeur: “Roulez doucement pour que je puisse regarder le paysage” —c’est pour cela qu’il était toujours en retard aux réunions, d’ailleurs»,</w:t>
      </w:r>
      <w:r w:rsidRPr="00454E94">
        <w:rPr>
          <w:rFonts w:asciiTheme="minorHAnsi" w:hAnsiTheme="minorHAnsi" w:cs="Arial"/>
          <w:color w:val="000000"/>
          <w:sz w:val="20"/>
          <w:szCs w:val="20"/>
          <w:lang w:eastAsia="fr-BE"/>
        </w:rPr>
        <w:t xml:space="preserve"> se souvient Joseph Lambert, conseiller général de Moulins-Engilbert, la commune voisine, de 1979 à 2008. </w:t>
      </w:r>
      <w:r w:rsidRPr="00454E94">
        <w:rPr>
          <w:rFonts w:asciiTheme="minorHAnsi" w:hAnsiTheme="minorHAnsi" w:cs="Arial"/>
          <w:i/>
          <w:iCs/>
          <w:color w:val="000000"/>
          <w:sz w:val="20"/>
          <w:szCs w:val="20"/>
          <w:lang w:eastAsia="fr-BE"/>
        </w:rPr>
        <w:t xml:space="preserve">«En revenant sur Château-Chinon, il a vu le clocher de Sermages sur fond de paysage du Morvan et ça lui a plu. Il a repéré le coin.» </w:t>
      </w:r>
      <w:r w:rsidRPr="00454E94">
        <w:rPr>
          <w:rFonts w:asciiTheme="minorHAnsi" w:hAnsiTheme="minorHAnsi" w:cs="Arial"/>
          <w:vanish/>
          <w:color w:val="000000"/>
          <w:sz w:val="20"/>
          <w:szCs w:val="20"/>
          <w:lang w:eastAsia="fr-BE"/>
        </w:rPr>
        <w:t>publicité</w:t>
      </w:r>
    </w:p>
    <w:p w:rsidR="00A50693" w:rsidRPr="00454E94" w:rsidRDefault="00A50693" w:rsidP="001524FD">
      <w:pPr>
        <w:pStyle w:val="Notedebasdepage"/>
        <w:rPr>
          <w:rFonts w:asciiTheme="minorHAnsi" w:hAnsiTheme="minorHAnsi"/>
          <w:lang w:val="fr-BE"/>
        </w:rPr>
      </w:pPr>
      <w:r w:rsidRPr="00454E94">
        <w:rPr>
          <w:rFonts w:asciiTheme="minorHAnsi" w:hAnsiTheme="minorHAnsi" w:cs="Arial"/>
          <w:color w:val="000000"/>
          <w:lang w:eastAsia="fr-BE"/>
        </w:rPr>
        <w:t>Le village est moins célèbre que les habituels lieux de pèlerinage mitterrandiens, Château-Chinon, Latche, Solutré, le Panthéon ou Jarnac.</w:t>
      </w:r>
    </w:p>
  </w:footnote>
  <w:footnote w:id="9">
    <w:p w:rsidR="00A50693" w:rsidRPr="00454E94" w:rsidRDefault="00A50693">
      <w:pPr>
        <w:pStyle w:val="Notedebasdepage"/>
        <w:rPr>
          <w:rFonts w:asciiTheme="minorHAnsi" w:hAnsiTheme="minorHAnsi"/>
          <w:lang w:val="it-IT"/>
        </w:rPr>
      </w:pPr>
      <w:r w:rsidRPr="00454E94">
        <w:rPr>
          <w:rStyle w:val="Appelnotedebasdep"/>
          <w:rFonts w:asciiTheme="minorHAnsi" w:hAnsiTheme="minorHAnsi"/>
        </w:rPr>
        <w:footnoteRef/>
      </w:r>
      <w:r w:rsidRPr="00454E94">
        <w:rPr>
          <w:rFonts w:asciiTheme="minorHAnsi" w:hAnsiTheme="minorHAnsi"/>
        </w:rPr>
        <w:t xml:space="preserve"> </w:t>
      </w:r>
      <w:r w:rsidRPr="00454E94">
        <w:rPr>
          <w:rFonts w:asciiTheme="minorHAnsi" w:hAnsiTheme="minorHAnsi"/>
          <w:lang w:val="fr-BE"/>
        </w:rPr>
        <w:t>Mitterrand ha vantato l’autenticità del manifesto </w:t>
      </w:r>
      <w:r w:rsidRPr="00454E94">
        <w:rPr>
          <w:rFonts w:asciiTheme="minorHAnsi" w:hAnsiTheme="minorHAnsi" w:cs="Arial"/>
          <w:color w:val="000000"/>
          <w:lang w:eastAsia="fr-BE"/>
        </w:rPr>
        <w:t xml:space="preserve">: </w:t>
      </w:r>
      <w:r w:rsidRPr="00454E94">
        <w:rPr>
          <w:rFonts w:asciiTheme="minorHAnsi" w:hAnsiTheme="minorHAnsi" w:cs="Arial"/>
          <w:i/>
          <w:iCs/>
          <w:color w:val="000000"/>
          <w:lang w:eastAsia="fr-BE"/>
        </w:rPr>
        <w:t xml:space="preserve">«Cette France-là, elle est réelle aussi. [...] C’était une image vraie. </w:t>
      </w:r>
      <w:r w:rsidRPr="00454E94">
        <w:rPr>
          <w:rFonts w:asciiTheme="minorHAnsi" w:hAnsiTheme="minorHAnsi" w:cs="Arial"/>
          <w:i/>
          <w:iCs/>
          <w:color w:val="000000"/>
          <w:lang w:val="it-IT" w:eastAsia="fr-BE"/>
        </w:rPr>
        <w:t>Je l’ai trouvée pas mal»,</w:t>
      </w:r>
      <w:r w:rsidRPr="00454E94">
        <w:rPr>
          <w:rFonts w:asciiTheme="minorHAnsi" w:hAnsiTheme="minorHAnsi" w:cs="Arial"/>
          <w:color w:val="000000"/>
          <w:lang w:val="it-IT" w:eastAsia="fr-BE"/>
        </w:rPr>
        <w:t xml:space="preserve"> spiego </w:t>
      </w:r>
      <w:r w:rsidRPr="00454E94">
        <w:rPr>
          <w:rFonts w:asciiTheme="minorHAnsi" w:hAnsiTheme="minorHAnsi" w:cs="Arial"/>
          <w:i/>
          <w:color w:val="000000"/>
          <w:lang w:val="it-IT" w:eastAsia="fr-BE"/>
        </w:rPr>
        <w:t>all’Expansion</w:t>
      </w:r>
      <w:r w:rsidRPr="00454E94">
        <w:rPr>
          <w:rFonts w:asciiTheme="minorHAnsi" w:hAnsiTheme="minorHAnsi" w:cs="Arial"/>
          <w:color w:val="000000"/>
          <w:lang w:val="it-IT" w:eastAsia="fr-BE"/>
        </w:rPr>
        <w:t xml:space="preserve"> nel  1984, quella fu in realtà largamente ritoccata.  </w:t>
      </w:r>
    </w:p>
  </w:footnote>
  <w:footnote w:id="10">
    <w:p w:rsidR="00A50693" w:rsidRPr="00454E94" w:rsidRDefault="00A50693" w:rsidP="004A3025">
      <w:pPr>
        <w:pStyle w:val="NormalWeb"/>
        <w:spacing w:before="0" w:beforeAutospacing="0" w:after="0" w:afterAutospacing="0"/>
        <w:jc w:val="both"/>
        <w:rPr>
          <w:rFonts w:asciiTheme="minorHAnsi" w:hAnsiTheme="minorHAnsi"/>
          <w:sz w:val="20"/>
          <w:szCs w:val="20"/>
        </w:rPr>
      </w:pPr>
      <w:r w:rsidRPr="00454E94">
        <w:rPr>
          <w:rStyle w:val="Appelnotedebasdep"/>
          <w:rFonts w:asciiTheme="minorHAnsi" w:hAnsiTheme="minorHAnsi"/>
          <w:sz w:val="20"/>
          <w:szCs w:val="20"/>
        </w:rPr>
        <w:footnoteRef/>
      </w:r>
      <w:r w:rsidRPr="00454E94">
        <w:rPr>
          <w:rFonts w:asciiTheme="minorHAnsi" w:hAnsiTheme="minorHAnsi"/>
          <w:sz w:val="20"/>
          <w:szCs w:val="20"/>
          <w:lang w:val="it-IT"/>
        </w:rPr>
        <w:t xml:space="preserve"> E, siccome, a dirla con Barthes, la foto innocenta, naturailizza, disintelletualizza la retorica del messaggio la connotazione ideologica anche le manipolazioni vengono innocentati.  </w:t>
      </w:r>
      <w:r w:rsidRPr="00454E94">
        <w:rPr>
          <w:rFonts w:asciiTheme="minorHAnsi" w:hAnsiTheme="minorHAnsi"/>
          <w:sz w:val="20"/>
          <w:szCs w:val="20"/>
        </w:rPr>
        <w:t>Il trucaggio “utilise la crédibilité particulière de la photographie [...]p our faire passer comme simplement dénoté un message qui est en fait fortement connoté » (« Le message photographique », 1961) (« Le monde discontinu des symboles plonge dans l’histoire de la scène dénotée comme dans un bain lustral d’innocence », « état adamique de l’image : débarrassée utopiquement de ses connotations, l’image deviendrait radicalement objective, c’est-à-dire en fin de compte innocente » (« Rhétorique de l’image »,  1964))</w:t>
      </w:r>
    </w:p>
    <w:p w:rsidR="00A50693" w:rsidRPr="00454E94" w:rsidRDefault="00A50693">
      <w:pPr>
        <w:pStyle w:val="Notedebasdepage"/>
        <w:rPr>
          <w:rFonts w:asciiTheme="minorHAnsi" w:hAnsiTheme="minorHAnsi"/>
          <w:lang w:val="fr-BE"/>
        </w:rPr>
      </w:pPr>
    </w:p>
  </w:footnote>
  <w:footnote w:id="11">
    <w:p w:rsidR="00A50693" w:rsidRPr="00494F4F" w:rsidRDefault="00A50693" w:rsidP="00494F4F">
      <w:pPr>
        <w:shd w:val="clear" w:color="auto" w:fill="FFFFFF"/>
        <w:ind w:firstLine="708"/>
        <w:jc w:val="both"/>
        <w:rPr>
          <w:rFonts w:asciiTheme="minorHAnsi" w:hAnsiTheme="minorHAnsi"/>
          <w:sz w:val="20"/>
          <w:szCs w:val="20"/>
          <w:lang w:val="fr-BE"/>
        </w:rPr>
      </w:pPr>
      <w:r w:rsidRPr="00454E94">
        <w:rPr>
          <w:rStyle w:val="Appelnotedebasdep"/>
          <w:rFonts w:asciiTheme="minorHAnsi" w:hAnsiTheme="minorHAnsi"/>
          <w:sz w:val="20"/>
          <w:szCs w:val="20"/>
        </w:rPr>
        <w:footnoteRef/>
      </w:r>
      <w:r w:rsidRPr="00454E94">
        <w:rPr>
          <w:rFonts w:asciiTheme="minorHAnsi" w:hAnsiTheme="minorHAnsi"/>
          <w:sz w:val="20"/>
          <w:szCs w:val="20"/>
        </w:rPr>
        <w:t xml:space="preserve"> </w:t>
      </w:r>
      <w:r w:rsidRPr="00835D8B">
        <w:rPr>
          <w:rFonts w:asciiTheme="minorHAnsi" w:hAnsiTheme="minorHAnsi" w:cs="Arial"/>
          <w:i/>
          <w:iCs/>
          <w:color w:val="000000"/>
          <w:lang w:val="fr-BE" w:eastAsia="fr-BE"/>
        </w:rPr>
        <w:t xml:space="preserve">«Un jour, </w:t>
      </w:r>
      <w:r w:rsidRPr="0084676F">
        <w:rPr>
          <w:rFonts w:asciiTheme="minorHAnsi" w:hAnsiTheme="minorHAnsi" w:cs="Arial"/>
          <w:i/>
          <w:iCs/>
          <w:color w:val="000000"/>
          <w:lang w:eastAsia="fr-BE"/>
        </w:rPr>
        <w:t xml:space="preserve">j’ai rencontré François Mitterrand, à qui je me suis présenté comme le maire de Sermages, et il m’a expliqué que le clocher avait été tronqué pour des raisons esthétiques», </w:t>
      </w:r>
      <w:r w:rsidRPr="0084676F">
        <w:rPr>
          <w:rFonts w:asciiTheme="minorHAnsi" w:hAnsiTheme="minorHAnsi" w:cs="Arial"/>
          <w:color w:val="000000"/>
          <w:lang w:eastAsia="fr-BE"/>
        </w:rPr>
        <w:t>raconta Jacques Simonot, sindaco di Sermages.</w:t>
      </w:r>
      <w:r>
        <w:rPr>
          <w:rFonts w:asciiTheme="minorHAnsi" w:hAnsiTheme="minorHAnsi" w:cs="Arial"/>
          <w:color w:val="000000"/>
          <w:lang w:eastAsia="fr-BE"/>
        </w:rPr>
        <w:t xml:space="preserve"> </w:t>
      </w:r>
      <w:r w:rsidRPr="0024502A">
        <w:rPr>
          <w:rFonts w:asciiTheme="minorHAnsi" w:hAnsiTheme="minorHAnsi" w:cs="Arial"/>
          <w:color w:val="000000"/>
          <w:lang w:val="fr-BE" w:eastAsia="fr-BE"/>
        </w:rPr>
        <w:t xml:space="preserve">Scrisse a Jack Lang per otteneren che lo Stato partecipi al </w:t>
      </w:r>
      <w:r w:rsidRPr="0024502A">
        <w:rPr>
          <w:rFonts w:asciiTheme="minorHAnsi" w:hAnsiTheme="minorHAnsi" w:cs="Arial"/>
          <w:i/>
          <w:iCs/>
          <w:color w:val="000000"/>
          <w:lang w:val="fr-BE" w:eastAsia="fr-BE"/>
        </w:rPr>
        <w:t>« sauvetage de ce monument devenu his</w:t>
      </w:r>
      <w:r w:rsidRPr="0084676F">
        <w:rPr>
          <w:rFonts w:asciiTheme="minorHAnsi" w:hAnsiTheme="minorHAnsi" w:cs="Arial"/>
          <w:i/>
          <w:iCs/>
          <w:color w:val="000000"/>
          <w:lang w:val="fr-BE" w:eastAsia="fr-BE"/>
        </w:rPr>
        <w:t>torique par la force des choses ou, mieux, par “La force tranquille”»</w:t>
      </w:r>
      <w:r w:rsidRPr="0084676F">
        <w:rPr>
          <w:rFonts w:asciiTheme="minorHAnsi" w:hAnsiTheme="minorHAnsi" w:cs="Arial"/>
          <w:color w:val="000000"/>
          <w:lang w:val="fr-BE" w:eastAsia="fr-BE"/>
        </w:rPr>
        <w:t xml:space="preserve">. </w:t>
      </w:r>
      <w:r w:rsidRPr="0084676F">
        <w:rPr>
          <w:rFonts w:asciiTheme="minorHAnsi" w:hAnsiTheme="minorHAnsi" w:cs="Arial"/>
          <w:color w:val="000000"/>
          <w:lang w:val="it-IT" w:eastAsia="fr-BE"/>
        </w:rPr>
        <w:t xml:space="preserve">Responsabile dei culti, il ministerio dell’interno finì per accordare una sovvenzione eccezionale di quasi 10.000 euro. </w:t>
      </w:r>
      <w:r w:rsidRPr="00494F4F">
        <w:rPr>
          <w:rFonts w:asciiTheme="minorHAnsi" w:hAnsiTheme="minorHAnsi" w:cs="Arial"/>
          <w:color w:val="000000"/>
          <w:lang w:val="fr-BE" w:eastAsia="fr-BE"/>
        </w:rPr>
        <w:t>(</w:t>
      </w:r>
      <w:r w:rsidRPr="00494F4F">
        <w:rPr>
          <w:rFonts w:asciiTheme="minorHAnsi" w:hAnsiTheme="minorHAnsi"/>
          <w:color w:val="000000"/>
          <w:lang w:val="fr-BE"/>
        </w:rPr>
        <w:t>Publié le 06/04/2012 Slate.fr)</w:t>
      </w:r>
    </w:p>
  </w:footnote>
  <w:footnote w:id="12">
    <w:p w:rsidR="00A50693" w:rsidRPr="00494F4F" w:rsidRDefault="00A50693">
      <w:pPr>
        <w:pStyle w:val="Notedebasdepage"/>
        <w:rPr>
          <w:lang w:val="it-IT"/>
        </w:rPr>
      </w:pPr>
      <w:r>
        <w:rPr>
          <w:rStyle w:val="Appelnotedebasdep"/>
        </w:rPr>
        <w:footnoteRef/>
      </w:r>
      <w:r>
        <w:t xml:space="preserve"> </w:t>
      </w:r>
      <w:r w:rsidRPr="00454E94">
        <w:rPr>
          <w:rFonts w:asciiTheme="minorHAnsi" w:hAnsiTheme="minorHAnsi"/>
          <w:lang w:val="fr-BE"/>
        </w:rPr>
        <w:t xml:space="preserve">Theophile Gautier vedeva nelle stazioni “les palais de l’industrie moderne où se déploie la religion du siècle, celle des chemins de fer. Ces cathédrales de l’humanité nouvelle sont les points de rencontre des nations, le centre où tout converge ».  </w:t>
      </w:r>
      <w:r w:rsidRPr="00454E94">
        <w:rPr>
          <w:rFonts w:asciiTheme="minorHAnsi" w:hAnsiTheme="minorHAnsi"/>
          <w:lang w:val="it-IT"/>
        </w:rPr>
        <w:t xml:space="preserve">Appena costruita ebbe a subire le critiche.Roland Barthes &amp; A. Martin, </w:t>
      </w:r>
      <w:r w:rsidRPr="00454E94">
        <w:rPr>
          <w:rFonts w:asciiTheme="minorHAnsi" w:hAnsiTheme="minorHAnsi"/>
          <w:i/>
          <w:lang w:val="it-IT"/>
        </w:rPr>
        <w:t>La tour Eiffel</w:t>
      </w:r>
      <w:r w:rsidRPr="00454E94">
        <w:rPr>
          <w:rFonts w:asciiTheme="minorHAnsi" w:hAnsiTheme="minorHAnsi"/>
          <w:lang w:val="it-IT"/>
        </w:rPr>
        <w:t xml:space="preserve">, 1964, Paris, Delpire tr. It. « La Tour Eiffel » in G. Marrone a cura, </w:t>
      </w:r>
      <w:r w:rsidRPr="00454E94">
        <w:rPr>
          <w:rFonts w:asciiTheme="minorHAnsi" w:hAnsiTheme="minorHAnsi"/>
          <w:i/>
          <w:lang w:val="it-IT"/>
        </w:rPr>
        <w:t>Scritti. Società, testo, comunicazione</w:t>
      </w:r>
      <w:r w:rsidRPr="00454E94">
        <w:rPr>
          <w:rFonts w:asciiTheme="minorHAnsi" w:hAnsiTheme="minorHAnsi"/>
          <w:lang w:val="it-IT"/>
        </w:rPr>
        <w:t>, Torino, Einaudi, pp.411-413.</w:t>
      </w:r>
    </w:p>
  </w:footnote>
  <w:footnote w:id="13">
    <w:p w:rsidR="00A50693" w:rsidRPr="00454E94" w:rsidRDefault="00A50693" w:rsidP="003A2589">
      <w:pPr>
        <w:pStyle w:val="Notedebasdepage"/>
        <w:rPr>
          <w:rFonts w:asciiTheme="minorHAnsi" w:hAnsiTheme="minorHAnsi"/>
          <w:lang w:val="it-IT"/>
        </w:rPr>
      </w:pPr>
      <w:r w:rsidRPr="00454E94">
        <w:rPr>
          <w:rStyle w:val="Appelnotedebasdep"/>
          <w:rFonts w:asciiTheme="minorHAnsi" w:hAnsiTheme="minorHAnsi"/>
        </w:rPr>
        <w:footnoteRef/>
      </w:r>
      <w:r w:rsidRPr="00454E94">
        <w:rPr>
          <w:rFonts w:asciiTheme="minorHAnsi" w:hAnsiTheme="minorHAnsi"/>
          <w:lang w:val="it-IT"/>
        </w:rPr>
        <w:t xml:space="preserve"> </w:t>
      </w:r>
      <w:r w:rsidRPr="00454E94">
        <w:rPr>
          <w:rFonts w:asciiTheme="minorHAnsi" w:hAnsiTheme="minorHAnsi"/>
          <w:lang w:val="it-IT"/>
        </w:rPr>
        <w:t xml:space="preserve">Giudo Ferraro, in </w:t>
      </w:r>
      <w:r w:rsidRPr="00454E94">
        <w:rPr>
          <w:rFonts w:asciiTheme="minorHAnsi" w:hAnsiTheme="minorHAnsi"/>
          <w:i/>
          <w:lang w:val="it-IT"/>
        </w:rPr>
        <w:t>Senso e metropoli</w:t>
      </w:r>
      <w:r w:rsidRPr="00454E94">
        <w:rPr>
          <w:rFonts w:asciiTheme="minorHAnsi" w:hAnsiTheme="minorHAnsi"/>
          <w:lang w:val="it-IT"/>
        </w:rPr>
        <w:t>, 137.</w:t>
      </w:r>
    </w:p>
  </w:footnote>
  <w:footnote w:id="14">
    <w:p w:rsidR="00A50693" w:rsidRPr="00454E94" w:rsidRDefault="00A50693" w:rsidP="003C6794">
      <w:pPr>
        <w:pStyle w:val="NormalWeb"/>
        <w:spacing w:before="0" w:beforeAutospacing="0" w:after="0" w:afterAutospacing="0"/>
        <w:jc w:val="both"/>
        <w:rPr>
          <w:rFonts w:asciiTheme="minorHAnsi" w:hAnsiTheme="minorHAnsi"/>
          <w:sz w:val="20"/>
          <w:szCs w:val="20"/>
        </w:rPr>
      </w:pPr>
      <w:r w:rsidRPr="00454E94">
        <w:rPr>
          <w:rStyle w:val="Appelnotedebasdep"/>
          <w:rFonts w:asciiTheme="minorHAnsi" w:hAnsiTheme="minorHAnsi"/>
          <w:sz w:val="20"/>
          <w:szCs w:val="20"/>
        </w:rPr>
        <w:footnoteRef/>
      </w:r>
      <w:r w:rsidRPr="00454E94">
        <w:rPr>
          <w:rFonts w:asciiTheme="minorHAnsi" w:hAnsiTheme="minorHAnsi"/>
          <w:sz w:val="20"/>
          <w:szCs w:val="20"/>
          <w:lang w:val="it-IT"/>
        </w:rPr>
        <w:t xml:space="preserve"> La posta in gioco a questo stadio, non è più meramente architettonico ma anche giuridico e politico, includendo il rischio che tanto la frenesia urbanistica quanto il discorso d’autolegittimazione che lo sottende sbocchino su un impasse : il </w:t>
      </w:r>
      <w:r w:rsidRPr="00454E94">
        <w:rPr>
          <w:rFonts w:asciiTheme="minorHAnsi" w:hAnsiTheme="minorHAnsi"/>
          <w:b/>
          <w:bCs/>
          <w:sz w:val="20"/>
          <w:szCs w:val="20"/>
          <w:lang w:val="it-IT"/>
        </w:rPr>
        <w:t>fare</w:t>
      </w:r>
      <w:r w:rsidRPr="00454E94">
        <w:rPr>
          <w:rFonts w:asciiTheme="minorHAnsi" w:hAnsiTheme="minorHAnsi"/>
          <w:sz w:val="20"/>
          <w:szCs w:val="20"/>
          <w:lang w:val="it-IT"/>
        </w:rPr>
        <w:t xml:space="preserve"> megalomane risulta un sovraffare. </w:t>
      </w:r>
      <w:r w:rsidRPr="00454E94">
        <w:rPr>
          <w:rFonts w:asciiTheme="minorHAnsi" w:hAnsiTheme="minorHAnsi"/>
          <w:sz w:val="20"/>
          <w:szCs w:val="20"/>
        </w:rPr>
        <w:t xml:space="preserve">Un’altra minaccia, guette a credere. Jacques Attali.  S’intéressant à l’opposition sédentarité-nomadisme dans  </w:t>
      </w:r>
      <w:r w:rsidRPr="00454E94">
        <w:rPr>
          <w:rFonts w:asciiTheme="minorHAnsi" w:hAnsiTheme="minorHAnsi"/>
          <w:i/>
          <w:iCs/>
          <w:sz w:val="20"/>
          <w:szCs w:val="20"/>
        </w:rPr>
        <w:t>L’homme nomade</w:t>
      </w:r>
      <w:r w:rsidRPr="00454E94">
        <w:rPr>
          <w:rFonts w:asciiTheme="minorHAnsi" w:hAnsiTheme="minorHAnsi"/>
          <w:sz w:val="20"/>
          <w:szCs w:val="20"/>
        </w:rPr>
        <w:t>,</w:t>
      </w:r>
      <w:r w:rsidRPr="00454E94">
        <w:rPr>
          <w:rFonts w:asciiTheme="minorHAnsi" w:hAnsiTheme="minorHAnsi"/>
          <w:i/>
          <w:iCs/>
          <w:sz w:val="20"/>
          <w:szCs w:val="20"/>
        </w:rPr>
        <w:t xml:space="preserve"> </w:t>
      </w:r>
      <w:r w:rsidRPr="00454E94">
        <w:rPr>
          <w:rFonts w:asciiTheme="minorHAnsi" w:hAnsiTheme="minorHAnsi"/>
          <w:sz w:val="20"/>
          <w:szCs w:val="20"/>
        </w:rPr>
        <w:t xml:space="preserve">l’attentat du 11 septembre serait pour lui le début d’une nouvelle guerre nomade, qui allie l’alibi religieux et la revendication géopolitique : </w:t>
      </w:r>
    </w:p>
    <w:p w:rsidR="00A50693" w:rsidRPr="00454E94" w:rsidRDefault="00A50693" w:rsidP="00AA7EDF">
      <w:pPr>
        <w:pStyle w:val="StyleJustifiedLeft049LinespacingDouble1"/>
        <w:spacing w:line="240" w:lineRule="auto"/>
        <w:ind w:left="708"/>
        <w:rPr>
          <w:rFonts w:asciiTheme="minorHAnsi" w:hAnsiTheme="minorHAnsi"/>
          <w:sz w:val="20"/>
        </w:rPr>
      </w:pPr>
      <w:r w:rsidRPr="00454E94">
        <w:rPr>
          <w:rFonts w:asciiTheme="minorHAnsi" w:hAnsiTheme="minorHAnsi"/>
          <w:sz w:val="20"/>
        </w:rPr>
        <w:t>Les terroristes utilisent tous les principes de la guerre nomade.  Ainsi ils attaquent des symboles de la sédentarité, des tours, par des symboles du nomadisme, des avions.  C’est le début d’une revendication de pouvoir des immenses masses de nomades du Sud contre les bunkers du Nord. L’empire américain tombera sous l’une des trois forces nomades : le marché, la démocratie et la religion. (Attali)</w:t>
      </w:r>
      <w:r w:rsidRPr="00454E94">
        <w:rPr>
          <w:rStyle w:val="Appeldenotedefin"/>
          <w:rFonts w:asciiTheme="minorHAnsi" w:hAnsiTheme="minorHAnsi"/>
          <w:sz w:val="20"/>
        </w:rPr>
        <w:footnoteRef/>
      </w:r>
    </w:p>
    <w:p w:rsidR="00A50693" w:rsidRPr="00454E94" w:rsidRDefault="00A50693">
      <w:pPr>
        <w:pStyle w:val="Notedebasdepage"/>
        <w:rPr>
          <w:rFonts w:asciiTheme="minorHAnsi" w:hAnsiTheme="minorHAnsi"/>
          <w:lang w:val="fr-BE"/>
        </w:rPr>
      </w:pPr>
    </w:p>
  </w:footnote>
  <w:footnote w:id="15">
    <w:p w:rsidR="00A50693" w:rsidRPr="00454E94" w:rsidRDefault="00A50693" w:rsidP="00AA3157">
      <w:pPr>
        <w:jc w:val="both"/>
        <w:rPr>
          <w:rFonts w:asciiTheme="minorHAnsi" w:hAnsiTheme="minorHAnsi"/>
          <w:sz w:val="20"/>
          <w:szCs w:val="20"/>
          <w:lang w:val="fr-BE"/>
        </w:rPr>
      </w:pPr>
      <w:r w:rsidRPr="00454E94">
        <w:rPr>
          <w:rStyle w:val="Appelnotedebasdep"/>
          <w:rFonts w:asciiTheme="minorHAnsi" w:hAnsiTheme="minorHAnsi"/>
          <w:sz w:val="20"/>
          <w:szCs w:val="20"/>
        </w:rPr>
        <w:footnoteRef/>
      </w:r>
      <w:r w:rsidRPr="00454E94">
        <w:rPr>
          <w:rFonts w:asciiTheme="minorHAnsi" w:hAnsiTheme="minorHAnsi"/>
          <w:sz w:val="20"/>
          <w:szCs w:val="20"/>
          <w:lang w:val="fr-BE"/>
        </w:rPr>
        <w:t xml:space="preserve"> Alighieri, Dante, </w:t>
      </w:r>
      <w:r w:rsidRPr="00454E94">
        <w:rPr>
          <w:rFonts w:asciiTheme="minorHAnsi" w:hAnsiTheme="minorHAnsi"/>
          <w:i/>
          <w:sz w:val="20"/>
          <w:szCs w:val="20"/>
          <w:lang w:val="fr-BE"/>
        </w:rPr>
        <w:t>La divine comédie (L’Enfer)</w:t>
      </w:r>
      <w:r w:rsidRPr="00454E94">
        <w:rPr>
          <w:rFonts w:asciiTheme="minorHAnsi" w:hAnsiTheme="minorHAnsi"/>
          <w:sz w:val="20"/>
          <w:szCs w:val="20"/>
          <w:lang w:val="fr-BE"/>
        </w:rPr>
        <w:t>, trad. Jacqueline Risset, Paris : Flammarion, 1995.</w:t>
      </w:r>
    </w:p>
    <w:p w:rsidR="00A50693" w:rsidRPr="00454E94" w:rsidRDefault="00A50693" w:rsidP="00AA3157">
      <w:pPr>
        <w:jc w:val="both"/>
        <w:rPr>
          <w:rFonts w:asciiTheme="minorHAnsi" w:hAnsiTheme="minorHAnsi"/>
          <w:sz w:val="20"/>
          <w:szCs w:val="20"/>
          <w:lang w:val="fr-BE"/>
        </w:rPr>
      </w:pPr>
      <w:r w:rsidRPr="00454E94">
        <w:rPr>
          <w:rFonts w:asciiTheme="minorHAnsi" w:hAnsiTheme="minorHAnsi"/>
          <w:sz w:val="20"/>
          <w:szCs w:val="20"/>
          <w:lang w:val="fr-BE"/>
        </w:rPr>
        <w:t xml:space="preserve">Bachelard, Gaston. </w:t>
      </w:r>
      <w:r w:rsidRPr="00454E94">
        <w:rPr>
          <w:rFonts w:asciiTheme="minorHAnsi" w:hAnsiTheme="minorHAnsi"/>
          <w:i/>
          <w:sz w:val="20"/>
          <w:szCs w:val="20"/>
          <w:lang w:val="fr-BE"/>
        </w:rPr>
        <w:t>Poétique de l’espace</w:t>
      </w:r>
      <w:r w:rsidRPr="00454E94">
        <w:rPr>
          <w:rFonts w:asciiTheme="minorHAnsi" w:hAnsiTheme="minorHAnsi"/>
          <w:sz w:val="20"/>
          <w:szCs w:val="20"/>
          <w:lang w:val="fr-BE"/>
        </w:rPr>
        <w:t>, Paris : PUF, 1957.</w:t>
      </w:r>
    </w:p>
    <w:p w:rsidR="00A50693" w:rsidRPr="00454E94" w:rsidRDefault="00A50693" w:rsidP="00AA3157">
      <w:pPr>
        <w:jc w:val="both"/>
        <w:rPr>
          <w:rFonts w:asciiTheme="minorHAnsi" w:hAnsiTheme="minorHAnsi"/>
          <w:sz w:val="20"/>
          <w:szCs w:val="20"/>
          <w:lang w:val="it-IT"/>
        </w:rPr>
      </w:pPr>
      <w:r w:rsidRPr="00454E94">
        <w:rPr>
          <w:rFonts w:asciiTheme="minorHAnsi" w:hAnsiTheme="minorHAnsi"/>
          <w:sz w:val="20"/>
          <w:szCs w:val="20"/>
          <w:lang w:val="it-IT"/>
        </w:rPr>
        <w:t xml:space="preserve">Battistini, Matilde. </w:t>
      </w:r>
      <w:r w:rsidRPr="00454E94">
        <w:rPr>
          <w:rFonts w:asciiTheme="minorHAnsi" w:hAnsiTheme="minorHAnsi"/>
          <w:i/>
          <w:sz w:val="20"/>
          <w:szCs w:val="20"/>
          <w:lang w:val="it-IT"/>
        </w:rPr>
        <w:t>Simboli e allegorie</w:t>
      </w:r>
      <w:r w:rsidRPr="00454E94">
        <w:rPr>
          <w:rFonts w:asciiTheme="minorHAnsi" w:hAnsiTheme="minorHAnsi"/>
          <w:sz w:val="20"/>
          <w:szCs w:val="20"/>
          <w:lang w:val="it-IT"/>
        </w:rPr>
        <w:t>, Milano : Mondadori, 2001.</w:t>
      </w:r>
    </w:p>
    <w:p w:rsidR="00A50693" w:rsidRPr="00454E94" w:rsidRDefault="00A50693" w:rsidP="00AA3157">
      <w:pPr>
        <w:jc w:val="both"/>
        <w:rPr>
          <w:rFonts w:asciiTheme="minorHAnsi" w:hAnsiTheme="minorHAnsi"/>
          <w:i/>
          <w:sz w:val="20"/>
          <w:szCs w:val="20"/>
          <w:lang w:val="fr-BE"/>
        </w:rPr>
      </w:pPr>
      <w:r w:rsidRPr="00454E94">
        <w:rPr>
          <w:rFonts w:asciiTheme="minorHAnsi" w:hAnsiTheme="minorHAnsi"/>
          <w:sz w:val="20"/>
          <w:szCs w:val="20"/>
          <w:lang w:val="fr-BE"/>
        </w:rPr>
        <w:t xml:space="preserve">Baudrillard, Jacques. </w:t>
      </w:r>
      <w:r w:rsidRPr="00454E94">
        <w:rPr>
          <w:rFonts w:asciiTheme="minorHAnsi" w:hAnsiTheme="minorHAnsi"/>
          <w:i/>
          <w:sz w:val="20"/>
          <w:szCs w:val="20"/>
          <w:lang w:val="fr-BE"/>
        </w:rPr>
        <w:t>Power Inferno</w:t>
      </w:r>
      <w:r w:rsidRPr="00454E94">
        <w:rPr>
          <w:rFonts w:asciiTheme="minorHAnsi" w:hAnsiTheme="minorHAnsi"/>
          <w:sz w:val="20"/>
          <w:szCs w:val="20"/>
          <w:lang w:val="fr-BE"/>
        </w:rPr>
        <w:t>, Paris : Galilée, 2002</w:t>
      </w:r>
      <w:r w:rsidRPr="00454E94">
        <w:rPr>
          <w:rFonts w:asciiTheme="minorHAnsi" w:hAnsiTheme="minorHAnsi"/>
          <w:i/>
          <w:sz w:val="20"/>
          <w:szCs w:val="20"/>
          <w:lang w:val="fr-BE"/>
        </w:rPr>
        <w:t xml:space="preserve"> </w:t>
      </w:r>
    </w:p>
    <w:p w:rsidR="00A50693" w:rsidRPr="00454E94" w:rsidRDefault="00A50693" w:rsidP="00AA3157">
      <w:pPr>
        <w:jc w:val="both"/>
        <w:rPr>
          <w:rFonts w:asciiTheme="minorHAnsi" w:hAnsiTheme="minorHAnsi"/>
          <w:sz w:val="20"/>
          <w:szCs w:val="20"/>
          <w:lang w:val="fr-BE"/>
        </w:rPr>
      </w:pPr>
      <w:r w:rsidRPr="00454E94">
        <w:rPr>
          <w:rFonts w:asciiTheme="minorHAnsi" w:hAnsiTheme="minorHAnsi"/>
          <w:sz w:val="20"/>
          <w:szCs w:val="20"/>
          <w:lang w:val="fr-BE"/>
        </w:rPr>
        <w:t xml:space="preserve">Beigbeder, Frédéric. </w:t>
      </w:r>
      <w:r w:rsidRPr="00454E94">
        <w:rPr>
          <w:rFonts w:asciiTheme="minorHAnsi" w:hAnsiTheme="minorHAnsi"/>
          <w:i/>
          <w:sz w:val="20"/>
          <w:szCs w:val="20"/>
          <w:lang w:val="fr-BE"/>
        </w:rPr>
        <w:t>Windows on the World</w:t>
      </w:r>
      <w:r w:rsidRPr="00454E94">
        <w:rPr>
          <w:rFonts w:asciiTheme="minorHAnsi" w:hAnsiTheme="minorHAnsi"/>
          <w:sz w:val="20"/>
          <w:szCs w:val="20"/>
          <w:lang w:val="fr-BE"/>
        </w:rPr>
        <w:t>, Paris : Grasset, 2003.</w:t>
      </w:r>
    </w:p>
    <w:p w:rsidR="00A50693" w:rsidRPr="00454E94" w:rsidRDefault="00A50693" w:rsidP="00AA3157">
      <w:pPr>
        <w:jc w:val="both"/>
        <w:rPr>
          <w:rFonts w:asciiTheme="minorHAnsi" w:hAnsiTheme="minorHAnsi"/>
          <w:sz w:val="20"/>
          <w:szCs w:val="20"/>
          <w:lang w:val="fr-BE"/>
        </w:rPr>
      </w:pPr>
      <w:r w:rsidRPr="00454E94">
        <w:rPr>
          <w:rFonts w:asciiTheme="minorHAnsi" w:hAnsiTheme="minorHAnsi"/>
          <w:sz w:val="20"/>
          <w:szCs w:val="20"/>
          <w:lang w:val="fr-BE"/>
        </w:rPr>
        <w:t xml:space="preserve">Borges, Jorge Luis. « L’ombre de la tour » (1986), in </w:t>
      </w:r>
      <w:r w:rsidRPr="00454E94">
        <w:rPr>
          <w:rFonts w:asciiTheme="minorHAnsi" w:hAnsiTheme="minorHAnsi"/>
          <w:i/>
          <w:sz w:val="20"/>
          <w:szCs w:val="20"/>
          <w:lang w:val="fr-BE"/>
        </w:rPr>
        <w:t>FMR</w:t>
      </w:r>
      <w:r w:rsidRPr="00454E94">
        <w:rPr>
          <w:rFonts w:asciiTheme="minorHAnsi" w:hAnsiTheme="minorHAnsi"/>
          <w:sz w:val="20"/>
          <w:szCs w:val="20"/>
          <w:lang w:val="fr-BE"/>
        </w:rPr>
        <w:t>, 163, avril/mai 2004.</w:t>
      </w:r>
    </w:p>
    <w:p w:rsidR="00A50693" w:rsidRPr="00454E94" w:rsidRDefault="00A50693" w:rsidP="00AA3157">
      <w:pPr>
        <w:jc w:val="both"/>
        <w:rPr>
          <w:rFonts w:asciiTheme="minorHAnsi" w:hAnsiTheme="minorHAnsi"/>
          <w:sz w:val="20"/>
          <w:szCs w:val="20"/>
          <w:lang w:val="it-IT"/>
        </w:rPr>
      </w:pPr>
      <w:r w:rsidRPr="00454E94">
        <w:rPr>
          <w:rFonts w:asciiTheme="minorHAnsi" w:hAnsiTheme="minorHAnsi"/>
          <w:sz w:val="20"/>
          <w:szCs w:val="20"/>
          <w:lang w:val="it-IT"/>
        </w:rPr>
        <w:t xml:space="preserve">Calabrese, Omar. « La torre del sapere, in </w:t>
      </w:r>
      <w:r w:rsidRPr="00454E94">
        <w:rPr>
          <w:rFonts w:asciiTheme="minorHAnsi" w:hAnsiTheme="minorHAnsi"/>
          <w:i/>
          <w:sz w:val="20"/>
          <w:szCs w:val="20"/>
          <w:lang w:val="it-IT"/>
        </w:rPr>
        <w:t>La macchina della pittura</w:t>
      </w:r>
      <w:r w:rsidRPr="00454E94">
        <w:rPr>
          <w:rFonts w:asciiTheme="minorHAnsi" w:hAnsiTheme="minorHAnsi"/>
          <w:sz w:val="20"/>
          <w:szCs w:val="20"/>
          <w:lang w:val="it-IT"/>
        </w:rPr>
        <w:t>, Roma-Bari : Laterza, 1985.</w:t>
      </w:r>
    </w:p>
    <w:p w:rsidR="00A50693" w:rsidRPr="00454E94" w:rsidRDefault="00A50693" w:rsidP="00AA3157">
      <w:pPr>
        <w:jc w:val="both"/>
        <w:rPr>
          <w:rFonts w:asciiTheme="minorHAnsi" w:hAnsiTheme="minorHAnsi"/>
          <w:sz w:val="20"/>
          <w:szCs w:val="20"/>
          <w:lang w:val="fr-BE"/>
        </w:rPr>
      </w:pPr>
      <w:r w:rsidRPr="00454E94">
        <w:rPr>
          <w:rFonts w:asciiTheme="minorHAnsi" w:hAnsiTheme="minorHAnsi"/>
          <w:sz w:val="20"/>
          <w:szCs w:val="20"/>
          <w:lang w:val="fr-BE"/>
        </w:rPr>
        <w:t xml:space="preserve">Derrida, Jacques. </w:t>
      </w:r>
      <w:r w:rsidRPr="00454E94">
        <w:rPr>
          <w:rFonts w:asciiTheme="minorHAnsi" w:hAnsiTheme="minorHAnsi"/>
          <w:i/>
          <w:sz w:val="20"/>
          <w:szCs w:val="20"/>
          <w:lang w:val="fr-BE"/>
        </w:rPr>
        <w:t>Des Tours de Babel</w:t>
      </w:r>
      <w:r w:rsidRPr="00454E94">
        <w:rPr>
          <w:rFonts w:asciiTheme="minorHAnsi" w:hAnsiTheme="minorHAnsi"/>
          <w:sz w:val="20"/>
          <w:szCs w:val="20"/>
          <w:lang w:val="fr-BE"/>
        </w:rPr>
        <w:t>, Paris : Seuil, 1985.</w:t>
      </w:r>
    </w:p>
    <w:p w:rsidR="00A50693" w:rsidRPr="00454E94" w:rsidRDefault="00A50693" w:rsidP="00AA3157">
      <w:pPr>
        <w:jc w:val="both"/>
        <w:rPr>
          <w:rFonts w:asciiTheme="minorHAnsi" w:hAnsiTheme="minorHAnsi"/>
          <w:sz w:val="20"/>
          <w:szCs w:val="20"/>
          <w:lang w:val="it-IT"/>
        </w:rPr>
      </w:pPr>
      <w:r w:rsidRPr="00454E94">
        <w:rPr>
          <w:rFonts w:asciiTheme="minorHAnsi" w:hAnsiTheme="minorHAnsi"/>
          <w:sz w:val="20"/>
          <w:szCs w:val="20"/>
          <w:lang w:val="it-IT"/>
        </w:rPr>
        <w:t>Dragonetti, Roger. Dante pèlerin de la sainte face, Gand, « Romanica Gandensia », 1968.</w:t>
      </w:r>
    </w:p>
    <w:p w:rsidR="00A50693" w:rsidRPr="00454E94" w:rsidRDefault="00A50693" w:rsidP="00AA3157">
      <w:pPr>
        <w:jc w:val="both"/>
        <w:rPr>
          <w:rFonts w:asciiTheme="minorHAnsi" w:hAnsiTheme="minorHAnsi"/>
          <w:sz w:val="20"/>
          <w:szCs w:val="20"/>
          <w:lang w:val="it-IT"/>
        </w:rPr>
      </w:pPr>
      <w:r w:rsidRPr="00454E94">
        <w:rPr>
          <w:rFonts w:asciiTheme="minorHAnsi" w:hAnsiTheme="minorHAnsi"/>
          <w:sz w:val="20"/>
          <w:szCs w:val="20"/>
          <w:lang w:val="it-IT"/>
        </w:rPr>
        <w:t xml:space="preserve">Manganelli, Giorgio. « Progetto di una rovina » (1989), in </w:t>
      </w:r>
      <w:r w:rsidRPr="00454E94">
        <w:rPr>
          <w:rFonts w:asciiTheme="minorHAnsi" w:hAnsiTheme="minorHAnsi"/>
          <w:i/>
          <w:sz w:val="20"/>
          <w:szCs w:val="20"/>
          <w:lang w:val="it-IT"/>
        </w:rPr>
        <w:t>FMR</w:t>
      </w:r>
      <w:r w:rsidRPr="00454E94">
        <w:rPr>
          <w:rFonts w:asciiTheme="minorHAnsi" w:hAnsiTheme="minorHAnsi"/>
          <w:sz w:val="20"/>
          <w:szCs w:val="20"/>
          <w:lang w:val="it-IT"/>
        </w:rPr>
        <w:t>, 163, avril-mai 2004.</w:t>
      </w:r>
    </w:p>
    <w:p w:rsidR="00A50693" w:rsidRPr="00454E94" w:rsidRDefault="00A50693" w:rsidP="00AA3157">
      <w:pPr>
        <w:jc w:val="both"/>
        <w:rPr>
          <w:rFonts w:asciiTheme="minorHAnsi" w:hAnsiTheme="minorHAnsi"/>
          <w:sz w:val="20"/>
          <w:szCs w:val="20"/>
          <w:lang w:val="it-IT"/>
        </w:rPr>
      </w:pPr>
      <w:r w:rsidRPr="00454E94">
        <w:rPr>
          <w:rFonts w:asciiTheme="minorHAnsi" w:hAnsiTheme="minorHAnsi"/>
          <w:sz w:val="20"/>
          <w:szCs w:val="20"/>
          <w:lang w:val="it-IT"/>
        </w:rPr>
        <w:t xml:space="preserve">Mattiuzzi, Olivia. </w:t>
      </w:r>
      <w:r w:rsidRPr="00454E94">
        <w:rPr>
          <w:rFonts w:asciiTheme="minorHAnsi" w:hAnsiTheme="minorHAnsi"/>
          <w:i/>
          <w:sz w:val="20"/>
          <w:szCs w:val="20"/>
          <w:lang w:val="it-IT"/>
        </w:rPr>
        <w:t>I tarocchi</w:t>
      </w:r>
      <w:r w:rsidRPr="00454E94">
        <w:rPr>
          <w:rFonts w:asciiTheme="minorHAnsi" w:hAnsiTheme="minorHAnsi"/>
          <w:sz w:val="20"/>
          <w:szCs w:val="20"/>
          <w:lang w:val="it-IT"/>
        </w:rPr>
        <w:t xml:space="preserve"> (disegni di Agata Benedetti), Milano : Rizzoli, 1987.</w:t>
      </w:r>
    </w:p>
    <w:p w:rsidR="00A50693" w:rsidRPr="00454E94" w:rsidRDefault="00A50693" w:rsidP="00AA3157">
      <w:pPr>
        <w:jc w:val="both"/>
        <w:rPr>
          <w:rFonts w:asciiTheme="minorHAnsi" w:hAnsiTheme="minorHAnsi"/>
          <w:sz w:val="20"/>
          <w:szCs w:val="20"/>
          <w:lang w:val="fr-BE"/>
        </w:rPr>
      </w:pPr>
      <w:r w:rsidRPr="00454E94">
        <w:rPr>
          <w:rFonts w:asciiTheme="minorHAnsi" w:hAnsiTheme="minorHAnsi"/>
          <w:sz w:val="20"/>
          <w:szCs w:val="20"/>
          <w:lang w:val="fr-BE"/>
        </w:rPr>
        <w:t xml:space="preserve">Proust, Marcel. </w:t>
      </w:r>
      <w:r w:rsidRPr="00454E94">
        <w:rPr>
          <w:rFonts w:asciiTheme="minorHAnsi" w:hAnsiTheme="minorHAnsi"/>
          <w:i/>
          <w:sz w:val="20"/>
          <w:szCs w:val="20"/>
          <w:lang w:val="fr-BE"/>
        </w:rPr>
        <w:t>Du côté de chez Swann</w:t>
      </w:r>
      <w:r w:rsidRPr="00454E94">
        <w:rPr>
          <w:rFonts w:asciiTheme="minorHAnsi" w:hAnsiTheme="minorHAnsi"/>
          <w:sz w:val="20"/>
          <w:szCs w:val="20"/>
          <w:lang w:val="fr-BE"/>
        </w:rPr>
        <w:t xml:space="preserve">, in </w:t>
      </w:r>
      <w:r w:rsidRPr="00454E94">
        <w:rPr>
          <w:rFonts w:asciiTheme="minorHAnsi" w:hAnsiTheme="minorHAnsi"/>
          <w:i/>
          <w:sz w:val="20"/>
          <w:szCs w:val="20"/>
          <w:lang w:val="fr-BE"/>
        </w:rPr>
        <w:t>A la Recherche du temps perdu</w:t>
      </w:r>
      <w:r w:rsidRPr="00454E94">
        <w:rPr>
          <w:rFonts w:asciiTheme="minorHAnsi" w:hAnsiTheme="minorHAnsi"/>
          <w:sz w:val="20"/>
          <w:szCs w:val="20"/>
          <w:lang w:val="fr-BE"/>
        </w:rPr>
        <w:t>, Paris, Gallimard « Pléidade », t.1.</w:t>
      </w:r>
    </w:p>
    <w:p w:rsidR="00A50693" w:rsidRPr="00454E94" w:rsidRDefault="00A50693" w:rsidP="009A6904">
      <w:pPr>
        <w:jc w:val="both"/>
        <w:rPr>
          <w:rFonts w:asciiTheme="minorHAnsi" w:hAnsiTheme="minorHAnsi"/>
        </w:rPr>
      </w:pPr>
      <w:r>
        <w:rPr>
          <w:rFonts w:asciiTheme="minorHAnsi" w:hAnsiTheme="minorHAnsi"/>
          <w:sz w:val="20"/>
          <w:szCs w:val="20"/>
        </w:rPr>
        <w:t>Viri</w:t>
      </w:r>
      <w:r w:rsidRPr="00454E94">
        <w:rPr>
          <w:rFonts w:asciiTheme="minorHAnsi" w:hAnsiTheme="minorHAnsi"/>
          <w:sz w:val="20"/>
          <w:szCs w:val="20"/>
        </w:rPr>
        <w:t xml:space="preserve">lio, Paul. </w:t>
      </w:r>
      <w:r w:rsidRPr="00454E94">
        <w:rPr>
          <w:rFonts w:asciiTheme="minorHAnsi" w:hAnsiTheme="minorHAnsi"/>
          <w:i/>
          <w:sz w:val="20"/>
          <w:szCs w:val="20"/>
        </w:rPr>
        <w:t>Ville panique. Ailleurs comme ici</w:t>
      </w:r>
      <w:r w:rsidRPr="00454E94">
        <w:rPr>
          <w:rFonts w:asciiTheme="minorHAnsi" w:hAnsiTheme="minorHAnsi"/>
          <w:sz w:val="20"/>
          <w:szCs w:val="20"/>
        </w:rPr>
        <w:t>, Paris, Galilée, 2004.</w:t>
      </w:r>
    </w:p>
  </w:footnote>
  <w:footnote w:id="16">
    <w:p w:rsidR="00A50693" w:rsidRPr="00B660B7" w:rsidRDefault="00A50693" w:rsidP="00B660B7">
      <w:pPr>
        <w:pStyle w:val="Notedebasdepage"/>
        <w:jc w:val="both"/>
        <w:rPr>
          <w:rFonts w:asciiTheme="minorHAnsi" w:hAnsiTheme="minorHAnsi"/>
          <w:lang w:val="fr-BE"/>
        </w:rPr>
      </w:pPr>
      <w:r w:rsidRPr="00454E94">
        <w:rPr>
          <w:rStyle w:val="Appelnotedebasdep"/>
          <w:rFonts w:asciiTheme="minorHAnsi" w:hAnsiTheme="minorHAnsi"/>
        </w:rPr>
        <w:footnoteRef/>
      </w:r>
      <w:r w:rsidRPr="00B660B7">
        <w:rPr>
          <w:rFonts w:asciiTheme="minorHAnsi" w:hAnsiTheme="minorHAnsi"/>
          <w:lang w:val="fr-BE"/>
        </w:rPr>
        <w:t xml:space="preserve"> Victor Hugo, « Pléiade », p.110.</w:t>
      </w:r>
    </w:p>
  </w:footnote>
  <w:footnote w:id="17">
    <w:p w:rsidR="00A50693" w:rsidRPr="00B660B7" w:rsidRDefault="00A50693" w:rsidP="009A6904">
      <w:pPr>
        <w:pStyle w:val="Notedebasdepage"/>
      </w:pPr>
      <w:r>
        <w:rPr>
          <w:rStyle w:val="Appelnotedebasdep"/>
        </w:rPr>
        <w:footnoteRef/>
      </w:r>
      <w:r>
        <w:t xml:space="preserve"> « A Rome, tout est alluvion et tout est allusion » (Julien Gracq, </w:t>
      </w:r>
      <w:r>
        <w:rPr>
          <w:i/>
        </w:rPr>
        <w:t>Autour des sept collines</w:t>
      </w:r>
      <w:r>
        <w:t>, Paris, Corti, 1988, p.8.</w:t>
      </w:r>
    </w:p>
  </w:footnote>
  <w:footnote w:id="18">
    <w:p w:rsidR="00A50693" w:rsidRPr="00454E94" w:rsidRDefault="00A50693" w:rsidP="00583D89">
      <w:pPr>
        <w:pStyle w:val="NormalWeb"/>
        <w:spacing w:before="0" w:beforeAutospacing="0" w:after="0" w:afterAutospacing="0"/>
        <w:jc w:val="both"/>
        <w:rPr>
          <w:rFonts w:asciiTheme="minorHAnsi" w:hAnsiTheme="minorHAnsi"/>
          <w:sz w:val="20"/>
          <w:szCs w:val="20"/>
        </w:rPr>
      </w:pPr>
      <w:r w:rsidRPr="00454E94">
        <w:rPr>
          <w:rStyle w:val="Appelnotedebasdep"/>
          <w:rFonts w:asciiTheme="minorHAnsi" w:hAnsiTheme="minorHAnsi"/>
          <w:sz w:val="20"/>
          <w:szCs w:val="20"/>
        </w:rPr>
        <w:footnoteRef/>
      </w:r>
      <w:r w:rsidRPr="00454E94">
        <w:rPr>
          <w:rFonts w:asciiTheme="minorHAnsi" w:hAnsiTheme="minorHAnsi"/>
          <w:sz w:val="20"/>
          <w:szCs w:val="20"/>
        </w:rPr>
        <w:t xml:space="preserve"> </w:t>
      </w:r>
      <w:r w:rsidRPr="00FC2A01">
        <w:rPr>
          <w:rFonts w:asciiTheme="minorHAnsi" w:hAnsiTheme="minorHAnsi"/>
          <w:i/>
          <w:sz w:val="20"/>
          <w:szCs w:val="20"/>
        </w:rPr>
        <w:t xml:space="preserve">Rome, 4 janvier 1817 </w:t>
      </w:r>
      <w:r w:rsidRPr="00FC2A01">
        <w:rPr>
          <w:rFonts w:asciiTheme="minorHAnsi" w:hAnsiTheme="minorHAnsi"/>
          <w:sz w:val="20"/>
          <w:szCs w:val="20"/>
        </w:rPr>
        <w:t xml:space="preserve">–  Je viens de passer vingt-cinq jours à admirer et à m’indigner. Quel séjour que la Rome antique, si pour dernier outrage sa mauvaise étoile n’avait pas voulu qu’on bâtît sur son sol la Rome des prêtres ! Que ne seraient pas le Colisée, le Panthéon, la basilique d’Antonin et tant de monuments démolis pour faire des églises, restant fièrement debout au milieu de ces collines désertes, le mont Aventin, le Quirinal, le Palatin ! </w:t>
      </w:r>
      <w:r w:rsidRPr="00FC2A01">
        <w:rPr>
          <w:rFonts w:asciiTheme="minorHAnsi" w:hAnsiTheme="minorHAnsi"/>
          <w:sz w:val="20"/>
          <w:szCs w:val="20"/>
          <w:lang w:val="it-IT"/>
        </w:rPr>
        <w:t>Heureux Palmyre </w:t>
      </w:r>
      <w:r w:rsidRPr="00454E94">
        <w:rPr>
          <w:rFonts w:asciiTheme="minorHAnsi" w:hAnsiTheme="minorHAnsi"/>
          <w:sz w:val="20"/>
          <w:szCs w:val="20"/>
        </w:rPr>
        <w:t xml:space="preserve"> Stendhal, Rome, Naples et Florence en 1817, 1826</w:t>
      </w:r>
    </w:p>
  </w:footnote>
  <w:footnote w:id="19">
    <w:p w:rsidR="00A50693" w:rsidRPr="00835D8B" w:rsidRDefault="00A50693" w:rsidP="00AA3157">
      <w:pPr>
        <w:pStyle w:val="Notedebasdepage"/>
        <w:jc w:val="both"/>
        <w:rPr>
          <w:rFonts w:asciiTheme="minorHAnsi" w:hAnsiTheme="minorHAnsi"/>
          <w:lang w:val="fr-BE"/>
        </w:rPr>
      </w:pPr>
      <w:r w:rsidRPr="00454E94">
        <w:rPr>
          <w:rStyle w:val="Appelnotedebasdep"/>
          <w:rFonts w:asciiTheme="minorHAnsi" w:hAnsiTheme="minorHAnsi"/>
        </w:rPr>
        <w:footnoteRef/>
      </w:r>
      <w:r w:rsidRPr="00454E94">
        <w:rPr>
          <w:rFonts w:asciiTheme="minorHAnsi" w:hAnsiTheme="minorHAnsi"/>
        </w:rPr>
        <w:t xml:space="preserve"> Victor Hugo, « Note ajoutée à la huitième édition », in </w:t>
      </w:r>
      <w:r w:rsidRPr="00454E94">
        <w:rPr>
          <w:rFonts w:asciiTheme="minorHAnsi" w:hAnsiTheme="minorHAnsi"/>
          <w:i/>
        </w:rPr>
        <w:t xml:space="preserve">Notre-Dame de Paris. </w:t>
      </w:r>
      <w:r w:rsidRPr="00835D8B">
        <w:rPr>
          <w:rFonts w:asciiTheme="minorHAnsi" w:hAnsiTheme="minorHAnsi"/>
          <w:i/>
          <w:lang w:val="fr-BE"/>
        </w:rPr>
        <w:t>1482</w:t>
      </w:r>
      <w:r w:rsidRPr="00835D8B">
        <w:rPr>
          <w:rFonts w:asciiTheme="minorHAnsi" w:hAnsiTheme="minorHAnsi"/>
          <w:lang w:val="fr-BE"/>
        </w:rPr>
        <w:t>, Paris, Gallimard, 1975 « Pléiade », p.5.</w:t>
      </w:r>
    </w:p>
  </w:footnote>
  <w:footnote w:id="20">
    <w:p w:rsidR="00A50693" w:rsidRPr="00835D8B" w:rsidRDefault="00A50693" w:rsidP="009433F1">
      <w:pPr>
        <w:pStyle w:val="Notedebasdepage"/>
        <w:jc w:val="both"/>
        <w:rPr>
          <w:rFonts w:asciiTheme="minorHAnsi" w:hAnsiTheme="minorHAnsi"/>
          <w:lang w:val="fr-BE"/>
        </w:rPr>
      </w:pPr>
      <w:r w:rsidRPr="00454E94">
        <w:rPr>
          <w:rStyle w:val="Appelnotedebasdep"/>
          <w:rFonts w:asciiTheme="minorHAnsi" w:hAnsiTheme="minorHAnsi"/>
        </w:rPr>
        <w:footnoteRef/>
      </w:r>
      <w:r w:rsidRPr="00835D8B">
        <w:rPr>
          <w:rFonts w:asciiTheme="minorHAnsi" w:hAnsiTheme="minorHAnsi"/>
          <w:lang w:val="fr-BE"/>
        </w:rPr>
        <w:t xml:space="preserve"> </w:t>
      </w:r>
      <w:r w:rsidRPr="00835D8B">
        <w:rPr>
          <w:rFonts w:asciiTheme="minorHAnsi" w:hAnsiTheme="minorHAnsi"/>
          <w:i/>
          <w:lang w:val="fr-BE"/>
        </w:rPr>
        <w:t>Ibid.</w:t>
      </w:r>
    </w:p>
  </w:footnote>
  <w:footnote w:id="21">
    <w:p w:rsidR="00A50693" w:rsidRPr="00454E94" w:rsidRDefault="00A50693" w:rsidP="009433F1">
      <w:pPr>
        <w:pStyle w:val="Notedebasdepage"/>
        <w:jc w:val="both"/>
        <w:rPr>
          <w:rFonts w:asciiTheme="minorHAnsi" w:hAnsiTheme="minorHAnsi"/>
        </w:rPr>
      </w:pPr>
      <w:r w:rsidRPr="00454E94">
        <w:rPr>
          <w:rStyle w:val="Appelnotedebasdep"/>
          <w:rFonts w:asciiTheme="minorHAnsi" w:hAnsiTheme="minorHAnsi"/>
        </w:rPr>
        <w:footnoteRef/>
      </w:r>
      <w:r w:rsidRPr="00454E94">
        <w:rPr>
          <w:rFonts w:asciiTheme="minorHAnsi" w:hAnsiTheme="minorHAnsi"/>
        </w:rPr>
        <w:t xml:space="preserve"> Hugo a fait des émules : Eric Hazan, dans </w:t>
      </w:r>
      <w:r w:rsidRPr="00454E94">
        <w:rPr>
          <w:rFonts w:asciiTheme="minorHAnsi" w:hAnsiTheme="minorHAnsi"/>
          <w:i/>
        </w:rPr>
        <w:t>L’invention de Paris</w:t>
      </w:r>
      <w:r w:rsidRPr="00454E94">
        <w:rPr>
          <w:rFonts w:asciiTheme="minorHAnsi" w:hAnsiTheme="minorHAnsi"/>
        </w:rPr>
        <w:t xml:space="preserve">, ponctue son texte des mêmes métaphores : </w:t>
      </w:r>
      <w:r w:rsidRPr="00454E94">
        <w:rPr>
          <w:rFonts w:asciiTheme="minorHAnsi" w:hAnsiTheme="minorHAnsi"/>
          <w:i/>
        </w:rPr>
        <w:t>tumeurs</w:t>
      </w:r>
      <w:r w:rsidRPr="00454E94">
        <w:rPr>
          <w:rFonts w:asciiTheme="minorHAnsi" w:hAnsiTheme="minorHAnsi"/>
        </w:rPr>
        <w:t xml:space="preserve">, </w:t>
      </w:r>
      <w:r w:rsidRPr="00454E94">
        <w:rPr>
          <w:rFonts w:asciiTheme="minorHAnsi" w:hAnsiTheme="minorHAnsi"/>
          <w:i/>
        </w:rPr>
        <w:t>métastases</w:t>
      </w:r>
      <w:r w:rsidRPr="00454E94">
        <w:rPr>
          <w:rFonts w:asciiTheme="minorHAnsi" w:hAnsiTheme="minorHAnsi"/>
        </w:rPr>
        <w:t xml:space="preserve">, </w:t>
      </w:r>
      <w:r w:rsidRPr="00454E94">
        <w:rPr>
          <w:rFonts w:asciiTheme="minorHAnsi" w:hAnsiTheme="minorHAnsi"/>
          <w:i/>
        </w:rPr>
        <w:t>cicatrices</w:t>
      </w:r>
      <w:r w:rsidRPr="00454E94">
        <w:rPr>
          <w:rFonts w:asciiTheme="minorHAnsi" w:hAnsiTheme="minorHAnsi"/>
        </w:rPr>
        <w:t>, etc., Paris, Seuil, 2002 « Points », pp.144-145.</w:t>
      </w:r>
    </w:p>
  </w:footnote>
  <w:footnote w:id="22">
    <w:p w:rsidR="00A50693" w:rsidRPr="009433F1" w:rsidRDefault="00A50693" w:rsidP="009433F1">
      <w:pPr>
        <w:pStyle w:val="Notedebasdepage"/>
        <w:jc w:val="both"/>
        <w:rPr>
          <w:rFonts w:asciiTheme="minorHAnsi" w:hAnsiTheme="minorHAnsi"/>
          <w:lang w:val="en-US"/>
        </w:rPr>
      </w:pPr>
      <w:r w:rsidRPr="00454E94">
        <w:rPr>
          <w:rStyle w:val="Appelnotedebasdep"/>
          <w:rFonts w:asciiTheme="minorHAnsi" w:hAnsiTheme="minorHAnsi"/>
        </w:rPr>
        <w:footnoteRef/>
      </w:r>
      <w:r w:rsidRPr="009433F1">
        <w:rPr>
          <w:rFonts w:asciiTheme="minorHAnsi" w:hAnsiTheme="minorHAnsi"/>
          <w:lang w:val="en-US"/>
        </w:rPr>
        <w:t xml:space="preserve"> Victor Hugo, « Pléiade », p.119.</w:t>
      </w:r>
    </w:p>
  </w:footnote>
  <w:footnote w:id="23">
    <w:p w:rsidR="00A50693" w:rsidRPr="009433F1" w:rsidRDefault="00A50693" w:rsidP="009433F1">
      <w:pPr>
        <w:pStyle w:val="Notedebasdepage"/>
        <w:jc w:val="both"/>
        <w:rPr>
          <w:rFonts w:asciiTheme="minorHAnsi" w:hAnsiTheme="minorHAnsi"/>
          <w:lang w:val="en-US"/>
        </w:rPr>
      </w:pPr>
      <w:r w:rsidRPr="00454E94">
        <w:rPr>
          <w:rStyle w:val="Appelnotedebasdep"/>
          <w:rFonts w:asciiTheme="minorHAnsi" w:hAnsiTheme="minorHAnsi"/>
        </w:rPr>
        <w:footnoteRef/>
      </w:r>
      <w:r w:rsidRPr="009433F1">
        <w:rPr>
          <w:rFonts w:asciiTheme="minorHAnsi" w:hAnsiTheme="minorHAnsi"/>
          <w:lang w:val="en-US"/>
        </w:rPr>
        <w:t xml:space="preserve"> </w:t>
      </w:r>
      <w:proofErr w:type="gramStart"/>
      <w:r w:rsidRPr="009433F1">
        <w:rPr>
          <w:rFonts w:asciiTheme="minorHAnsi" w:hAnsiTheme="minorHAnsi"/>
          <w:i/>
          <w:lang w:val="en-US"/>
        </w:rPr>
        <w:t>Ibid.</w:t>
      </w:r>
      <w:r w:rsidRPr="009433F1">
        <w:rPr>
          <w:rFonts w:asciiTheme="minorHAnsi" w:hAnsiTheme="minorHAnsi"/>
          <w:lang w:val="en-US"/>
        </w:rPr>
        <w:t>,</w:t>
      </w:r>
      <w:proofErr w:type="gramEnd"/>
      <w:r w:rsidRPr="009433F1">
        <w:rPr>
          <w:rFonts w:asciiTheme="minorHAnsi" w:hAnsiTheme="minorHAnsi"/>
          <w:lang w:val="en-US"/>
        </w:rPr>
        <w:t xml:space="preserve"> p.60.</w:t>
      </w:r>
    </w:p>
  </w:footnote>
  <w:footnote w:id="24">
    <w:p w:rsidR="00A50693" w:rsidRPr="00454E94" w:rsidRDefault="00A50693" w:rsidP="00AA3157">
      <w:pPr>
        <w:pStyle w:val="Notedebasdepage"/>
        <w:jc w:val="both"/>
        <w:rPr>
          <w:rFonts w:asciiTheme="minorHAnsi" w:hAnsiTheme="minorHAnsi"/>
        </w:rPr>
      </w:pPr>
      <w:r w:rsidRPr="00454E94">
        <w:rPr>
          <w:rStyle w:val="Appelnotedebasdep"/>
          <w:rFonts w:asciiTheme="minorHAnsi" w:hAnsiTheme="minorHAnsi"/>
        </w:rPr>
        <w:footnoteRef/>
      </w:r>
      <w:r w:rsidRPr="00454E94">
        <w:rPr>
          <w:rFonts w:asciiTheme="minorHAnsi" w:hAnsiTheme="minorHAnsi"/>
        </w:rPr>
        <w:t xml:space="preserve"> Michel de Certeau, </w:t>
      </w:r>
      <w:r w:rsidRPr="00454E94">
        <w:rPr>
          <w:rFonts w:asciiTheme="minorHAnsi" w:hAnsiTheme="minorHAnsi"/>
          <w:i/>
        </w:rPr>
        <w:t xml:space="preserve">op.cit., </w:t>
      </w:r>
      <w:r w:rsidRPr="00454E94">
        <w:rPr>
          <w:rFonts w:asciiTheme="minorHAnsi" w:hAnsiTheme="minorHAnsi"/>
        </w:rPr>
        <w:t>p.141.</w:t>
      </w:r>
    </w:p>
  </w:footnote>
  <w:footnote w:id="25">
    <w:p w:rsidR="00A50693" w:rsidRPr="00454E94" w:rsidRDefault="00A50693" w:rsidP="00AA3157">
      <w:pPr>
        <w:jc w:val="both"/>
        <w:rPr>
          <w:rFonts w:asciiTheme="minorHAnsi" w:hAnsiTheme="minorHAnsi"/>
          <w:sz w:val="20"/>
          <w:szCs w:val="20"/>
          <w:lang w:val="fr-BE"/>
        </w:rPr>
      </w:pPr>
      <w:r w:rsidRPr="00454E94">
        <w:rPr>
          <w:rStyle w:val="Appelnotedebasdep"/>
          <w:rFonts w:asciiTheme="minorHAnsi" w:hAnsiTheme="minorHAnsi"/>
          <w:sz w:val="20"/>
          <w:szCs w:val="20"/>
        </w:rPr>
        <w:footnoteRef/>
      </w:r>
      <w:r w:rsidRPr="00454E94">
        <w:rPr>
          <w:rFonts w:asciiTheme="minorHAnsi" w:hAnsiTheme="minorHAnsi"/>
          <w:sz w:val="20"/>
          <w:szCs w:val="20"/>
        </w:rPr>
        <w:t xml:space="preserve"> </w:t>
      </w:r>
      <w:r w:rsidRPr="00454E94">
        <w:rPr>
          <w:rFonts w:asciiTheme="minorHAnsi" w:hAnsiTheme="minorHAnsi"/>
          <w:color w:val="000000"/>
          <w:sz w:val="20"/>
          <w:szCs w:val="20"/>
        </w:rPr>
        <w:t xml:space="preserve">Victor Hugo, « Guerre aux démolisseurs », 1825/1832, </w:t>
      </w:r>
      <w:r w:rsidRPr="00454E94">
        <w:rPr>
          <w:rFonts w:asciiTheme="minorHAnsi" w:hAnsiTheme="minorHAnsi"/>
          <w:i/>
          <w:color w:val="000000"/>
          <w:sz w:val="20"/>
          <w:szCs w:val="20"/>
        </w:rPr>
        <w:t>Revue des Deux Mondes</w:t>
      </w:r>
      <w:r w:rsidRPr="00454E94">
        <w:rPr>
          <w:rFonts w:asciiTheme="minorHAnsi" w:hAnsiTheme="minorHAnsi"/>
          <w:color w:val="000000"/>
          <w:sz w:val="20"/>
          <w:szCs w:val="20"/>
        </w:rPr>
        <w:t>,</w:t>
      </w:r>
      <w:r w:rsidRPr="00454E94">
        <w:rPr>
          <w:rFonts w:asciiTheme="minorHAnsi" w:hAnsiTheme="minorHAnsi"/>
          <w:sz w:val="20"/>
          <w:szCs w:val="20"/>
        </w:rPr>
        <w:t xml:space="preserve"> in </w:t>
      </w:r>
      <w:r w:rsidRPr="00454E94">
        <w:rPr>
          <w:rFonts w:asciiTheme="minorHAnsi" w:hAnsiTheme="minorHAnsi"/>
          <w:i/>
          <w:sz w:val="20"/>
          <w:szCs w:val="20"/>
        </w:rPr>
        <w:t xml:space="preserve">Notre-Dame de Paris, </w:t>
      </w:r>
      <w:r w:rsidRPr="00454E94">
        <w:rPr>
          <w:rFonts w:asciiTheme="minorHAnsi" w:hAnsiTheme="minorHAnsi"/>
          <w:sz w:val="20"/>
          <w:szCs w:val="20"/>
        </w:rPr>
        <w:t>Paris, Gallimard, 2002 « folio », p.648.</w:t>
      </w:r>
    </w:p>
  </w:footnote>
  <w:footnote w:id="26">
    <w:p w:rsidR="00A50693" w:rsidRPr="00454E94" w:rsidRDefault="00A50693" w:rsidP="00AA3157">
      <w:pPr>
        <w:pStyle w:val="Notedebasdepage"/>
        <w:jc w:val="both"/>
        <w:rPr>
          <w:rFonts w:asciiTheme="minorHAnsi" w:hAnsiTheme="minorHAnsi"/>
        </w:rPr>
      </w:pPr>
      <w:r w:rsidRPr="00454E94">
        <w:rPr>
          <w:rStyle w:val="Appelnotedebasdep"/>
          <w:rFonts w:asciiTheme="minorHAnsi" w:hAnsiTheme="minorHAnsi"/>
        </w:rPr>
        <w:footnoteRef/>
      </w:r>
      <w:r w:rsidRPr="00454E94">
        <w:rPr>
          <w:rFonts w:asciiTheme="minorHAnsi" w:hAnsiTheme="minorHAnsi"/>
        </w:rPr>
        <w:t xml:space="preserve"> </w:t>
      </w:r>
      <w:r w:rsidRPr="00454E94">
        <w:rPr>
          <w:rFonts w:asciiTheme="minorHAnsi" w:hAnsiTheme="minorHAnsi"/>
          <w:i/>
        </w:rPr>
        <w:t>Ibid.</w:t>
      </w:r>
      <w:r w:rsidRPr="00454E94">
        <w:rPr>
          <w:rFonts w:asciiTheme="minorHAnsi" w:hAnsiTheme="minorHAnsi"/>
        </w:rPr>
        <w:t>, pp.655-657.</w:t>
      </w:r>
    </w:p>
  </w:footnote>
  <w:footnote w:id="27">
    <w:p w:rsidR="00A50693" w:rsidRPr="00454E94" w:rsidRDefault="00A50693" w:rsidP="00AA3157">
      <w:pPr>
        <w:pStyle w:val="Notedebasdepage"/>
        <w:jc w:val="both"/>
        <w:rPr>
          <w:rFonts w:asciiTheme="minorHAnsi" w:hAnsiTheme="minorHAnsi"/>
        </w:rPr>
      </w:pPr>
      <w:r w:rsidRPr="00454E94">
        <w:rPr>
          <w:rStyle w:val="Appelnotedebasdep"/>
          <w:rFonts w:asciiTheme="minorHAnsi" w:hAnsiTheme="minorHAnsi"/>
        </w:rPr>
        <w:footnoteRef/>
      </w:r>
      <w:r w:rsidRPr="00454E94">
        <w:rPr>
          <w:rFonts w:asciiTheme="minorHAnsi" w:hAnsiTheme="minorHAnsi"/>
        </w:rPr>
        <w:t xml:space="preserve"> </w:t>
      </w:r>
      <w:r w:rsidRPr="00454E94">
        <w:rPr>
          <w:rFonts w:asciiTheme="minorHAnsi" w:hAnsiTheme="minorHAnsi"/>
          <w:i/>
        </w:rPr>
        <w:t>Ibid.</w:t>
      </w:r>
      <w:r w:rsidRPr="00454E94">
        <w:rPr>
          <w:rFonts w:asciiTheme="minorHAnsi" w:hAnsiTheme="minorHAnsi"/>
        </w:rPr>
        <w:t>, p.658.</w:t>
      </w:r>
    </w:p>
  </w:footnote>
  <w:footnote w:id="28">
    <w:p w:rsidR="00A50693" w:rsidRPr="00835D8B" w:rsidRDefault="00A50693" w:rsidP="00AA3157">
      <w:pPr>
        <w:pStyle w:val="Notedebasdepage"/>
        <w:jc w:val="both"/>
        <w:rPr>
          <w:rFonts w:asciiTheme="minorHAnsi" w:hAnsiTheme="minorHAnsi"/>
          <w:lang w:val="fr-BE"/>
        </w:rPr>
      </w:pPr>
      <w:r w:rsidRPr="00454E94">
        <w:rPr>
          <w:rStyle w:val="Appelnotedebasdep"/>
          <w:rFonts w:asciiTheme="minorHAnsi" w:hAnsiTheme="minorHAnsi"/>
        </w:rPr>
        <w:footnoteRef/>
      </w:r>
      <w:r w:rsidRPr="00835D8B">
        <w:rPr>
          <w:rFonts w:asciiTheme="minorHAnsi" w:hAnsiTheme="minorHAnsi"/>
          <w:lang w:val="fr-BE"/>
        </w:rPr>
        <w:t xml:space="preserve"> </w:t>
      </w:r>
      <w:r w:rsidRPr="00835D8B">
        <w:rPr>
          <w:rFonts w:asciiTheme="minorHAnsi" w:hAnsiTheme="minorHAnsi"/>
          <w:i/>
          <w:lang w:val="fr-BE"/>
        </w:rPr>
        <w:t>Ibid</w:t>
      </w:r>
      <w:r w:rsidRPr="00835D8B">
        <w:rPr>
          <w:rFonts w:asciiTheme="minorHAnsi" w:hAnsiTheme="minorHAnsi"/>
          <w:lang w:val="fr-BE"/>
        </w:rPr>
        <w:t>., p.185.</w:t>
      </w:r>
    </w:p>
  </w:footnote>
  <w:footnote w:id="29">
    <w:p w:rsidR="00A50693" w:rsidRPr="00454E94" w:rsidRDefault="00A50693" w:rsidP="00AA3157">
      <w:pPr>
        <w:pStyle w:val="Notedebasdepage"/>
        <w:jc w:val="both"/>
        <w:rPr>
          <w:rFonts w:asciiTheme="minorHAnsi" w:hAnsiTheme="minorHAnsi"/>
        </w:rPr>
      </w:pPr>
      <w:r w:rsidRPr="00454E94">
        <w:rPr>
          <w:rStyle w:val="Appelnotedebasdep"/>
          <w:rFonts w:asciiTheme="minorHAnsi" w:hAnsiTheme="minorHAnsi"/>
        </w:rPr>
        <w:footnoteRef/>
      </w:r>
      <w:r w:rsidRPr="00454E94">
        <w:rPr>
          <w:rFonts w:asciiTheme="minorHAnsi" w:hAnsiTheme="minorHAnsi"/>
        </w:rPr>
        <w:t xml:space="preserve"> Claude Lévi-Strauss, </w:t>
      </w:r>
      <w:r w:rsidRPr="00454E94">
        <w:rPr>
          <w:rFonts w:asciiTheme="minorHAnsi" w:hAnsiTheme="minorHAnsi"/>
          <w:i/>
        </w:rPr>
        <w:t>Tristes Tropiques</w:t>
      </w:r>
      <w:r w:rsidRPr="00454E94">
        <w:rPr>
          <w:rFonts w:asciiTheme="minorHAnsi" w:hAnsiTheme="minorHAnsi"/>
        </w:rPr>
        <w:t>, Paris, Plon 1955,  p.392.</w:t>
      </w:r>
    </w:p>
  </w:footnote>
  <w:footnote w:id="30">
    <w:p w:rsidR="00A50693" w:rsidRPr="00454E94" w:rsidRDefault="00A50693" w:rsidP="00AA3157">
      <w:pPr>
        <w:pStyle w:val="Notedebasdepage"/>
        <w:jc w:val="both"/>
        <w:rPr>
          <w:rFonts w:asciiTheme="minorHAnsi" w:hAnsiTheme="minorHAnsi"/>
          <w:lang w:val="fr-BE"/>
        </w:rPr>
      </w:pPr>
      <w:r w:rsidRPr="00454E94">
        <w:rPr>
          <w:rStyle w:val="Appelnotedebasdep"/>
          <w:rFonts w:asciiTheme="minorHAnsi" w:hAnsiTheme="minorHAnsi"/>
        </w:rPr>
        <w:footnoteRef/>
      </w:r>
      <w:r w:rsidRPr="00454E94">
        <w:rPr>
          <w:rFonts w:asciiTheme="minorHAnsi" w:hAnsiTheme="minorHAnsi"/>
        </w:rPr>
        <w:t xml:space="preserve"> </w:t>
      </w:r>
      <w:r w:rsidRPr="00454E94">
        <w:rPr>
          <w:rFonts w:asciiTheme="minorHAnsi" w:hAnsiTheme="minorHAnsi"/>
          <w:lang w:val="fr-BE"/>
        </w:rPr>
        <w:t xml:space="preserve">Louis Aragon, </w:t>
      </w:r>
      <w:r w:rsidRPr="00454E94">
        <w:rPr>
          <w:rFonts w:asciiTheme="minorHAnsi" w:hAnsiTheme="minorHAnsi"/>
          <w:i/>
          <w:lang w:val="fr-BE"/>
        </w:rPr>
        <w:t>Le Paysan de Paris</w:t>
      </w:r>
      <w:r w:rsidRPr="00454E94">
        <w:rPr>
          <w:rFonts w:asciiTheme="minorHAnsi" w:hAnsiTheme="minorHAnsi"/>
          <w:lang w:val="fr-BE"/>
        </w:rPr>
        <w:t>, Paris, Gallimard, 1926, renouvelé en 1953, p.67.</w:t>
      </w:r>
    </w:p>
  </w:footnote>
  <w:footnote w:id="31">
    <w:p w:rsidR="00A50693" w:rsidRPr="00454E94" w:rsidRDefault="00A50693" w:rsidP="00AA3157">
      <w:pPr>
        <w:pStyle w:val="Notedebasdepage"/>
        <w:jc w:val="both"/>
        <w:rPr>
          <w:rFonts w:asciiTheme="minorHAnsi" w:hAnsiTheme="minorHAnsi"/>
          <w:lang w:val="en-US"/>
        </w:rPr>
      </w:pPr>
      <w:r w:rsidRPr="00454E94">
        <w:rPr>
          <w:rStyle w:val="Appelnotedebasdep"/>
          <w:rFonts w:asciiTheme="minorHAnsi" w:hAnsiTheme="minorHAnsi"/>
        </w:rPr>
        <w:footnoteRef/>
      </w:r>
      <w:r w:rsidRPr="00454E94">
        <w:rPr>
          <w:rFonts w:asciiTheme="minorHAnsi" w:hAnsiTheme="minorHAnsi"/>
          <w:lang w:val="en-US"/>
        </w:rPr>
        <w:t xml:space="preserve"> </w:t>
      </w:r>
      <w:proofErr w:type="gramStart"/>
      <w:r w:rsidRPr="00454E94">
        <w:rPr>
          <w:rFonts w:asciiTheme="minorHAnsi" w:hAnsiTheme="minorHAnsi"/>
          <w:i/>
          <w:lang w:val="en-US"/>
        </w:rPr>
        <w:t>Ibid.</w:t>
      </w:r>
      <w:r w:rsidRPr="00454E94">
        <w:rPr>
          <w:rFonts w:asciiTheme="minorHAnsi" w:hAnsiTheme="minorHAnsi"/>
          <w:lang w:val="en-US"/>
        </w:rPr>
        <w:t>,</w:t>
      </w:r>
      <w:proofErr w:type="gramEnd"/>
      <w:r w:rsidRPr="00454E94">
        <w:rPr>
          <w:rFonts w:asciiTheme="minorHAnsi" w:hAnsiTheme="minorHAnsi"/>
          <w:lang w:val="en-US"/>
        </w:rPr>
        <w:t xml:space="preserve"> p.19.</w:t>
      </w:r>
    </w:p>
  </w:footnote>
  <w:footnote w:id="32">
    <w:p w:rsidR="00A50693" w:rsidRPr="00454E94" w:rsidRDefault="00A50693" w:rsidP="00AA3157">
      <w:pPr>
        <w:pStyle w:val="Notedebasdepage"/>
        <w:jc w:val="both"/>
        <w:rPr>
          <w:rFonts w:asciiTheme="minorHAnsi" w:hAnsiTheme="minorHAnsi"/>
          <w:lang w:val="en-US"/>
        </w:rPr>
      </w:pPr>
      <w:r w:rsidRPr="00454E94">
        <w:rPr>
          <w:rStyle w:val="Appelnotedebasdep"/>
          <w:rFonts w:asciiTheme="minorHAnsi" w:hAnsiTheme="minorHAnsi"/>
        </w:rPr>
        <w:footnoteRef/>
      </w:r>
      <w:r w:rsidRPr="00454E94">
        <w:rPr>
          <w:rFonts w:asciiTheme="minorHAnsi" w:hAnsiTheme="minorHAnsi"/>
          <w:lang w:val="en-US"/>
        </w:rPr>
        <w:t xml:space="preserve"> </w:t>
      </w:r>
      <w:r w:rsidRPr="00454E94">
        <w:rPr>
          <w:rFonts w:asciiTheme="minorHAnsi" w:hAnsiTheme="minorHAnsi"/>
          <w:i/>
          <w:lang w:val="en-US"/>
        </w:rPr>
        <w:t>Ibid.</w:t>
      </w:r>
      <w:r w:rsidRPr="00454E94">
        <w:rPr>
          <w:rFonts w:asciiTheme="minorHAnsi" w:hAnsiTheme="minorHAnsi"/>
          <w:lang w:val="en-US"/>
        </w:rPr>
        <w:t>, p.65</w:t>
      </w:r>
    </w:p>
  </w:footnote>
  <w:footnote w:id="33">
    <w:p w:rsidR="00A50693" w:rsidRPr="00454E94" w:rsidRDefault="00A50693" w:rsidP="00AA3157">
      <w:pPr>
        <w:pStyle w:val="Notedebasdepage"/>
        <w:jc w:val="both"/>
        <w:rPr>
          <w:rFonts w:asciiTheme="minorHAnsi" w:hAnsiTheme="minorHAnsi"/>
          <w:lang w:val="en-US"/>
        </w:rPr>
      </w:pPr>
      <w:r w:rsidRPr="00454E94">
        <w:rPr>
          <w:rStyle w:val="Appelnotedebasdep"/>
          <w:rFonts w:asciiTheme="minorHAnsi" w:hAnsiTheme="minorHAnsi"/>
        </w:rPr>
        <w:footnoteRef/>
      </w:r>
      <w:r w:rsidRPr="00454E94">
        <w:rPr>
          <w:rFonts w:asciiTheme="minorHAnsi" w:hAnsiTheme="minorHAnsi"/>
          <w:lang w:val="en-US"/>
        </w:rPr>
        <w:t xml:space="preserve"> </w:t>
      </w:r>
      <w:proofErr w:type="gramStart"/>
      <w:r w:rsidRPr="00454E94">
        <w:rPr>
          <w:rFonts w:asciiTheme="minorHAnsi" w:hAnsiTheme="minorHAnsi"/>
          <w:i/>
          <w:lang w:val="en-US"/>
        </w:rPr>
        <w:t>Ibid.</w:t>
      </w:r>
      <w:r w:rsidRPr="00454E94">
        <w:rPr>
          <w:rFonts w:asciiTheme="minorHAnsi" w:hAnsiTheme="minorHAnsi"/>
          <w:lang w:val="en-US"/>
        </w:rPr>
        <w:t>,</w:t>
      </w:r>
      <w:proofErr w:type="gramEnd"/>
      <w:r w:rsidRPr="00454E94">
        <w:rPr>
          <w:rFonts w:asciiTheme="minorHAnsi" w:hAnsiTheme="minorHAnsi"/>
          <w:lang w:val="en-US"/>
        </w:rPr>
        <w:t xml:space="preserve"> p.20.</w:t>
      </w:r>
    </w:p>
  </w:footnote>
  <w:footnote w:id="34">
    <w:p w:rsidR="00A50693" w:rsidRPr="00454E94" w:rsidRDefault="00A50693" w:rsidP="00AA3157">
      <w:pPr>
        <w:pStyle w:val="Notedebasdepage"/>
        <w:jc w:val="both"/>
        <w:rPr>
          <w:rFonts w:asciiTheme="minorHAnsi" w:hAnsiTheme="minorHAnsi"/>
          <w:lang w:val="en-US"/>
        </w:rPr>
      </w:pPr>
      <w:r w:rsidRPr="00454E94">
        <w:rPr>
          <w:rStyle w:val="Appelnotedebasdep"/>
          <w:rFonts w:asciiTheme="minorHAnsi" w:hAnsiTheme="minorHAnsi"/>
        </w:rPr>
        <w:footnoteRef/>
      </w:r>
      <w:r w:rsidRPr="00454E94">
        <w:rPr>
          <w:rFonts w:asciiTheme="minorHAnsi" w:hAnsiTheme="minorHAnsi"/>
          <w:lang w:val="en-US"/>
        </w:rPr>
        <w:t xml:space="preserve"> </w:t>
      </w:r>
      <w:r w:rsidRPr="00454E94">
        <w:rPr>
          <w:rFonts w:asciiTheme="minorHAnsi" w:hAnsiTheme="minorHAnsi"/>
          <w:i/>
          <w:lang w:val="en-US"/>
        </w:rPr>
        <w:t>Ibid.</w:t>
      </w:r>
    </w:p>
  </w:footnote>
  <w:footnote w:id="35">
    <w:p w:rsidR="00A50693" w:rsidRPr="00454E94" w:rsidRDefault="00A50693" w:rsidP="00AA3157">
      <w:pPr>
        <w:pStyle w:val="Notedebasdepage"/>
        <w:jc w:val="both"/>
        <w:rPr>
          <w:rFonts w:asciiTheme="minorHAnsi" w:hAnsiTheme="minorHAnsi"/>
          <w:lang w:val="fr-BE"/>
        </w:rPr>
      </w:pPr>
      <w:r w:rsidRPr="00454E94">
        <w:rPr>
          <w:rStyle w:val="Appelnotedebasdep"/>
          <w:rFonts w:asciiTheme="minorHAnsi" w:hAnsiTheme="minorHAnsi"/>
        </w:rPr>
        <w:footnoteRef/>
      </w:r>
      <w:r w:rsidRPr="00454E94">
        <w:rPr>
          <w:rFonts w:asciiTheme="minorHAnsi" w:hAnsiTheme="minorHAnsi"/>
          <w:lang w:val="fr-BE"/>
        </w:rPr>
        <w:t xml:space="preserve"> </w:t>
      </w:r>
      <w:r w:rsidRPr="00454E94">
        <w:rPr>
          <w:rFonts w:asciiTheme="minorHAnsi" w:hAnsiTheme="minorHAnsi"/>
          <w:i/>
          <w:lang w:val="fr-BE"/>
        </w:rPr>
        <w:t>Ibid.</w:t>
      </w:r>
    </w:p>
  </w:footnote>
  <w:footnote w:id="36">
    <w:p w:rsidR="00A50693" w:rsidRPr="00454E94" w:rsidRDefault="00A50693" w:rsidP="00D03C30">
      <w:pPr>
        <w:autoSpaceDE w:val="0"/>
        <w:autoSpaceDN w:val="0"/>
        <w:adjustRightInd w:val="0"/>
        <w:rPr>
          <w:rFonts w:asciiTheme="minorHAnsi" w:eastAsiaTheme="minorHAnsi" w:hAnsiTheme="minorHAnsi" w:cs="TimesNewRomanPSMT"/>
          <w:color w:val="000000"/>
          <w:sz w:val="20"/>
          <w:szCs w:val="20"/>
          <w:lang w:val="fr-BE" w:eastAsia="en-US"/>
        </w:rPr>
      </w:pPr>
      <w:r w:rsidRPr="00454E94">
        <w:rPr>
          <w:rStyle w:val="Appelnotedebasdep"/>
          <w:rFonts w:asciiTheme="minorHAnsi" w:hAnsiTheme="minorHAnsi"/>
          <w:sz w:val="20"/>
          <w:szCs w:val="20"/>
        </w:rPr>
        <w:footnoteRef/>
      </w:r>
      <w:r w:rsidRPr="00454E94">
        <w:rPr>
          <w:rFonts w:asciiTheme="minorHAnsi" w:hAnsiTheme="minorHAnsi"/>
          <w:sz w:val="20"/>
          <w:szCs w:val="20"/>
          <w:lang w:val="fr-BE"/>
        </w:rPr>
        <w:t xml:space="preserve"> </w:t>
      </w:r>
      <w:r w:rsidRPr="00454E94">
        <w:rPr>
          <w:rFonts w:asciiTheme="minorHAnsi" w:hAnsiTheme="minorHAnsi"/>
          <w:i/>
          <w:sz w:val="20"/>
          <w:szCs w:val="20"/>
          <w:lang w:val="fr-BE"/>
        </w:rPr>
        <w:t>Ibid.</w:t>
      </w:r>
      <w:r w:rsidRPr="00454E94">
        <w:rPr>
          <w:rFonts w:asciiTheme="minorHAnsi" w:hAnsiTheme="minorHAnsi"/>
          <w:sz w:val="20"/>
          <w:szCs w:val="20"/>
          <w:lang w:val="fr-BE"/>
        </w:rPr>
        <w:t xml:space="preserve">, p.21. </w:t>
      </w:r>
      <w:r w:rsidRPr="00454E94">
        <w:rPr>
          <w:rFonts w:asciiTheme="minorHAnsi" w:eastAsiaTheme="minorHAnsi" w:hAnsiTheme="minorHAnsi" w:cs="TimesNewRomanPSMT"/>
          <w:color w:val="000000"/>
          <w:sz w:val="20"/>
          <w:szCs w:val="20"/>
          <w:lang w:val="fr-BE" w:eastAsia="en-US"/>
        </w:rPr>
        <w:t>L’activité de Haussmann s’incorpore à l’impérialisme napoléonien, qui</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favorise le capitalisme de la finance. A Paris la spéculation est à son apogée.</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Les expropriations de Haussmann suscitent une spéculation qui frise</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l’escroquerie. Les sentences de la Cour de cassation qu’inspire l’opposition</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bourgeoise et orléaniste, augmentent les risques financiers de l’haussmannisation.</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Haussmann essaie de donner un appui solide à sa dictature en plaçant Paris</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sous un régime d’exception. En 1864 il donne carrière à sa haine contre la</w:t>
      </w:r>
    </w:p>
    <w:p w:rsidR="00A50693" w:rsidRPr="00454E94" w:rsidRDefault="00A50693" w:rsidP="00D03C30">
      <w:pPr>
        <w:autoSpaceDE w:val="0"/>
        <w:autoSpaceDN w:val="0"/>
        <w:adjustRightInd w:val="0"/>
        <w:rPr>
          <w:rFonts w:asciiTheme="minorHAnsi" w:eastAsiaTheme="minorHAnsi" w:hAnsiTheme="minorHAnsi" w:cs="TimesNewRomanPSMT"/>
          <w:color w:val="000000"/>
          <w:sz w:val="20"/>
          <w:szCs w:val="20"/>
          <w:lang w:val="fr-BE" w:eastAsia="en-US"/>
        </w:rPr>
      </w:pPr>
      <w:proofErr w:type="gramStart"/>
      <w:r w:rsidRPr="00454E94">
        <w:rPr>
          <w:rFonts w:asciiTheme="minorHAnsi" w:eastAsiaTheme="minorHAnsi" w:hAnsiTheme="minorHAnsi" w:cs="TimesNewRomanPSMT"/>
          <w:color w:val="000000"/>
          <w:sz w:val="20"/>
          <w:szCs w:val="20"/>
          <w:lang w:val="fr-BE" w:eastAsia="en-US"/>
        </w:rPr>
        <w:t>population</w:t>
      </w:r>
      <w:proofErr w:type="gramEnd"/>
      <w:r w:rsidRPr="00454E94">
        <w:rPr>
          <w:rFonts w:asciiTheme="minorHAnsi" w:eastAsiaTheme="minorHAnsi" w:hAnsiTheme="minorHAnsi" w:cs="TimesNewRomanPSMT"/>
          <w:color w:val="000000"/>
          <w:sz w:val="20"/>
          <w:szCs w:val="20"/>
          <w:lang w:val="fr-BE" w:eastAsia="en-US"/>
        </w:rPr>
        <w:t xml:space="preserve"> instable des grandes villes dans un discours à la Chambre. Cette</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population va constamment en augmentant du fait de ses entreprises. La</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hausse des loyers chasse le prolétariat dans les faubourgs. Par là les quartiers</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de Paris perdent leur physionomie propre. La « ceinture rouge » se constitue.</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Haussmann s’est donné à lui-même le titre « d’artiste démolisseur ». Il se</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sentait une vocation pour l’œuvre qu’il avait entreprise ; et il souligne ce fait</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dans ses mémoires. Les halles centrales passent pour la construction la plus</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réussie de Haussmann et il y a là un symptôme intéressant. On disait de la</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Cité, berceau de la ville, qu’après le passage de Haussmann il n’y restait</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qu’une église, un hôpital, un bâtiment public et une caserne. Hugo et Mérimée</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donnent à entendre combien les transformations de Haussmann apparaissaient</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aux Parisiens comme un monument du despotisme napoléonien. Les habitants</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de la ville ne s’y sentent plus chez eux ; ils commencent à prendre conscience</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du caractère inhumain de la grande ville. L’œuvre monumentale de Maxime</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 xml:space="preserve">Du Camp, </w:t>
      </w:r>
      <w:r w:rsidRPr="00454E94">
        <w:rPr>
          <w:rFonts w:asciiTheme="minorHAnsi" w:eastAsiaTheme="minorHAnsi" w:hAnsiTheme="minorHAnsi" w:cs="TimesNewRomanPS-ItalicMT"/>
          <w:i/>
          <w:iCs/>
          <w:color w:val="000000"/>
          <w:sz w:val="20"/>
          <w:szCs w:val="20"/>
          <w:lang w:val="fr-BE" w:eastAsia="en-US"/>
        </w:rPr>
        <w:t>Paris</w:t>
      </w:r>
      <w:r w:rsidRPr="00454E94">
        <w:rPr>
          <w:rFonts w:asciiTheme="minorHAnsi" w:eastAsiaTheme="minorHAnsi" w:hAnsiTheme="minorHAnsi" w:cs="TimesNewRomanPSMT"/>
          <w:color w:val="000000"/>
          <w:sz w:val="20"/>
          <w:szCs w:val="20"/>
          <w:lang w:val="fr-BE" w:eastAsia="en-US"/>
        </w:rPr>
        <w:t>, doit son existence à cette prise de conscience. Les eauxfortes</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de Meryon (vers 1850) prennent le masque mortuaire du vieux Paris.</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Le véritable but des travaux de Haussmann c’était de s’assurer contre</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l’éventualité d’une guerre civile. Il voulait rendre impossible à tout jamais la</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construction de barricades dans les rues de Paris. Poursuivant le même but</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Walter Benjamin, « Paris, capitale du XIXe siècle » (1939) 18</w:t>
      </w:r>
    </w:p>
    <w:p w:rsidR="00A50693" w:rsidRPr="00454E94" w:rsidRDefault="00A50693" w:rsidP="00D03C30">
      <w:pPr>
        <w:autoSpaceDE w:val="0"/>
        <w:autoSpaceDN w:val="0"/>
        <w:adjustRightInd w:val="0"/>
        <w:rPr>
          <w:rFonts w:asciiTheme="minorHAnsi" w:eastAsiaTheme="minorHAnsi" w:hAnsiTheme="minorHAnsi" w:cs="TimesNewRomanPSMT"/>
          <w:color w:val="000000"/>
          <w:sz w:val="20"/>
          <w:szCs w:val="20"/>
          <w:lang w:val="fr-BE" w:eastAsia="en-US"/>
        </w:rPr>
      </w:pPr>
      <w:r w:rsidRPr="00454E94">
        <w:rPr>
          <w:rFonts w:asciiTheme="minorHAnsi" w:eastAsiaTheme="minorHAnsi" w:hAnsiTheme="minorHAnsi" w:cs="TimesNewRomanPSMT"/>
          <w:color w:val="000000"/>
          <w:sz w:val="20"/>
          <w:szCs w:val="20"/>
          <w:lang w:val="fr-BE" w:eastAsia="en-US"/>
        </w:rPr>
        <w:t>Louis-Philippe avait déjà introduit les pavés de bois. Néanmoins les</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barricades avaient joué un rôle considérable dans la révolution de Février.</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Engels s’occupa des problèmes de tactique dans les combats de barricades.</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Haussmann cherche à les prévenir de deux façons. La largeur des rues en</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rendra la construction impossible et de nouvelles voies relieront en ligne</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droite les casernes aux quartiers ouvriers. Les contemporains ont baptisé son</w:t>
      </w:r>
      <w:r>
        <w:rPr>
          <w:rFonts w:asciiTheme="minorHAnsi" w:eastAsiaTheme="minorHAnsi" w:hAnsiTheme="minorHAnsi" w:cs="TimesNewRomanPSMT"/>
          <w:color w:val="000000"/>
          <w:sz w:val="20"/>
          <w:szCs w:val="20"/>
          <w:lang w:val="fr-BE" w:eastAsia="en-US"/>
        </w:rPr>
        <w:t xml:space="preserve"> </w:t>
      </w:r>
      <w:r w:rsidRPr="00454E94">
        <w:rPr>
          <w:rFonts w:asciiTheme="minorHAnsi" w:eastAsiaTheme="minorHAnsi" w:hAnsiTheme="minorHAnsi" w:cs="TimesNewRomanPSMT"/>
          <w:color w:val="000000"/>
          <w:sz w:val="20"/>
          <w:szCs w:val="20"/>
          <w:lang w:val="fr-BE" w:eastAsia="en-US"/>
        </w:rPr>
        <w:t>entreprise : « l’embellissement stratégique ».</w:t>
      </w:r>
    </w:p>
    <w:p w:rsidR="00A50693" w:rsidRPr="00454E94" w:rsidRDefault="00A50693" w:rsidP="00D03C30">
      <w:pPr>
        <w:autoSpaceDE w:val="0"/>
        <w:autoSpaceDN w:val="0"/>
        <w:adjustRightInd w:val="0"/>
        <w:rPr>
          <w:rFonts w:asciiTheme="minorHAnsi" w:eastAsiaTheme="minorHAnsi" w:hAnsiTheme="minorHAnsi" w:cs="TimesNewRomanPSMT"/>
          <w:sz w:val="20"/>
          <w:szCs w:val="20"/>
          <w:lang w:val="fr-BE" w:eastAsia="en-US"/>
        </w:rPr>
      </w:pPr>
      <w:r w:rsidRPr="00454E94">
        <w:rPr>
          <w:rFonts w:asciiTheme="minorHAnsi" w:eastAsiaTheme="minorHAnsi" w:hAnsiTheme="minorHAnsi" w:cs="TimesNewRomanPSMT"/>
          <w:sz w:val="20"/>
          <w:szCs w:val="20"/>
          <w:lang w:val="fr-BE" w:eastAsia="en-US"/>
        </w:rPr>
        <w:t>La barricade est ressuscitée par la Commune. Elle est plus forte et mieux</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conçue que jamais. Elle barre les grands boulevards, s’élève souvent à hauteur</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du premier étage et recèle des tranchées qu’elle abrite. De même que le</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ItalicMT"/>
          <w:i/>
          <w:iCs/>
          <w:sz w:val="20"/>
          <w:szCs w:val="20"/>
          <w:lang w:val="fr-BE" w:eastAsia="en-US"/>
        </w:rPr>
        <w:t xml:space="preserve">Manifeste communiste </w:t>
      </w:r>
      <w:r w:rsidRPr="00454E94">
        <w:rPr>
          <w:rFonts w:asciiTheme="minorHAnsi" w:eastAsiaTheme="minorHAnsi" w:hAnsiTheme="minorHAnsi" w:cs="TimesNewRomanPSMT"/>
          <w:sz w:val="20"/>
          <w:szCs w:val="20"/>
          <w:lang w:val="fr-BE" w:eastAsia="en-US"/>
        </w:rPr>
        <w:t>clôt l’ère des conspirateurs professionnels, de même la</w:t>
      </w:r>
    </w:p>
    <w:p w:rsidR="00A50693" w:rsidRPr="00454E94" w:rsidRDefault="00A50693" w:rsidP="00D03C30">
      <w:pPr>
        <w:autoSpaceDE w:val="0"/>
        <w:autoSpaceDN w:val="0"/>
        <w:adjustRightInd w:val="0"/>
        <w:rPr>
          <w:rFonts w:asciiTheme="minorHAnsi" w:eastAsiaTheme="minorHAnsi" w:hAnsiTheme="minorHAnsi" w:cs="TimesNewRomanPSMT"/>
          <w:sz w:val="20"/>
          <w:szCs w:val="20"/>
          <w:lang w:val="fr-BE" w:eastAsia="en-US"/>
        </w:rPr>
      </w:pPr>
      <w:r w:rsidRPr="00454E94">
        <w:rPr>
          <w:rFonts w:asciiTheme="minorHAnsi" w:eastAsiaTheme="minorHAnsi" w:hAnsiTheme="minorHAnsi" w:cs="TimesNewRomanPSMT"/>
          <w:sz w:val="20"/>
          <w:szCs w:val="20"/>
          <w:lang w:val="fr-BE" w:eastAsia="en-US"/>
        </w:rPr>
        <w:t>Commune met un terme à la fantasmagorie qui domine les premières aspirations</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du prolétariat. Grâce à elle l’illusion que la tâche de la révolution</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prolétarienne serait d’achever l’oeuvre de 89 en étroite collaboration avec la</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bourgeoisie, se dissipe. Cette chimère avait marqué la période 1831-1871</w:t>
      </w:r>
      <w:r w:rsidRPr="00454E94">
        <w:rPr>
          <w:rFonts w:asciiTheme="minorHAnsi" w:eastAsiaTheme="minorHAnsi" w:hAnsiTheme="minorHAnsi" w:cs="TimesNewRomanPS-BoldMT"/>
          <w:b/>
          <w:bCs/>
          <w:sz w:val="20"/>
          <w:szCs w:val="20"/>
          <w:lang w:val="fr-BE" w:eastAsia="en-US"/>
        </w:rPr>
        <w:t>,</w:t>
      </w:r>
      <w:r>
        <w:rPr>
          <w:rFonts w:asciiTheme="minorHAnsi" w:eastAsiaTheme="minorHAnsi" w:hAnsiTheme="minorHAnsi" w:cs="TimesNewRomanPS-BoldMT"/>
          <w:b/>
          <w:bCs/>
          <w:sz w:val="20"/>
          <w:szCs w:val="20"/>
          <w:lang w:val="fr-BE" w:eastAsia="en-US"/>
        </w:rPr>
        <w:t xml:space="preserve"> </w:t>
      </w:r>
      <w:r w:rsidRPr="00454E94">
        <w:rPr>
          <w:rFonts w:asciiTheme="minorHAnsi" w:eastAsiaTheme="minorHAnsi" w:hAnsiTheme="minorHAnsi" w:cs="TimesNewRomanPSMT"/>
          <w:sz w:val="20"/>
          <w:szCs w:val="20"/>
          <w:lang w:val="fr-BE" w:eastAsia="en-US"/>
        </w:rPr>
        <w:t>depuis les émeutes de Lyon jusqu’à la Commune. La bourgeoisie n’a jamais</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partagé cette erreur. Sa lutte contre les droits sociaux du prolétariat est aussi</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vieille que la grande révolution. Elle coïncide avec le mouvement philanthropique</w:t>
      </w:r>
    </w:p>
    <w:p w:rsidR="00A50693" w:rsidRPr="00EF3537" w:rsidRDefault="00A50693" w:rsidP="00EF3537">
      <w:pPr>
        <w:autoSpaceDE w:val="0"/>
        <w:autoSpaceDN w:val="0"/>
        <w:adjustRightInd w:val="0"/>
        <w:rPr>
          <w:rFonts w:asciiTheme="minorHAnsi" w:hAnsiTheme="minorHAnsi"/>
          <w:sz w:val="20"/>
          <w:szCs w:val="20"/>
          <w:lang w:val="fr-BE"/>
        </w:rPr>
      </w:pPr>
      <w:proofErr w:type="gramStart"/>
      <w:r w:rsidRPr="00454E94">
        <w:rPr>
          <w:rFonts w:asciiTheme="minorHAnsi" w:eastAsiaTheme="minorHAnsi" w:hAnsiTheme="minorHAnsi" w:cs="TimesNewRomanPSMT"/>
          <w:sz w:val="20"/>
          <w:szCs w:val="20"/>
          <w:lang w:val="fr-BE" w:eastAsia="en-US"/>
        </w:rPr>
        <w:t>qui</w:t>
      </w:r>
      <w:proofErr w:type="gramEnd"/>
      <w:r w:rsidRPr="00454E94">
        <w:rPr>
          <w:rFonts w:asciiTheme="minorHAnsi" w:eastAsiaTheme="minorHAnsi" w:hAnsiTheme="minorHAnsi" w:cs="TimesNewRomanPSMT"/>
          <w:sz w:val="20"/>
          <w:szCs w:val="20"/>
          <w:lang w:val="fr-BE" w:eastAsia="en-US"/>
        </w:rPr>
        <w:t xml:space="preserve"> l’occulte et qui a eu son plein épanouissement sous Napoléon III.</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Sous son gouvernement a pris naissance l’oeuvre monumentale de ce</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 xml:space="preserve">mouvement : le livre de Le Play, </w:t>
      </w:r>
      <w:r w:rsidRPr="00454E94">
        <w:rPr>
          <w:rFonts w:asciiTheme="minorHAnsi" w:eastAsiaTheme="minorHAnsi" w:hAnsiTheme="minorHAnsi" w:cs="TimesNewRomanPS-ItalicMT"/>
          <w:i/>
          <w:iCs/>
          <w:sz w:val="20"/>
          <w:szCs w:val="20"/>
          <w:lang w:val="fr-BE" w:eastAsia="en-US"/>
        </w:rPr>
        <w:t>Ouvriers Européens</w:t>
      </w:r>
      <w:r w:rsidRPr="00454E94">
        <w:rPr>
          <w:rFonts w:asciiTheme="minorHAnsi" w:eastAsiaTheme="minorHAnsi" w:hAnsiTheme="minorHAnsi" w:cs="TimesNewRomanPSMT"/>
          <w:sz w:val="20"/>
          <w:szCs w:val="20"/>
          <w:lang w:val="fr-BE" w:eastAsia="en-US"/>
        </w:rPr>
        <w:t>.</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A côté de la position ouverte de la philanthropie la bourgeoisie a de tout</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temps assumé la position couverte de la lutte des classes. Dès 1831 elle reconnaît</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 xml:space="preserve">dans le </w:t>
      </w:r>
      <w:r w:rsidRPr="00454E94">
        <w:rPr>
          <w:rFonts w:asciiTheme="minorHAnsi" w:eastAsiaTheme="minorHAnsi" w:hAnsiTheme="minorHAnsi" w:cs="TimesNewRomanPS-ItalicMT"/>
          <w:i/>
          <w:iCs/>
          <w:sz w:val="20"/>
          <w:szCs w:val="20"/>
          <w:lang w:val="fr-BE" w:eastAsia="en-US"/>
        </w:rPr>
        <w:t xml:space="preserve">Journal des Débats </w:t>
      </w:r>
      <w:r w:rsidRPr="00454E94">
        <w:rPr>
          <w:rFonts w:asciiTheme="minorHAnsi" w:eastAsiaTheme="minorHAnsi" w:hAnsiTheme="minorHAnsi" w:cs="TimesNewRomanPSMT"/>
          <w:sz w:val="20"/>
          <w:szCs w:val="20"/>
          <w:lang w:val="fr-BE" w:eastAsia="en-US"/>
        </w:rPr>
        <w:t>: « Tout manufacturier vit dans sa manufacture</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comme les propriétaires des plantations parmi leurs esclaves. » S’il a été</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fatal pour les émeutes ouvrières anciennes, que nulle théorie de la révolution</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ne leur ait montré le chemin, c’est aussi d’autre part la condition nécessaire de</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la force immédiate et de l’enthousiasme avec lequel elles s’attaquent à la</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réalisation d’une société nouvelle. Cet enthousiasme qui atteint son paroxysme</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dans la Commune, a gagné parfois à la cause ouvrière les meilleurs</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éléments de la bourgeoisie, mais a amené finalement les ouvriers à succomber</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à ses éléments les plus vils. Rimbaud et Courbet se sont rangés du côté de la</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Commune. L’incendie de Paris est le digne achèvement de l’oeuvre de destruction</w:t>
      </w:r>
      <w:r>
        <w:rPr>
          <w:rFonts w:asciiTheme="minorHAnsi" w:eastAsiaTheme="minorHAnsi" w:hAnsiTheme="minorHAnsi" w:cs="TimesNewRomanPSMT"/>
          <w:sz w:val="20"/>
          <w:szCs w:val="20"/>
          <w:lang w:val="fr-BE" w:eastAsia="en-US"/>
        </w:rPr>
        <w:t xml:space="preserve"> </w:t>
      </w:r>
      <w:r w:rsidRPr="00454E94">
        <w:rPr>
          <w:rFonts w:asciiTheme="minorHAnsi" w:eastAsiaTheme="minorHAnsi" w:hAnsiTheme="minorHAnsi" w:cs="TimesNewRomanPSMT"/>
          <w:sz w:val="20"/>
          <w:szCs w:val="20"/>
          <w:lang w:val="fr-BE" w:eastAsia="en-US"/>
        </w:rPr>
        <w:t>du Baron Haussmann.</w:t>
      </w:r>
    </w:p>
  </w:footnote>
  <w:footnote w:id="37">
    <w:p w:rsidR="00A50693" w:rsidRPr="00EF3537" w:rsidRDefault="00A50693" w:rsidP="00AA3157">
      <w:pPr>
        <w:pStyle w:val="Notedebasdepage"/>
        <w:jc w:val="both"/>
        <w:rPr>
          <w:rFonts w:asciiTheme="minorHAnsi" w:hAnsiTheme="minorHAnsi"/>
          <w:lang w:val="fr-BE"/>
        </w:rPr>
      </w:pPr>
      <w:r w:rsidRPr="00454E94">
        <w:rPr>
          <w:rStyle w:val="Appelnotedebasdep"/>
          <w:rFonts w:asciiTheme="minorHAnsi" w:hAnsiTheme="minorHAnsi"/>
        </w:rPr>
        <w:footnoteRef/>
      </w:r>
      <w:r w:rsidRPr="00EF3537">
        <w:rPr>
          <w:rFonts w:asciiTheme="minorHAnsi" w:hAnsiTheme="minorHAnsi"/>
          <w:lang w:val="fr-BE"/>
        </w:rPr>
        <w:t xml:space="preserve"> </w:t>
      </w:r>
      <w:r w:rsidRPr="00EF3537">
        <w:rPr>
          <w:rFonts w:asciiTheme="minorHAnsi" w:hAnsiTheme="minorHAnsi"/>
          <w:i/>
          <w:lang w:val="fr-BE"/>
        </w:rPr>
        <w:t>Ibid.</w:t>
      </w:r>
    </w:p>
  </w:footnote>
  <w:footnote w:id="38">
    <w:p w:rsidR="00A50693" w:rsidRPr="00EF3537" w:rsidRDefault="00A50693" w:rsidP="00AA3157">
      <w:pPr>
        <w:pStyle w:val="Notedebasdepage"/>
        <w:jc w:val="both"/>
        <w:rPr>
          <w:rFonts w:asciiTheme="minorHAnsi" w:hAnsiTheme="minorHAnsi"/>
          <w:lang w:val="fr-BE"/>
        </w:rPr>
      </w:pPr>
      <w:r w:rsidRPr="00454E94">
        <w:rPr>
          <w:rStyle w:val="Appelnotedebasdep"/>
          <w:rFonts w:asciiTheme="minorHAnsi" w:hAnsiTheme="minorHAnsi"/>
        </w:rPr>
        <w:footnoteRef/>
      </w:r>
      <w:r w:rsidRPr="00EF3537">
        <w:rPr>
          <w:rFonts w:asciiTheme="minorHAnsi" w:hAnsiTheme="minorHAnsi"/>
          <w:lang w:val="fr-BE"/>
        </w:rPr>
        <w:t xml:space="preserve"> </w:t>
      </w:r>
      <w:r w:rsidRPr="00EF3537">
        <w:rPr>
          <w:rFonts w:asciiTheme="minorHAnsi" w:hAnsiTheme="minorHAnsi"/>
          <w:i/>
          <w:lang w:val="fr-BE"/>
        </w:rPr>
        <w:t>Ibid.</w:t>
      </w:r>
    </w:p>
  </w:footnote>
  <w:footnote w:id="39">
    <w:p w:rsidR="00A50693" w:rsidRPr="00454E94" w:rsidRDefault="00A50693" w:rsidP="00AA3157">
      <w:pPr>
        <w:pStyle w:val="Notedebasdepage"/>
        <w:jc w:val="both"/>
        <w:rPr>
          <w:rFonts w:asciiTheme="minorHAnsi" w:hAnsiTheme="minorHAnsi"/>
          <w:lang w:val="en-US"/>
        </w:rPr>
      </w:pPr>
      <w:r w:rsidRPr="00454E94">
        <w:rPr>
          <w:rStyle w:val="Appelnotedebasdep"/>
          <w:rFonts w:asciiTheme="minorHAnsi" w:hAnsiTheme="minorHAnsi"/>
        </w:rPr>
        <w:footnoteRef/>
      </w:r>
      <w:r w:rsidRPr="00454E94">
        <w:rPr>
          <w:rFonts w:asciiTheme="minorHAnsi" w:hAnsiTheme="minorHAnsi"/>
          <w:lang w:val="en-US"/>
        </w:rPr>
        <w:t xml:space="preserve"> </w:t>
      </w:r>
      <w:proofErr w:type="gramStart"/>
      <w:r w:rsidRPr="00454E94">
        <w:rPr>
          <w:rFonts w:asciiTheme="minorHAnsi" w:hAnsiTheme="minorHAnsi"/>
          <w:i/>
          <w:lang w:val="en-US"/>
        </w:rPr>
        <w:t>Ibid.</w:t>
      </w:r>
      <w:r w:rsidRPr="00454E94">
        <w:rPr>
          <w:rFonts w:asciiTheme="minorHAnsi" w:hAnsiTheme="minorHAnsi"/>
          <w:lang w:val="en-US"/>
        </w:rPr>
        <w:t>,</w:t>
      </w:r>
      <w:proofErr w:type="gramEnd"/>
      <w:r w:rsidRPr="00454E94">
        <w:rPr>
          <w:rFonts w:asciiTheme="minorHAnsi" w:hAnsiTheme="minorHAnsi"/>
          <w:lang w:val="en-US"/>
        </w:rPr>
        <w:t xml:space="preserve"> p.22.</w:t>
      </w:r>
    </w:p>
  </w:footnote>
  <w:footnote w:id="40">
    <w:p w:rsidR="00A50693" w:rsidRPr="00454E94" w:rsidRDefault="00A50693" w:rsidP="00AA3157">
      <w:pPr>
        <w:pStyle w:val="Notedebasdepage"/>
        <w:jc w:val="both"/>
        <w:rPr>
          <w:rFonts w:asciiTheme="minorHAnsi" w:hAnsiTheme="minorHAnsi"/>
          <w:lang w:val="en-US"/>
        </w:rPr>
      </w:pPr>
      <w:r w:rsidRPr="00454E94">
        <w:rPr>
          <w:rStyle w:val="Appelnotedebasdep"/>
          <w:rFonts w:asciiTheme="minorHAnsi" w:hAnsiTheme="minorHAnsi"/>
        </w:rPr>
        <w:footnoteRef/>
      </w:r>
      <w:r w:rsidRPr="00454E94">
        <w:rPr>
          <w:rFonts w:asciiTheme="minorHAnsi" w:hAnsiTheme="minorHAnsi"/>
          <w:lang w:val="en-US"/>
        </w:rPr>
        <w:t xml:space="preserve"> </w:t>
      </w:r>
      <w:proofErr w:type="gramStart"/>
      <w:r w:rsidRPr="00454E94">
        <w:rPr>
          <w:rFonts w:asciiTheme="minorHAnsi" w:hAnsiTheme="minorHAnsi"/>
          <w:i/>
          <w:lang w:val="en-US"/>
        </w:rPr>
        <w:t>Ibid.</w:t>
      </w:r>
      <w:r w:rsidRPr="00454E94">
        <w:rPr>
          <w:rFonts w:asciiTheme="minorHAnsi" w:hAnsiTheme="minorHAnsi"/>
          <w:lang w:val="en-US"/>
        </w:rPr>
        <w:t>,</w:t>
      </w:r>
      <w:proofErr w:type="gramEnd"/>
      <w:r w:rsidRPr="00454E94">
        <w:rPr>
          <w:rFonts w:asciiTheme="minorHAnsi" w:hAnsiTheme="minorHAnsi"/>
          <w:lang w:val="en-US"/>
        </w:rPr>
        <w:t xml:space="preserve"> p.27.</w:t>
      </w:r>
    </w:p>
  </w:footnote>
  <w:footnote w:id="41">
    <w:p w:rsidR="00A50693" w:rsidRPr="00454E94" w:rsidRDefault="00A50693" w:rsidP="00AA3157">
      <w:pPr>
        <w:pStyle w:val="Notedebasdepage"/>
        <w:jc w:val="both"/>
        <w:rPr>
          <w:rFonts w:asciiTheme="minorHAnsi" w:hAnsiTheme="minorHAnsi"/>
          <w:lang w:val="en-US"/>
        </w:rPr>
      </w:pPr>
      <w:r w:rsidRPr="00454E94">
        <w:rPr>
          <w:rStyle w:val="Appelnotedebasdep"/>
          <w:rFonts w:asciiTheme="minorHAnsi" w:hAnsiTheme="minorHAnsi"/>
        </w:rPr>
        <w:footnoteRef/>
      </w:r>
      <w:r w:rsidRPr="00454E94">
        <w:rPr>
          <w:rFonts w:asciiTheme="minorHAnsi" w:hAnsiTheme="minorHAnsi"/>
          <w:lang w:val="en-US"/>
        </w:rPr>
        <w:t xml:space="preserve"> </w:t>
      </w:r>
      <w:proofErr w:type="gramStart"/>
      <w:r w:rsidRPr="00454E94">
        <w:rPr>
          <w:rFonts w:asciiTheme="minorHAnsi" w:hAnsiTheme="minorHAnsi"/>
          <w:i/>
          <w:lang w:val="en-US"/>
        </w:rPr>
        <w:t>Ibid.</w:t>
      </w:r>
      <w:r w:rsidRPr="00454E94">
        <w:rPr>
          <w:rFonts w:asciiTheme="minorHAnsi" w:hAnsiTheme="minorHAnsi"/>
          <w:lang w:val="en-US"/>
        </w:rPr>
        <w:t>,</w:t>
      </w:r>
      <w:proofErr w:type="gramEnd"/>
      <w:r w:rsidRPr="00454E94">
        <w:rPr>
          <w:rFonts w:asciiTheme="minorHAnsi" w:hAnsiTheme="minorHAnsi"/>
          <w:lang w:val="en-US"/>
        </w:rPr>
        <w:t xml:space="preserve"> p.28.</w:t>
      </w:r>
    </w:p>
  </w:footnote>
  <w:footnote w:id="42">
    <w:p w:rsidR="00A50693" w:rsidRPr="00454E94" w:rsidRDefault="00A50693" w:rsidP="00AA3157">
      <w:pPr>
        <w:pStyle w:val="Notedebasdepage"/>
        <w:jc w:val="both"/>
        <w:rPr>
          <w:rFonts w:asciiTheme="minorHAnsi" w:hAnsiTheme="minorHAnsi"/>
        </w:rPr>
      </w:pPr>
      <w:r w:rsidRPr="00454E94">
        <w:rPr>
          <w:rStyle w:val="Appelnotedebasdep"/>
          <w:rFonts w:asciiTheme="minorHAnsi" w:hAnsiTheme="minorHAnsi"/>
        </w:rPr>
        <w:footnoteRef/>
      </w:r>
      <w:r w:rsidRPr="00454E94">
        <w:rPr>
          <w:rFonts w:asciiTheme="minorHAnsi" w:hAnsiTheme="minorHAnsi"/>
        </w:rPr>
        <w:t xml:space="preserve"> Gilles Deleuze, </w:t>
      </w:r>
      <w:r w:rsidRPr="00454E94">
        <w:rPr>
          <w:rFonts w:asciiTheme="minorHAnsi" w:hAnsiTheme="minorHAnsi"/>
          <w:i/>
        </w:rPr>
        <w:t>Cinéma 1. L’image-mouvement</w:t>
      </w:r>
      <w:r w:rsidRPr="00454E94">
        <w:rPr>
          <w:rFonts w:asciiTheme="minorHAnsi" w:hAnsiTheme="minorHAnsi"/>
        </w:rPr>
        <w:t>, Paris, Minuit, 1983, p.279.</w:t>
      </w:r>
    </w:p>
  </w:footnote>
  <w:footnote w:id="43">
    <w:p w:rsidR="00A50693" w:rsidRPr="00454E94" w:rsidRDefault="00A50693" w:rsidP="00AA3157">
      <w:pPr>
        <w:pStyle w:val="Notedebasdepage"/>
        <w:jc w:val="both"/>
        <w:rPr>
          <w:rFonts w:asciiTheme="minorHAnsi" w:hAnsiTheme="minorHAnsi"/>
        </w:rPr>
      </w:pPr>
      <w:r w:rsidRPr="00454E94">
        <w:rPr>
          <w:rStyle w:val="Appelnotedebasdep"/>
          <w:rFonts w:asciiTheme="minorHAnsi" w:hAnsiTheme="minorHAnsi"/>
        </w:rPr>
        <w:footnoteRef/>
      </w:r>
      <w:r w:rsidRPr="00454E94">
        <w:rPr>
          <w:rFonts w:asciiTheme="minorHAnsi" w:hAnsiTheme="minorHAnsi"/>
        </w:rPr>
        <w:t xml:space="preserve"> </w:t>
      </w:r>
      <w:r w:rsidRPr="00454E94">
        <w:rPr>
          <w:rFonts w:asciiTheme="minorHAnsi" w:hAnsiTheme="minorHAnsi"/>
          <w:i/>
        </w:rPr>
        <w:t>Ibid.</w:t>
      </w:r>
      <w:r w:rsidRPr="00454E94">
        <w:rPr>
          <w:rFonts w:asciiTheme="minorHAnsi" w:hAnsiTheme="minorHAnsi"/>
        </w:rPr>
        <w:t>, p.280.</w:t>
      </w:r>
    </w:p>
  </w:footnote>
  <w:footnote w:id="44">
    <w:p w:rsidR="00A50693" w:rsidRPr="00454E94" w:rsidRDefault="00A50693" w:rsidP="00AA3157">
      <w:pPr>
        <w:pStyle w:val="Notedebasdepage"/>
        <w:jc w:val="both"/>
        <w:rPr>
          <w:rFonts w:asciiTheme="minorHAnsi" w:hAnsiTheme="minorHAnsi"/>
        </w:rPr>
      </w:pPr>
      <w:r w:rsidRPr="00454E94">
        <w:rPr>
          <w:rStyle w:val="Appelnotedebasdep"/>
          <w:rFonts w:asciiTheme="minorHAnsi" w:hAnsiTheme="minorHAnsi"/>
        </w:rPr>
        <w:footnoteRef/>
      </w:r>
      <w:r w:rsidRPr="00454E94">
        <w:rPr>
          <w:rFonts w:asciiTheme="minorHAnsi" w:hAnsiTheme="minorHAnsi"/>
        </w:rPr>
        <w:t xml:space="preserve"> Michel de Certeau, </w:t>
      </w:r>
      <w:r w:rsidRPr="00454E94">
        <w:rPr>
          <w:rFonts w:asciiTheme="minorHAnsi" w:hAnsiTheme="minorHAnsi"/>
          <w:i/>
        </w:rPr>
        <w:t>L’invention du quotidien</w:t>
      </w:r>
      <w:r w:rsidRPr="00454E94">
        <w:rPr>
          <w:rFonts w:asciiTheme="minorHAnsi" w:hAnsiTheme="minorHAnsi"/>
        </w:rPr>
        <w:t>, t.1. (1980), Paris, Gallimard, 1990, nouvelle édition, p.148 sqq.</w:t>
      </w:r>
    </w:p>
  </w:footnote>
  <w:footnote w:id="45">
    <w:p w:rsidR="00A50693" w:rsidRPr="00454E94" w:rsidRDefault="00A50693" w:rsidP="008C2AE0">
      <w:pPr>
        <w:pStyle w:val="Notedebasdepage"/>
        <w:rPr>
          <w:rFonts w:asciiTheme="minorHAnsi" w:hAnsiTheme="minorHAnsi"/>
          <w:lang w:val="nl-NL"/>
        </w:rPr>
      </w:pPr>
      <w:r w:rsidRPr="00454E94">
        <w:rPr>
          <w:rStyle w:val="Appelnotedebasdep"/>
          <w:rFonts w:asciiTheme="minorHAnsi" w:hAnsiTheme="minorHAnsi"/>
        </w:rPr>
        <w:footnoteRef/>
      </w:r>
      <w:r w:rsidRPr="00454E94">
        <w:rPr>
          <w:rFonts w:asciiTheme="minorHAnsi" w:hAnsiTheme="minorHAnsi"/>
        </w:rPr>
        <w:t xml:space="preserve"> </w:t>
      </w:r>
      <w:r w:rsidRPr="00454E94">
        <w:rPr>
          <w:rFonts w:asciiTheme="minorHAnsi" w:hAnsiTheme="minorHAnsi"/>
          <w:lang w:val="fr-BE"/>
        </w:rPr>
        <w:t xml:space="preserve">Walter Benjamin « Paris, capitale du XIXe siècle » « exposé » (1939) in </w:t>
      </w:r>
      <w:r w:rsidRPr="00454E94">
        <w:rPr>
          <w:rFonts w:asciiTheme="minorHAnsi" w:hAnsiTheme="minorHAnsi"/>
          <w:i/>
          <w:lang w:val="fr-BE"/>
        </w:rPr>
        <w:t>Das Passagen-Werk</w:t>
      </w:r>
      <w:r w:rsidRPr="00454E94">
        <w:rPr>
          <w:rFonts w:asciiTheme="minorHAnsi" w:hAnsiTheme="minorHAnsi"/>
          <w:lang w:val="fr-BE"/>
        </w:rPr>
        <w:t xml:space="preserve">, Frankfurt am Main, Suhrkamp Verlag, 1982, pp.60-77. </w:t>
      </w:r>
      <w:r w:rsidRPr="00454E94">
        <w:rPr>
          <w:rFonts w:asciiTheme="minorHAnsi" w:hAnsiTheme="minorHAnsi"/>
          <w:lang w:val="nl-NL"/>
        </w:rPr>
        <w:t xml:space="preserve">(Ed Rolf Tiedeman) </w:t>
      </w:r>
    </w:p>
  </w:footnote>
  <w:footnote w:id="46">
    <w:p w:rsidR="00A50693" w:rsidRPr="00454E94" w:rsidRDefault="00A50693" w:rsidP="00AA3157">
      <w:pPr>
        <w:pStyle w:val="Notedebasdepage"/>
        <w:jc w:val="both"/>
        <w:rPr>
          <w:rFonts w:asciiTheme="minorHAnsi" w:hAnsiTheme="minorHAnsi"/>
          <w:lang w:val="nl-NL"/>
        </w:rPr>
      </w:pPr>
      <w:r w:rsidRPr="00454E94">
        <w:rPr>
          <w:rStyle w:val="Appelnotedebasdep"/>
          <w:rFonts w:asciiTheme="minorHAnsi" w:hAnsiTheme="minorHAnsi"/>
        </w:rPr>
        <w:footnoteRef/>
      </w:r>
      <w:r w:rsidRPr="00454E94">
        <w:rPr>
          <w:rFonts w:asciiTheme="minorHAnsi" w:hAnsiTheme="minorHAnsi"/>
          <w:lang w:val="nl-NL"/>
        </w:rPr>
        <w:t xml:space="preserve"> </w:t>
      </w:r>
      <w:r w:rsidRPr="00454E94">
        <w:rPr>
          <w:rFonts w:asciiTheme="minorHAnsi" w:hAnsiTheme="minorHAnsi"/>
          <w:i/>
          <w:lang w:val="nl-NL"/>
        </w:rPr>
        <w:t>Ibid</w:t>
      </w:r>
      <w:proofErr w:type="gramStart"/>
      <w:r w:rsidRPr="00454E94">
        <w:rPr>
          <w:rFonts w:asciiTheme="minorHAnsi" w:hAnsiTheme="minorHAnsi"/>
          <w:i/>
          <w:lang w:val="nl-NL"/>
        </w:rPr>
        <w:t>.</w:t>
      </w:r>
      <w:proofErr w:type="gramEnd"/>
      <w:r w:rsidRPr="00454E94">
        <w:rPr>
          <w:rFonts w:asciiTheme="minorHAnsi" w:hAnsiTheme="minorHAnsi"/>
          <w:i/>
          <w:lang w:val="nl-NL"/>
        </w:rPr>
        <w:t>,</w:t>
      </w:r>
      <w:r w:rsidRPr="00454E94">
        <w:rPr>
          <w:rFonts w:asciiTheme="minorHAnsi" w:hAnsiTheme="minorHAnsi"/>
          <w:lang w:val="nl-NL"/>
        </w:rPr>
        <w:t xml:space="preserve"> p.209.</w:t>
      </w:r>
    </w:p>
  </w:footnote>
  <w:footnote w:id="47">
    <w:p w:rsidR="00A50693" w:rsidRPr="00454E94" w:rsidRDefault="00A50693" w:rsidP="00AA3157">
      <w:pPr>
        <w:pStyle w:val="Notedebasdepage"/>
        <w:jc w:val="both"/>
        <w:rPr>
          <w:rFonts w:asciiTheme="minorHAnsi" w:hAnsiTheme="minorHAnsi"/>
          <w:i/>
          <w:lang w:val="nl-NL"/>
        </w:rPr>
      </w:pPr>
      <w:r w:rsidRPr="00454E94">
        <w:rPr>
          <w:rStyle w:val="Appelnotedebasdep"/>
          <w:rFonts w:asciiTheme="minorHAnsi" w:hAnsiTheme="minorHAnsi"/>
        </w:rPr>
        <w:footnoteRef/>
      </w:r>
      <w:r w:rsidRPr="00454E94">
        <w:rPr>
          <w:rFonts w:asciiTheme="minorHAnsi" w:hAnsiTheme="minorHAnsi"/>
          <w:lang w:val="nl-NL"/>
        </w:rPr>
        <w:t xml:space="preserve"> </w:t>
      </w:r>
      <w:proofErr w:type="gramStart"/>
      <w:r w:rsidRPr="00454E94">
        <w:rPr>
          <w:rFonts w:asciiTheme="minorHAnsi" w:hAnsiTheme="minorHAnsi"/>
          <w:i/>
          <w:lang w:val="nl-NL"/>
        </w:rPr>
        <w:t>Ibid.</w:t>
      </w:r>
      <w:proofErr w:type="gramEnd"/>
    </w:p>
  </w:footnote>
  <w:footnote w:id="48">
    <w:p w:rsidR="00A50693" w:rsidRPr="00454E94" w:rsidRDefault="00A50693" w:rsidP="00AA3157">
      <w:pPr>
        <w:pStyle w:val="Notedebasdepage"/>
        <w:jc w:val="both"/>
        <w:rPr>
          <w:rFonts w:asciiTheme="minorHAnsi" w:hAnsiTheme="minorHAnsi"/>
          <w:lang w:val="nl-NL"/>
        </w:rPr>
      </w:pPr>
      <w:r w:rsidRPr="00454E94">
        <w:rPr>
          <w:rStyle w:val="Appelnotedebasdep"/>
          <w:rFonts w:asciiTheme="minorHAnsi" w:hAnsiTheme="minorHAnsi"/>
        </w:rPr>
        <w:footnoteRef/>
      </w:r>
      <w:r w:rsidRPr="00454E94">
        <w:rPr>
          <w:rFonts w:asciiTheme="minorHAnsi" w:hAnsiTheme="minorHAnsi"/>
          <w:lang w:val="nl-NL"/>
        </w:rPr>
        <w:t xml:space="preserve"> Michel de Certeau, </w:t>
      </w:r>
      <w:r w:rsidRPr="00454E94">
        <w:rPr>
          <w:rFonts w:asciiTheme="minorHAnsi" w:hAnsiTheme="minorHAnsi"/>
          <w:i/>
          <w:lang w:val="nl-NL"/>
        </w:rPr>
        <w:t>op.cit.</w:t>
      </w:r>
      <w:r w:rsidRPr="00454E94">
        <w:rPr>
          <w:rFonts w:asciiTheme="minorHAnsi" w:hAnsiTheme="minorHAnsi"/>
          <w:lang w:val="nl-NL"/>
        </w:rPr>
        <w:t>, p.148.</w:t>
      </w:r>
    </w:p>
  </w:footnote>
  <w:footnote w:id="49">
    <w:p w:rsidR="00A50693" w:rsidRPr="00454E94" w:rsidRDefault="00A50693" w:rsidP="00AA3157">
      <w:pPr>
        <w:pStyle w:val="Notedebasdepage"/>
        <w:jc w:val="both"/>
        <w:rPr>
          <w:rFonts w:asciiTheme="minorHAnsi" w:hAnsiTheme="minorHAnsi"/>
          <w:lang w:val="fr-BE"/>
        </w:rPr>
      </w:pPr>
      <w:r w:rsidRPr="00454E94">
        <w:rPr>
          <w:rStyle w:val="Appelnotedebasdep"/>
          <w:rFonts w:asciiTheme="minorHAnsi" w:hAnsiTheme="minorHAnsi"/>
        </w:rPr>
        <w:footnoteRef/>
      </w:r>
      <w:r w:rsidRPr="00454E94">
        <w:rPr>
          <w:rFonts w:asciiTheme="minorHAnsi" w:hAnsiTheme="minorHAnsi"/>
          <w:lang w:val="fr-BE"/>
        </w:rPr>
        <w:t xml:space="preserve"> Michel de Certeau, </w:t>
      </w:r>
      <w:r w:rsidRPr="00454E94">
        <w:rPr>
          <w:rFonts w:asciiTheme="minorHAnsi" w:hAnsiTheme="minorHAnsi"/>
          <w:i/>
          <w:lang w:val="fr-BE"/>
        </w:rPr>
        <w:t>op.cit.</w:t>
      </w:r>
      <w:r w:rsidRPr="00454E94">
        <w:rPr>
          <w:rFonts w:asciiTheme="minorHAnsi" w:hAnsiTheme="minorHAnsi"/>
          <w:lang w:val="fr-BE"/>
        </w:rPr>
        <w:t>, p.173.</w:t>
      </w:r>
    </w:p>
  </w:footnote>
  <w:footnote w:id="50">
    <w:p w:rsidR="00A50693" w:rsidRPr="00454E94" w:rsidRDefault="00A50693" w:rsidP="00AA3157">
      <w:pPr>
        <w:pStyle w:val="Notedebasdepage"/>
        <w:jc w:val="both"/>
        <w:rPr>
          <w:rFonts w:asciiTheme="minorHAnsi" w:hAnsiTheme="minorHAnsi"/>
          <w:lang w:val="en-US"/>
        </w:rPr>
      </w:pPr>
      <w:r w:rsidRPr="00454E94">
        <w:rPr>
          <w:rStyle w:val="Appelnotedebasdep"/>
          <w:rFonts w:asciiTheme="minorHAnsi" w:hAnsiTheme="minorHAnsi"/>
        </w:rPr>
        <w:footnoteRef/>
      </w:r>
      <w:r w:rsidRPr="00454E94">
        <w:rPr>
          <w:rFonts w:asciiTheme="minorHAnsi" w:hAnsiTheme="minorHAnsi"/>
          <w:lang w:val="en-US"/>
        </w:rPr>
        <w:t xml:space="preserve"> </w:t>
      </w:r>
      <w:proofErr w:type="gramStart"/>
      <w:r w:rsidRPr="00454E94">
        <w:rPr>
          <w:rFonts w:asciiTheme="minorHAnsi" w:hAnsiTheme="minorHAnsi"/>
          <w:i/>
          <w:lang w:val="en-US"/>
        </w:rPr>
        <w:t>Ibid.</w:t>
      </w:r>
      <w:r w:rsidRPr="00454E94">
        <w:rPr>
          <w:rFonts w:asciiTheme="minorHAnsi" w:hAnsiTheme="minorHAnsi"/>
          <w:lang w:val="en-US"/>
        </w:rPr>
        <w:t>,</w:t>
      </w:r>
      <w:proofErr w:type="gramEnd"/>
      <w:r w:rsidRPr="00454E94">
        <w:rPr>
          <w:rFonts w:asciiTheme="minorHAnsi" w:hAnsiTheme="minorHAnsi"/>
          <w:lang w:val="en-US"/>
        </w:rPr>
        <w:t xml:space="preserve"> p.149.</w:t>
      </w:r>
    </w:p>
  </w:footnote>
  <w:footnote w:id="51">
    <w:p w:rsidR="00A50693" w:rsidRPr="00454E94" w:rsidRDefault="00A50693" w:rsidP="00AA3157">
      <w:pPr>
        <w:pStyle w:val="Notedebasdepage"/>
        <w:jc w:val="both"/>
        <w:rPr>
          <w:rFonts w:asciiTheme="minorHAnsi" w:hAnsiTheme="minorHAnsi"/>
          <w:lang w:val="en-US"/>
        </w:rPr>
      </w:pPr>
      <w:r w:rsidRPr="00454E94">
        <w:rPr>
          <w:rStyle w:val="Appelnotedebasdep"/>
          <w:rFonts w:asciiTheme="minorHAnsi" w:hAnsiTheme="minorHAnsi"/>
        </w:rPr>
        <w:footnoteRef/>
      </w:r>
      <w:r w:rsidRPr="00454E94">
        <w:rPr>
          <w:rFonts w:asciiTheme="minorHAnsi" w:hAnsiTheme="minorHAnsi"/>
          <w:lang w:val="en-US"/>
        </w:rPr>
        <w:t xml:space="preserve"> Louis Aragon, </w:t>
      </w:r>
      <w:proofErr w:type="gramStart"/>
      <w:r w:rsidRPr="00454E94">
        <w:rPr>
          <w:rFonts w:asciiTheme="minorHAnsi" w:hAnsiTheme="minorHAnsi"/>
          <w:i/>
          <w:lang w:val="en-US"/>
        </w:rPr>
        <w:t>op.cit.,</w:t>
      </w:r>
      <w:proofErr w:type="gramEnd"/>
      <w:r w:rsidRPr="00454E94">
        <w:rPr>
          <w:rFonts w:asciiTheme="minorHAnsi" w:hAnsiTheme="minorHAnsi"/>
          <w:i/>
          <w:lang w:val="en-US"/>
        </w:rPr>
        <w:t xml:space="preserve"> </w:t>
      </w:r>
      <w:r w:rsidRPr="00454E94">
        <w:rPr>
          <w:rFonts w:asciiTheme="minorHAnsi" w:hAnsiTheme="minorHAnsi"/>
          <w:lang w:val="en-US"/>
        </w:rPr>
        <w:t>p.221.</w:t>
      </w:r>
    </w:p>
  </w:footnote>
  <w:footnote w:id="52">
    <w:p w:rsidR="00A50693" w:rsidRPr="00454E94" w:rsidRDefault="00A50693" w:rsidP="00454E94">
      <w:pPr>
        <w:pStyle w:val="Notedebasdepage"/>
        <w:jc w:val="both"/>
        <w:rPr>
          <w:rFonts w:asciiTheme="minorHAnsi" w:hAnsiTheme="minorHAnsi"/>
        </w:rPr>
      </w:pPr>
      <w:r w:rsidRPr="00454E94">
        <w:rPr>
          <w:rStyle w:val="Appelnotedebasdep"/>
          <w:rFonts w:asciiTheme="minorHAnsi" w:hAnsiTheme="minorHAnsi"/>
        </w:rPr>
        <w:footnoteRef/>
      </w:r>
      <w:r w:rsidRPr="00454E94">
        <w:rPr>
          <w:rFonts w:asciiTheme="minorHAnsi" w:hAnsiTheme="minorHAnsi"/>
          <w:lang w:val="fr-BE"/>
        </w:rPr>
        <w:t xml:space="preserve"> </w:t>
      </w:r>
      <w:r w:rsidRPr="0084676F">
        <w:rPr>
          <w:lang w:val="fr-BE"/>
        </w:rPr>
        <w:t xml:space="preserve">Corti, 1985, </w:t>
      </w:r>
      <w:r w:rsidRPr="00454E94">
        <w:rPr>
          <w:rFonts w:asciiTheme="minorHAnsi" w:hAnsiTheme="minorHAnsi"/>
          <w:lang w:val="fr-BE"/>
        </w:rPr>
        <w:t>où il  évoque Nantes.</w:t>
      </w:r>
      <w:r w:rsidRPr="00454E94">
        <w:rPr>
          <w:rStyle w:val="Titre3Car"/>
          <w:rFonts w:asciiTheme="minorHAnsi" w:eastAsia="Calibri" w:hAnsiTheme="minorHAnsi"/>
          <w:b w:val="0"/>
          <w:bCs w:val="0"/>
          <w:i/>
          <w:iCs/>
          <w:sz w:val="20"/>
          <w:szCs w:val="20"/>
          <w:lang w:val="fr-BE"/>
        </w:rPr>
        <w:t xml:space="preserve"> </w:t>
      </w:r>
      <w:r w:rsidRPr="00454E94">
        <w:rPr>
          <w:rFonts w:asciiTheme="minorHAnsi" w:hAnsiTheme="minorHAnsi"/>
        </w:rPr>
        <w:t xml:space="preserve">Le titre est tiré d'un vers du poème de Baudelaire </w:t>
      </w:r>
      <w:r w:rsidRPr="00454E94">
        <w:rPr>
          <w:rFonts w:asciiTheme="minorHAnsi" w:hAnsiTheme="minorHAnsi"/>
          <w:i/>
          <w:iCs/>
        </w:rPr>
        <w:t>Le Cygne</w:t>
      </w:r>
      <w:r w:rsidRPr="00454E94">
        <w:rPr>
          <w:rFonts w:asciiTheme="minorHAnsi" w:hAnsiTheme="minorHAnsi"/>
        </w:rPr>
        <w:t xml:space="preserve"> : « la forme d'une ville / Change plus vite, hélas ! </w:t>
      </w:r>
      <w:proofErr w:type="gramStart"/>
      <w:r w:rsidRPr="00454E94">
        <w:rPr>
          <w:rFonts w:asciiTheme="minorHAnsi" w:hAnsiTheme="minorHAnsi"/>
        </w:rPr>
        <w:t>que</w:t>
      </w:r>
      <w:proofErr w:type="gramEnd"/>
      <w:r w:rsidRPr="00454E94">
        <w:rPr>
          <w:rFonts w:asciiTheme="minorHAnsi" w:hAnsiTheme="minorHAnsi"/>
        </w:rPr>
        <w:t xml:space="preserve"> le cœur d'un mortel », évoqué déjà dans Nadja de Breton, œuvre dont le livre de Gracq a pu être rapproché (cf. Bernhild Boie, in Julien Gracq, </w:t>
      </w:r>
      <w:r w:rsidRPr="00454E94">
        <w:rPr>
          <w:rFonts w:asciiTheme="minorHAnsi" w:hAnsiTheme="minorHAnsi"/>
          <w:i/>
          <w:iCs/>
        </w:rPr>
        <w:t>Œuvres complètes II</w:t>
      </w:r>
      <w:r w:rsidRPr="00454E94">
        <w:rPr>
          <w:rFonts w:asciiTheme="minorHAnsi" w:hAnsiTheme="minorHAnsi"/>
        </w:rPr>
        <w:t>, Bibliothèque de la Pléiade, p.1568)</w:t>
      </w:r>
    </w:p>
  </w:footnote>
  <w:footnote w:id="53">
    <w:p w:rsidR="00A50693" w:rsidRPr="003A5D18" w:rsidRDefault="00A50693" w:rsidP="00EF3537">
      <w:pPr>
        <w:jc w:val="both"/>
        <w:rPr>
          <w:rFonts w:asciiTheme="minorHAnsi" w:hAnsiTheme="minorHAnsi"/>
          <w:sz w:val="20"/>
          <w:szCs w:val="20"/>
          <w:lang w:val="fr-BE"/>
        </w:rPr>
      </w:pPr>
      <w:r>
        <w:rPr>
          <w:rStyle w:val="Appelnotedebasdep"/>
        </w:rPr>
        <w:footnoteRef/>
      </w:r>
      <w:r>
        <w:t xml:space="preserve"> </w:t>
      </w:r>
      <w:r w:rsidRPr="003A5D18">
        <w:rPr>
          <w:rFonts w:asciiTheme="minorHAnsi" w:hAnsiTheme="minorHAnsi"/>
          <w:sz w:val="20"/>
          <w:szCs w:val="20"/>
          <w:lang w:val="fr-BE"/>
        </w:rPr>
        <w:t xml:space="preserve"> </w:t>
      </w:r>
      <w:r w:rsidRPr="0084676F">
        <w:rPr>
          <w:rFonts w:asciiTheme="minorHAnsi" w:hAnsiTheme="minorHAnsi"/>
          <w:sz w:val="20"/>
          <w:szCs w:val="20"/>
        </w:rPr>
        <w:t>« </w:t>
      </w:r>
      <w:proofErr w:type="gramStart"/>
      <w:r w:rsidRPr="0084676F">
        <w:rPr>
          <w:rFonts w:asciiTheme="minorHAnsi" w:hAnsiTheme="minorHAnsi"/>
          <w:sz w:val="20"/>
          <w:szCs w:val="20"/>
        </w:rPr>
        <w:t>excroissances</w:t>
      </w:r>
      <w:proofErr w:type="gramEnd"/>
      <w:r w:rsidRPr="0084676F">
        <w:rPr>
          <w:rFonts w:asciiTheme="minorHAnsi" w:hAnsiTheme="minorHAnsi"/>
          <w:sz w:val="20"/>
          <w:szCs w:val="20"/>
        </w:rPr>
        <w:t xml:space="preserve"> banlieusardes qui ont rongé, dans les trente dernières années  les zones rurales voisines » (p.117)</w:t>
      </w:r>
    </w:p>
    <w:p w:rsidR="00A50693" w:rsidRPr="0084676F" w:rsidRDefault="00A50693" w:rsidP="003A5D18">
      <w:pPr>
        <w:pStyle w:val="Paragraphedeliste"/>
        <w:spacing w:after="0" w:line="240" w:lineRule="auto"/>
        <w:ind w:left="0"/>
        <w:jc w:val="both"/>
        <w:rPr>
          <w:sz w:val="20"/>
          <w:szCs w:val="20"/>
        </w:rPr>
      </w:pPr>
      <w:r w:rsidRPr="0084676F">
        <w:rPr>
          <w:sz w:val="20"/>
          <w:szCs w:val="20"/>
        </w:rPr>
        <w:t>« L’association intime, inscrite sur le terrain même, de l’exaltation violente que me donnait l’opéra, et de la fascination-répulsion émanée du monde, pour la première fois soupçonné, de l’érotisme le plus cru, faisaient pour un adolescent du quartier Graslin le vrai point d’ignition de la ville, une zone à haute tension, électrisée par ses pôles contradictoires, qui frappait par contraste de léthargie, et même d’une quasi-mort, presque tous les quartiers périphériques » (p.89)</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 Ce n’est pas là une des zones de pauvreté de la France, c’est une de ses zones d’atonie : nulle excitation on dirait, n’y éveille de réponse, tous les échos viennent s’y amortir. » (p.190)</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 xml:space="preserve">lisières, périphérie (Régis Debray) « arrière-pays » (p.131), front de </w:t>
      </w:r>
      <w:proofErr w:type="gramStart"/>
      <w:r w:rsidRPr="0084676F">
        <w:rPr>
          <w:rFonts w:asciiTheme="minorHAnsi" w:hAnsiTheme="minorHAnsi"/>
          <w:sz w:val="20"/>
          <w:szCs w:val="20"/>
        </w:rPr>
        <w:t>mer ,</w:t>
      </w:r>
      <w:proofErr w:type="gramEnd"/>
      <w:r w:rsidRPr="0084676F">
        <w:rPr>
          <w:rFonts w:asciiTheme="minorHAnsi" w:hAnsiTheme="minorHAnsi"/>
          <w:sz w:val="20"/>
          <w:szCs w:val="20"/>
        </w:rPr>
        <w:t xml:space="preserve"> « jonction insolite de la ville avec le fleuve » (p.16), « lignes de démarcation » (p.32), « ligne de clivage » (p.33), « la lisière où le tissu urbain se démaille et s’effiloche » (p.43), « zones bordières » (p.43), « zone verte » (p.42)</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Seuils  perméables – imperméables  « soudure économique de la ville à son environnement rural » (p.185)</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 xml:space="preserve"> « </w:t>
      </w:r>
      <w:proofErr w:type="gramStart"/>
      <w:r w:rsidRPr="0084676F">
        <w:rPr>
          <w:rFonts w:asciiTheme="minorHAnsi" w:hAnsiTheme="minorHAnsi"/>
          <w:sz w:val="20"/>
          <w:szCs w:val="20"/>
        </w:rPr>
        <w:t>des</w:t>
      </w:r>
      <w:proofErr w:type="gramEnd"/>
      <w:r w:rsidRPr="0084676F">
        <w:rPr>
          <w:rFonts w:asciiTheme="minorHAnsi" w:hAnsiTheme="minorHAnsi"/>
          <w:sz w:val="20"/>
          <w:szCs w:val="20"/>
        </w:rPr>
        <w:t xml:space="preserve"> pédoncules urbains enfoncés loin au travers des campagnes » (p.66)</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 xml:space="preserve"> « </w:t>
      </w:r>
      <w:proofErr w:type="gramStart"/>
      <w:r w:rsidRPr="0084676F">
        <w:rPr>
          <w:rFonts w:asciiTheme="minorHAnsi" w:hAnsiTheme="minorHAnsi"/>
          <w:sz w:val="20"/>
          <w:szCs w:val="20"/>
        </w:rPr>
        <w:t>le</w:t>
      </w:r>
      <w:proofErr w:type="gramEnd"/>
      <w:r w:rsidRPr="0084676F">
        <w:rPr>
          <w:rFonts w:asciiTheme="minorHAnsi" w:hAnsiTheme="minorHAnsi"/>
          <w:sz w:val="20"/>
          <w:szCs w:val="20"/>
        </w:rPr>
        <w:t xml:space="preserve"> génie de la ville déserte leurs agglomérats de maisons un peu lâches, qui ne sont ni encore le centre, ni déjà la banlieue » (p.103)</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 xml:space="preserve"> « </w:t>
      </w:r>
      <w:proofErr w:type="gramStart"/>
      <w:r w:rsidRPr="0084676F">
        <w:rPr>
          <w:rFonts w:asciiTheme="minorHAnsi" w:hAnsiTheme="minorHAnsi"/>
          <w:sz w:val="20"/>
          <w:szCs w:val="20"/>
        </w:rPr>
        <w:t>ces</w:t>
      </w:r>
      <w:proofErr w:type="gramEnd"/>
      <w:r w:rsidRPr="0084676F">
        <w:rPr>
          <w:rFonts w:asciiTheme="minorHAnsi" w:hAnsiTheme="minorHAnsi"/>
          <w:sz w:val="20"/>
          <w:szCs w:val="20"/>
        </w:rPr>
        <w:t xml:space="preserve"> jachères urbaines qu’aucun souvenir n’engraisse » (p.46)</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 xml:space="preserve"> « De ce côté […] la cité se dissolvait peu à peu dans la campagne comme le sucre dans l’eau, sans qu’on pût saisir l’instant de sa fin » (p.49)</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Cartographie, plan « le tracé en pointillé qui figurait le réseau des tramways électriques » (p.19)</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Lieu hanté vs « dégrisement » (p.5) « Je me borne à constater que, pour un adolescent, ce quartier a été ressenti autrefois comme hanté, et qu’il ne l’est plus. L’électricité statique qu’elles secrètent, qui nourrit la tension particulière à la vie des villes, tient à l’existence en elles d’une polarisation violemment contrastée : cette polarisation, chef d’œuvre fragile de nombreux siècles, tout l’effort inconscient, trop bien intentionné, de l’urbanisme moderne, vise uniformément à l’anéantir. » (p.131-132)</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 Les bombardements de 1943 ont remodelé sa physionomie » (p.8)</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 xml:space="preserve">(« Les hôtels construits par les négriers du XVIIIe siècle, incommodes, délaissés peu à peu par leurs occupants, ou divisés et mesquinement réaménagés comme le sont à </w:t>
      </w:r>
      <w:r w:rsidRPr="0084676F">
        <w:rPr>
          <w:rFonts w:asciiTheme="minorHAnsi" w:hAnsiTheme="minorHAnsi"/>
          <w:i/>
          <w:sz w:val="20"/>
          <w:szCs w:val="20"/>
        </w:rPr>
        <w:t>Richelieu</w:t>
      </w:r>
      <w:r w:rsidRPr="0084676F">
        <w:rPr>
          <w:rFonts w:asciiTheme="minorHAnsi" w:hAnsiTheme="minorHAnsi"/>
          <w:sz w:val="20"/>
          <w:szCs w:val="20"/>
        </w:rPr>
        <w:t xml:space="preserve"> les hôtels Louis XIII, penchent aujourd’hui comme la tour de Pise, et, décrépits, écaillés à la manière des palais vénitiens sur leurs pilotis, retournent à la grisaille anonyme du délabrement. » (p.110)</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 L’ancienne ville –  l’ancienne vie – et la nouvelle se superposent dans mon esprit plutôt qu’elles ne se succèdent dans le temps » (p.9)</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 </w:t>
      </w:r>
      <w:proofErr w:type="gramStart"/>
      <w:r w:rsidRPr="0084676F">
        <w:rPr>
          <w:rFonts w:asciiTheme="minorHAnsi" w:hAnsiTheme="minorHAnsi"/>
          <w:sz w:val="20"/>
          <w:szCs w:val="20"/>
        </w:rPr>
        <w:t>normes</w:t>
      </w:r>
      <w:proofErr w:type="gramEnd"/>
      <w:r w:rsidRPr="0084676F">
        <w:rPr>
          <w:rFonts w:asciiTheme="minorHAnsi" w:hAnsiTheme="minorHAnsi"/>
          <w:sz w:val="20"/>
          <w:szCs w:val="20"/>
        </w:rPr>
        <w:t xml:space="preserve"> modernes d’aménagement des </w:t>
      </w:r>
      <w:r w:rsidRPr="0084676F">
        <w:rPr>
          <w:rFonts w:asciiTheme="minorHAnsi" w:hAnsiTheme="minorHAnsi"/>
          <w:i/>
          <w:sz w:val="20"/>
          <w:szCs w:val="20"/>
        </w:rPr>
        <w:t>espaces verts</w:t>
      </w:r>
      <w:r w:rsidRPr="0084676F">
        <w:rPr>
          <w:rFonts w:asciiTheme="minorHAnsi" w:hAnsiTheme="minorHAnsi"/>
          <w:sz w:val="20"/>
          <w:szCs w:val="20"/>
        </w:rPr>
        <w:t> » (p.65)</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 xml:space="preserve">« L’actuel parc de Procé […] Le parc restait ouvert et à-demi sauvage ; à la satisfaction sans doute de ses riverains et de ses usagers, il s’est palissadé et policé » (p.66) « le même charme, un peu clandestin, de </w:t>
      </w:r>
      <w:r w:rsidRPr="0084676F">
        <w:rPr>
          <w:rFonts w:asciiTheme="minorHAnsi" w:hAnsiTheme="minorHAnsi"/>
          <w:i/>
          <w:sz w:val="20"/>
          <w:szCs w:val="20"/>
        </w:rPr>
        <w:t>souk</w:t>
      </w:r>
      <w:r w:rsidRPr="0084676F">
        <w:rPr>
          <w:rFonts w:asciiTheme="minorHAnsi" w:hAnsiTheme="minorHAnsi"/>
          <w:sz w:val="20"/>
          <w:szCs w:val="20"/>
        </w:rPr>
        <w:t xml:space="preserve"> secrètement érotisé. » (p.95)</w:t>
      </w:r>
    </w:p>
    <w:p w:rsidR="00A50693" w:rsidRPr="0084676F" w:rsidRDefault="00A50693" w:rsidP="003A5D18">
      <w:pPr>
        <w:jc w:val="both"/>
        <w:rPr>
          <w:rFonts w:asciiTheme="minorHAnsi" w:hAnsiTheme="minorHAnsi"/>
          <w:sz w:val="20"/>
          <w:szCs w:val="20"/>
        </w:rPr>
      </w:pPr>
      <w:r w:rsidRPr="0084676F">
        <w:rPr>
          <w:rFonts w:asciiTheme="minorHAnsi" w:hAnsiTheme="minorHAnsi"/>
          <w:sz w:val="20"/>
          <w:szCs w:val="20"/>
        </w:rPr>
        <w:t>« Mais le passage Pommeraye manque pour moi du secret que confère à ses congénères leur attribut le plus séduisant : cette paupière soudain abaissée – que suggère leur demi-jour – sur les allées et venues que la lumière crue immédiatement dépoétiserait. » (p.96)</w:t>
      </w:r>
    </w:p>
    <w:p w:rsidR="00A50693" w:rsidRPr="003A5D18" w:rsidRDefault="00A50693" w:rsidP="003A5D18">
      <w:pPr>
        <w:jc w:val="both"/>
      </w:pPr>
      <w:r w:rsidRPr="0084676F">
        <w:rPr>
          <w:rFonts w:asciiTheme="minorHAnsi" w:hAnsiTheme="minorHAnsi"/>
          <w:sz w:val="20"/>
          <w:szCs w:val="20"/>
        </w:rPr>
        <w:t>« </w:t>
      </w:r>
      <w:proofErr w:type="gramStart"/>
      <w:r w:rsidRPr="0084676F">
        <w:rPr>
          <w:rFonts w:asciiTheme="minorHAnsi" w:hAnsiTheme="minorHAnsi"/>
          <w:sz w:val="20"/>
          <w:szCs w:val="20"/>
        </w:rPr>
        <w:t>il</w:t>
      </w:r>
      <w:proofErr w:type="gramEnd"/>
      <w:r w:rsidRPr="0084676F">
        <w:rPr>
          <w:rFonts w:asciiTheme="minorHAnsi" w:hAnsiTheme="minorHAnsi"/>
          <w:sz w:val="20"/>
          <w:szCs w:val="20"/>
        </w:rPr>
        <w:t xml:space="preserve"> n’a jamais représenté beaucoup plus à mes yeux que le commodité pour la flânerie d’une rue piétonne couverte » (p.96)</w:t>
      </w:r>
    </w:p>
  </w:footnote>
  <w:footnote w:id="54">
    <w:p w:rsidR="00A50693" w:rsidRPr="00454E94" w:rsidRDefault="00A50693" w:rsidP="003A5D18">
      <w:pPr>
        <w:jc w:val="both"/>
        <w:rPr>
          <w:rFonts w:asciiTheme="minorHAnsi" w:hAnsiTheme="minorHAnsi"/>
          <w:color w:val="000000"/>
          <w:sz w:val="20"/>
          <w:szCs w:val="20"/>
          <w:lang w:val="it-IT"/>
        </w:rPr>
      </w:pPr>
      <w:r w:rsidRPr="00454E94">
        <w:rPr>
          <w:rStyle w:val="Appelnotedebasdep"/>
          <w:rFonts w:asciiTheme="minorHAnsi" w:hAnsiTheme="minorHAnsi"/>
          <w:sz w:val="20"/>
          <w:szCs w:val="20"/>
        </w:rPr>
        <w:footnoteRef/>
      </w:r>
      <w:r w:rsidRPr="00454E94">
        <w:rPr>
          <w:rFonts w:asciiTheme="minorHAnsi" w:hAnsiTheme="minorHAnsi"/>
          <w:sz w:val="20"/>
          <w:szCs w:val="20"/>
        </w:rPr>
        <w:t xml:space="preserve"> </w:t>
      </w:r>
      <w:r w:rsidRPr="00454E94">
        <w:rPr>
          <w:rFonts w:asciiTheme="minorHAnsi" w:hAnsiTheme="minorHAnsi"/>
          <w:color w:val="000000"/>
          <w:sz w:val="20"/>
          <w:szCs w:val="20"/>
        </w:rPr>
        <w:t xml:space="preserve">Cf. </w:t>
      </w:r>
      <w:r w:rsidRPr="00454E94">
        <w:rPr>
          <w:rFonts w:asciiTheme="minorHAnsi" w:hAnsiTheme="minorHAnsi"/>
          <w:color w:val="000000"/>
          <w:sz w:val="20"/>
          <w:szCs w:val="20"/>
          <w:lang w:val="fr-BE"/>
        </w:rPr>
        <w:t xml:space="preserve">Fraenkel, B. 2002. </w:t>
      </w:r>
      <w:r w:rsidRPr="00454E94">
        <w:rPr>
          <w:rFonts w:asciiTheme="minorHAnsi" w:hAnsiTheme="minorHAnsi"/>
          <w:i/>
          <w:color w:val="000000"/>
          <w:sz w:val="20"/>
          <w:szCs w:val="20"/>
          <w:lang w:val="fr-BE"/>
        </w:rPr>
        <w:t>Les écrits de septembre : New York 2001</w:t>
      </w:r>
      <w:r w:rsidRPr="00454E94">
        <w:rPr>
          <w:rFonts w:asciiTheme="minorHAnsi" w:hAnsiTheme="minorHAnsi"/>
          <w:color w:val="000000"/>
          <w:sz w:val="20"/>
          <w:szCs w:val="20"/>
          <w:lang w:val="fr-BE"/>
        </w:rPr>
        <w:t xml:space="preserve">. </w:t>
      </w:r>
      <w:r w:rsidRPr="00454E94">
        <w:rPr>
          <w:rFonts w:asciiTheme="minorHAnsi" w:hAnsiTheme="minorHAnsi"/>
          <w:color w:val="000000"/>
          <w:sz w:val="20"/>
          <w:szCs w:val="20"/>
          <w:lang w:val="it-IT"/>
        </w:rPr>
        <w:t xml:space="preserve">Paris: Textuel.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3pt;height:4.5pt" o:bullet="t">
        <v:imagedata r:id="rId1" o:title="hp_puce_green"/>
      </v:shape>
    </w:pict>
  </w:numPicBullet>
  <w:numPicBullet w:numPicBulletId="1">
    <w:pict>
      <v:shape id="_x0000_i1127" type="#_x0000_t75" style="width:3pt;height:4.5pt" o:bullet="t">
        <v:imagedata r:id="rId2" o:title="hp_puce"/>
      </v:shape>
    </w:pict>
  </w:numPicBullet>
  <w:numPicBullet w:numPicBulletId="2">
    <w:pict>
      <v:shape id="_x0000_i1128" type="#_x0000_t75" style="width:3in;height:3in" o:bullet="t"/>
    </w:pict>
  </w:numPicBullet>
  <w:numPicBullet w:numPicBulletId="3">
    <w:pict>
      <v:shape id="_x0000_i1129" type="#_x0000_t75" style="width:3in;height:3in" o:bullet="t"/>
    </w:pict>
  </w:numPicBullet>
  <w:abstractNum w:abstractNumId="0">
    <w:nsid w:val="08AF4B70"/>
    <w:multiLevelType w:val="multilevel"/>
    <w:tmpl w:val="80829F7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A38440D"/>
    <w:multiLevelType w:val="multilevel"/>
    <w:tmpl w:val="B9789FC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01422D"/>
    <w:multiLevelType w:val="hybridMultilevel"/>
    <w:tmpl w:val="FD789ED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07C2B4B"/>
    <w:multiLevelType w:val="hybridMultilevel"/>
    <w:tmpl w:val="BF3005FA"/>
    <w:lvl w:ilvl="0" w:tplc="FD147CA8">
      <w:numFmt w:val="bullet"/>
      <w:lvlText w:val="-"/>
      <w:lvlJc w:val="left"/>
      <w:pPr>
        <w:ind w:left="2484" w:hanging="360"/>
      </w:pPr>
      <w:rPr>
        <w:rFonts w:ascii="Calibri" w:eastAsia="Calibri" w:hAnsi="Calibri" w:cs="Times New Roman" w:hint="default"/>
      </w:rPr>
    </w:lvl>
    <w:lvl w:ilvl="1" w:tplc="080C0003" w:tentative="1">
      <w:start w:val="1"/>
      <w:numFmt w:val="bullet"/>
      <w:lvlText w:val="o"/>
      <w:lvlJc w:val="left"/>
      <w:pPr>
        <w:ind w:left="3204" w:hanging="360"/>
      </w:pPr>
      <w:rPr>
        <w:rFonts w:ascii="Courier New" w:hAnsi="Courier New" w:cs="Courier New" w:hint="default"/>
      </w:rPr>
    </w:lvl>
    <w:lvl w:ilvl="2" w:tplc="080C0005" w:tentative="1">
      <w:start w:val="1"/>
      <w:numFmt w:val="bullet"/>
      <w:lvlText w:val=""/>
      <w:lvlJc w:val="left"/>
      <w:pPr>
        <w:ind w:left="3924" w:hanging="360"/>
      </w:pPr>
      <w:rPr>
        <w:rFonts w:ascii="Wingdings" w:hAnsi="Wingdings" w:hint="default"/>
      </w:rPr>
    </w:lvl>
    <w:lvl w:ilvl="3" w:tplc="080C0001" w:tentative="1">
      <w:start w:val="1"/>
      <w:numFmt w:val="bullet"/>
      <w:lvlText w:val=""/>
      <w:lvlJc w:val="left"/>
      <w:pPr>
        <w:ind w:left="4644" w:hanging="360"/>
      </w:pPr>
      <w:rPr>
        <w:rFonts w:ascii="Symbol" w:hAnsi="Symbol" w:hint="default"/>
      </w:rPr>
    </w:lvl>
    <w:lvl w:ilvl="4" w:tplc="080C0003" w:tentative="1">
      <w:start w:val="1"/>
      <w:numFmt w:val="bullet"/>
      <w:lvlText w:val="o"/>
      <w:lvlJc w:val="left"/>
      <w:pPr>
        <w:ind w:left="5364" w:hanging="360"/>
      </w:pPr>
      <w:rPr>
        <w:rFonts w:ascii="Courier New" w:hAnsi="Courier New" w:cs="Courier New" w:hint="default"/>
      </w:rPr>
    </w:lvl>
    <w:lvl w:ilvl="5" w:tplc="080C0005" w:tentative="1">
      <w:start w:val="1"/>
      <w:numFmt w:val="bullet"/>
      <w:lvlText w:val=""/>
      <w:lvlJc w:val="left"/>
      <w:pPr>
        <w:ind w:left="6084" w:hanging="360"/>
      </w:pPr>
      <w:rPr>
        <w:rFonts w:ascii="Wingdings" w:hAnsi="Wingdings" w:hint="default"/>
      </w:rPr>
    </w:lvl>
    <w:lvl w:ilvl="6" w:tplc="080C0001" w:tentative="1">
      <w:start w:val="1"/>
      <w:numFmt w:val="bullet"/>
      <w:lvlText w:val=""/>
      <w:lvlJc w:val="left"/>
      <w:pPr>
        <w:ind w:left="6804" w:hanging="360"/>
      </w:pPr>
      <w:rPr>
        <w:rFonts w:ascii="Symbol" w:hAnsi="Symbol" w:hint="default"/>
      </w:rPr>
    </w:lvl>
    <w:lvl w:ilvl="7" w:tplc="080C0003" w:tentative="1">
      <w:start w:val="1"/>
      <w:numFmt w:val="bullet"/>
      <w:lvlText w:val="o"/>
      <w:lvlJc w:val="left"/>
      <w:pPr>
        <w:ind w:left="7524" w:hanging="360"/>
      </w:pPr>
      <w:rPr>
        <w:rFonts w:ascii="Courier New" w:hAnsi="Courier New" w:cs="Courier New" w:hint="default"/>
      </w:rPr>
    </w:lvl>
    <w:lvl w:ilvl="8" w:tplc="080C0005" w:tentative="1">
      <w:start w:val="1"/>
      <w:numFmt w:val="bullet"/>
      <w:lvlText w:val=""/>
      <w:lvlJc w:val="left"/>
      <w:pPr>
        <w:ind w:left="8244" w:hanging="360"/>
      </w:pPr>
      <w:rPr>
        <w:rFonts w:ascii="Wingdings" w:hAnsi="Wingdings" w:hint="default"/>
      </w:rPr>
    </w:lvl>
  </w:abstractNum>
  <w:abstractNum w:abstractNumId="4">
    <w:nsid w:val="133C1B94"/>
    <w:multiLevelType w:val="multilevel"/>
    <w:tmpl w:val="48FA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B30F2"/>
    <w:multiLevelType w:val="multilevel"/>
    <w:tmpl w:val="C7F0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E93FEE"/>
    <w:multiLevelType w:val="multilevel"/>
    <w:tmpl w:val="7E62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2A190E"/>
    <w:multiLevelType w:val="hybridMultilevel"/>
    <w:tmpl w:val="85044A58"/>
    <w:lvl w:ilvl="0" w:tplc="9A4E4E80">
      <w:start w:val="1"/>
      <w:numFmt w:val="decimal"/>
      <w:lvlText w:val="%1."/>
      <w:lvlJc w:val="left"/>
      <w:pPr>
        <w:ind w:left="720" w:hanging="360"/>
      </w:pPr>
      <w:rPr>
        <w:rFonts w:hint="default"/>
        <w:lang w:val="it-I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379333B4"/>
    <w:multiLevelType w:val="hybridMultilevel"/>
    <w:tmpl w:val="A25A0934"/>
    <w:lvl w:ilvl="0" w:tplc="DA72069A">
      <w:start w:val="1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91B0A1A"/>
    <w:multiLevelType w:val="multilevel"/>
    <w:tmpl w:val="5442E7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2"/>
      </w:rPr>
    </w:lvl>
    <w:lvl w:ilvl="2">
      <w:start w:val="1"/>
      <w:numFmt w:val="decimal"/>
      <w:isLgl/>
      <w:lvlText w:val="%1.%2.%3."/>
      <w:lvlJc w:val="left"/>
      <w:pPr>
        <w:ind w:left="1080" w:hanging="720"/>
      </w:pPr>
      <w:rPr>
        <w:rFonts w:asciiTheme="minorHAnsi" w:hAnsiTheme="minorHAnsi" w:hint="default"/>
        <w:sz w:val="22"/>
      </w:rPr>
    </w:lvl>
    <w:lvl w:ilvl="3">
      <w:start w:val="1"/>
      <w:numFmt w:val="decimal"/>
      <w:isLgl/>
      <w:lvlText w:val="%1.%2.%3.%4."/>
      <w:lvlJc w:val="left"/>
      <w:pPr>
        <w:ind w:left="1080" w:hanging="720"/>
      </w:pPr>
      <w:rPr>
        <w:rFonts w:asciiTheme="minorHAnsi" w:hAnsiTheme="minorHAnsi" w:hint="default"/>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2160" w:hanging="1800"/>
      </w:pPr>
      <w:rPr>
        <w:rFonts w:asciiTheme="minorHAnsi" w:hAnsiTheme="minorHAnsi" w:hint="default"/>
        <w:sz w:val="22"/>
      </w:rPr>
    </w:lvl>
  </w:abstractNum>
  <w:abstractNum w:abstractNumId="10">
    <w:nsid w:val="5BEB09EF"/>
    <w:multiLevelType w:val="multilevel"/>
    <w:tmpl w:val="7E68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9E364C7"/>
    <w:multiLevelType w:val="multilevel"/>
    <w:tmpl w:val="1E866CA8"/>
    <w:lvl w:ilvl="0">
      <w:start w:val="1"/>
      <w:numFmt w:val="decimal"/>
      <w:lvlText w:val="%1."/>
      <w:lvlJc w:val="left"/>
      <w:pPr>
        <w:ind w:left="1068"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nsid w:val="6AF33B77"/>
    <w:multiLevelType w:val="multilevel"/>
    <w:tmpl w:val="F41690A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6C0D0BE4"/>
    <w:multiLevelType w:val="hybridMultilevel"/>
    <w:tmpl w:val="AF26E020"/>
    <w:lvl w:ilvl="0" w:tplc="EAA08548">
      <w:start w:val="2"/>
      <w:numFmt w:val="bullet"/>
      <w:lvlText w:val="-"/>
      <w:lvlJc w:val="left"/>
      <w:pPr>
        <w:ind w:left="1068" w:hanging="360"/>
      </w:pPr>
      <w:rPr>
        <w:rFonts w:ascii="Calibri" w:eastAsia="Times New Roman" w:hAnsi="Calibri"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4">
    <w:nsid w:val="786504DA"/>
    <w:multiLevelType w:val="multilevel"/>
    <w:tmpl w:val="B0BE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905F2E"/>
    <w:multiLevelType w:val="hybridMultilevel"/>
    <w:tmpl w:val="34C258DC"/>
    <w:lvl w:ilvl="0" w:tplc="9FA05D9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0"/>
  </w:num>
  <w:num w:numId="5">
    <w:abstractNumId w:val="14"/>
  </w:num>
  <w:num w:numId="6">
    <w:abstractNumId w:val="11"/>
  </w:num>
  <w:num w:numId="7">
    <w:abstractNumId w:val="3"/>
  </w:num>
  <w:num w:numId="8">
    <w:abstractNumId w:val="0"/>
  </w:num>
  <w:num w:numId="9">
    <w:abstractNumId w:val="12"/>
  </w:num>
  <w:num w:numId="10">
    <w:abstractNumId w:val="7"/>
  </w:num>
  <w:num w:numId="11">
    <w:abstractNumId w:val="8"/>
  </w:num>
  <w:num w:numId="12">
    <w:abstractNumId w:val="15"/>
  </w:num>
  <w:num w:numId="13">
    <w:abstractNumId w:val="9"/>
  </w:num>
  <w:num w:numId="14">
    <w:abstractNumId w:val="2"/>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515DC9"/>
    <w:rsid w:val="000224B9"/>
    <w:rsid w:val="00034EC8"/>
    <w:rsid w:val="00035D30"/>
    <w:rsid w:val="00036E53"/>
    <w:rsid w:val="000438F7"/>
    <w:rsid w:val="0006374E"/>
    <w:rsid w:val="00065C4D"/>
    <w:rsid w:val="00072163"/>
    <w:rsid w:val="000845AE"/>
    <w:rsid w:val="00085CA5"/>
    <w:rsid w:val="0009361A"/>
    <w:rsid w:val="000A1747"/>
    <w:rsid w:val="000B0BA1"/>
    <w:rsid w:val="000B33ED"/>
    <w:rsid w:val="000D436C"/>
    <w:rsid w:val="000D644F"/>
    <w:rsid w:val="000F0E7B"/>
    <w:rsid w:val="000F14DC"/>
    <w:rsid w:val="000F217F"/>
    <w:rsid w:val="0011663A"/>
    <w:rsid w:val="00124D88"/>
    <w:rsid w:val="001524FD"/>
    <w:rsid w:val="00156F0C"/>
    <w:rsid w:val="001611E9"/>
    <w:rsid w:val="00163958"/>
    <w:rsid w:val="001676C3"/>
    <w:rsid w:val="001727B6"/>
    <w:rsid w:val="001B05FB"/>
    <w:rsid w:val="001B0C64"/>
    <w:rsid w:val="001C1FC7"/>
    <w:rsid w:val="001D09E7"/>
    <w:rsid w:val="001D51A8"/>
    <w:rsid w:val="001D7001"/>
    <w:rsid w:val="001E3A6C"/>
    <w:rsid w:val="001E6D90"/>
    <w:rsid w:val="001F30FD"/>
    <w:rsid w:val="002136A7"/>
    <w:rsid w:val="00216413"/>
    <w:rsid w:val="00220CAC"/>
    <w:rsid w:val="00224B1C"/>
    <w:rsid w:val="0024502A"/>
    <w:rsid w:val="00270CAB"/>
    <w:rsid w:val="002A1F17"/>
    <w:rsid w:val="002B35AB"/>
    <w:rsid w:val="002C002F"/>
    <w:rsid w:val="002F1F62"/>
    <w:rsid w:val="0030176E"/>
    <w:rsid w:val="0031378E"/>
    <w:rsid w:val="0031745A"/>
    <w:rsid w:val="003454E8"/>
    <w:rsid w:val="00357C63"/>
    <w:rsid w:val="00386D17"/>
    <w:rsid w:val="00390111"/>
    <w:rsid w:val="003941E9"/>
    <w:rsid w:val="003A2589"/>
    <w:rsid w:val="003A5D18"/>
    <w:rsid w:val="003C6794"/>
    <w:rsid w:val="003D058E"/>
    <w:rsid w:val="003D633B"/>
    <w:rsid w:val="003E14C2"/>
    <w:rsid w:val="003F28F6"/>
    <w:rsid w:val="003F29C0"/>
    <w:rsid w:val="00411FAE"/>
    <w:rsid w:val="00415372"/>
    <w:rsid w:val="00446067"/>
    <w:rsid w:val="00451052"/>
    <w:rsid w:val="00454E94"/>
    <w:rsid w:val="0046049E"/>
    <w:rsid w:val="00463A58"/>
    <w:rsid w:val="0048547A"/>
    <w:rsid w:val="0049101E"/>
    <w:rsid w:val="00494F4F"/>
    <w:rsid w:val="004A2F0D"/>
    <w:rsid w:val="004A3025"/>
    <w:rsid w:val="004A7BEF"/>
    <w:rsid w:val="004B3114"/>
    <w:rsid w:val="004D2652"/>
    <w:rsid w:val="004F0F1A"/>
    <w:rsid w:val="004F5254"/>
    <w:rsid w:val="004F555E"/>
    <w:rsid w:val="00511C50"/>
    <w:rsid w:val="00515DC9"/>
    <w:rsid w:val="00516C0A"/>
    <w:rsid w:val="00523BB2"/>
    <w:rsid w:val="005240DF"/>
    <w:rsid w:val="00534C5F"/>
    <w:rsid w:val="00535FF2"/>
    <w:rsid w:val="005377F7"/>
    <w:rsid w:val="0055066A"/>
    <w:rsid w:val="00556599"/>
    <w:rsid w:val="005574CB"/>
    <w:rsid w:val="005740DA"/>
    <w:rsid w:val="00577863"/>
    <w:rsid w:val="00583D89"/>
    <w:rsid w:val="00586EB7"/>
    <w:rsid w:val="005872FC"/>
    <w:rsid w:val="005901DF"/>
    <w:rsid w:val="005956B8"/>
    <w:rsid w:val="005A57B7"/>
    <w:rsid w:val="005C176C"/>
    <w:rsid w:val="006009C7"/>
    <w:rsid w:val="00603317"/>
    <w:rsid w:val="00653A73"/>
    <w:rsid w:val="00667CBF"/>
    <w:rsid w:val="006951E7"/>
    <w:rsid w:val="006A5888"/>
    <w:rsid w:val="006B6916"/>
    <w:rsid w:val="006C42B3"/>
    <w:rsid w:val="006D463E"/>
    <w:rsid w:val="007264D0"/>
    <w:rsid w:val="00751190"/>
    <w:rsid w:val="00765626"/>
    <w:rsid w:val="00777364"/>
    <w:rsid w:val="0078034A"/>
    <w:rsid w:val="007A4B73"/>
    <w:rsid w:val="007A74E7"/>
    <w:rsid w:val="007A7FAA"/>
    <w:rsid w:val="007B2696"/>
    <w:rsid w:val="007C290F"/>
    <w:rsid w:val="007D0A28"/>
    <w:rsid w:val="007E314A"/>
    <w:rsid w:val="007F1DAE"/>
    <w:rsid w:val="00813F90"/>
    <w:rsid w:val="00823A71"/>
    <w:rsid w:val="0083077D"/>
    <w:rsid w:val="00835586"/>
    <w:rsid w:val="00835D8B"/>
    <w:rsid w:val="008432FB"/>
    <w:rsid w:val="0084676F"/>
    <w:rsid w:val="00847E3E"/>
    <w:rsid w:val="00874A12"/>
    <w:rsid w:val="008A115B"/>
    <w:rsid w:val="008A6312"/>
    <w:rsid w:val="008C2AE0"/>
    <w:rsid w:val="008C3BE0"/>
    <w:rsid w:val="008E3CC2"/>
    <w:rsid w:val="008E68D0"/>
    <w:rsid w:val="00900AC2"/>
    <w:rsid w:val="009017A9"/>
    <w:rsid w:val="0091196D"/>
    <w:rsid w:val="00911CBA"/>
    <w:rsid w:val="0091724F"/>
    <w:rsid w:val="009348C7"/>
    <w:rsid w:val="009433F1"/>
    <w:rsid w:val="0096509A"/>
    <w:rsid w:val="00966430"/>
    <w:rsid w:val="00976864"/>
    <w:rsid w:val="00992CEA"/>
    <w:rsid w:val="009932C4"/>
    <w:rsid w:val="009A4382"/>
    <w:rsid w:val="009A4F2D"/>
    <w:rsid w:val="009A6904"/>
    <w:rsid w:val="009A78DD"/>
    <w:rsid w:val="009D43E7"/>
    <w:rsid w:val="009F273B"/>
    <w:rsid w:val="00A05866"/>
    <w:rsid w:val="00A400FB"/>
    <w:rsid w:val="00A50693"/>
    <w:rsid w:val="00A525F9"/>
    <w:rsid w:val="00A53BA1"/>
    <w:rsid w:val="00A53F45"/>
    <w:rsid w:val="00A650C9"/>
    <w:rsid w:val="00A70B7B"/>
    <w:rsid w:val="00A73801"/>
    <w:rsid w:val="00A805FD"/>
    <w:rsid w:val="00A80A1B"/>
    <w:rsid w:val="00A93C1E"/>
    <w:rsid w:val="00A96139"/>
    <w:rsid w:val="00AA24EF"/>
    <w:rsid w:val="00AA3157"/>
    <w:rsid w:val="00AA3DDB"/>
    <w:rsid w:val="00AA7EDF"/>
    <w:rsid w:val="00AB3AA9"/>
    <w:rsid w:val="00AB4B0D"/>
    <w:rsid w:val="00AC42E2"/>
    <w:rsid w:val="00AD74A9"/>
    <w:rsid w:val="00AF608C"/>
    <w:rsid w:val="00B0534E"/>
    <w:rsid w:val="00B16176"/>
    <w:rsid w:val="00B36BE9"/>
    <w:rsid w:val="00B57C1A"/>
    <w:rsid w:val="00B60DE8"/>
    <w:rsid w:val="00B660B7"/>
    <w:rsid w:val="00B72BDA"/>
    <w:rsid w:val="00B73CD2"/>
    <w:rsid w:val="00B74B57"/>
    <w:rsid w:val="00B84557"/>
    <w:rsid w:val="00B861B1"/>
    <w:rsid w:val="00B90309"/>
    <w:rsid w:val="00BA33F7"/>
    <w:rsid w:val="00BA5D55"/>
    <w:rsid w:val="00BB3DFE"/>
    <w:rsid w:val="00BC5291"/>
    <w:rsid w:val="00BC5E96"/>
    <w:rsid w:val="00BD487E"/>
    <w:rsid w:val="00C06AED"/>
    <w:rsid w:val="00C22DCB"/>
    <w:rsid w:val="00C43A88"/>
    <w:rsid w:val="00C463A9"/>
    <w:rsid w:val="00C51061"/>
    <w:rsid w:val="00C6788C"/>
    <w:rsid w:val="00C75927"/>
    <w:rsid w:val="00C77883"/>
    <w:rsid w:val="00C8115E"/>
    <w:rsid w:val="00C81FAD"/>
    <w:rsid w:val="00C84CB4"/>
    <w:rsid w:val="00CA0199"/>
    <w:rsid w:val="00CA4DFD"/>
    <w:rsid w:val="00CB29EA"/>
    <w:rsid w:val="00CC3207"/>
    <w:rsid w:val="00D03C30"/>
    <w:rsid w:val="00D11787"/>
    <w:rsid w:val="00D41C03"/>
    <w:rsid w:val="00D54447"/>
    <w:rsid w:val="00D56A96"/>
    <w:rsid w:val="00D67FBE"/>
    <w:rsid w:val="00D96121"/>
    <w:rsid w:val="00DA73AE"/>
    <w:rsid w:val="00DB0558"/>
    <w:rsid w:val="00DB06CE"/>
    <w:rsid w:val="00DB526B"/>
    <w:rsid w:val="00DC4D6F"/>
    <w:rsid w:val="00DD403F"/>
    <w:rsid w:val="00DE0E04"/>
    <w:rsid w:val="00DF069A"/>
    <w:rsid w:val="00DF58C2"/>
    <w:rsid w:val="00DF737A"/>
    <w:rsid w:val="00E0576A"/>
    <w:rsid w:val="00E219FC"/>
    <w:rsid w:val="00E3225C"/>
    <w:rsid w:val="00E32501"/>
    <w:rsid w:val="00E50261"/>
    <w:rsid w:val="00E50ED4"/>
    <w:rsid w:val="00E62C40"/>
    <w:rsid w:val="00E67E3A"/>
    <w:rsid w:val="00E75AE0"/>
    <w:rsid w:val="00EA1E5C"/>
    <w:rsid w:val="00EA694F"/>
    <w:rsid w:val="00ED4EF0"/>
    <w:rsid w:val="00EF3537"/>
    <w:rsid w:val="00F03BD7"/>
    <w:rsid w:val="00F041A0"/>
    <w:rsid w:val="00F31C2D"/>
    <w:rsid w:val="00F32E2F"/>
    <w:rsid w:val="00F45D75"/>
    <w:rsid w:val="00F537D1"/>
    <w:rsid w:val="00F571C5"/>
    <w:rsid w:val="00F73711"/>
    <w:rsid w:val="00F7504B"/>
    <w:rsid w:val="00F846A5"/>
    <w:rsid w:val="00F973CE"/>
    <w:rsid w:val="00FA127C"/>
    <w:rsid w:val="00FA3FFF"/>
    <w:rsid w:val="00FA71F7"/>
    <w:rsid w:val="00FC2A01"/>
    <w:rsid w:val="00FE7568"/>
    <w:rsid w:val="00FF650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DC9"/>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3F29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70B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11CB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70B7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link w:val="Titre5Car"/>
    <w:uiPriority w:val="9"/>
    <w:qFormat/>
    <w:rsid w:val="0009361A"/>
    <w:pPr>
      <w:spacing w:before="100" w:beforeAutospacing="1" w:after="100" w:afterAutospacing="1"/>
      <w:outlineLvl w:val="4"/>
    </w:pPr>
    <w:rPr>
      <w:b/>
      <w:bCs/>
      <w:sz w:val="20"/>
      <w:szCs w:val="20"/>
      <w:lang w:val="fr-BE" w:eastAsia="fr-BE"/>
    </w:rPr>
  </w:style>
  <w:style w:type="paragraph" w:styleId="Titre6">
    <w:name w:val="heading 6"/>
    <w:basedOn w:val="Normal"/>
    <w:next w:val="Normal"/>
    <w:link w:val="Titre6Car"/>
    <w:uiPriority w:val="9"/>
    <w:semiHidden/>
    <w:unhideWhenUsed/>
    <w:qFormat/>
    <w:rsid w:val="00A70B7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rsid w:val="00515DC9"/>
    <w:rPr>
      <w:vertAlign w:val="superscript"/>
    </w:rPr>
  </w:style>
  <w:style w:type="paragraph" w:styleId="Retraitcorpsdetexte">
    <w:name w:val="Body Text Indent"/>
    <w:basedOn w:val="Normal"/>
    <w:link w:val="RetraitcorpsdetexteCar"/>
    <w:semiHidden/>
    <w:rsid w:val="00515DC9"/>
    <w:pPr>
      <w:ind w:firstLine="284"/>
      <w:jc w:val="both"/>
    </w:pPr>
  </w:style>
  <w:style w:type="character" w:customStyle="1" w:styleId="RetraitcorpsdetexteCar">
    <w:name w:val="Retrait corps de texte Car"/>
    <w:basedOn w:val="Policepardfaut"/>
    <w:link w:val="Retraitcorpsdetexte"/>
    <w:semiHidden/>
    <w:rsid w:val="00515DC9"/>
    <w:rPr>
      <w:rFonts w:ascii="Times New Roman" w:eastAsia="Times New Roman" w:hAnsi="Times New Roman" w:cs="Times New Roman"/>
      <w:sz w:val="24"/>
      <w:szCs w:val="24"/>
      <w:lang w:val="fr-FR" w:eastAsia="fr-FR"/>
    </w:rPr>
  </w:style>
  <w:style w:type="paragraph" w:styleId="Retraitcorpsdetexte2">
    <w:name w:val="Body Text Indent 2"/>
    <w:basedOn w:val="Normal"/>
    <w:link w:val="Retraitcorpsdetexte2Car"/>
    <w:semiHidden/>
    <w:rsid w:val="00515DC9"/>
    <w:pPr>
      <w:spacing w:line="360" w:lineRule="auto"/>
      <w:ind w:left="708"/>
      <w:jc w:val="both"/>
    </w:pPr>
    <w:rPr>
      <w:sz w:val="22"/>
      <w:szCs w:val="20"/>
    </w:rPr>
  </w:style>
  <w:style w:type="character" w:customStyle="1" w:styleId="Retraitcorpsdetexte2Car">
    <w:name w:val="Retrait corps de texte 2 Car"/>
    <w:basedOn w:val="Policepardfaut"/>
    <w:link w:val="Retraitcorpsdetexte2"/>
    <w:semiHidden/>
    <w:rsid w:val="00515DC9"/>
    <w:rPr>
      <w:rFonts w:ascii="Times New Roman" w:eastAsia="Times New Roman" w:hAnsi="Times New Roman" w:cs="Times New Roman"/>
      <w:szCs w:val="20"/>
      <w:lang w:val="fr-FR" w:eastAsia="fr-FR"/>
    </w:rPr>
  </w:style>
  <w:style w:type="paragraph" w:styleId="Notedebasdepage">
    <w:name w:val="footnote text"/>
    <w:basedOn w:val="Normal"/>
    <w:link w:val="NotedebasdepageCar"/>
    <w:uiPriority w:val="99"/>
    <w:rsid w:val="00515DC9"/>
    <w:rPr>
      <w:sz w:val="20"/>
      <w:szCs w:val="20"/>
    </w:rPr>
  </w:style>
  <w:style w:type="character" w:customStyle="1" w:styleId="NotedebasdepageCar">
    <w:name w:val="Note de bas de page Car"/>
    <w:basedOn w:val="Policepardfaut"/>
    <w:link w:val="Notedebasdepage"/>
    <w:uiPriority w:val="99"/>
    <w:rsid w:val="00515DC9"/>
    <w:rPr>
      <w:rFonts w:ascii="Times New Roman" w:eastAsia="Times New Roman" w:hAnsi="Times New Roman" w:cs="Times New Roman"/>
      <w:sz w:val="20"/>
      <w:szCs w:val="20"/>
      <w:lang w:val="fr-FR" w:eastAsia="fr-FR"/>
    </w:rPr>
  </w:style>
  <w:style w:type="paragraph" w:customStyle="1" w:styleId="Onormal">
    <w:name w:val="Onormal"/>
    <w:basedOn w:val="Normal"/>
    <w:uiPriority w:val="99"/>
    <w:rsid w:val="00515DC9"/>
    <w:pPr>
      <w:autoSpaceDE w:val="0"/>
      <w:autoSpaceDN w:val="0"/>
      <w:spacing w:line="360" w:lineRule="auto"/>
      <w:jc w:val="both"/>
    </w:pPr>
    <w:rPr>
      <w:sz w:val="22"/>
      <w:szCs w:val="22"/>
      <w:lang w:eastAsia="fr-BE"/>
    </w:rPr>
  </w:style>
  <w:style w:type="character" w:styleId="lev">
    <w:name w:val="Strong"/>
    <w:basedOn w:val="Policepardfaut"/>
    <w:uiPriority w:val="22"/>
    <w:qFormat/>
    <w:rsid w:val="00515DC9"/>
    <w:rPr>
      <w:b/>
      <w:bCs/>
    </w:rPr>
  </w:style>
  <w:style w:type="paragraph" w:styleId="Pieddepage">
    <w:name w:val="footer"/>
    <w:basedOn w:val="Normal"/>
    <w:link w:val="PieddepageCar"/>
    <w:uiPriority w:val="99"/>
    <w:unhideWhenUsed/>
    <w:rsid w:val="00515DC9"/>
    <w:pPr>
      <w:tabs>
        <w:tab w:val="center" w:pos="4536"/>
        <w:tab w:val="right" w:pos="9072"/>
      </w:tabs>
    </w:pPr>
  </w:style>
  <w:style w:type="character" w:customStyle="1" w:styleId="PieddepageCar">
    <w:name w:val="Pied de page Car"/>
    <w:basedOn w:val="Policepardfaut"/>
    <w:link w:val="Pieddepage"/>
    <w:uiPriority w:val="99"/>
    <w:rsid w:val="00515DC9"/>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0F217F"/>
    <w:pPr>
      <w:spacing w:before="100" w:beforeAutospacing="1" w:after="100" w:afterAutospacing="1"/>
    </w:pPr>
    <w:rPr>
      <w:lang w:val="fr-BE" w:eastAsia="fr-BE"/>
    </w:rPr>
  </w:style>
  <w:style w:type="character" w:styleId="Accentuation">
    <w:name w:val="Emphasis"/>
    <w:basedOn w:val="Policepardfaut"/>
    <w:uiPriority w:val="20"/>
    <w:qFormat/>
    <w:rsid w:val="003F28F6"/>
    <w:rPr>
      <w:i/>
      <w:iCs/>
    </w:rPr>
  </w:style>
  <w:style w:type="character" w:styleId="Lienhypertexte">
    <w:name w:val="Hyperlink"/>
    <w:basedOn w:val="Policepardfaut"/>
    <w:uiPriority w:val="99"/>
    <w:unhideWhenUsed/>
    <w:rsid w:val="003F28F6"/>
    <w:rPr>
      <w:color w:val="0000FF"/>
      <w:u w:val="single"/>
    </w:rPr>
  </w:style>
  <w:style w:type="character" w:customStyle="1" w:styleId="Titre5Car">
    <w:name w:val="Titre 5 Car"/>
    <w:basedOn w:val="Policepardfaut"/>
    <w:link w:val="Titre5"/>
    <w:uiPriority w:val="9"/>
    <w:rsid w:val="0009361A"/>
    <w:rPr>
      <w:rFonts w:ascii="Times New Roman" w:eastAsia="Times New Roman" w:hAnsi="Times New Roman" w:cs="Times New Roman"/>
      <w:b/>
      <w:bCs/>
      <w:sz w:val="20"/>
      <w:szCs w:val="20"/>
      <w:lang w:eastAsia="fr-BE"/>
    </w:rPr>
  </w:style>
  <w:style w:type="character" w:customStyle="1" w:styleId="articleleftbarblocheader11">
    <w:name w:val="article_leftbar_bloc_header11"/>
    <w:basedOn w:val="Policepardfaut"/>
    <w:rsid w:val="0009361A"/>
    <w:rPr>
      <w:vanish w:val="0"/>
      <w:webHidden w:val="0"/>
      <w:color w:val="670133"/>
      <w:sz w:val="22"/>
      <w:szCs w:val="22"/>
      <w:shd w:val="clear" w:color="auto" w:fill="FFFFFF"/>
      <w:specVanish w:val="0"/>
    </w:rPr>
  </w:style>
  <w:style w:type="character" w:customStyle="1" w:styleId="articleleftbarlisibilite3">
    <w:name w:val="article_leftbar_lisibilite3"/>
    <w:basedOn w:val="Policepardfaut"/>
    <w:rsid w:val="0009361A"/>
    <w:rPr>
      <w:i/>
      <w:iCs/>
      <w:vanish w:val="0"/>
      <w:webHidden w:val="0"/>
      <w:color w:val="3B3B3B"/>
      <w:sz w:val="22"/>
      <w:szCs w:val="22"/>
      <w:specVanish w:val="0"/>
    </w:rPr>
  </w:style>
  <w:style w:type="character" w:customStyle="1" w:styleId="commentauthorname7">
    <w:name w:val="comment_author_name7"/>
    <w:basedOn w:val="Policepardfaut"/>
    <w:rsid w:val="0009361A"/>
    <w:rPr>
      <w:color w:val="B31462"/>
    </w:rPr>
  </w:style>
  <w:style w:type="character" w:customStyle="1" w:styleId="rec-src-link2">
    <w:name w:val="rec-src-link2"/>
    <w:basedOn w:val="Policepardfaut"/>
    <w:rsid w:val="0009361A"/>
  </w:style>
  <w:style w:type="character" w:customStyle="1" w:styleId="articleleftbarblocheader19">
    <w:name w:val="article_leftbar_bloc_header19"/>
    <w:basedOn w:val="Policepardfaut"/>
    <w:rsid w:val="0009361A"/>
    <w:rPr>
      <w:vanish w:val="0"/>
      <w:webHidden w:val="0"/>
      <w:color w:val="670133"/>
      <w:sz w:val="24"/>
      <w:szCs w:val="24"/>
      <w:shd w:val="clear" w:color="auto" w:fill="FFFFFF"/>
      <w:specVanish w:val="0"/>
    </w:rPr>
  </w:style>
  <w:style w:type="character" w:customStyle="1" w:styleId="articleleftbarblocheader20">
    <w:name w:val="article_leftbar_bloc_header20"/>
    <w:basedOn w:val="Policepardfaut"/>
    <w:rsid w:val="0009361A"/>
    <w:rPr>
      <w:vanish w:val="0"/>
      <w:webHidden w:val="0"/>
      <w:color w:val="670133"/>
      <w:sz w:val="22"/>
      <w:szCs w:val="22"/>
      <w:shd w:val="clear" w:color="auto" w:fill="EFEAED"/>
      <w:specVanish w:val="0"/>
    </w:rPr>
  </w:style>
  <w:style w:type="paragraph" w:styleId="z-Hautduformulaire">
    <w:name w:val="HTML Top of Form"/>
    <w:basedOn w:val="Normal"/>
    <w:next w:val="Normal"/>
    <w:link w:val="z-HautduformulaireCar"/>
    <w:hidden/>
    <w:uiPriority w:val="99"/>
    <w:semiHidden/>
    <w:unhideWhenUsed/>
    <w:rsid w:val="0009361A"/>
    <w:pPr>
      <w:pBdr>
        <w:bottom w:val="single" w:sz="6" w:space="1" w:color="auto"/>
      </w:pBdr>
      <w:jc w:val="center"/>
    </w:pPr>
    <w:rPr>
      <w:rFonts w:ascii="Arial" w:hAnsi="Arial" w:cs="Arial"/>
      <w:vanish/>
      <w:sz w:val="16"/>
      <w:szCs w:val="16"/>
      <w:lang w:val="fr-BE" w:eastAsia="fr-BE"/>
    </w:rPr>
  </w:style>
  <w:style w:type="character" w:customStyle="1" w:styleId="z-HautduformulaireCar">
    <w:name w:val="z-Haut du formulaire Car"/>
    <w:basedOn w:val="Policepardfaut"/>
    <w:link w:val="z-Hautduformulaire"/>
    <w:uiPriority w:val="99"/>
    <w:semiHidden/>
    <w:rsid w:val="0009361A"/>
    <w:rPr>
      <w:rFonts w:ascii="Arial" w:eastAsia="Times New Roman" w:hAnsi="Arial" w:cs="Arial"/>
      <w:vanish/>
      <w:sz w:val="16"/>
      <w:szCs w:val="16"/>
      <w:lang w:eastAsia="fr-BE"/>
    </w:rPr>
  </w:style>
  <w:style w:type="character" w:customStyle="1" w:styleId="form-required">
    <w:name w:val="form-required"/>
    <w:basedOn w:val="Policepardfaut"/>
    <w:rsid w:val="0009361A"/>
  </w:style>
  <w:style w:type="paragraph" w:styleId="z-Basduformulaire">
    <w:name w:val="HTML Bottom of Form"/>
    <w:basedOn w:val="Normal"/>
    <w:next w:val="Normal"/>
    <w:link w:val="z-BasduformulaireCar"/>
    <w:hidden/>
    <w:uiPriority w:val="99"/>
    <w:semiHidden/>
    <w:unhideWhenUsed/>
    <w:rsid w:val="0009361A"/>
    <w:pPr>
      <w:pBdr>
        <w:top w:val="single" w:sz="6" w:space="1" w:color="auto"/>
      </w:pBdr>
      <w:jc w:val="center"/>
    </w:pPr>
    <w:rPr>
      <w:rFonts w:ascii="Arial" w:hAnsi="Arial" w:cs="Arial"/>
      <w:vanish/>
      <w:sz w:val="16"/>
      <w:szCs w:val="16"/>
      <w:lang w:val="fr-BE" w:eastAsia="fr-BE"/>
    </w:rPr>
  </w:style>
  <w:style w:type="character" w:customStyle="1" w:styleId="z-BasduformulaireCar">
    <w:name w:val="z-Bas du formulaire Car"/>
    <w:basedOn w:val="Policepardfaut"/>
    <w:link w:val="z-Basduformulaire"/>
    <w:uiPriority w:val="99"/>
    <w:semiHidden/>
    <w:rsid w:val="0009361A"/>
    <w:rPr>
      <w:rFonts w:ascii="Arial" w:eastAsia="Times New Roman" w:hAnsi="Arial" w:cs="Arial"/>
      <w:vanish/>
      <w:sz w:val="16"/>
      <w:szCs w:val="16"/>
      <w:lang w:eastAsia="fr-BE"/>
    </w:rPr>
  </w:style>
  <w:style w:type="character" w:customStyle="1" w:styleId="Titre3Car">
    <w:name w:val="Titre 3 Car"/>
    <w:basedOn w:val="Policepardfaut"/>
    <w:link w:val="Titre3"/>
    <w:uiPriority w:val="9"/>
    <w:rsid w:val="00911CBA"/>
    <w:rPr>
      <w:rFonts w:asciiTheme="majorHAnsi" w:eastAsiaTheme="majorEastAsia" w:hAnsiTheme="majorHAnsi" w:cstheme="majorBidi"/>
      <w:b/>
      <w:bCs/>
      <w:color w:val="4F81BD" w:themeColor="accent1"/>
      <w:sz w:val="24"/>
      <w:szCs w:val="24"/>
      <w:lang w:val="fr-FR" w:eastAsia="fr-FR"/>
    </w:rPr>
  </w:style>
  <w:style w:type="paragraph" w:customStyle="1" w:styleId="texte">
    <w:name w:val="texte"/>
    <w:basedOn w:val="Normal"/>
    <w:rsid w:val="00911CBA"/>
    <w:pPr>
      <w:spacing w:before="100" w:beforeAutospacing="1" w:after="100" w:afterAutospacing="1" w:line="280" w:lineRule="atLeast"/>
    </w:pPr>
    <w:rPr>
      <w:color w:val="000000"/>
      <w:sz w:val="21"/>
      <w:szCs w:val="21"/>
      <w:lang w:val="fr-BE" w:eastAsia="fr-BE"/>
    </w:rPr>
  </w:style>
  <w:style w:type="character" w:customStyle="1" w:styleId="italique1">
    <w:name w:val="italique1"/>
    <w:basedOn w:val="Policepardfaut"/>
    <w:rsid w:val="00911CBA"/>
    <w:rPr>
      <w:i/>
      <w:iCs/>
    </w:rPr>
  </w:style>
  <w:style w:type="paragraph" w:customStyle="1" w:styleId="Default">
    <w:name w:val="Default"/>
    <w:rsid w:val="00911CBA"/>
    <w:pPr>
      <w:autoSpaceDE w:val="0"/>
      <w:autoSpaceDN w:val="0"/>
      <w:adjustRightInd w:val="0"/>
      <w:spacing w:after="0" w:line="240" w:lineRule="auto"/>
    </w:pPr>
    <w:rPr>
      <w:rFonts w:ascii="KAJJB K+ T T 281o 00" w:eastAsia="Calibri" w:hAnsi="KAJJB K+ T T 281o 00" w:cs="KAJJB K+ T T 281o 00"/>
      <w:color w:val="000000"/>
      <w:sz w:val="24"/>
      <w:szCs w:val="24"/>
      <w:lang w:eastAsia="fr-BE"/>
    </w:rPr>
  </w:style>
  <w:style w:type="paragraph" w:styleId="Paragraphedeliste">
    <w:name w:val="List Paragraph"/>
    <w:basedOn w:val="Normal"/>
    <w:uiPriority w:val="34"/>
    <w:qFormat/>
    <w:rsid w:val="00911CBA"/>
    <w:pPr>
      <w:spacing w:after="200" w:line="276" w:lineRule="auto"/>
      <w:ind w:left="720"/>
      <w:contextualSpacing/>
    </w:pPr>
    <w:rPr>
      <w:rFonts w:asciiTheme="minorHAnsi" w:eastAsiaTheme="minorHAnsi" w:hAnsiTheme="minorHAnsi" w:cstheme="minorBidi"/>
      <w:sz w:val="22"/>
      <w:szCs w:val="22"/>
      <w:lang w:val="fr-BE" w:eastAsia="en-US"/>
    </w:rPr>
  </w:style>
  <w:style w:type="paragraph" w:styleId="Sansinterligne">
    <w:name w:val="No Spacing"/>
    <w:uiPriority w:val="1"/>
    <w:qFormat/>
    <w:rsid w:val="00911CBA"/>
    <w:pPr>
      <w:spacing w:after="0" w:line="240" w:lineRule="auto"/>
    </w:pPr>
  </w:style>
  <w:style w:type="character" w:customStyle="1" w:styleId="Titre2Car">
    <w:name w:val="Titre 2 Car"/>
    <w:basedOn w:val="Policepardfaut"/>
    <w:link w:val="Titre2"/>
    <w:uiPriority w:val="9"/>
    <w:rsid w:val="00A70B7B"/>
    <w:rPr>
      <w:rFonts w:asciiTheme="majorHAnsi" w:eastAsiaTheme="majorEastAsia" w:hAnsiTheme="majorHAnsi" w:cstheme="majorBidi"/>
      <w:b/>
      <w:bCs/>
      <w:color w:val="4F81BD" w:themeColor="accent1"/>
      <w:sz w:val="26"/>
      <w:szCs w:val="26"/>
      <w:lang w:val="fr-FR" w:eastAsia="fr-FR"/>
    </w:rPr>
  </w:style>
  <w:style w:type="character" w:customStyle="1" w:styleId="Titre4Car">
    <w:name w:val="Titre 4 Car"/>
    <w:basedOn w:val="Policepardfaut"/>
    <w:link w:val="Titre4"/>
    <w:uiPriority w:val="9"/>
    <w:semiHidden/>
    <w:rsid w:val="00A70B7B"/>
    <w:rPr>
      <w:rFonts w:asciiTheme="majorHAnsi" w:eastAsiaTheme="majorEastAsia" w:hAnsiTheme="majorHAnsi" w:cstheme="majorBidi"/>
      <w:b/>
      <w:bCs/>
      <w:i/>
      <w:iCs/>
      <w:color w:val="4F81BD" w:themeColor="accent1"/>
      <w:sz w:val="24"/>
      <w:szCs w:val="24"/>
      <w:lang w:val="fr-FR" w:eastAsia="fr-FR"/>
    </w:rPr>
  </w:style>
  <w:style w:type="character" w:customStyle="1" w:styleId="Titre6Car">
    <w:name w:val="Titre 6 Car"/>
    <w:basedOn w:val="Policepardfaut"/>
    <w:link w:val="Titre6"/>
    <w:uiPriority w:val="9"/>
    <w:semiHidden/>
    <w:rsid w:val="00A70B7B"/>
    <w:rPr>
      <w:rFonts w:asciiTheme="majorHAnsi" w:eastAsiaTheme="majorEastAsia" w:hAnsiTheme="majorHAnsi" w:cstheme="majorBidi"/>
      <w:i/>
      <w:iCs/>
      <w:color w:val="243F60" w:themeColor="accent1" w:themeShade="7F"/>
      <w:sz w:val="24"/>
      <w:szCs w:val="24"/>
      <w:lang w:val="fr-FR" w:eastAsia="fr-FR"/>
    </w:rPr>
  </w:style>
  <w:style w:type="paragraph" w:styleId="Corpsdetexte">
    <w:name w:val="Body Text"/>
    <w:basedOn w:val="Normal"/>
    <w:link w:val="CorpsdetexteCar"/>
    <w:uiPriority w:val="99"/>
    <w:semiHidden/>
    <w:unhideWhenUsed/>
    <w:rsid w:val="00A70B7B"/>
    <w:pPr>
      <w:spacing w:after="120"/>
    </w:pPr>
  </w:style>
  <w:style w:type="character" w:customStyle="1" w:styleId="CorpsdetexteCar">
    <w:name w:val="Corps de texte Car"/>
    <w:basedOn w:val="Policepardfaut"/>
    <w:link w:val="Corpsdetexte"/>
    <w:uiPriority w:val="99"/>
    <w:semiHidden/>
    <w:rsid w:val="00A70B7B"/>
    <w:rPr>
      <w:rFonts w:ascii="Times New Roman" w:eastAsia="Times New Roman" w:hAnsi="Times New Roman" w:cs="Times New Roman"/>
      <w:sz w:val="24"/>
      <w:szCs w:val="24"/>
      <w:lang w:val="fr-FR" w:eastAsia="fr-FR"/>
    </w:rPr>
  </w:style>
  <w:style w:type="character" w:customStyle="1" w:styleId="text1">
    <w:name w:val="text1"/>
    <w:basedOn w:val="Policepardfaut"/>
    <w:rsid w:val="00A70B7B"/>
    <w:rPr>
      <w:rFonts w:ascii="Verdana" w:hAnsi="Verdana" w:hint="default"/>
      <w:color w:val="000000"/>
      <w:sz w:val="18"/>
      <w:szCs w:val="18"/>
    </w:rPr>
  </w:style>
  <w:style w:type="paragraph" w:styleId="Notedefin">
    <w:name w:val="endnote text"/>
    <w:basedOn w:val="Normal"/>
    <w:link w:val="NotedefinCar"/>
    <w:semiHidden/>
    <w:rsid w:val="00A70B7B"/>
    <w:pPr>
      <w:spacing w:line="480" w:lineRule="auto"/>
    </w:pPr>
    <w:rPr>
      <w:sz w:val="20"/>
      <w:szCs w:val="20"/>
    </w:rPr>
  </w:style>
  <w:style w:type="character" w:customStyle="1" w:styleId="NotedefinCar">
    <w:name w:val="Note de fin Car"/>
    <w:basedOn w:val="Policepardfaut"/>
    <w:link w:val="Notedefin"/>
    <w:semiHidden/>
    <w:rsid w:val="00A70B7B"/>
    <w:rPr>
      <w:rFonts w:ascii="Times New Roman" w:eastAsia="Times New Roman" w:hAnsi="Times New Roman" w:cs="Times New Roman"/>
      <w:sz w:val="20"/>
      <w:szCs w:val="20"/>
      <w:lang w:val="fr-FR" w:eastAsia="fr-FR"/>
    </w:rPr>
  </w:style>
  <w:style w:type="character" w:styleId="Appeldenotedefin">
    <w:name w:val="endnote reference"/>
    <w:basedOn w:val="Policepardfaut"/>
    <w:semiHidden/>
    <w:rsid w:val="00A70B7B"/>
    <w:rPr>
      <w:vertAlign w:val="superscript"/>
    </w:rPr>
  </w:style>
  <w:style w:type="paragraph" w:customStyle="1" w:styleId="StyleJustifiedFirstline049">
    <w:name w:val="Style Justified First line:  0.49&quot;"/>
    <w:basedOn w:val="Normal"/>
    <w:rsid w:val="00A70B7B"/>
    <w:pPr>
      <w:spacing w:line="480" w:lineRule="auto"/>
      <w:ind w:firstLine="706"/>
      <w:jc w:val="both"/>
    </w:pPr>
    <w:rPr>
      <w:szCs w:val="20"/>
    </w:rPr>
  </w:style>
  <w:style w:type="paragraph" w:customStyle="1" w:styleId="StyleBodyTextIndent2JustifiedLeft049Linespacing">
    <w:name w:val="Style Body Text Indent 2 + Justified Left:  0.49&quot; Line spacing:  ..."/>
    <w:basedOn w:val="Retraitcorpsdetexte2"/>
    <w:rsid w:val="00A70B7B"/>
    <w:pPr>
      <w:spacing w:line="480" w:lineRule="auto"/>
      <w:ind w:left="720" w:right="720"/>
    </w:pPr>
    <w:rPr>
      <w:position w:val="6"/>
      <w:sz w:val="24"/>
    </w:rPr>
  </w:style>
  <w:style w:type="paragraph" w:customStyle="1" w:styleId="StyleJustifiedLeft049LinespacingDouble">
    <w:name w:val="Style Justified Left:  0.49&quot; Line spacing:  Double"/>
    <w:basedOn w:val="Normal"/>
    <w:rsid w:val="00A70B7B"/>
    <w:pPr>
      <w:spacing w:line="480" w:lineRule="auto"/>
      <w:ind w:left="720" w:right="720"/>
      <w:jc w:val="both"/>
    </w:pPr>
    <w:rPr>
      <w:szCs w:val="20"/>
    </w:rPr>
  </w:style>
  <w:style w:type="paragraph" w:customStyle="1" w:styleId="StyleJustifiedLeft049LinespacingDouble1">
    <w:name w:val="Style Justified Left:  0.49&quot; Line spacing:  Double1"/>
    <w:basedOn w:val="Normal"/>
    <w:rsid w:val="00A70B7B"/>
    <w:pPr>
      <w:spacing w:line="480" w:lineRule="auto"/>
      <w:ind w:left="720" w:right="720"/>
      <w:jc w:val="both"/>
    </w:pPr>
    <w:rPr>
      <w:szCs w:val="20"/>
    </w:rPr>
  </w:style>
  <w:style w:type="character" w:customStyle="1" w:styleId="ouvrage">
    <w:name w:val="ouvrage"/>
    <w:basedOn w:val="Policepardfaut"/>
    <w:rsid w:val="009A4382"/>
  </w:style>
  <w:style w:type="character" w:styleId="CitationHTML">
    <w:name w:val="HTML Cite"/>
    <w:basedOn w:val="Policepardfaut"/>
    <w:uiPriority w:val="99"/>
    <w:semiHidden/>
    <w:unhideWhenUsed/>
    <w:rsid w:val="009A4382"/>
    <w:rPr>
      <w:i/>
      <w:iCs/>
    </w:rPr>
  </w:style>
  <w:style w:type="character" w:customStyle="1" w:styleId="googqs-tidbit1">
    <w:name w:val="goog_qs-tidbit1"/>
    <w:basedOn w:val="Policepardfaut"/>
    <w:rsid w:val="009A4382"/>
    <w:rPr>
      <w:vanish w:val="0"/>
      <w:webHidden w:val="0"/>
      <w:specVanish w:val="0"/>
    </w:rPr>
  </w:style>
  <w:style w:type="character" w:customStyle="1" w:styleId="noprint">
    <w:name w:val="noprint"/>
    <w:basedOn w:val="Policepardfaut"/>
    <w:rsid w:val="003F29C0"/>
  </w:style>
  <w:style w:type="character" w:customStyle="1" w:styleId="mw-headline">
    <w:name w:val="mw-headline"/>
    <w:basedOn w:val="Policepardfaut"/>
    <w:rsid w:val="003F29C0"/>
  </w:style>
  <w:style w:type="character" w:customStyle="1" w:styleId="editsection">
    <w:name w:val="editsection"/>
    <w:basedOn w:val="Policepardfaut"/>
    <w:rsid w:val="003F29C0"/>
  </w:style>
  <w:style w:type="character" w:customStyle="1" w:styleId="Titre1Car">
    <w:name w:val="Titre 1 Car"/>
    <w:basedOn w:val="Policepardfaut"/>
    <w:link w:val="Titre1"/>
    <w:uiPriority w:val="9"/>
    <w:rsid w:val="003F29C0"/>
    <w:rPr>
      <w:rFonts w:asciiTheme="majorHAnsi" w:eastAsiaTheme="majorEastAsia" w:hAnsiTheme="majorHAnsi" w:cstheme="majorBidi"/>
      <w:b/>
      <w:bCs/>
      <w:color w:val="365F91" w:themeColor="accent1" w:themeShade="BF"/>
      <w:sz w:val="28"/>
      <w:szCs w:val="28"/>
      <w:lang w:val="fr-FR" w:eastAsia="fr-FR"/>
    </w:rPr>
  </w:style>
  <w:style w:type="paragraph" w:customStyle="1" w:styleId="paragraphsecond">
    <w:name w:val="paragraph_second"/>
    <w:basedOn w:val="Normal"/>
    <w:rsid w:val="003F29C0"/>
    <w:pPr>
      <w:shd w:val="clear" w:color="auto" w:fill="FFFFFF"/>
    </w:pPr>
    <w:rPr>
      <w:rFonts w:ascii="Georgia" w:hAnsi="Georgia"/>
      <w:color w:val="333333"/>
      <w:lang w:val="fr-BE" w:eastAsia="fr-BE"/>
    </w:rPr>
  </w:style>
  <w:style w:type="paragraph" w:customStyle="1" w:styleId="firma">
    <w:name w:val="firma"/>
    <w:basedOn w:val="Normal"/>
    <w:rsid w:val="003F29C0"/>
    <w:pPr>
      <w:spacing w:before="100" w:beforeAutospacing="1" w:after="100" w:afterAutospacing="1"/>
    </w:pPr>
    <w:rPr>
      <w:b/>
      <w:bCs/>
      <w:color w:val="333333"/>
      <w:lang w:val="fr-BE" w:eastAsia="fr-BE"/>
    </w:rPr>
  </w:style>
</w:styles>
</file>

<file path=word/webSettings.xml><?xml version="1.0" encoding="utf-8"?>
<w:webSettings xmlns:r="http://schemas.openxmlformats.org/officeDocument/2006/relationships" xmlns:w="http://schemas.openxmlformats.org/wordprocessingml/2006/main">
  <w:divs>
    <w:div w:id="88622055">
      <w:bodyDiv w:val="1"/>
      <w:marLeft w:val="0"/>
      <w:marRight w:val="0"/>
      <w:marTop w:val="0"/>
      <w:marBottom w:val="0"/>
      <w:divBdr>
        <w:top w:val="none" w:sz="0" w:space="0" w:color="auto"/>
        <w:left w:val="none" w:sz="0" w:space="0" w:color="auto"/>
        <w:bottom w:val="none" w:sz="0" w:space="0" w:color="auto"/>
        <w:right w:val="none" w:sz="0" w:space="0" w:color="auto"/>
      </w:divBdr>
      <w:divsChild>
        <w:div w:id="1102451954">
          <w:marLeft w:val="0"/>
          <w:marRight w:val="0"/>
          <w:marTop w:val="0"/>
          <w:marBottom w:val="0"/>
          <w:divBdr>
            <w:top w:val="none" w:sz="0" w:space="0" w:color="auto"/>
            <w:left w:val="none" w:sz="0" w:space="0" w:color="auto"/>
            <w:bottom w:val="none" w:sz="0" w:space="0" w:color="auto"/>
            <w:right w:val="none" w:sz="0" w:space="0" w:color="auto"/>
          </w:divBdr>
          <w:divsChild>
            <w:div w:id="23137606">
              <w:marLeft w:val="720"/>
              <w:marRight w:val="0"/>
              <w:marTop w:val="0"/>
              <w:marBottom w:val="0"/>
              <w:divBdr>
                <w:top w:val="none" w:sz="0" w:space="0" w:color="auto"/>
                <w:left w:val="none" w:sz="0" w:space="0" w:color="auto"/>
                <w:bottom w:val="none" w:sz="0" w:space="0" w:color="auto"/>
                <w:right w:val="none" w:sz="0" w:space="0" w:color="auto"/>
              </w:divBdr>
              <w:divsChild>
                <w:div w:id="1894804067">
                  <w:marLeft w:val="0"/>
                  <w:marRight w:val="0"/>
                  <w:marTop w:val="0"/>
                  <w:marBottom w:val="0"/>
                  <w:divBdr>
                    <w:top w:val="none" w:sz="0" w:space="0" w:color="auto"/>
                    <w:left w:val="none" w:sz="0" w:space="0" w:color="auto"/>
                    <w:bottom w:val="none" w:sz="0" w:space="0" w:color="auto"/>
                    <w:right w:val="none" w:sz="0" w:space="0" w:color="auto"/>
                  </w:divBdr>
                  <w:divsChild>
                    <w:div w:id="1882205750">
                      <w:marLeft w:val="0"/>
                      <w:marRight w:val="0"/>
                      <w:marTop w:val="0"/>
                      <w:marBottom w:val="0"/>
                      <w:divBdr>
                        <w:top w:val="none" w:sz="0" w:space="0" w:color="auto"/>
                        <w:left w:val="none" w:sz="0" w:space="0" w:color="auto"/>
                        <w:bottom w:val="none" w:sz="0" w:space="0" w:color="auto"/>
                        <w:right w:val="none" w:sz="0" w:space="0" w:color="auto"/>
                      </w:divBdr>
                      <w:divsChild>
                        <w:div w:id="1779442980">
                          <w:marLeft w:val="0"/>
                          <w:marRight w:val="0"/>
                          <w:marTop w:val="0"/>
                          <w:marBottom w:val="0"/>
                          <w:divBdr>
                            <w:top w:val="none" w:sz="0" w:space="0" w:color="auto"/>
                            <w:left w:val="none" w:sz="0" w:space="0" w:color="auto"/>
                            <w:bottom w:val="none" w:sz="0" w:space="0" w:color="auto"/>
                            <w:right w:val="none" w:sz="0" w:space="0" w:color="auto"/>
                          </w:divBdr>
                          <w:divsChild>
                            <w:div w:id="1525285880">
                              <w:marLeft w:val="0"/>
                              <w:marRight w:val="0"/>
                              <w:marTop w:val="0"/>
                              <w:marBottom w:val="0"/>
                              <w:divBdr>
                                <w:top w:val="single" w:sz="6" w:space="6" w:color="A0A0A0"/>
                                <w:left w:val="none" w:sz="0" w:space="0" w:color="auto"/>
                                <w:bottom w:val="none" w:sz="0" w:space="0" w:color="auto"/>
                                <w:right w:val="none" w:sz="0" w:space="0" w:color="auto"/>
                              </w:divBdr>
                              <w:divsChild>
                                <w:div w:id="1878934088">
                                  <w:marLeft w:val="0"/>
                                  <w:marRight w:val="0"/>
                                  <w:marTop w:val="0"/>
                                  <w:marBottom w:val="0"/>
                                  <w:divBdr>
                                    <w:top w:val="none" w:sz="0" w:space="0" w:color="auto"/>
                                    <w:left w:val="none" w:sz="0" w:space="0" w:color="auto"/>
                                    <w:bottom w:val="none" w:sz="0" w:space="0" w:color="auto"/>
                                    <w:right w:val="none" w:sz="0" w:space="0" w:color="auto"/>
                                  </w:divBdr>
                                </w:div>
                                <w:div w:id="1368289212">
                                  <w:marLeft w:val="0"/>
                                  <w:marRight w:val="0"/>
                                  <w:marTop w:val="0"/>
                                  <w:marBottom w:val="0"/>
                                  <w:divBdr>
                                    <w:top w:val="none" w:sz="0" w:space="0" w:color="auto"/>
                                    <w:left w:val="none" w:sz="0" w:space="0" w:color="auto"/>
                                    <w:bottom w:val="none" w:sz="0" w:space="0" w:color="auto"/>
                                    <w:right w:val="none" w:sz="0" w:space="0" w:color="auto"/>
                                  </w:divBdr>
                                </w:div>
                                <w:div w:id="939097983">
                                  <w:marLeft w:val="0"/>
                                  <w:marRight w:val="0"/>
                                  <w:marTop w:val="0"/>
                                  <w:marBottom w:val="0"/>
                                  <w:divBdr>
                                    <w:top w:val="none" w:sz="0" w:space="0" w:color="auto"/>
                                    <w:left w:val="none" w:sz="0" w:space="0" w:color="auto"/>
                                    <w:bottom w:val="none" w:sz="0" w:space="0" w:color="auto"/>
                                    <w:right w:val="none" w:sz="0" w:space="0" w:color="auto"/>
                                  </w:divBdr>
                                </w:div>
                              </w:divsChild>
                            </w:div>
                            <w:div w:id="440229514">
                              <w:marLeft w:val="0"/>
                              <w:marRight w:val="0"/>
                              <w:marTop w:val="0"/>
                              <w:marBottom w:val="360"/>
                              <w:divBdr>
                                <w:top w:val="none" w:sz="0" w:space="0" w:color="auto"/>
                                <w:left w:val="none" w:sz="0" w:space="0" w:color="auto"/>
                                <w:bottom w:val="none" w:sz="0" w:space="0" w:color="auto"/>
                                <w:right w:val="none" w:sz="0" w:space="0" w:color="auto"/>
                              </w:divBdr>
                              <w:divsChild>
                                <w:div w:id="1482651096">
                                  <w:marLeft w:val="0"/>
                                  <w:marRight w:val="0"/>
                                  <w:marTop w:val="0"/>
                                  <w:marBottom w:val="0"/>
                                  <w:divBdr>
                                    <w:top w:val="single" w:sz="6" w:space="2" w:color="A0A0A0"/>
                                    <w:left w:val="none" w:sz="0" w:space="0" w:color="auto"/>
                                    <w:bottom w:val="single" w:sz="6" w:space="2" w:color="A0A0A0"/>
                                    <w:right w:val="none" w:sz="0" w:space="0" w:color="auto"/>
                                  </w:divBdr>
                                </w:div>
                              </w:divsChild>
                            </w:div>
                          </w:divsChild>
                        </w:div>
                      </w:divsChild>
                    </w:div>
                  </w:divsChild>
                </w:div>
              </w:divsChild>
            </w:div>
          </w:divsChild>
        </w:div>
      </w:divsChild>
    </w:div>
    <w:div w:id="148251702">
      <w:bodyDiv w:val="1"/>
      <w:marLeft w:val="0"/>
      <w:marRight w:val="0"/>
      <w:marTop w:val="0"/>
      <w:marBottom w:val="0"/>
      <w:divBdr>
        <w:top w:val="none" w:sz="0" w:space="0" w:color="auto"/>
        <w:left w:val="none" w:sz="0" w:space="0" w:color="auto"/>
        <w:bottom w:val="none" w:sz="0" w:space="0" w:color="auto"/>
        <w:right w:val="none" w:sz="0" w:space="0" w:color="auto"/>
      </w:divBdr>
      <w:divsChild>
        <w:div w:id="812020270">
          <w:marLeft w:val="0"/>
          <w:marRight w:val="0"/>
          <w:marTop w:val="0"/>
          <w:marBottom w:val="0"/>
          <w:divBdr>
            <w:top w:val="none" w:sz="0" w:space="0" w:color="auto"/>
            <w:left w:val="none" w:sz="0" w:space="0" w:color="auto"/>
            <w:bottom w:val="none" w:sz="0" w:space="0" w:color="auto"/>
            <w:right w:val="none" w:sz="0" w:space="0" w:color="auto"/>
          </w:divBdr>
          <w:divsChild>
            <w:div w:id="2020959067">
              <w:marLeft w:val="0"/>
              <w:marRight w:val="0"/>
              <w:marTop w:val="0"/>
              <w:marBottom w:val="450"/>
              <w:divBdr>
                <w:top w:val="none" w:sz="0" w:space="0" w:color="auto"/>
                <w:left w:val="none" w:sz="0" w:space="0" w:color="auto"/>
                <w:bottom w:val="none" w:sz="0" w:space="0" w:color="auto"/>
                <w:right w:val="none" w:sz="0" w:space="0" w:color="auto"/>
              </w:divBdr>
              <w:divsChild>
                <w:div w:id="1902784875">
                  <w:marLeft w:val="0"/>
                  <w:marRight w:val="0"/>
                  <w:marTop w:val="2880"/>
                  <w:marBottom w:val="0"/>
                  <w:divBdr>
                    <w:top w:val="none" w:sz="0" w:space="0" w:color="auto"/>
                    <w:left w:val="none" w:sz="0" w:space="0" w:color="auto"/>
                    <w:bottom w:val="none" w:sz="0" w:space="0" w:color="auto"/>
                    <w:right w:val="none" w:sz="0" w:space="0" w:color="auto"/>
                  </w:divBdr>
                  <w:divsChild>
                    <w:div w:id="369033652">
                      <w:marLeft w:val="0"/>
                      <w:marRight w:val="0"/>
                      <w:marTop w:val="0"/>
                      <w:marBottom w:val="0"/>
                      <w:divBdr>
                        <w:top w:val="none" w:sz="0" w:space="0" w:color="auto"/>
                        <w:left w:val="none" w:sz="0" w:space="0" w:color="auto"/>
                        <w:bottom w:val="none" w:sz="0" w:space="0" w:color="auto"/>
                        <w:right w:val="none" w:sz="0" w:space="0" w:color="auto"/>
                      </w:divBdr>
                      <w:divsChild>
                        <w:div w:id="13170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865259">
      <w:bodyDiv w:val="1"/>
      <w:marLeft w:val="0"/>
      <w:marRight w:val="0"/>
      <w:marTop w:val="0"/>
      <w:marBottom w:val="0"/>
      <w:divBdr>
        <w:top w:val="none" w:sz="0" w:space="0" w:color="auto"/>
        <w:left w:val="none" w:sz="0" w:space="0" w:color="auto"/>
        <w:bottom w:val="none" w:sz="0" w:space="0" w:color="auto"/>
        <w:right w:val="none" w:sz="0" w:space="0" w:color="auto"/>
      </w:divBdr>
      <w:divsChild>
        <w:div w:id="1548033904">
          <w:marLeft w:val="0"/>
          <w:marRight w:val="0"/>
          <w:marTop w:val="0"/>
          <w:marBottom w:val="0"/>
          <w:divBdr>
            <w:top w:val="none" w:sz="0" w:space="0" w:color="auto"/>
            <w:left w:val="none" w:sz="0" w:space="0" w:color="auto"/>
            <w:bottom w:val="none" w:sz="0" w:space="0" w:color="auto"/>
            <w:right w:val="none" w:sz="0" w:space="0" w:color="auto"/>
          </w:divBdr>
          <w:divsChild>
            <w:div w:id="1315451163">
              <w:marLeft w:val="720"/>
              <w:marRight w:val="0"/>
              <w:marTop w:val="0"/>
              <w:marBottom w:val="0"/>
              <w:divBdr>
                <w:top w:val="none" w:sz="0" w:space="0" w:color="auto"/>
                <w:left w:val="none" w:sz="0" w:space="0" w:color="auto"/>
                <w:bottom w:val="none" w:sz="0" w:space="0" w:color="auto"/>
                <w:right w:val="none" w:sz="0" w:space="0" w:color="auto"/>
              </w:divBdr>
              <w:divsChild>
                <w:div w:id="1235779198">
                  <w:marLeft w:val="0"/>
                  <w:marRight w:val="0"/>
                  <w:marTop w:val="0"/>
                  <w:marBottom w:val="0"/>
                  <w:divBdr>
                    <w:top w:val="none" w:sz="0" w:space="0" w:color="auto"/>
                    <w:left w:val="none" w:sz="0" w:space="0" w:color="auto"/>
                    <w:bottom w:val="none" w:sz="0" w:space="0" w:color="auto"/>
                    <w:right w:val="none" w:sz="0" w:space="0" w:color="auto"/>
                  </w:divBdr>
                  <w:divsChild>
                    <w:div w:id="997418567">
                      <w:marLeft w:val="0"/>
                      <w:marRight w:val="0"/>
                      <w:marTop w:val="0"/>
                      <w:marBottom w:val="0"/>
                      <w:divBdr>
                        <w:top w:val="none" w:sz="0" w:space="0" w:color="auto"/>
                        <w:left w:val="none" w:sz="0" w:space="0" w:color="auto"/>
                        <w:bottom w:val="none" w:sz="0" w:space="0" w:color="auto"/>
                        <w:right w:val="none" w:sz="0" w:space="0" w:color="auto"/>
                      </w:divBdr>
                      <w:divsChild>
                        <w:div w:id="928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8594154">
          <w:marLeft w:val="0"/>
          <w:marRight w:val="0"/>
          <w:marTop w:val="0"/>
          <w:marBottom w:val="0"/>
          <w:divBdr>
            <w:top w:val="none" w:sz="0" w:space="0" w:color="auto"/>
            <w:left w:val="none" w:sz="0" w:space="0" w:color="auto"/>
            <w:bottom w:val="none" w:sz="0" w:space="0" w:color="auto"/>
            <w:right w:val="none" w:sz="0" w:space="0" w:color="auto"/>
          </w:divBdr>
          <w:divsChild>
            <w:div w:id="1780295511">
              <w:marLeft w:val="-195"/>
              <w:marRight w:val="0"/>
              <w:marTop w:val="0"/>
              <w:marBottom w:val="0"/>
              <w:divBdr>
                <w:top w:val="none" w:sz="0" w:space="0" w:color="auto"/>
                <w:left w:val="none" w:sz="0" w:space="0" w:color="auto"/>
                <w:bottom w:val="none" w:sz="0" w:space="0" w:color="auto"/>
                <w:right w:val="none" w:sz="0" w:space="0" w:color="auto"/>
              </w:divBdr>
              <w:divsChild>
                <w:div w:id="2085176794">
                  <w:marLeft w:val="195"/>
                  <w:marRight w:val="0"/>
                  <w:marTop w:val="0"/>
                  <w:marBottom w:val="0"/>
                  <w:divBdr>
                    <w:top w:val="none" w:sz="0" w:space="0" w:color="auto"/>
                    <w:left w:val="none" w:sz="0" w:space="0" w:color="auto"/>
                    <w:bottom w:val="none" w:sz="0" w:space="0" w:color="auto"/>
                    <w:right w:val="none" w:sz="0" w:space="0" w:color="auto"/>
                  </w:divBdr>
                  <w:divsChild>
                    <w:div w:id="1654606206">
                      <w:marLeft w:val="0"/>
                      <w:marRight w:val="285"/>
                      <w:marTop w:val="0"/>
                      <w:marBottom w:val="300"/>
                      <w:divBdr>
                        <w:top w:val="none" w:sz="0" w:space="0" w:color="auto"/>
                        <w:left w:val="none" w:sz="0" w:space="0" w:color="auto"/>
                        <w:bottom w:val="none" w:sz="0" w:space="0" w:color="auto"/>
                        <w:right w:val="none" w:sz="0" w:space="0" w:color="auto"/>
                      </w:divBdr>
                      <w:divsChild>
                        <w:div w:id="874927629">
                          <w:blockQuote w:val="1"/>
                          <w:marLeft w:val="0"/>
                          <w:marRight w:val="0"/>
                          <w:marTop w:val="375"/>
                          <w:marBottom w:val="375"/>
                          <w:divBdr>
                            <w:top w:val="none" w:sz="0" w:space="0" w:color="auto"/>
                            <w:left w:val="single" w:sz="18" w:space="8" w:color="F0EAEC"/>
                            <w:bottom w:val="none" w:sz="0" w:space="0" w:color="auto"/>
                            <w:right w:val="none" w:sz="0" w:space="0" w:color="auto"/>
                          </w:divBdr>
                        </w:div>
                        <w:div w:id="1237130983">
                          <w:blockQuote w:val="1"/>
                          <w:marLeft w:val="0"/>
                          <w:marRight w:val="0"/>
                          <w:marTop w:val="375"/>
                          <w:marBottom w:val="375"/>
                          <w:divBdr>
                            <w:top w:val="none" w:sz="0" w:space="0" w:color="auto"/>
                            <w:left w:val="single" w:sz="18" w:space="8" w:color="F0EAEC"/>
                            <w:bottom w:val="none" w:sz="0" w:space="0" w:color="auto"/>
                            <w:right w:val="none" w:sz="0" w:space="0" w:color="auto"/>
                          </w:divBdr>
                        </w:div>
                        <w:div w:id="112987653">
                          <w:blockQuote w:val="1"/>
                          <w:marLeft w:val="0"/>
                          <w:marRight w:val="0"/>
                          <w:marTop w:val="375"/>
                          <w:marBottom w:val="375"/>
                          <w:divBdr>
                            <w:top w:val="none" w:sz="0" w:space="0" w:color="auto"/>
                            <w:left w:val="single" w:sz="18" w:space="8" w:color="F0EAEC"/>
                            <w:bottom w:val="none" w:sz="0" w:space="0" w:color="auto"/>
                            <w:right w:val="none" w:sz="0" w:space="0" w:color="auto"/>
                          </w:divBdr>
                        </w:div>
                        <w:div w:id="1782724271">
                          <w:blockQuote w:val="1"/>
                          <w:marLeft w:val="0"/>
                          <w:marRight w:val="0"/>
                          <w:marTop w:val="375"/>
                          <w:marBottom w:val="375"/>
                          <w:divBdr>
                            <w:top w:val="none" w:sz="0" w:space="0" w:color="auto"/>
                            <w:left w:val="single" w:sz="18" w:space="8" w:color="F0EAEC"/>
                            <w:bottom w:val="none" w:sz="0" w:space="0" w:color="auto"/>
                            <w:right w:val="none" w:sz="0" w:space="0" w:color="auto"/>
                          </w:divBdr>
                        </w:div>
                      </w:divsChild>
                    </w:div>
                  </w:divsChild>
                </w:div>
              </w:divsChild>
            </w:div>
          </w:divsChild>
        </w:div>
      </w:divsChild>
    </w:div>
    <w:div w:id="697392635">
      <w:bodyDiv w:val="1"/>
      <w:marLeft w:val="0"/>
      <w:marRight w:val="0"/>
      <w:marTop w:val="0"/>
      <w:marBottom w:val="0"/>
      <w:divBdr>
        <w:top w:val="none" w:sz="0" w:space="0" w:color="auto"/>
        <w:left w:val="none" w:sz="0" w:space="0" w:color="auto"/>
        <w:bottom w:val="none" w:sz="0" w:space="0" w:color="auto"/>
        <w:right w:val="none" w:sz="0" w:space="0" w:color="auto"/>
      </w:divBdr>
      <w:divsChild>
        <w:div w:id="799693761">
          <w:marLeft w:val="0"/>
          <w:marRight w:val="0"/>
          <w:marTop w:val="0"/>
          <w:marBottom w:val="0"/>
          <w:divBdr>
            <w:top w:val="none" w:sz="0" w:space="0" w:color="auto"/>
            <w:left w:val="none" w:sz="0" w:space="0" w:color="auto"/>
            <w:bottom w:val="none" w:sz="0" w:space="0" w:color="auto"/>
            <w:right w:val="none" w:sz="0" w:space="0" w:color="auto"/>
          </w:divBdr>
          <w:divsChild>
            <w:div w:id="930087520">
              <w:marLeft w:val="0"/>
              <w:marRight w:val="0"/>
              <w:marTop w:val="0"/>
              <w:marBottom w:val="450"/>
              <w:divBdr>
                <w:top w:val="none" w:sz="0" w:space="0" w:color="auto"/>
                <w:left w:val="none" w:sz="0" w:space="0" w:color="auto"/>
                <w:bottom w:val="none" w:sz="0" w:space="0" w:color="auto"/>
                <w:right w:val="none" w:sz="0" w:space="0" w:color="auto"/>
              </w:divBdr>
              <w:divsChild>
                <w:div w:id="2128812235">
                  <w:marLeft w:val="0"/>
                  <w:marRight w:val="0"/>
                  <w:marTop w:val="3015"/>
                  <w:marBottom w:val="0"/>
                  <w:divBdr>
                    <w:top w:val="none" w:sz="0" w:space="0" w:color="auto"/>
                    <w:left w:val="none" w:sz="0" w:space="0" w:color="auto"/>
                    <w:bottom w:val="none" w:sz="0" w:space="0" w:color="auto"/>
                    <w:right w:val="none" w:sz="0" w:space="0" w:color="auto"/>
                  </w:divBdr>
                  <w:divsChild>
                    <w:div w:id="1231577885">
                      <w:marLeft w:val="0"/>
                      <w:marRight w:val="0"/>
                      <w:marTop w:val="0"/>
                      <w:marBottom w:val="0"/>
                      <w:divBdr>
                        <w:top w:val="none" w:sz="0" w:space="0" w:color="auto"/>
                        <w:left w:val="none" w:sz="0" w:space="0" w:color="auto"/>
                        <w:bottom w:val="none" w:sz="0" w:space="0" w:color="auto"/>
                        <w:right w:val="none" w:sz="0" w:space="0" w:color="auto"/>
                      </w:divBdr>
                      <w:divsChild>
                        <w:div w:id="1432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582956">
      <w:bodyDiv w:val="1"/>
      <w:marLeft w:val="0"/>
      <w:marRight w:val="0"/>
      <w:marTop w:val="0"/>
      <w:marBottom w:val="0"/>
      <w:divBdr>
        <w:top w:val="none" w:sz="0" w:space="0" w:color="auto"/>
        <w:left w:val="none" w:sz="0" w:space="0" w:color="auto"/>
        <w:bottom w:val="none" w:sz="0" w:space="0" w:color="auto"/>
        <w:right w:val="none" w:sz="0" w:space="0" w:color="auto"/>
      </w:divBdr>
      <w:divsChild>
        <w:div w:id="675958914">
          <w:marLeft w:val="0"/>
          <w:marRight w:val="0"/>
          <w:marTop w:val="0"/>
          <w:marBottom w:val="0"/>
          <w:divBdr>
            <w:top w:val="none" w:sz="0" w:space="0" w:color="auto"/>
            <w:left w:val="none" w:sz="0" w:space="0" w:color="auto"/>
            <w:bottom w:val="none" w:sz="0" w:space="0" w:color="auto"/>
            <w:right w:val="none" w:sz="0" w:space="0" w:color="auto"/>
          </w:divBdr>
          <w:divsChild>
            <w:div w:id="1537933346">
              <w:marLeft w:val="0"/>
              <w:marRight w:val="0"/>
              <w:marTop w:val="0"/>
              <w:marBottom w:val="450"/>
              <w:divBdr>
                <w:top w:val="none" w:sz="0" w:space="0" w:color="auto"/>
                <w:left w:val="none" w:sz="0" w:space="0" w:color="auto"/>
                <w:bottom w:val="none" w:sz="0" w:space="0" w:color="auto"/>
                <w:right w:val="none" w:sz="0" w:space="0" w:color="auto"/>
              </w:divBdr>
              <w:divsChild>
                <w:div w:id="1966499416">
                  <w:marLeft w:val="0"/>
                  <w:marRight w:val="0"/>
                  <w:marTop w:val="2880"/>
                  <w:marBottom w:val="0"/>
                  <w:divBdr>
                    <w:top w:val="none" w:sz="0" w:space="0" w:color="auto"/>
                    <w:left w:val="none" w:sz="0" w:space="0" w:color="auto"/>
                    <w:bottom w:val="none" w:sz="0" w:space="0" w:color="auto"/>
                    <w:right w:val="none" w:sz="0" w:space="0" w:color="auto"/>
                  </w:divBdr>
                  <w:divsChild>
                    <w:div w:id="989990149">
                      <w:marLeft w:val="0"/>
                      <w:marRight w:val="0"/>
                      <w:marTop w:val="0"/>
                      <w:marBottom w:val="0"/>
                      <w:divBdr>
                        <w:top w:val="none" w:sz="0" w:space="0" w:color="auto"/>
                        <w:left w:val="none" w:sz="0" w:space="0" w:color="auto"/>
                        <w:bottom w:val="none" w:sz="0" w:space="0" w:color="auto"/>
                        <w:right w:val="none" w:sz="0" w:space="0" w:color="auto"/>
                      </w:divBdr>
                      <w:divsChild>
                        <w:div w:id="13039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0910">
      <w:bodyDiv w:val="1"/>
      <w:marLeft w:val="0"/>
      <w:marRight w:val="0"/>
      <w:marTop w:val="0"/>
      <w:marBottom w:val="0"/>
      <w:divBdr>
        <w:top w:val="none" w:sz="0" w:space="0" w:color="auto"/>
        <w:left w:val="none" w:sz="0" w:space="0" w:color="auto"/>
        <w:bottom w:val="none" w:sz="0" w:space="0" w:color="auto"/>
        <w:right w:val="none" w:sz="0" w:space="0" w:color="auto"/>
      </w:divBdr>
      <w:divsChild>
        <w:div w:id="277103085">
          <w:marLeft w:val="0"/>
          <w:marRight w:val="0"/>
          <w:marTop w:val="0"/>
          <w:marBottom w:val="0"/>
          <w:divBdr>
            <w:top w:val="none" w:sz="0" w:space="0" w:color="auto"/>
            <w:left w:val="none" w:sz="0" w:space="0" w:color="auto"/>
            <w:bottom w:val="none" w:sz="0" w:space="0" w:color="auto"/>
            <w:right w:val="none" w:sz="0" w:space="0" w:color="auto"/>
          </w:divBdr>
          <w:divsChild>
            <w:div w:id="1336149560">
              <w:marLeft w:val="0"/>
              <w:marRight w:val="0"/>
              <w:marTop w:val="0"/>
              <w:marBottom w:val="0"/>
              <w:divBdr>
                <w:top w:val="none" w:sz="0" w:space="0" w:color="auto"/>
                <w:left w:val="none" w:sz="0" w:space="0" w:color="auto"/>
                <w:bottom w:val="none" w:sz="0" w:space="0" w:color="auto"/>
                <w:right w:val="none" w:sz="0" w:space="0" w:color="auto"/>
              </w:divBdr>
              <w:divsChild>
                <w:div w:id="11972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2821">
      <w:bodyDiv w:val="1"/>
      <w:marLeft w:val="0"/>
      <w:marRight w:val="0"/>
      <w:marTop w:val="0"/>
      <w:marBottom w:val="0"/>
      <w:divBdr>
        <w:top w:val="none" w:sz="0" w:space="0" w:color="auto"/>
        <w:left w:val="none" w:sz="0" w:space="0" w:color="auto"/>
        <w:bottom w:val="none" w:sz="0" w:space="0" w:color="auto"/>
        <w:right w:val="none" w:sz="0" w:space="0" w:color="auto"/>
      </w:divBdr>
      <w:divsChild>
        <w:div w:id="50468704">
          <w:marLeft w:val="0"/>
          <w:marRight w:val="0"/>
          <w:marTop w:val="0"/>
          <w:marBottom w:val="0"/>
          <w:divBdr>
            <w:top w:val="none" w:sz="0" w:space="0" w:color="auto"/>
            <w:left w:val="none" w:sz="0" w:space="0" w:color="auto"/>
            <w:bottom w:val="none" w:sz="0" w:space="0" w:color="auto"/>
            <w:right w:val="none" w:sz="0" w:space="0" w:color="auto"/>
          </w:divBdr>
          <w:divsChild>
            <w:div w:id="1827277324">
              <w:marLeft w:val="0"/>
              <w:marRight w:val="0"/>
              <w:marTop w:val="0"/>
              <w:marBottom w:val="0"/>
              <w:divBdr>
                <w:top w:val="none" w:sz="0" w:space="0" w:color="auto"/>
                <w:left w:val="none" w:sz="0" w:space="0" w:color="auto"/>
                <w:bottom w:val="none" w:sz="0" w:space="0" w:color="auto"/>
                <w:right w:val="none" w:sz="0" w:space="0" w:color="auto"/>
              </w:divBdr>
              <w:divsChild>
                <w:div w:id="935193">
                  <w:marLeft w:val="0"/>
                  <w:marRight w:val="0"/>
                  <w:marTop w:val="0"/>
                  <w:marBottom w:val="0"/>
                  <w:divBdr>
                    <w:top w:val="none" w:sz="0" w:space="0" w:color="auto"/>
                    <w:left w:val="none" w:sz="0" w:space="0" w:color="auto"/>
                    <w:bottom w:val="none" w:sz="0" w:space="0" w:color="auto"/>
                    <w:right w:val="none" w:sz="0" w:space="0" w:color="auto"/>
                  </w:divBdr>
                  <w:divsChild>
                    <w:div w:id="1074936122">
                      <w:marLeft w:val="0"/>
                      <w:marRight w:val="0"/>
                      <w:marTop w:val="0"/>
                      <w:marBottom w:val="0"/>
                      <w:divBdr>
                        <w:top w:val="none" w:sz="0" w:space="0" w:color="auto"/>
                        <w:left w:val="none" w:sz="0" w:space="0" w:color="auto"/>
                        <w:bottom w:val="none" w:sz="0" w:space="0" w:color="auto"/>
                        <w:right w:val="none" w:sz="0" w:space="0" w:color="auto"/>
                      </w:divBdr>
                      <w:divsChild>
                        <w:div w:id="1927301594">
                          <w:marLeft w:val="0"/>
                          <w:marRight w:val="0"/>
                          <w:marTop w:val="0"/>
                          <w:marBottom w:val="0"/>
                          <w:divBdr>
                            <w:top w:val="none" w:sz="0" w:space="0" w:color="auto"/>
                            <w:left w:val="none" w:sz="0" w:space="0" w:color="auto"/>
                            <w:bottom w:val="none" w:sz="0" w:space="0" w:color="auto"/>
                            <w:right w:val="none" w:sz="0" w:space="0" w:color="auto"/>
                          </w:divBdr>
                          <w:divsChild>
                            <w:div w:id="1410925848">
                              <w:marLeft w:val="0"/>
                              <w:marRight w:val="0"/>
                              <w:marTop w:val="0"/>
                              <w:marBottom w:val="0"/>
                              <w:divBdr>
                                <w:top w:val="single" w:sz="24" w:space="0" w:color="D8D7E5"/>
                                <w:left w:val="none" w:sz="0" w:space="0" w:color="auto"/>
                                <w:bottom w:val="single" w:sz="24" w:space="0" w:color="000000"/>
                                <w:right w:val="none" w:sz="0" w:space="0" w:color="auto"/>
                              </w:divBdr>
                              <w:divsChild>
                                <w:div w:id="985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859411">
      <w:bodyDiv w:val="1"/>
      <w:marLeft w:val="0"/>
      <w:marRight w:val="0"/>
      <w:marTop w:val="0"/>
      <w:marBottom w:val="0"/>
      <w:divBdr>
        <w:top w:val="none" w:sz="0" w:space="0" w:color="auto"/>
        <w:left w:val="none" w:sz="0" w:space="0" w:color="auto"/>
        <w:bottom w:val="none" w:sz="0" w:space="0" w:color="auto"/>
        <w:right w:val="none" w:sz="0" w:space="0" w:color="auto"/>
      </w:divBdr>
      <w:divsChild>
        <w:div w:id="499001676">
          <w:marLeft w:val="0"/>
          <w:marRight w:val="0"/>
          <w:marTop w:val="0"/>
          <w:marBottom w:val="0"/>
          <w:divBdr>
            <w:top w:val="none" w:sz="0" w:space="0" w:color="auto"/>
            <w:left w:val="none" w:sz="0" w:space="0" w:color="auto"/>
            <w:bottom w:val="none" w:sz="0" w:space="0" w:color="auto"/>
            <w:right w:val="none" w:sz="0" w:space="0" w:color="auto"/>
          </w:divBdr>
          <w:divsChild>
            <w:div w:id="1990400026">
              <w:marLeft w:val="0"/>
              <w:marRight w:val="0"/>
              <w:marTop w:val="0"/>
              <w:marBottom w:val="450"/>
              <w:divBdr>
                <w:top w:val="none" w:sz="0" w:space="0" w:color="auto"/>
                <w:left w:val="none" w:sz="0" w:space="0" w:color="auto"/>
                <w:bottom w:val="none" w:sz="0" w:space="0" w:color="auto"/>
                <w:right w:val="none" w:sz="0" w:space="0" w:color="auto"/>
              </w:divBdr>
              <w:divsChild>
                <w:div w:id="802967527">
                  <w:marLeft w:val="0"/>
                  <w:marRight w:val="0"/>
                  <w:marTop w:val="2880"/>
                  <w:marBottom w:val="0"/>
                  <w:divBdr>
                    <w:top w:val="none" w:sz="0" w:space="0" w:color="auto"/>
                    <w:left w:val="none" w:sz="0" w:space="0" w:color="auto"/>
                    <w:bottom w:val="none" w:sz="0" w:space="0" w:color="auto"/>
                    <w:right w:val="none" w:sz="0" w:space="0" w:color="auto"/>
                  </w:divBdr>
                  <w:divsChild>
                    <w:div w:id="726953759">
                      <w:marLeft w:val="0"/>
                      <w:marRight w:val="0"/>
                      <w:marTop w:val="0"/>
                      <w:marBottom w:val="0"/>
                      <w:divBdr>
                        <w:top w:val="none" w:sz="0" w:space="0" w:color="auto"/>
                        <w:left w:val="none" w:sz="0" w:space="0" w:color="auto"/>
                        <w:bottom w:val="none" w:sz="0" w:space="0" w:color="auto"/>
                        <w:right w:val="none" w:sz="0" w:space="0" w:color="auto"/>
                      </w:divBdr>
                      <w:divsChild>
                        <w:div w:id="16164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695522">
      <w:bodyDiv w:val="1"/>
      <w:marLeft w:val="0"/>
      <w:marRight w:val="0"/>
      <w:marTop w:val="0"/>
      <w:marBottom w:val="0"/>
      <w:divBdr>
        <w:top w:val="none" w:sz="0" w:space="0" w:color="auto"/>
        <w:left w:val="none" w:sz="0" w:space="0" w:color="auto"/>
        <w:bottom w:val="none" w:sz="0" w:space="0" w:color="auto"/>
        <w:right w:val="none" w:sz="0" w:space="0" w:color="auto"/>
      </w:divBdr>
      <w:divsChild>
        <w:div w:id="415782617">
          <w:marLeft w:val="0"/>
          <w:marRight w:val="0"/>
          <w:marTop w:val="0"/>
          <w:marBottom w:val="0"/>
          <w:divBdr>
            <w:top w:val="none" w:sz="0" w:space="0" w:color="auto"/>
            <w:left w:val="none" w:sz="0" w:space="0" w:color="auto"/>
            <w:bottom w:val="none" w:sz="0" w:space="0" w:color="auto"/>
            <w:right w:val="none" w:sz="0" w:space="0" w:color="auto"/>
          </w:divBdr>
          <w:divsChild>
            <w:div w:id="1517159285">
              <w:marLeft w:val="0"/>
              <w:marRight w:val="0"/>
              <w:marTop w:val="0"/>
              <w:marBottom w:val="0"/>
              <w:divBdr>
                <w:top w:val="none" w:sz="0" w:space="0" w:color="auto"/>
                <w:left w:val="none" w:sz="0" w:space="0" w:color="auto"/>
                <w:bottom w:val="none" w:sz="0" w:space="0" w:color="auto"/>
                <w:right w:val="none" w:sz="0" w:space="0" w:color="auto"/>
              </w:divBdr>
              <w:divsChild>
                <w:div w:id="5715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77133">
      <w:bodyDiv w:val="1"/>
      <w:marLeft w:val="0"/>
      <w:marRight w:val="0"/>
      <w:marTop w:val="0"/>
      <w:marBottom w:val="0"/>
      <w:divBdr>
        <w:top w:val="none" w:sz="0" w:space="0" w:color="auto"/>
        <w:left w:val="none" w:sz="0" w:space="0" w:color="auto"/>
        <w:bottom w:val="none" w:sz="0" w:space="0" w:color="auto"/>
        <w:right w:val="none" w:sz="0" w:space="0" w:color="auto"/>
      </w:divBdr>
      <w:divsChild>
        <w:div w:id="1183280519">
          <w:marLeft w:val="0"/>
          <w:marRight w:val="0"/>
          <w:marTop w:val="0"/>
          <w:marBottom w:val="0"/>
          <w:divBdr>
            <w:top w:val="none" w:sz="0" w:space="0" w:color="auto"/>
            <w:left w:val="none" w:sz="0" w:space="0" w:color="auto"/>
            <w:bottom w:val="none" w:sz="0" w:space="0" w:color="auto"/>
            <w:right w:val="none" w:sz="0" w:space="0" w:color="auto"/>
          </w:divBdr>
          <w:divsChild>
            <w:div w:id="1081752091">
              <w:marLeft w:val="0"/>
              <w:marRight w:val="0"/>
              <w:marTop w:val="0"/>
              <w:marBottom w:val="450"/>
              <w:divBdr>
                <w:top w:val="none" w:sz="0" w:space="0" w:color="auto"/>
                <w:left w:val="none" w:sz="0" w:space="0" w:color="auto"/>
                <w:bottom w:val="none" w:sz="0" w:space="0" w:color="auto"/>
                <w:right w:val="none" w:sz="0" w:space="0" w:color="auto"/>
              </w:divBdr>
              <w:divsChild>
                <w:div w:id="2063939409">
                  <w:marLeft w:val="0"/>
                  <w:marRight w:val="0"/>
                  <w:marTop w:val="2880"/>
                  <w:marBottom w:val="0"/>
                  <w:divBdr>
                    <w:top w:val="none" w:sz="0" w:space="0" w:color="auto"/>
                    <w:left w:val="none" w:sz="0" w:space="0" w:color="auto"/>
                    <w:bottom w:val="none" w:sz="0" w:space="0" w:color="auto"/>
                    <w:right w:val="none" w:sz="0" w:space="0" w:color="auto"/>
                  </w:divBdr>
                  <w:divsChild>
                    <w:div w:id="779111516">
                      <w:marLeft w:val="0"/>
                      <w:marRight w:val="0"/>
                      <w:marTop w:val="0"/>
                      <w:marBottom w:val="0"/>
                      <w:divBdr>
                        <w:top w:val="none" w:sz="0" w:space="0" w:color="auto"/>
                        <w:left w:val="none" w:sz="0" w:space="0" w:color="auto"/>
                        <w:bottom w:val="none" w:sz="0" w:space="0" w:color="auto"/>
                        <w:right w:val="none" w:sz="0" w:space="0" w:color="auto"/>
                      </w:divBdr>
                      <w:divsChild>
                        <w:div w:id="232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832675">
      <w:bodyDiv w:val="1"/>
      <w:marLeft w:val="0"/>
      <w:marRight w:val="0"/>
      <w:marTop w:val="0"/>
      <w:marBottom w:val="0"/>
      <w:divBdr>
        <w:top w:val="none" w:sz="0" w:space="0" w:color="auto"/>
        <w:left w:val="none" w:sz="0" w:space="0" w:color="auto"/>
        <w:bottom w:val="none" w:sz="0" w:space="0" w:color="auto"/>
        <w:right w:val="none" w:sz="0" w:space="0" w:color="auto"/>
      </w:divBdr>
      <w:divsChild>
        <w:div w:id="2003463322">
          <w:marLeft w:val="0"/>
          <w:marRight w:val="0"/>
          <w:marTop w:val="0"/>
          <w:marBottom w:val="0"/>
          <w:divBdr>
            <w:top w:val="none" w:sz="0" w:space="0" w:color="auto"/>
            <w:left w:val="none" w:sz="0" w:space="0" w:color="auto"/>
            <w:bottom w:val="none" w:sz="0" w:space="0" w:color="auto"/>
            <w:right w:val="none" w:sz="0" w:space="0" w:color="auto"/>
          </w:divBdr>
          <w:divsChild>
            <w:div w:id="179591724">
              <w:marLeft w:val="-195"/>
              <w:marRight w:val="0"/>
              <w:marTop w:val="0"/>
              <w:marBottom w:val="0"/>
              <w:divBdr>
                <w:top w:val="none" w:sz="0" w:space="0" w:color="auto"/>
                <w:left w:val="none" w:sz="0" w:space="0" w:color="auto"/>
                <w:bottom w:val="none" w:sz="0" w:space="0" w:color="auto"/>
                <w:right w:val="none" w:sz="0" w:space="0" w:color="auto"/>
              </w:divBdr>
              <w:divsChild>
                <w:div w:id="49310027">
                  <w:marLeft w:val="195"/>
                  <w:marRight w:val="0"/>
                  <w:marTop w:val="0"/>
                  <w:marBottom w:val="0"/>
                  <w:divBdr>
                    <w:top w:val="none" w:sz="0" w:space="0" w:color="auto"/>
                    <w:left w:val="none" w:sz="0" w:space="0" w:color="auto"/>
                    <w:bottom w:val="none" w:sz="0" w:space="0" w:color="auto"/>
                    <w:right w:val="none" w:sz="0" w:space="0" w:color="auto"/>
                  </w:divBdr>
                  <w:divsChild>
                    <w:div w:id="131675931">
                      <w:marLeft w:val="150"/>
                      <w:marRight w:val="0"/>
                      <w:marTop w:val="0"/>
                      <w:marBottom w:val="75"/>
                      <w:divBdr>
                        <w:top w:val="none" w:sz="0" w:space="0" w:color="auto"/>
                        <w:left w:val="none" w:sz="0" w:space="0" w:color="auto"/>
                        <w:bottom w:val="none" w:sz="0" w:space="0" w:color="auto"/>
                        <w:right w:val="none" w:sz="0" w:space="0" w:color="auto"/>
                      </w:divBdr>
                    </w:div>
                    <w:div w:id="718939730">
                      <w:blockQuote w:val="1"/>
                      <w:marLeft w:val="0"/>
                      <w:marRight w:val="0"/>
                      <w:marTop w:val="375"/>
                      <w:marBottom w:val="375"/>
                      <w:divBdr>
                        <w:top w:val="none" w:sz="0" w:space="0" w:color="auto"/>
                        <w:left w:val="single" w:sz="18" w:space="8" w:color="F0EAEC"/>
                        <w:bottom w:val="none" w:sz="0" w:space="0" w:color="auto"/>
                        <w:right w:val="none" w:sz="0" w:space="0" w:color="auto"/>
                      </w:divBdr>
                    </w:div>
                    <w:div w:id="529220246">
                      <w:marLeft w:val="0"/>
                      <w:marRight w:val="0"/>
                      <w:marTop w:val="300"/>
                      <w:marBottom w:val="300"/>
                      <w:divBdr>
                        <w:top w:val="none" w:sz="0" w:space="0" w:color="auto"/>
                        <w:left w:val="none" w:sz="0" w:space="0" w:color="auto"/>
                        <w:bottom w:val="none" w:sz="0" w:space="0" w:color="auto"/>
                        <w:right w:val="none" w:sz="0" w:space="0" w:color="auto"/>
                      </w:divBdr>
                    </w:div>
                    <w:div w:id="267392528">
                      <w:marLeft w:val="0"/>
                      <w:marRight w:val="0"/>
                      <w:marTop w:val="150"/>
                      <w:marBottom w:val="0"/>
                      <w:divBdr>
                        <w:top w:val="none" w:sz="0" w:space="0" w:color="auto"/>
                        <w:left w:val="none" w:sz="0" w:space="0" w:color="auto"/>
                        <w:bottom w:val="none" w:sz="0" w:space="0" w:color="auto"/>
                        <w:right w:val="none" w:sz="0" w:space="0" w:color="auto"/>
                      </w:divBdr>
                    </w:div>
                    <w:div w:id="851649868">
                      <w:marLeft w:val="0"/>
                      <w:marRight w:val="0"/>
                      <w:marTop w:val="0"/>
                      <w:marBottom w:val="0"/>
                      <w:divBdr>
                        <w:top w:val="none" w:sz="0" w:space="0" w:color="auto"/>
                        <w:left w:val="none" w:sz="0" w:space="0" w:color="auto"/>
                        <w:bottom w:val="none" w:sz="0" w:space="0" w:color="auto"/>
                        <w:right w:val="none" w:sz="0" w:space="0" w:color="auto"/>
                      </w:divBdr>
                      <w:divsChild>
                        <w:div w:id="515195980">
                          <w:marLeft w:val="0"/>
                          <w:marRight w:val="0"/>
                          <w:marTop w:val="0"/>
                          <w:marBottom w:val="0"/>
                          <w:divBdr>
                            <w:top w:val="none" w:sz="0" w:space="0" w:color="auto"/>
                            <w:left w:val="none" w:sz="0" w:space="0" w:color="auto"/>
                            <w:bottom w:val="none" w:sz="0" w:space="0" w:color="auto"/>
                            <w:right w:val="none" w:sz="0" w:space="0" w:color="auto"/>
                          </w:divBdr>
                          <w:divsChild>
                            <w:div w:id="1295939920">
                              <w:marLeft w:val="0"/>
                              <w:marRight w:val="0"/>
                              <w:marTop w:val="0"/>
                              <w:marBottom w:val="0"/>
                              <w:divBdr>
                                <w:top w:val="none" w:sz="0" w:space="0" w:color="auto"/>
                                <w:left w:val="none" w:sz="0" w:space="0" w:color="auto"/>
                                <w:bottom w:val="none" w:sz="0" w:space="0" w:color="auto"/>
                                <w:right w:val="none" w:sz="0" w:space="0" w:color="auto"/>
                              </w:divBdr>
                              <w:divsChild>
                                <w:div w:id="1951207433">
                                  <w:marLeft w:val="0"/>
                                  <w:marRight w:val="0"/>
                                  <w:marTop w:val="0"/>
                                  <w:marBottom w:val="0"/>
                                  <w:divBdr>
                                    <w:top w:val="none" w:sz="0" w:space="0" w:color="auto"/>
                                    <w:left w:val="none" w:sz="0" w:space="0" w:color="auto"/>
                                    <w:bottom w:val="none" w:sz="0" w:space="0" w:color="auto"/>
                                    <w:right w:val="none" w:sz="0" w:space="0" w:color="auto"/>
                                  </w:divBdr>
                                </w:div>
                                <w:div w:id="1014957552">
                                  <w:marLeft w:val="0"/>
                                  <w:marRight w:val="0"/>
                                  <w:marTop w:val="0"/>
                                  <w:marBottom w:val="0"/>
                                  <w:divBdr>
                                    <w:top w:val="none" w:sz="0" w:space="0" w:color="auto"/>
                                    <w:left w:val="none" w:sz="0" w:space="0" w:color="auto"/>
                                    <w:bottom w:val="none" w:sz="0" w:space="0" w:color="auto"/>
                                    <w:right w:val="none" w:sz="0" w:space="0" w:color="auto"/>
                                  </w:divBdr>
                                </w:div>
                                <w:div w:id="1469937941">
                                  <w:marLeft w:val="0"/>
                                  <w:marRight w:val="0"/>
                                  <w:marTop w:val="0"/>
                                  <w:marBottom w:val="0"/>
                                  <w:divBdr>
                                    <w:top w:val="none" w:sz="0" w:space="0" w:color="auto"/>
                                    <w:left w:val="none" w:sz="0" w:space="0" w:color="auto"/>
                                    <w:bottom w:val="none" w:sz="0" w:space="0" w:color="auto"/>
                                    <w:right w:val="none" w:sz="0" w:space="0" w:color="auto"/>
                                  </w:divBdr>
                                </w:div>
                                <w:div w:id="1045759409">
                                  <w:marLeft w:val="0"/>
                                  <w:marRight w:val="0"/>
                                  <w:marTop w:val="0"/>
                                  <w:marBottom w:val="0"/>
                                  <w:divBdr>
                                    <w:top w:val="none" w:sz="0" w:space="0" w:color="auto"/>
                                    <w:left w:val="none" w:sz="0" w:space="0" w:color="auto"/>
                                    <w:bottom w:val="none" w:sz="0" w:space="0" w:color="auto"/>
                                    <w:right w:val="none" w:sz="0" w:space="0" w:color="auto"/>
                                  </w:divBdr>
                                </w:div>
                                <w:div w:id="1432356269">
                                  <w:marLeft w:val="0"/>
                                  <w:marRight w:val="0"/>
                                  <w:marTop w:val="0"/>
                                  <w:marBottom w:val="0"/>
                                  <w:divBdr>
                                    <w:top w:val="none" w:sz="0" w:space="0" w:color="auto"/>
                                    <w:left w:val="none" w:sz="0" w:space="0" w:color="auto"/>
                                    <w:bottom w:val="none" w:sz="0" w:space="0" w:color="auto"/>
                                    <w:right w:val="none" w:sz="0" w:space="0" w:color="auto"/>
                                  </w:divBdr>
                                </w:div>
                                <w:div w:id="1444887611">
                                  <w:marLeft w:val="0"/>
                                  <w:marRight w:val="0"/>
                                  <w:marTop w:val="0"/>
                                  <w:marBottom w:val="0"/>
                                  <w:divBdr>
                                    <w:top w:val="none" w:sz="0" w:space="0" w:color="auto"/>
                                    <w:left w:val="none" w:sz="0" w:space="0" w:color="auto"/>
                                    <w:bottom w:val="none" w:sz="0" w:space="0" w:color="auto"/>
                                    <w:right w:val="none" w:sz="0" w:space="0" w:color="auto"/>
                                  </w:divBdr>
                                </w:div>
                              </w:divsChild>
                            </w:div>
                            <w:div w:id="114373009">
                              <w:marLeft w:val="0"/>
                              <w:marRight w:val="0"/>
                              <w:marTop w:val="0"/>
                              <w:marBottom w:val="0"/>
                              <w:divBdr>
                                <w:top w:val="none" w:sz="0" w:space="0" w:color="auto"/>
                                <w:left w:val="none" w:sz="0" w:space="0" w:color="auto"/>
                                <w:bottom w:val="none" w:sz="0" w:space="0" w:color="auto"/>
                                <w:right w:val="none" w:sz="0" w:space="0" w:color="auto"/>
                              </w:divBdr>
                              <w:divsChild>
                                <w:div w:id="686255622">
                                  <w:marLeft w:val="0"/>
                                  <w:marRight w:val="0"/>
                                  <w:marTop w:val="0"/>
                                  <w:marBottom w:val="0"/>
                                  <w:divBdr>
                                    <w:top w:val="none" w:sz="0" w:space="0" w:color="auto"/>
                                    <w:left w:val="none" w:sz="0" w:space="0" w:color="auto"/>
                                    <w:bottom w:val="none" w:sz="0" w:space="0" w:color="auto"/>
                                    <w:right w:val="none" w:sz="0" w:space="0" w:color="auto"/>
                                  </w:divBdr>
                                </w:div>
                                <w:div w:id="1363434222">
                                  <w:marLeft w:val="0"/>
                                  <w:marRight w:val="0"/>
                                  <w:marTop w:val="0"/>
                                  <w:marBottom w:val="0"/>
                                  <w:divBdr>
                                    <w:top w:val="none" w:sz="0" w:space="0" w:color="auto"/>
                                    <w:left w:val="none" w:sz="0" w:space="0" w:color="auto"/>
                                    <w:bottom w:val="none" w:sz="0" w:space="0" w:color="auto"/>
                                    <w:right w:val="none" w:sz="0" w:space="0" w:color="auto"/>
                                  </w:divBdr>
                                </w:div>
                                <w:div w:id="285238316">
                                  <w:marLeft w:val="0"/>
                                  <w:marRight w:val="0"/>
                                  <w:marTop w:val="0"/>
                                  <w:marBottom w:val="0"/>
                                  <w:divBdr>
                                    <w:top w:val="none" w:sz="0" w:space="0" w:color="auto"/>
                                    <w:left w:val="none" w:sz="0" w:space="0" w:color="auto"/>
                                    <w:bottom w:val="none" w:sz="0" w:space="0" w:color="auto"/>
                                    <w:right w:val="none" w:sz="0" w:space="0" w:color="auto"/>
                                  </w:divBdr>
                                </w:div>
                                <w:div w:id="235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4836">
                      <w:marLeft w:val="0"/>
                      <w:marRight w:val="0"/>
                      <w:marTop w:val="0"/>
                      <w:marBottom w:val="300"/>
                      <w:divBdr>
                        <w:top w:val="none" w:sz="0" w:space="0" w:color="auto"/>
                        <w:left w:val="none" w:sz="0" w:space="0" w:color="auto"/>
                        <w:bottom w:val="none" w:sz="0" w:space="0" w:color="auto"/>
                        <w:right w:val="none" w:sz="0" w:space="0" w:color="auto"/>
                      </w:divBdr>
                      <w:divsChild>
                        <w:div w:id="1434352365">
                          <w:marLeft w:val="0"/>
                          <w:marRight w:val="0"/>
                          <w:marTop w:val="0"/>
                          <w:marBottom w:val="0"/>
                          <w:divBdr>
                            <w:top w:val="none" w:sz="0" w:space="0" w:color="auto"/>
                            <w:left w:val="none" w:sz="0" w:space="0" w:color="auto"/>
                            <w:bottom w:val="none" w:sz="0" w:space="0" w:color="auto"/>
                            <w:right w:val="none" w:sz="0" w:space="0" w:color="auto"/>
                          </w:divBdr>
                        </w:div>
                      </w:divsChild>
                    </w:div>
                    <w:div w:id="1083993760">
                      <w:marLeft w:val="0"/>
                      <w:marRight w:val="0"/>
                      <w:marTop w:val="0"/>
                      <w:marBottom w:val="300"/>
                      <w:divBdr>
                        <w:top w:val="none" w:sz="0" w:space="0" w:color="auto"/>
                        <w:left w:val="none" w:sz="0" w:space="0" w:color="auto"/>
                        <w:bottom w:val="none" w:sz="0" w:space="0" w:color="auto"/>
                        <w:right w:val="none" w:sz="0" w:space="0" w:color="auto"/>
                      </w:divBdr>
                      <w:divsChild>
                        <w:div w:id="361251996">
                          <w:marLeft w:val="0"/>
                          <w:marRight w:val="0"/>
                          <w:marTop w:val="0"/>
                          <w:marBottom w:val="0"/>
                          <w:divBdr>
                            <w:top w:val="none" w:sz="0" w:space="0" w:color="auto"/>
                            <w:left w:val="none" w:sz="0" w:space="0" w:color="auto"/>
                            <w:bottom w:val="none" w:sz="0" w:space="0" w:color="auto"/>
                            <w:right w:val="none" w:sz="0" w:space="0" w:color="auto"/>
                          </w:divBdr>
                        </w:div>
                      </w:divsChild>
                    </w:div>
                    <w:div w:id="1840120141">
                      <w:marLeft w:val="0"/>
                      <w:marRight w:val="0"/>
                      <w:marTop w:val="0"/>
                      <w:marBottom w:val="300"/>
                      <w:divBdr>
                        <w:top w:val="none" w:sz="0" w:space="0" w:color="auto"/>
                        <w:left w:val="none" w:sz="0" w:space="0" w:color="auto"/>
                        <w:bottom w:val="none" w:sz="0" w:space="0" w:color="auto"/>
                        <w:right w:val="none" w:sz="0" w:space="0" w:color="auto"/>
                      </w:divBdr>
                      <w:divsChild>
                        <w:div w:id="248587443">
                          <w:marLeft w:val="0"/>
                          <w:marRight w:val="0"/>
                          <w:marTop w:val="0"/>
                          <w:marBottom w:val="0"/>
                          <w:divBdr>
                            <w:top w:val="none" w:sz="0" w:space="0" w:color="auto"/>
                            <w:left w:val="none" w:sz="0" w:space="0" w:color="auto"/>
                            <w:bottom w:val="none" w:sz="0" w:space="0" w:color="auto"/>
                            <w:right w:val="none" w:sz="0" w:space="0" w:color="auto"/>
                          </w:divBdr>
                        </w:div>
                      </w:divsChild>
                    </w:div>
                    <w:div w:id="1714306755">
                      <w:marLeft w:val="0"/>
                      <w:marRight w:val="0"/>
                      <w:marTop w:val="0"/>
                      <w:marBottom w:val="300"/>
                      <w:divBdr>
                        <w:top w:val="none" w:sz="0" w:space="0" w:color="auto"/>
                        <w:left w:val="none" w:sz="0" w:space="0" w:color="auto"/>
                        <w:bottom w:val="none" w:sz="0" w:space="0" w:color="auto"/>
                        <w:right w:val="none" w:sz="0" w:space="0" w:color="auto"/>
                      </w:divBdr>
                    </w:div>
                    <w:div w:id="1293945248">
                      <w:marLeft w:val="0"/>
                      <w:marRight w:val="0"/>
                      <w:marTop w:val="0"/>
                      <w:marBottom w:val="300"/>
                      <w:divBdr>
                        <w:top w:val="single" w:sz="6" w:space="4" w:color="E2E2E2"/>
                        <w:left w:val="single" w:sz="6" w:space="4" w:color="E2E2E2"/>
                        <w:bottom w:val="single" w:sz="6" w:space="4" w:color="E2E2E2"/>
                        <w:right w:val="single" w:sz="6" w:space="4" w:color="E2E2E2"/>
                      </w:divBdr>
                      <w:divsChild>
                        <w:div w:id="1045056262">
                          <w:marLeft w:val="0"/>
                          <w:marRight w:val="0"/>
                          <w:marTop w:val="0"/>
                          <w:marBottom w:val="0"/>
                          <w:divBdr>
                            <w:top w:val="none" w:sz="0" w:space="0" w:color="auto"/>
                            <w:left w:val="none" w:sz="0" w:space="0" w:color="auto"/>
                            <w:bottom w:val="none" w:sz="0" w:space="0" w:color="auto"/>
                            <w:right w:val="none" w:sz="0" w:space="0" w:color="auto"/>
                          </w:divBdr>
                        </w:div>
                      </w:divsChild>
                    </w:div>
                    <w:div w:id="1978796463">
                      <w:marLeft w:val="0"/>
                      <w:marRight w:val="0"/>
                      <w:marTop w:val="0"/>
                      <w:marBottom w:val="0"/>
                      <w:divBdr>
                        <w:top w:val="none" w:sz="0" w:space="0" w:color="auto"/>
                        <w:left w:val="none" w:sz="0" w:space="0" w:color="auto"/>
                        <w:bottom w:val="none" w:sz="0" w:space="0" w:color="auto"/>
                        <w:right w:val="none" w:sz="0" w:space="0" w:color="auto"/>
                      </w:divBdr>
                      <w:divsChild>
                        <w:div w:id="401677456">
                          <w:marLeft w:val="0"/>
                          <w:marRight w:val="0"/>
                          <w:marTop w:val="0"/>
                          <w:marBottom w:val="0"/>
                          <w:divBdr>
                            <w:top w:val="none" w:sz="0" w:space="0" w:color="auto"/>
                            <w:left w:val="none" w:sz="0" w:space="0" w:color="auto"/>
                            <w:bottom w:val="none" w:sz="0" w:space="0" w:color="auto"/>
                            <w:right w:val="none" w:sz="0" w:space="0" w:color="auto"/>
                          </w:divBdr>
                          <w:divsChild>
                            <w:div w:id="243421660">
                              <w:marLeft w:val="75"/>
                              <w:marRight w:val="0"/>
                              <w:marTop w:val="0"/>
                              <w:marBottom w:val="0"/>
                              <w:divBdr>
                                <w:top w:val="none" w:sz="0" w:space="0" w:color="auto"/>
                                <w:left w:val="none" w:sz="0" w:space="0" w:color="auto"/>
                                <w:bottom w:val="none" w:sz="0" w:space="0" w:color="auto"/>
                                <w:right w:val="none" w:sz="0" w:space="0" w:color="auto"/>
                              </w:divBdr>
                              <w:divsChild>
                                <w:div w:id="641428617">
                                  <w:marLeft w:val="0"/>
                                  <w:marRight w:val="0"/>
                                  <w:marTop w:val="0"/>
                                  <w:marBottom w:val="0"/>
                                  <w:divBdr>
                                    <w:top w:val="none" w:sz="0" w:space="0" w:color="auto"/>
                                    <w:left w:val="none" w:sz="0" w:space="0" w:color="auto"/>
                                    <w:bottom w:val="none" w:sz="0" w:space="0" w:color="auto"/>
                                    <w:right w:val="none" w:sz="0" w:space="0" w:color="auto"/>
                                  </w:divBdr>
                                  <w:divsChild>
                                    <w:div w:id="476460385">
                                      <w:marLeft w:val="0"/>
                                      <w:marRight w:val="0"/>
                                      <w:marTop w:val="0"/>
                                      <w:marBottom w:val="0"/>
                                      <w:divBdr>
                                        <w:top w:val="none" w:sz="0" w:space="0" w:color="auto"/>
                                        <w:left w:val="none" w:sz="0" w:space="0" w:color="auto"/>
                                        <w:bottom w:val="none" w:sz="0" w:space="0" w:color="auto"/>
                                        <w:right w:val="none" w:sz="0" w:space="0" w:color="auto"/>
                                      </w:divBdr>
                                    </w:div>
                                    <w:div w:id="1579248902">
                                      <w:marLeft w:val="0"/>
                                      <w:marRight w:val="0"/>
                                      <w:marTop w:val="0"/>
                                      <w:marBottom w:val="0"/>
                                      <w:divBdr>
                                        <w:top w:val="none" w:sz="0" w:space="0" w:color="auto"/>
                                        <w:left w:val="none" w:sz="0" w:space="0" w:color="auto"/>
                                        <w:bottom w:val="none" w:sz="0" w:space="0" w:color="auto"/>
                                        <w:right w:val="none" w:sz="0" w:space="0" w:color="auto"/>
                                      </w:divBdr>
                                      <w:divsChild>
                                        <w:div w:id="14114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45690">
                                  <w:marLeft w:val="0"/>
                                  <w:marRight w:val="0"/>
                                  <w:marTop w:val="0"/>
                                  <w:marBottom w:val="0"/>
                                  <w:divBdr>
                                    <w:top w:val="none" w:sz="0" w:space="0" w:color="auto"/>
                                    <w:left w:val="none" w:sz="0" w:space="0" w:color="auto"/>
                                    <w:bottom w:val="none" w:sz="0" w:space="0" w:color="auto"/>
                                    <w:right w:val="none" w:sz="0" w:space="0" w:color="auto"/>
                                  </w:divBdr>
                                </w:div>
                                <w:div w:id="380371965">
                                  <w:marLeft w:val="0"/>
                                  <w:marRight w:val="0"/>
                                  <w:marTop w:val="0"/>
                                  <w:marBottom w:val="0"/>
                                  <w:divBdr>
                                    <w:top w:val="none" w:sz="0" w:space="0" w:color="auto"/>
                                    <w:left w:val="none" w:sz="0" w:space="0" w:color="auto"/>
                                    <w:bottom w:val="none" w:sz="0" w:space="0" w:color="auto"/>
                                    <w:right w:val="none" w:sz="0" w:space="0" w:color="auto"/>
                                  </w:divBdr>
                                  <w:divsChild>
                                    <w:div w:id="1109470799">
                                      <w:marLeft w:val="0"/>
                                      <w:marRight w:val="0"/>
                                      <w:marTop w:val="0"/>
                                      <w:marBottom w:val="0"/>
                                      <w:divBdr>
                                        <w:top w:val="single" w:sz="6" w:space="4" w:color="D4D4D4"/>
                                        <w:left w:val="single" w:sz="6" w:space="4" w:color="D4D4D4"/>
                                        <w:bottom w:val="single" w:sz="6" w:space="4" w:color="D4D4D4"/>
                                        <w:right w:val="single" w:sz="6" w:space="4" w:color="D4D4D4"/>
                                      </w:divBdr>
                                    </w:div>
                                  </w:divsChild>
                                </w:div>
                              </w:divsChild>
                            </w:div>
                          </w:divsChild>
                        </w:div>
                        <w:div w:id="1766682188">
                          <w:marLeft w:val="75"/>
                          <w:marRight w:val="0"/>
                          <w:marTop w:val="0"/>
                          <w:marBottom w:val="300"/>
                          <w:divBdr>
                            <w:top w:val="none" w:sz="0" w:space="0" w:color="auto"/>
                            <w:left w:val="none" w:sz="0" w:space="0" w:color="auto"/>
                            <w:bottom w:val="none" w:sz="0" w:space="0" w:color="auto"/>
                            <w:right w:val="none" w:sz="0" w:space="0" w:color="auto"/>
                          </w:divBdr>
                          <w:divsChild>
                            <w:div w:id="1968193770">
                              <w:marLeft w:val="0"/>
                              <w:marRight w:val="0"/>
                              <w:marTop w:val="150"/>
                              <w:marBottom w:val="0"/>
                              <w:divBdr>
                                <w:top w:val="none" w:sz="0" w:space="0" w:color="auto"/>
                                <w:left w:val="none" w:sz="0" w:space="0" w:color="auto"/>
                                <w:bottom w:val="none" w:sz="0" w:space="0" w:color="auto"/>
                                <w:right w:val="none" w:sz="0" w:space="0" w:color="auto"/>
                              </w:divBdr>
                              <w:divsChild>
                                <w:div w:id="476532207">
                                  <w:marLeft w:val="0"/>
                                  <w:marRight w:val="0"/>
                                  <w:marTop w:val="0"/>
                                  <w:marBottom w:val="0"/>
                                  <w:divBdr>
                                    <w:top w:val="none" w:sz="0" w:space="0" w:color="auto"/>
                                    <w:left w:val="none" w:sz="0" w:space="0" w:color="auto"/>
                                    <w:bottom w:val="none" w:sz="0" w:space="0" w:color="auto"/>
                                    <w:right w:val="none" w:sz="0" w:space="0" w:color="auto"/>
                                  </w:divBdr>
                                  <w:divsChild>
                                    <w:div w:id="1293053884">
                                      <w:marLeft w:val="0"/>
                                      <w:marRight w:val="0"/>
                                      <w:marTop w:val="0"/>
                                      <w:marBottom w:val="0"/>
                                      <w:divBdr>
                                        <w:top w:val="none" w:sz="0" w:space="0" w:color="auto"/>
                                        <w:left w:val="none" w:sz="0" w:space="0" w:color="auto"/>
                                        <w:bottom w:val="none" w:sz="0" w:space="0" w:color="auto"/>
                                        <w:right w:val="none" w:sz="0" w:space="0" w:color="auto"/>
                                      </w:divBdr>
                                    </w:div>
                                  </w:divsChild>
                                </w:div>
                                <w:div w:id="1610502661">
                                  <w:marLeft w:val="0"/>
                                  <w:marRight w:val="0"/>
                                  <w:marTop w:val="0"/>
                                  <w:marBottom w:val="0"/>
                                  <w:divBdr>
                                    <w:top w:val="none" w:sz="0" w:space="0" w:color="auto"/>
                                    <w:left w:val="none" w:sz="0" w:space="0" w:color="auto"/>
                                    <w:bottom w:val="none" w:sz="0" w:space="0" w:color="auto"/>
                                    <w:right w:val="none" w:sz="0" w:space="0" w:color="auto"/>
                                  </w:divBdr>
                                  <w:divsChild>
                                    <w:div w:id="1891306369">
                                      <w:marLeft w:val="0"/>
                                      <w:marRight w:val="300"/>
                                      <w:marTop w:val="0"/>
                                      <w:marBottom w:val="0"/>
                                      <w:divBdr>
                                        <w:top w:val="none" w:sz="0" w:space="0" w:color="auto"/>
                                        <w:left w:val="none" w:sz="0" w:space="0" w:color="auto"/>
                                        <w:bottom w:val="none" w:sz="0" w:space="0" w:color="auto"/>
                                        <w:right w:val="none" w:sz="0" w:space="0" w:color="auto"/>
                                      </w:divBdr>
                                    </w:div>
                                    <w:div w:id="1110468693">
                                      <w:marLeft w:val="0"/>
                                      <w:marRight w:val="0"/>
                                      <w:marTop w:val="0"/>
                                      <w:marBottom w:val="0"/>
                                      <w:divBdr>
                                        <w:top w:val="none" w:sz="0" w:space="0" w:color="auto"/>
                                        <w:left w:val="none" w:sz="0" w:space="0" w:color="auto"/>
                                        <w:bottom w:val="none" w:sz="0" w:space="0" w:color="auto"/>
                                        <w:right w:val="none" w:sz="0" w:space="0" w:color="auto"/>
                                      </w:divBdr>
                                      <w:divsChild>
                                        <w:div w:id="1673679790">
                                          <w:marLeft w:val="0"/>
                                          <w:marRight w:val="0"/>
                                          <w:marTop w:val="0"/>
                                          <w:marBottom w:val="0"/>
                                          <w:divBdr>
                                            <w:top w:val="none" w:sz="0" w:space="0" w:color="auto"/>
                                            <w:left w:val="none" w:sz="0" w:space="0" w:color="auto"/>
                                            <w:bottom w:val="none" w:sz="0" w:space="0" w:color="auto"/>
                                            <w:right w:val="none" w:sz="0" w:space="0" w:color="auto"/>
                                          </w:divBdr>
                                        </w:div>
                                        <w:div w:id="1227107626">
                                          <w:marLeft w:val="0"/>
                                          <w:marRight w:val="0"/>
                                          <w:marTop w:val="0"/>
                                          <w:marBottom w:val="0"/>
                                          <w:divBdr>
                                            <w:top w:val="none" w:sz="0" w:space="0" w:color="auto"/>
                                            <w:left w:val="none" w:sz="0" w:space="0" w:color="auto"/>
                                            <w:bottom w:val="none" w:sz="0" w:space="0" w:color="auto"/>
                                            <w:right w:val="none" w:sz="0" w:space="0" w:color="auto"/>
                                          </w:divBdr>
                                        </w:div>
                                      </w:divsChild>
                                    </w:div>
                                    <w:div w:id="716900485">
                                      <w:marLeft w:val="0"/>
                                      <w:marRight w:val="0"/>
                                      <w:marTop w:val="150"/>
                                      <w:marBottom w:val="0"/>
                                      <w:divBdr>
                                        <w:top w:val="none" w:sz="0" w:space="0" w:color="auto"/>
                                        <w:left w:val="none" w:sz="0" w:space="0" w:color="auto"/>
                                        <w:bottom w:val="none" w:sz="0" w:space="0" w:color="auto"/>
                                        <w:right w:val="none" w:sz="0" w:space="0" w:color="auto"/>
                                      </w:divBdr>
                                    </w:div>
                                  </w:divsChild>
                                </w:div>
                                <w:div w:id="1403214080">
                                  <w:marLeft w:val="0"/>
                                  <w:marRight w:val="0"/>
                                  <w:marTop w:val="0"/>
                                  <w:marBottom w:val="0"/>
                                  <w:divBdr>
                                    <w:top w:val="none" w:sz="0" w:space="0" w:color="auto"/>
                                    <w:left w:val="none" w:sz="0" w:space="0" w:color="auto"/>
                                    <w:bottom w:val="none" w:sz="0" w:space="0" w:color="auto"/>
                                    <w:right w:val="none" w:sz="0" w:space="0" w:color="auto"/>
                                  </w:divBdr>
                                  <w:divsChild>
                                    <w:div w:id="608243212">
                                      <w:marLeft w:val="0"/>
                                      <w:marRight w:val="300"/>
                                      <w:marTop w:val="0"/>
                                      <w:marBottom w:val="0"/>
                                      <w:divBdr>
                                        <w:top w:val="none" w:sz="0" w:space="0" w:color="auto"/>
                                        <w:left w:val="none" w:sz="0" w:space="0" w:color="auto"/>
                                        <w:bottom w:val="none" w:sz="0" w:space="0" w:color="auto"/>
                                        <w:right w:val="none" w:sz="0" w:space="0" w:color="auto"/>
                                      </w:divBdr>
                                    </w:div>
                                    <w:div w:id="1978606770">
                                      <w:marLeft w:val="0"/>
                                      <w:marRight w:val="0"/>
                                      <w:marTop w:val="0"/>
                                      <w:marBottom w:val="0"/>
                                      <w:divBdr>
                                        <w:top w:val="none" w:sz="0" w:space="0" w:color="auto"/>
                                        <w:left w:val="none" w:sz="0" w:space="0" w:color="auto"/>
                                        <w:bottom w:val="none" w:sz="0" w:space="0" w:color="auto"/>
                                        <w:right w:val="none" w:sz="0" w:space="0" w:color="auto"/>
                                      </w:divBdr>
                                      <w:divsChild>
                                        <w:div w:id="1841577191">
                                          <w:marLeft w:val="0"/>
                                          <w:marRight w:val="0"/>
                                          <w:marTop w:val="0"/>
                                          <w:marBottom w:val="0"/>
                                          <w:divBdr>
                                            <w:top w:val="none" w:sz="0" w:space="0" w:color="auto"/>
                                            <w:left w:val="none" w:sz="0" w:space="0" w:color="auto"/>
                                            <w:bottom w:val="none" w:sz="0" w:space="0" w:color="auto"/>
                                            <w:right w:val="none" w:sz="0" w:space="0" w:color="auto"/>
                                          </w:divBdr>
                                        </w:div>
                                        <w:div w:id="1973559521">
                                          <w:marLeft w:val="0"/>
                                          <w:marRight w:val="0"/>
                                          <w:marTop w:val="0"/>
                                          <w:marBottom w:val="0"/>
                                          <w:divBdr>
                                            <w:top w:val="none" w:sz="0" w:space="0" w:color="auto"/>
                                            <w:left w:val="none" w:sz="0" w:space="0" w:color="auto"/>
                                            <w:bottom w:val="none" w:sz="0" w:space="0" w:color="auto"/>
                                            <w:right w:val="none" w:sz="0" w:space="0" w:color="auto"/>
                                          </w:divBdr>
                                        </w:div>
                                      </w:divsChild>
                                    </w:div>
                                    <w:div w:id="1651473489">
                                      <w:marLeft w:val="0"/>
                                      <w:marRight w:val="0"/>
                                      <w:marTop w:val="150"/>
                                      <w:marBottom w:val="0"/>
                                      <w:divBdr>
                                        <w:top w:val="none" w:sz="0" w:space="0" w:color="auto"/>
                                        <w:left w:val="none" w:sz="0" w:space="0" w:color="auto"/>
                                        <w:bottom w:val="none" w:sz="0" w:space="0" w:color="auto"/>
                                        <w:right w:val="none" w:sz="0" w:space="0" w:color="auto"/>
                                      </w:divBdr>
                                    </w:div>
                                  </w:divsChild>
                                </w:div>
                                <w:div w:id="717509119">
                                  <w:marLeft w:val="0"/>
                                  <w:marRight w:val="0"/>
                                  <w:marTop w:val="0"/>
                                  <w:marBottom w:val="0"/>
                                  <w:divBdr>
                                    <w:top w:val="none" w:sz="0" w:space="0" w:color="auto"/>
                                    <w:left w:val="none" w:sz="0" w:space="0" w:color="auto"/>
                                    <w:bottom w:val="none" w:sz="0" w:space="0" w:color="auto"/>
                                    <w:right w:val="none" w:sz="0" w:space="0" w:color="auto"/>
                                  </w:divBdr>
                                  <w:divsChild>
                                    <w:div w:id="1896890135">
                                      <w:marLeft w:val="0"/>
                                      <w:marRight w:val="300"/>
                                      <w:marTop w:val="0"/>
                                      <w:marBottom w:val="0"/>
                                      <w:divBdr>
                                        <w:top w:val="none" w:sz="0" w:space="0" w:color="auto"/>
                                        <w:left w:val="none" w:sz="0" w:space="0" w:color="auto"/>
                                        <w:bottom w:val="none" w:sz="0" w:space="0" w:color="auto"/>
                                        <w:right w:val="none" w:sz="0" w:space="0" w:color="auto"/>
                                      </w:divBdr>
                                    </w:div>
                                    <w:div w:id="1760561876">
                                      <w:marLeft w:val="0"/>
                                      <w:marRight w:val="0"/>
                                      <w:marTop w:val="0"/>
                                      <w:marBottom w:val="0"/>
                                      <w:divBdr>
                                        <w:top w:val="none" w:sz="0" w:space="0" w:color="auto"/>
                                        <w:left w:val="none" w:sz="0" w:space="0" w:color="auto"/>
                                        <w:bottom w:val="none" w:sz="0" w:space="0" w:color="auto"/>
                                        <w:right w:val="none" w:sz="0" w:space="0" w:color="auto"/>
                                      </w:divBdr>
                                      <w:divsChild>
                                        <w:div w:id="2040467983">
                                          <w:marLeft w:val="0"/>
                                          <w:marRight w:val="0"/>
                                          <w:marTop w:val="0"/>
                                          <w:marBottom w:val="0"/>
                                          <w:divBdr>
                                            <w:top w:val="none" w:sz="0" w:space="0" w:color="auto"/>
                                            <w:left w:val="none" w:sz="0" w:space="0" w:color="auto"/>
                                            <w:bottom w:val="none" w:sz="0" w:space="0" w:color="auto"/>
                                            <w:right w:val="none" w:sz="0" w:space="0" w:color="auto"/>
                                          </w:divBdr>
                                        </w:div>
                                        <w:div w:id="1305962236">
                                          <w:marLeft w:val="0"/>
                                          <w:marRight w:val="0"/>
                                          <w:marTop w:val="0"/>
                                          <w:marBottom w:val="0"/>
                                          <w:divBdr>
                                            <w:top w:val="none" w:sz="0" w:space="0" w:color="auto"/>
                                            <w:left w:val="none" w:sz="0" w:space="0" w:color="auto"/>
                                            <w:bottom w:val="none" w:sz="0" w:space="0" w:color="auto"/>
                                            <w:right w:val="none" w:sz="0" w:space="0" w:color="auto"/>
                                          </w:divBdr>
                                        </w:div>
                                      </w:divsChild>
                                    </w:div>
                                    <w:div w:id="1818107747">
                                      <w:marLeft w:val="0"/>
                                      <w:marRight w:val="0"/>
                                      <w:marTop w:val="150"/>
                                      <w:marBottom w:val="0"/>
                                      <w:divBdr>
                                        <w:top w:val="none" w:sz="0" w:space="0" w:color="auto"/>
                                        <w:left w:val="none" w:sz="0" w:space="0" w:color="auto"/>
                                        <w:bottom w:val="none" w:sz="0" w:space="0" w:color="auto"/>
                                        <w:right w:val="none" w:sz="0" w:space="0" w:color="auto"/>
                                      </w:divBdr>
                                    </w:div>
                                  </w:divsChild>
                                </w:div>
                                <w:div w:id="990717060">
                                  <w:marLeft w:val="0"/>
                                  <w:marRight w:val="0"/>
                                  <w:marTop w:val="0"/>
                                  <w:marBottom w:val="0"/>
                                  <w:divBdr>
                                    <w:top w:val="none" w:sz="0" w:space="0" w:color="auto"/>
                                    <w:left w:val="none" w:sz="0" w:space="0" w:color="auto"/>
                                    <w:bottom w:val="none" w:sz="0" w:space="0" w:color="auto"/>
                                    <w:right w:val="none" w:sz="0" w:space="0" w:color="auto"/>
                                  </w:divBdr>
                                  <w:divsChild>
                                    <w:div w:id="917592703">
                                      <w:marLeft w:val="0"/>
                                      <w:marRight w:val="300"/>
                                      <w:marTop w:val="0"/>
                                      <w:marBottom w:val="0"/>
                                      <w:divBdr>
                                        <w:top w:val="none" w:sz="0" w:space="0" w:color="auto"/>
                                        <w:left w:val="none" w:sz="0" w:space="0" w:color="auto"/>
                                        <w:bottom w:val="none" w:sz="0" w:space="0" w:color="auto"/>
                                        <w:right w:val="none" w:sz="0" w:space="0" w:color="auto"/>
                                      </w:divBdr>
                                    </w:div>
                                    <w:div w:id="1220164646">
                                      <w:marLeft w:val="0"/>
                                      <w:marRight w:val="0"/>
                                      <w:marTop w:val="0"/>
                                      <w:marBottom w:val="0"/>
                                      <w:divBdr>
                                        <w:top w:val="none" w:sz="0" w:space="0" w:color="auto"/>
                                        <w:left w:val="none" w:sz="0" w:space="0" w:color="auto"/>
                                        <w:bottom w:val="none" w:sz="0" w:space="0" w:color="auto"/>
                                        <w:right w:val="none" w:sz="0" w:space="0" w:color="auto"/>
                                      </w:divBdr>
                                      <w:divsChild>
                                        <w:div w:id="1592591063">
                                          <w:marLeft w:val="0"/>
                                          <w:marRight w:val="0"/>
                                          <w:marTop w:val="0"/>
                                          <w:marBottom w:val="0"/>
                                          <w:divBdr>
                                            <w:top w:val="none" w:sz="0" w:space="0" w:color="auto"/>
                                            <w:left w:val="none" w:sz="0" w:space="0" w:color="auto"/>
                                            <w:bottom w:val="none" w:sz="0" w:space="0" w:color="auto"/>
                                            <w:right w:val="none" w:sz="0" w:space="0" w:color="auto"/>
                                          </w:divBdr>
                                        </w:div>
                                        <w:div w:id="2001999318">
                                          <w:marLeft w:val="0"/>
                                          <w:marRight w:val="0"/>
                                          <w:marTop w:val="0"/>
                                          <w:marBottom w:val="0"/>
                                          <w:divBdr>
                                            <w:top w:val="none" w:sz="0" w:space="0" w:color="auto"/>
                                            <w:left w:val="none" w:sz="0" w:space="0" w:color="auto"/>
                                            <w:bottom w:val="none" w:sz="0" w:space="0" w:color="auto"/>
                                            <w:right w:val="none" w:sz="0" w:space="0" w:color="auto"/>
                                          </w:divBdr>
                                        </w:div>
                                      </w:divsChild>
                                    </w:div>
                                    <w:div w:id="146938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42379294">
                      <w:marLeft w:val="0"/>
                      <w:marRight w:val="0"/>
                      <w:marTop w:val="0"/>
                      <w:marBottom w:val="0"/>
                      <w:divBdr>
                        <w:top w:val="none" w:sz="0" w:space="0" w:color="auto"/>
                        <w:left w:val="none" w:sz="0" w:space="0" w:color="auto"/>
                        <w:bottom w:val="none" w:sz="0" w:space="0" w:color="auto"/>
                        <w:right w:val="none" w:sz="0" w:space="0" w:color="auto"/>
                      </w:divBdr>
                      <w:divsChild>
                        <w:div w:id="2029477258">
                          <w:marLeft w:val="-165"/>
                          <w:marRight w:val="0"/>
                          <w:marTop w:val="0"/>
                          <w:marBottom w:val="0"/>
                          <w:divBdr>
                            <w:top w:val="none" w:sz="0" w:space="0" w:color="auto"/>
                            <w:left w:val="none" w:sz="0" w:space="0" w:color="auto"/>
                            <w:bottom w:val="none" w:sz="0" w:space="0" w:color="auto"/>
                            <w:right w:val="none" w:sz="0" w:space="0" w:color="auto"/>
                          </w:divBdr>
                          <w:divsChild>
                            <w:div w:id="2056195736">
                              <w:marLeft w:val="0"/>
                              <w:marRight w:val="0"/>
                              <w:marTop w:val="0"/>
                              <w:marBottom w:val="0"/>
                              <w:divBdr>
                                <w:top w:val="none" w:sz="0" w:space="0" w:color="auto"/>
                                <w:left w:val="none" w:sz="0" w:space="0" w:color="auto"/>
                                <w:bottom w:val="none" w:sz="0" w:space="0" w:color="auto"/>
                                <w:right w:val="none" w:sz="0" w:space="0" w:color="auto"/>
                              </w:divBdr>
                            </w:div>
                          </w:divsChild>
                        </w:div>
                        <w:div w:id="1448308351">
                          <w:marLeft w:val="0"/>
                          <w:marRight w:val="0"/>
                          <w:marTop w:val="0"/>
                          <w:marBottom w:val="0"/>
                          <w:divBdr>
                            <w:top w:val="none" w:sz="0" w:space="0" w:color="auto"/>
                            <w:left w:val="none" w:sz="0" w:space="0" w:color="auto"/>
                            <w:bottom w:val="none" w:sz="0" w:space="0" w:color="auto"/>
                            <w:right w:val="none" w:sz="0" w:space="0" w:color="auto"/>
                          </w:divBdr>
                          <w:divsChild>
                            <w:div w:id="536359925">
                              <w:marLeft w:val="0"/>
                              <w:marRight w:val="0"/>
                              <w:marTop w:val="150"/>
                              <w:marBottom w:val="0"/>
                              <w:divBdr>
                                <w:top w:val="none" w:sz="0" w:space="0" w:color="auto"/>
                                <w:left w:val="none" w:sz="0" w:space="0" w:color="auto"/>
                                <w:bottom w:val="none" w:sz="0" w:space="0" w:color="auto"/>
                                <w:right w:val="none" w:sz="0" w:space="0" w:color="auto"/>
                              </w:divBdr>
                              <w:divsChild>
                                <w:div w:id="1905601442">
                                  <w:marLeft w:val="0"/>
                                  <w:marRight w:val="0"/>
                                  <w:marTop w:val="0"/>
                                  <w:marBottom w:val="0"/>
                                  <w:divBdr>
                                    <w:top w:val="none" w:sz="0" w:space="0" w:color="auto"/>
                                    <w:left w:val="none" w:sz="0" w:space="0" w:color="auto"/>
                                    <w:bottom w:val="none" w:sz="0" w:space="0" w:color="auto"/>
                                    <w:right w:val="none" w:sz="0" w:space="0" w:color="auto"/>
                                  </w:divBdr>
                                  <w:divsChild>
                                    <w:div w:id="1865364913">
                                      <w:marLeft w:val="0"/>
                                      <w:marRight w:val="0"/>
                                      <w:marTop w:val="0"/>
                                      <w:marBottom w:val="0"/>
                                      <w:divBdr>
                                        <w:top w:val="none" w:sz="0" w:space="0" w:color="auto"/>
                                        <w:left w:val="none" w:sz="0" w:space="0" w:color="auto"/>
                                        <w:bottom w:val="none" w:sz="0" w:space="0" w:color="auto"/>
                                        <w:right w:val="none" w:sz="0" w:space="0" w:color="auto"/>
                                      </w:divBdr>
                                      <w:divsChild>
                                        <w:div w:id="396369148">
                                          <w:marLeft w:val="0"/>
                                          <w:marRight w:val="0"/>
                                          <w:marTop w:val="0"/>
                                          <w:marBottom w:val="0"/>
                                          <w:divBdr>
                                            <w:top w:val="none" w:sz="0" w:space="0" w:color="auto"/>
                                            <w:left w:val="none" w:sz="0" w:space="0" w:color="auto"/>
                                            <w:bottom w:val="none" w:sz="0" w:space="0" w:color="auto"/>
                                            <w:right w:val="none" w:sz="0" w:space="0" w:color="auto"/>
                                          </w:divBdr>
                                        </w:div>
                                      </w:divsChild>
                                    </w:div>
                                    <w:div w:id="1439639401">
                                      <w:marLeft w:val="0"/>
                                      <w:marRight w:val="0"/>
                                      <w:marTop w:val="0"/>
                                      <w:marBottom w:val="0"/>
                                      <w:divBdr>
                                        <w:top w:val="none" w:sz="0" w:space="0" w:color="auto"/>
                                        <w:left w:val="none" w:sz="0" w:space="0" w:color="auto"/>
                                        <w:bottom w:val="none" w:sz="0" w:space="0" w:color="auto"/>
                                        <w:right w:val="none" w:sz="0" w:space="0" w:color="auto"/>
                                      </w:divBdr>
                                    </w:div>
                                  </w:divsChild>
                                </w:div>
                                <w:div w:id="742290113">
                                  <w:marLeft w:val="0"/>
                                  <w:marRight w:val="0"/>
                                  <w:marTop w:val="0"/>
                                  <w:marBottom w:val="0"/>
                                  <w:divBdr>
                                    <w:top w:val="none" w:sz="0" w:space="0" w:color="auto"/>
                                    <w:left w:val="none" w:sz="0" w:space="0" w:color="auto"/>
                                    <w:bottom w:val="none" w:sz="0" w:space="0" w:color="auto"/>
                                    <w:right w:val="none" w:sz="0" w:space="0" w:color="auto"/>
                                  </w:divBdr>
                                  <w:divsChild>
                                    <w:div w:id="473454943">
                                      <w:marLeft w:val="0"/>
                                      <w:marRight w:val="0"/>
                                      <w:marTop w:val="0"/>
                                      <w:marBottom w:val="0"/>
                                      <w:divBdr>
                                        <w:top w:val="none" w:sz="0" w:space="0" w:color="auto"/>
                                        <w:left w:val="none" w:sz="0" w:space="0" w:color="auto"/>
                                        <w:bottom w:val="none" w:sz="0" w:space="0" w:color="auto"/>
                                        <w:right w:val="none" w:sz="0" w:space="0" w:color="auto"/>
                                      </w:divBdr>
                                      <w:divsChild>
                                        <w:div w:id="1767457470">
                                          <w:marLeft w:val="0"/>
                                          <w:marRight w:val="0"/>
                                          <w:marTop w:val="0"/>
                                          <w:marBottom w:val="0"/>
                                          <w:divBdr>
                                            <w:top w:val="none" w:sz="0" w:space="0" w:color="auto"/>
                                            <w:left w:val="none" w:sz="0" w:space="0" w:color="auto"/>
                                            <w:bottom w:val="none" w:sz="0" w:space="0" w:color="auto"/>
                                            <w:right w:val="none" w:sz="0" w:space="0" w:color="auto"/>
                                          </w:divBdr>
                                        </w:div>
                                      </w:divsChild>
                                    </w:div>
                                    <w:div w:id="1047029154">
                                      <w:marLeft w:val="0"/>
                                      <w:marRight w:val="0"/>
                                      <w:marTop w:val="0"/>
                                      <w:marBottom w:val="0"/>
                                      <w:divBdr>
                                        <w:top w:val="none" w:sz="0" w:space="0" w:color="auto"/>
                                        <w:left w:val="none" w:sz="0" w:space="0" w:color="auto"/>
                                        <w:bottom w:val="none" w:sz="0" w:space="0" w:color="auto"/>
                                        <w:right w:val="none" w:sz="0" w:space="0" w:color="auto"/>
                                      </w:divBdr>
                                    </w:div>
                                  </w:divsChild>
                                </w:div>
                                <w:div w:id="2014721042">
                                  <w:marLeft w:val="0"/>
                                  <w:marRight w:val="0"/>
                                  <w:marTop w:val="0"/>
                                  <w:marBottom w:val="0"/>
                                  <w:divBdr>
                                    <w:top w:val="none" w:sz="0" w:space="0" w:color="auto"/>
                                    <w:left w:val="none" w:sz="0" w:space="0" w:color="auto"/>
                                    <w:bottom w:val="none" w:sz="0" w:space="0" w:color="auto"/>
                                    <w:right w:val="none" w:sz="0" w:space="0" w:color="auto"/>
                                  </w:divBdr>
                                  <w:divsChild>
                                    <w:div w:id="1518037059">
                                      <w:marLeft w:val="0"/>
                                      <w:marRight w:val="0"/>
                                      <w:marTop w:val="0"/>
                                      <w:marBottom w:val="0"/>
                                      <w:divBdr>
                                        <w:top w:val="none" w:sz="0" w:space="0" w:color="auto"/>
                                        <w:left w:val="none" w:sz="0" w:space="0" w:color="auto"/>
                                        <w:bottom w:val="none" w:sz="0" w:space="0" w:color="auto"/>
                                        <w:right w:val="none" w:sz="0" w:space="0" w:color="auto"/>
                                      </w:divBdr>
                                      <w:divsChild>
                                        <w:div w:id="110366136">
                                          <w:marLeft w:val="0"/>
                                          <w:marRight w:val="0"/>
                                          <w:marTop w:val="0"/>
                                          <w:marBottom w:val="0"/>
                                          <w:divBdr>
                                            <w:top w:val="none" w:sz="0" w:space="0" w:color="auto"/>
                                            <w:left w:val="none" w:sz="0" w:space="0" w:color="auto"/>
                                            <w:bottom w:val="none" w:sz="0" w:space="0" w:color="auto"/>
                                            <w:right w:val="none" w:sz="0" w:space="0" w:color="auto"/>
                                          </w:divBdr>
                                        </w:div>
                                      </w:divsChild>
                                    </w:div>
                                    <w:div w:id="1801533033">
                                      <w:marLeft w:val="0"/>
                                      <w:marRight w:val="0"/>
                                      <w:marTop w:val="0"/>
                                      <w:marBottom w:val="0"/>
                                      <w:divBdr>
                                        <w:top w:val="none" w:sz="0" w:space="0" w:color="auto"/>
                                        <w:left w:val="none" w:sz="0" w:space="0" w:color="auto"/>
                                        <w:bottom w:val="none" w:sz="0" w:space="0" w:color="auto"/>
                                        <w:right w:val="none" w:sz="0" w:space="0" w:color="auto"/>
                                      </w:divBdr>
                                    </w:div>
                                  </w:divsChild>
                                </w:div>
                                <w:div w:id="753551486">
                                  <w:marLeft w:val="0"/>
                                  <w:marRight w:val="0"/>
                                  <w:marTop w:val="0"/>
                                  <w:marBottom w:val="0"/>
                                  <w:divBdr>
                                    <w:top w:val="none" w:sz="0" w:space="0" w:color="auto"/>
                                    <w:left w:val="none" w:sz="0" w:space="0" w:color="auto"/>
                                    <w:bottom w:val="none" w:sz="0" w:space="0" w:color="auto"/>
                                    <w:right w:val="none" w:sz="0" w:space="0" w:color="auto"/>
                                  </w:divBdr>
                                  <w:divsChild>
                                    <w:div w:id="504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4663">
                      <w:marLeft w:val="0"/>
                      <w:marRight w:val="0"/>
                      <w:marTop w:val="0"/>
                      <w:marBottom w:val="150"/>
                      <w:divBdr>
                        <w:top w:val="none" w:sz="0" w:space="0" w:color="auto"/>
                        <w:left w:val="none" w:sz="0" w:space="0" w:color="auto"/>
                        <w:bottom w:val="none" w:sz="0" w:space="0" w:color="auto"/>
                        <w:right w:val="none" w:sz="0" w:space="0" w:color="auto"/>
                      </w:divBdr>
                      <w:divsChild>
                        <w:div w:id="1923297547">
                          <w:marLeft w:val="0"/>
                          <w:marRight w:val="0"/>
                          <w:marTop w:val="0"/>
                          <w:marBottom w:val="0"/>
                          <w:divBdr>
                            <w:top w:val="none" w:sz="0" w:space="0" w:color="auto"/>
                            <w:left w:val="none" w:sz="0" w:space="0" w:color="auto"/>
                            <w:bottom w:val="none" w:sz="0" w:space="0" w:color="auto"/>
                            <w:right w:val="none" w:sz="0" w:space="0" w:color="auto"/>
                          </w:divBdr>
                          <w:divsChild>
                            <w:div w:id="5844624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dmorvan.fr/images/stories/6.Sermages_couverture-livre-election-1981.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france.gouv.fr/affichCodeArticle.do;jsessionid=6193F282F97402A3164FF7CEE3288412.tpdjo02v_2?idArticle=LEGIARTI000006354468&amp;cidTexte=LEGITEXT000006070239&amp;dateTexte=20110408"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35E31-32BD-4F72-BCB8-2964BB43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4569</TotalTime>
  <Pages>19</Pages>
  <Words>8701</Words>
  <Characters>47859</Characters>
  <Application>Microsoft Office Word</Application>
  <DocSecurity>0</DocSecurity>
  <Lines>398</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temp</cp:lastModifiedBy>
  <cp:revision>143</cp:revision>
  <cp:lastPrinted>2012-06-01T18:57:00Z</cp:lastPrinted>
  <dcterms:created xsi:type="dcterms:W3CDTF">2012-05-13T08:16:00Z</dcterms:created>
  <dcterms:modified xsi:type="dcterms:W3CDTF">2012-06-02T19:06:00Z</dcterms:modified>
</cp:coreProperties>
</file>